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1EF" w:rsidRDefault="00FE1EBF">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5111EF" w:rsidRDefault="00FE1EBF">
      <w:pPr>
        <w:pStyle w:val="2"/>
        <w:spacing w:after="225"/>
        <w:jc w:val="center"/>
      </w:pPr>
      <w:bookmarkStart w:id="1" w:name="2"/>
      <w:bookmarkEnd w:id="0"/>
      <w:r>
        <w:rPr>
          <w:rFonts w:ascii="Arial" w:hAnsi="Arial"/>
          <w:color w:val="000000"/>
          <w:sz w:val="34"/>
        </w:rPr>
        <w:t>ЗАКОН УКРАЇНИ</w:t>
      </w:r>
    </w:p>
    <w:p w:rsidR="005111EF" w:rsidRDefault="00FE1EBF">
      <w:pPr>
        <w:pStyle w:val="2"/>
        <w:spacing w:after="225"/>
        <w:jc w:val="center"/>
      </w:pPr>
      <w:bookmarkStart w:id="2" w:name="3"/>
      <w:bookmarkEnd w:id="1"/>
      <w:r>
        <w:rPr>
          <w:rFonts w:ascii="Arial" w:hAnsi="Arial"/>
          <w:color w:val="000000"/>
          <w:sz w:val="34"/>
        </w:rPr>
        <w:t>Про благодійну діяльність та благодійні організації</w:t>
      </w:r>
    </w:p>
    <w:p w:rsidR="005111EF" w:rsidRDefault="00FE1EBF">
      <w:pPr>
        <w:spacing w:after="75"/>
        <w:jc w:val="center"/>
      </w:pPr>
      <w:bookmarkStart w:id="3" w:name="229"/>
      <w:bookmarkEnd w:id="2"/>
      <w:r>
        <w:rPr>
          <w:rFonts w:ascii="Arial" w:hAnsi="Arial"/>
          <w:color w:val="293A55"/>
          <w:sz w:val="18"/>
        </w:rPr>
        <w:t>Із змінами і доповненнями, внесеними</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8 квітня 2014 року N 1190-VII,</w:t>
      </w:r>
      <w:r>
        <w:br/>
      </w:r>
      <w:r>
        <w:rPr>
          <w:rFonts w:ascii="Arial" w:hAnsi="Arial"/>
          <w:color w:val="293A55"/>
          <w:sz w:val="18"/>
        </w:rPr>
        <w:t>від 2 вересня 2014 року N 1663-VII,</w:t>
      </w:r>
      <w:r>
        <w:br/>
      </w:r>
      <w:r>
        <w:rPr>
          <w:rFonts w:ascii="Arial" w:hAnsi="Arial"/>
          <w:color w:val="293A55"/>
          <w:sz w:val="18"/>
        </w:rPr>
        <w:t>від 2 вересня 2014 року N 1668-VII,</w:t>
      </w:r>
      <w:r>
        <w:br/>
      </w:r>
      <w:r>
        <w:rPr>
          <w:rFonts w:ascii="Arial" w:hAnsi="Arial"/>
          <w:color w:val="293A55"/>
          <w:sz w:val="18"/>
        </w:rPr>
        <w:t xml:space="preserve">від 6 жовтня 2016 року N </w:t>
      </w:r>
      <w:r>
        <w:rPr>
          <w:rFonts w:ascii="Arial" w:hAnsi="Arial"/>
          <w:color w:val="293A55"/>
          <w:sz w:val="18"/>
        </w:rPr>
        <w:t>1664-VIII,</w:t>
      </w:r>
      <w:r>
        <w:br/>
      </w:r>
      <w:r>
        <w:rPr>
          <w:rFonts w:ascii="Arial" w:hAnsi="Arial"/>
          <w:color w:val="293A55"/>
          <w:sz w:val="18"/>
        </w:rPr>
        <w:t>від 16 січня 2020 року N 465-IX,</w:t>
      </w:r>
      <w:r>
        <w:br/>
      </w:r>
      <w:r>
        <w:rPr>
          <w:rFonts w:ascii="Arial" w:hAnsi="Arial"/>
          <w:color w:val="293A55"/>
          <w:sz w:val="18"/>
        </w:rPr>
        <w:t>від 16 грудня 2020 року N 1089-IX,</w:t>
      </w:r>
      <w:r>
        <w:br/>
      </w:r>
      <w:r>
        <w:rPr>
          <w:rFonts w:ascii="Arial" w:hAnsi="Arial"/>
          <w:color w:val="293A55"/>
          <w:sz w:val="18"/>
        </w:rPr>
        <w:t>від 2 червня 2021 року N 1520-IX,</w:t>
      </w:r>
      <w:r>
        <w:br/>
      </w:r>
      <w:r>
        <w:rPr>
          <w:rFonts w:ascii="Arial" w:hAnsi="Arial"/>
          <w:color w:val="293A55"/>
          <w:sz w:val="18"/>
        </w:rPr>
        <w:t>від 16 грудня 2021 року N 1971-IX,</w:t>
      </w:r>
      <w:r>
        <w:br/>
      </w:r>
      <w:r>
        <w:rPr>
          <w:rFonts w:ascii="Arial" w:hAnsi="Arial"/>
          <w:color w:val="293A55"/>
          <w:sz w:val="18"/>
        </w:rPr>
        <w:t>від 3 березня 2022 року N 2107-IX,</w:t>
      </w:r>
      <w:r>
        <w:br/>
      </w:r>
      <w:r>
        <w:rPr>
          <w:rFonts w:ascii="Arial" w:hAnsi="Arial"/>
          <w:color w:val="293A55"/>
          <w:sz w:val="18"/>
        </w:rPr>
        <w:t>від 1 квітня 2022 року N 2173-IX,</w:t>
      </w:r>
      <w:r>
        <w:br/>
      </w:r>
      <w:r>
        <w:rPr>
          <w:rFonts w:ascii="Arial" w:hAnsi="Arial"/>
          <w:color w:val="293A55"/>
          <w:sz w:val="18"/>
        </w:rPr>
        <w:t>від 16 листопада 2022 року N 2757-IX,</w:t>
      </w:r>
      <w:r>
        <w:br/>
      </w:r>
      <w:r>
        <w:rPr>
          <w:rFonts w:ascii="Arial" w:hAnsi="Arial"/>
          <w:color w:val="293A55"/>
          <w:sz w:val="18"/>
        </w:rPr>
        <w:t>в</w:t>
      </w:r>
      <w:r>
        <w:rPr>
          <w:rFonts w:ascii="Arial" w:hAnsi="Arial"/>
          <w:color w:val="293A55"/>
          <w:sz w:val="18"/>
        </w:rPr>
        <w:t>ід 14 липня 2023 року N 3257-IX</w:t>
      </w:r>
      <w:r>
        <w:br/>
      </w:r>
      <w:r>
        <w:rPr>
          <w:rFonts w:ascii="Arial" w:hAnsi="Arial"/>
          <w:i/>
          <w:color w:val="000000"/>
          <w:sz w:val="18"/>
        </w:rPr>
        <w:t xml:space="preserve">(який вводиться в дію з </w:t>
      </w:r>
      <w:r>
        <w:rPr>
          <w:rFonts w:ascii="Arial" w:hAnsi="Arial"/>
          <w:color w:val="293A55"/>
          <w:sz w:val="18"/>
        </w:rPr>
        <w:t>3 вересня 2024 року),</w:t>
      </w:r>
      <w:r>
        <w:br/>
      </w:r>
      <w:r>
        <w:rPr>
          <w:rFonts w:ascii="Arial" w:hAnsi="Arial"/>
          <w:color w:val="293A55"/>
          <w:sz w:val="18"/>
        </w:rPr>
        <w:t>від 8 листопада 2023 року N 3448-IX,</w:t>
      </w:r>
      <w:r>
        <w:br/>
      </w:r>
      <w:r>
        <w:rPr>
          <w:rFonts w:ascii="Arial" w:hAnsi="Arial"/>
          <w:color w:val="293A55"/>
          <w:sz w:val="18"/>
        </w:rPr>
        <w:t xml:space="preserve"> 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p>
    <w:p w:rsidR="005111EF" w:rsidRDefault="00FE1EBF">
      <w:pPr>
        <w:spacing w:after="75"/>
        <w:ind w:firstLine="240"/>
        <w:jc w:val="both"/>
      </w:pPr>
      <w:bookmarkStart w:id="4" w:name="4"/>
      <w:bookmarkEnd w:id="3"/>
      <w:r>
        <w:rPr>
          <w:rFonts w:ascii="Arial" w:hAnsi="Arial"/>
          <w:color w:val="000000"/>
          <w:sz w:val="18"/>
        </w:rPr>
        <w:t>Цей Закон визначає загальні засади благодійної діяльності в Укр</w:t>
      </w:r>
      <w:r>
        <w:rPr>
          <w:rFonts w:ascii="Arial" w:hAnsi="Arial"/>
          <w:color w:val="000000"/>
          <w:sz w:val="18"/>
        </w:rPr>
        <w:t>аїні, забезпечує правове регулювання відносин у суспільстві, спрямованих на розвиток благодійної діяльності, утвердження гуманізму і милосердя, забезпечує сприятливі умови для утворення і діяльності благодійних організацій.</w:t>
      </w:r>
    </w:p>
    <w:p w:rsidR="005111EF" w:rsidRDefault="00FE1EBF">
      <w:pPr>
        <w:pStyle w:val="3"/>
        <w:spacing w:after="225"/>
        <w:jc w:val="center"/>
      </w:pPr>
      <w:bookmarkStart w:id="5" w:name="5"/>
      <w:bookmarkEnd w:id="4"/>
      <w:r>
        <w:rPr>
          <w:rFonts w:ascii="Arial" w:hAnsi="Arial"/>
          <w:color w:val="000000"/>
          <w:sz w:val="26"/>
        </w:rPr>
        <w:t>Розділ I</w:t>
      </w:r>
      <w:r>
        <w:br/>
      </w:r>
      <w:r>
        <w:rPr>
          <w:rFonts w:ascii="Arial" w:hAnsi="Arial"/>
          <w:color w:val="000000"/>
          <w:sz w:val="26"/>
        </w:rPr>
        <w:t xml:space="preserve"> ЗАГАЛЬНІ ПОЛОЖЕННЯ</w:t>
      </w:r>
    </w:p>
    <w:p w:rsidR="005111EF" w:rsidRDefault="00FE1EBF">
      <w:pPr>
        <w:pStyle w:val="3"/>
        <w:spacing w:after="225"/>
        <w:jc w:val="center"/>
      </w:pPr>
      <w:bookmarkStart w:id="6" w:name="6"/>
      <w:bookmarkEnd w:id="5"/>
      <w:r>
        <w:rPr>
          <w:rFonts w:ascii="Arial" w:hAnsi="Arial"/>
          <w:color w:val="000000"/>
          <w:sz w:val="26"/>
        </w:rPr>
        <w:t>Ста</w:t>
      </w:r>
      <w:r>
        <w:rPr>
          <w:rFonts w:ascii="Arial" w:hAnsi="Arial"/>
          <w:color w:val="000000"/>
          <w:sz w:val="26"/>
        </w:rPr>
        <w:t>ття 1. Визначення термінів</w:t>
      </w:r>
    </w:p>
    <w:p w:rsidR="005111EF" w:rsidRDefault="00FE1EBF">
      <w:pPr>
        <w:spacing w:after="75"/>
        <w:ind w:firstLine="240"/>
        <w:jc w:val="both"/>
      </w:pPr>
      <w:bookmarkStart w:id="7" w:name="7"/>
      <w:bookmarkEnd w:id="6"/>
      <w:r>
        <w:rPr>
          <w:rFonts w:ascii="Arial" w:hAnsi="Arial"/>
          <w:color w:val="000000"/>
          <w:sz w:val="18"/>
        </w:rPr>
        <w:t>1. У цьому Законі терміни вживаються в такому значенні:</w:t>
      </w:r>
    </w:p>
    <w:p w:rsidR="005111EF" w:rsidRDefault="00FE1EBF">
      <w:pPr>
        <w:spacing w:after="75"/>
        <w:ind w:firstLine="240"/>
        <w:jc w:val="both"/>
      </w:pPr>
      <w:bookmarkStart w:id="8" w:name="8"/>
      <w:bookmarkEnd w:id="7"/>
      <w:r>
        <w:rPr>
          <w:rFonts w:ascii="Arial" w:hAnsi="Arial"/>
          <w:color w:val="000000"/>
          <w:sz w:val="18"/>
        </w:rPr>
        <w:t xml:space="preserve">1) </w:t>
      </w:r>
      <w:proofErr w:type="spellStart"/>
      <w:r>
        <w:rPr>
          <w:rFonts w:ascii="Arial" w:hAnsi="Arial"/>
          <w:color w:val="000000"/>
          <w:sz w:val="18"/>
        </w:rPr>
        <w:t>бенефіціар</w:t>
      </w:r>
      <w:proofErr w:type="spellEnd"/>
      <w:r>
        <w:rPr>
          <w:rFonts w:ascii="Arial" w:hAnsi="Arial"/>
          <w:color w:val="000000"/>
          <w:sz w:val="18"/>
        </w:rPr>
        <w:t xml:space="preserve"> - набувач благодійної допомоги (фізична особа, неприбуткова організація або територіальна громада), що одержує допомогу від одного чи кількох благодійників для</w:t>
      </w:r>
      <w:r>
        <w:rPr>
          <w:rFonts w:ascii="Arial" w:hAnsi="Arial"/>
          <w:color w:val="000000"/>
          <w:sz w:val="18"/>
        </w:rPr>
        <w:t xml:space="preserve"> досягнення цілей, визначених цим Законом.</w:t>
      </w:r>
    </w:p>
    <w:p w:rsidR="005111EF" w:rsidRDefault="00FE1EBF">
      <w:pPr>
        <w:spacing w:after="75"/>
        <w:ind w:firstLine="240"/>
        <w:jc w:val="both"/>
      </w:pPr>
      <w:bookmarkStart w:id="9" w:name="9"/>
      <w:bookmarkEnd w:id="8"/>
      <w:proofErr w:type="spellStart"/>
      <w:r>
        <w:rPr>
          <w:rFonts w:ascii="Arial" w:hAnsi="Arial"/>
          <w:color w:val="000000"/>
          <w:sz w:val="18"/>
        </w:rPr>
        <w:t>Бенефіціарами</w:t>
      </w:r>
      <w:proofErr w:type="spellEnd"/>
      <w:r>
        <w:rPr>
          <w:rFonts w:ascii="Arial" w:hAnsi="Arial"/>
          <w:color w:val="000000"/>
          <w:sz w:val="18"/>
        </w:rPr>
        <w:t xml:space="preserve"> благодійних організацій можуть бути також будь-які юридичні особи, що одержують допомогу для досягнення цілей, визначених цим Законом;</w:t>
      </w:r>
    </w:p>
    <w:p w:rsidR="005111EF" w:rsidRDefault="00FE1EBF">
      <w:pPr>
        <w:spacing w:after="75"/>
        <w:ind w:firstLine="240"/>
        <w:jc w:val="both"/>
      </w:pPr>
      <w:bookmarkStart w:id="10" w:name="10"/>
      <w:bookmarkEnd w:id="9"/>
      <w:r>
        <w:rPr>
          <w:rFonts w:ascii="Arial" w:hAnsi="Arial"/>
          <w:color w:val="000000"/>
          <w:sz w:val="18"/>
        </w:rPr>
        <w:t>2) благодійна діяльність - добровільна особиста та/або майнова д</w:t>
      </w:r>
      <w:r>
        <w:rPr>
          <w:rFonts w:ascii="Arial" w:hAnsi="Arial"/>
          <w:color w:val="000000"/>
          <w:sz w:val="18"/>
        </w:rPr>
        <w:t xml:space="preserve">опомога для досягнення визначених цим Законом цілей, що не передбачає одержання благодійником прибутку, а також сплати будь-якої винагороди або компенсації благодійнику від імені або за дорученням </w:t>
      </w:r>
      <w:proofErr w:type="spellStart"/>
      <w:r>
        <w:rPr>
          <w:rFonts w:ascii="Arial" w:hAnsi="Arial"/>
          <w:color w:val="000000"/>
          <w:sz w:val="18"/>
        </w:rPr>
        <w:t>бенефіціара</w:t>
      </w:r>
      <w:proofErr w:type="spellEnd"/>
      <w:r>
        <w:rPr>
          <w:rFonts w:ascii="Arial" w:hAnsi="Arial"/>
          <w:color w:val="000000"/>
          <w:sz w:val="18"/>
        </w:rPr>
        <w:t>;</w:t>
      </w:r>
    </w:p>
    <w:p w:rsidR="005111EF" w:rsidRDefault="00FE1EBF">
      <w:pPr>
        <w:spacing w:after="75"/>
        <w:ind w:firstLine="240"/>
        <w:jc w:val="both"/>
      </w:pPr>
      <w:bookmarkStart w:id="11" w:name="11"/>
      <w:bookmarkEnd w:id="10"/>
      <w:r>
        <w:rPr>
          <w:rFonts w:ascii="Arial" w:hAnsi="Arial"/>
          <w:color w:val="000000"/>
          <w:sz w:val="18"/>
        </w:rPr>
        <w:t>3) благодійна організація - юридична особа при</w:t>
      </w:r>
      <w:r>
        <w:rPr>
          <w:rFonts w:ascii="Arial" w:hAnsi="Arial"/>
          <w:color w:val="000000"/>
          <w:sz w:val="18"/>
        </w:rPr>
        <w:t>ватного права, установчі документи якої визначають благодійну діяльність в одній чи кількох сферах, визначених цим Законом, як основну мету її діяльності;</w:t>
      </w:r>
    </w:p>
    <w:p w:rsidR="005111EF" w:rsidRDefault="00FE1EBF">
      <w:pPr>
        <w:spacing w:after="75"/>
        <w:ind w:firstLine="240"/>
        <w:jc w:val="both"/>
      </w:pPr>
      <w:bookmarkStart w:id="12" w:name="12"/>
      <w:bookmarkEnd w:id="11"/>
      <w:r>
        <w:rPr>
          <w:rFonts w:ascii="Arial" w:hAnsi="Arial"/>
          <w:color w:val="000000"/>
          <w:sz w:val="18"/>
        </w:rPr>
        <w:t>4) благодійна програма - комплекс благодійних заходів у сферах, визначених цим Законом;</w:t>
      </w:r>
    </w:p>
    <w:p w:rsidR="005111EF" w:rsidRDefault="00FE1EBF">
      <w:pPr>
        <w:spacing w:after="75"/>
        <w:ind w:firstLine="240"/>
        <w:jc w:val="both"/>
      </w:pPr>
      <w:bookmarkStart w:id="13" w:name="241"/>
      <w:bookmarkEnd w:id="12"/>
      <w:r>
        <w:rPr>
          <w:rFonts w:ascii="Arial" w:hAnsi="Arial"/>
          <w:color w:val="293A55"/>
          <w:sz w:val="18"/>
        </w:rPr>
        <w:lastRenderedPageBreak/>
        <w:t>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благодійне електронно-комунікаційне повідомлення</w:t>
      </w:r>
      <w:r>
        <w:rPr>
          <w:rFonts w:ascii="Arial" w:hAnsi="Arial"/>
          <w:color w:val="000000"/>
          <w:sz w:val="18"/>
        </w:rPr>
        <w:t xml:space="preserve"> </w:t>
      </w:r>
      <w:r>
        <w:rPr>
          <w:rFonts w:ascii="Arial" w:hAnsi="Arial"/>
          <w:color w:val="293A55"/>
          <w:sz w:val="18"/>
        </w:rPr>
        <w:t>- ініційоване з кінцевого обладнання абонента голосове, текстове повідомлення, набір певного номера, використання сигналів тонового набору, які зафіксовані обладнанням</w:t>
      </w:r>
      <w:r>
        <w:rPr>
          <w:rFonts w:ascii="Arial" w:hAnsi="Arial"/>
          <w:color w:val="000000"/>
          <w:sz w:val="18"/>
        </w:rPr>
        <w:t xml:space="preserve"> </w:t>
      </w:r>
      <w:r>
        <w:rPr>
          <w:rFonts w:ascii="Arial" w:hAnsi="Arial"/>
          <w:color w:val="293A55"/>
          <w:sz w:val="18"/>
        </w:rPr>
        <w:t>постачальника електронних комунікаційни</w:t>
      </w:r>
      <w:r>
        <w:rPr>
          <w:rFonts w:ascii="Arial" w:hAnsi="Arial"/>
          <w:color w:val="293A55"/>
          <w:sz w:val="18"/>
        </w:rPr>
        <w:t>х послуг</w:t>
      </w:r>
      <w:r>
        <w:rPr>
          <w:rFonts w:ascii="Arial" w:hAnsi="Arial"/>
          <w:color w:val="000000"/>
          <w:sz w:val="18"/>
        </w:rPr>
        <w:t xml:space="preserve"> </w:t>
      </w:r>
      <w:r>
        <w:rPr>
          <w:rFonts w:ascii="Arial" w:hAnsi="Arial"/>
          <w:color w:val="293A55"/>
          <w:sz w:val="18"/>
        </w:rPr>
        <w:t>на телефонний номер, виділений для збору коштів на цілі благодійної діяльності. У разі направлення (здійснення) абонентом</w:t>
      </w:r>
      <w:r>
        <w:rPr>
          <w:rFonts w:ascii="Arial" w:hAnsi="Arial"/>
          <w:color w:val="000000"/>
          <w:sz w:val="18"/>
        </w:rPr>
        <w:t xml:space="preserve"> </w:t>
      </w:r>
      <w:r>
        <w:rPr>
          <w:rFonts w:ascii="Arial" w:hAnsi="Arial"/>
          <w:color w:val="293A55"/>
          <w:sz w:val="18"/>
        </w:rPr>
        <w:t>благодійного електронно-комунікаційного повідомлення</w:t>
      </w:r>
      <w:r>
        <w:rPr>
          <w:rFonts w:ascii="Arial" w:hAnsi="Arial"/>
          <w:color w:val="000000"/>
          <w:sz w:val="18"/>
        </w:rPr>
        <w:t xml:space="preserve"> </w:t>
      </w:r>
      <w:r>
        <w:rPr>
          <w:rFonts w:ascii="Arial" w:hAnsi="Arial"/>
          <w:color w:val="293A55"/>
          <w:sz w:val="18"/>
        </w:rPr>
        <w:t>постачальник електронних комунікаційних послуг</w:t>
      </w:r>
      <w:r>
        <w:rPr>
          <w:rFonts w:ascii="Arial" w:hAnsi="Arial"/>
          <w:color w:val="000000"/>
          <w:sz w:val="18"/>
        </w:rPr>
        <w:t xml:space="preserve"> </w:t>
      </w:r>
      <w:r>
        <w:rPr>
          <w:rFonts w:ascii="Arial" w:hAnsi="Arial"/>
          <w:color w:val="293A55"/>
          <w:sz w:val="18"/>
        </w:rPr>
        <w:t>зобов'язаний перерахувати</w:t>
      </w:r>
      <w:r>
        <w:rPr>
          <w:rFonts w:ascii="Arial" w:hAnsi="Arial"/>
          <w:color w:val="293A55"/>
          <w:sz w:val="18"/>
        </w:rPr>
        <w:t xml:space="preserve"> попередньо передплачені абонентом, але не використані ним кошти за</w:t>
      </w:r>
      <w:r>
        <w:rPr>
          <w:rFonts w:ascii="Arial" w:hAnsi="Arial"/>
          <w:color w:val="000000"/>
          <w:sz w:val="18"/>
        </w:rPr>
        <w:t xml:space="preserve"> </w:t>
      </w:r>
      <w:r>
        <w:rPr>
          <w:rFonts w:ascii="Arial" w:hAnsi="Arial"/>
          <w:color w:val="293A55"/>
          <w:sz w:val="18"/>
        </w:rPr>
        <w:t>електронні комунікаційні послуги</w:t>
      </w:r>
      <w:r>
        <w:rPr>
          <w:rFonts w:ascii="Arial" w:hAnsi="Arial"/>
          <w:color w:val="000000"/>
          <w:sz w:val="18"/>
        </w:rPr>
        <w:t xml:space="preserve"> </w:t>
      </w:r>
      <w:r>
        <w:rPr>
          <w:rFonts w:ascii="Arial" w:hAnsi="Arial"/>
          <w:color w:val="293A55"/>
          <w:sz w:val="18"/>
        </w:rPr>
        <w:t>(аванс) у межах невикористаного залишку відповідній неприбутковій організації, у тому числі благодійній організації (крім політичних партій і кредитних спі</w:t>
      </w:r>
      <w:r>
        <w:rPr>
          <w:rFonts w:ascii="Arial" w:hAnsi="Arial"/>
          <w:color w:val="293A55"/>
          <w:sz w:val="18"/>
        </w:rPr>
        <w:t>лок), або територіальній громаді на цілі благодійної діяльності у строк та відповідно до умов, визначених договором;</w:t>
      </w:r>
    </w:p>
    <w:p w:rsidR="005111EF" w:rsidRDefault="00FE1EBF">
      <w:pPr>
        <w:spacing w:after="75"/>
        <w:ind w:firstLine="240"/>
        <w:jc w:val="right"/>
      </w:pPr>
      <w:bookmarkStart w:id="14" w:name="242"/>
      <w:bookmarkEnd w:id="13"/>
      <w:r>
        <w:rPr>
          <w:rFonts w:ascii="Arial" w:hAnsi="Arial"/>
          <w:color w:val="293A55"/>
          <w:sz w:val="18"/>
        </w:rPr>
        <w:t>(частину першу статті 1 доповнено пунктом 4</w:t>
      </w:r>
      <w:r>
        <w:rPr>
          <w:rFonts w:ascii="Arial" w:hAnsi="Arial"/>
          <w:color w:val="000000"/>
          <w:vertAlign w:val="superscript"/>
        </w:rPr>
        <w:t>1</w:t>
      </w:r>
      <w:r>
        <w:br/>
      </w:r>
      <w:r>
        <w:rPr>
          <w:rFonts w:ascii="Arial" w:hAnsi="Arial"/>
          <w:color w:val="293A55"/>
          <w:sz w:val="18"/>
        </w:rPr>
        <w:t xml:space="preserve"> згідно із Законом України від 06.10.2016 р. N 1664-VIII,</w:t>
      </w:r>
      <w:r>
        <w:br/>
      </w:r>
      <w:r>
        <w:rPr>
          <w:rFonts w:ascii="Arial" w:hAnsi="Arial"/>
          <w:color w:val="293A55"/>
          <w:sz w:val="18"/>
        </w:rPr>
        <w:t>пункт 4</w:t>
      </w:r>
      <w:r>
        <w:rPr>
          <w:rFonts w:ascii="Arial" w:hAnsi="Arial"/>
          <w:color w:val="000000"/>
          <w:vertAlign w:val="superscript"/>
        </w:rPr>
        <w:t>1</w:t>
      </w:r>
      <w:r>
        <w:rPr>
          <w:rFonts w:ascii="Arial" w:hAnsi="Arial"/>
          <w:color w:val="293A55"/>
          <w:sz w:val="18"/>
        </w:rPr>
        <w:t xml:space="preserve"> частини першої статті 1 із </w:t>
      </w:r>
      <w:r>
        <w:rPr>
          <w:rFonts w:ascii="Arial" w:hAnsi="Arial"/>
          <w:color w:val="293A55"/>
          <w:sz w:val="18"/>
        </w:rPr>
        <w:t>змінами, внесеними</w:t>
      </w:r>
      <w:r>
        <w:br/>
      </w:r>
      <w:r>
        <w:rPr>
          <w:rFonts w:ascii="Arial" w:hAnsi="Arial"/>
          <w:color w:val="293A55"/>
          <w:sz w:val="18"/>
        </w:rPr>
        <w:t xml:space="preserve"> згідно із Законом України від 16.12.2021 р. N 1971-IX)</w:t>
      </w:r>
    </w:p>
    <w:p w:rsidR="005111EF" w:rsidRDefault="00FE1EBF">
      <w:pPr>
        <w:spacing w:after="75"/>
        <w:ind w:firstLine="240"/>
        <w:jc w:val="both"/>
      </w:pPr>
      <w:bookmarkStart w:id="15" w:name="13"/>
      <w:bookmarkEnd w:id="14"/>
      <w:r>
        <w:rPr>
          <w:rFonts w:ascii="Arial" w:hAnsi="Arial"/>
          <w:color w:val="000000"/>
          <w:sz w:val="18"/>
        </w:rPr>
        <w:t>5) благодійник - дієздатна фізична особа або юридична особа приватного права (у тому числі благодійна організація), яка добровільно здійснює один чи декілька видів благодійної діяль</w:t>
      </w:r>
      <w:r>
        <w:rPr>
          <w:rFonts w:ascii="Arial" w:hAnsi="Arial"/>
          <w:color w:val="000000"/>
          <w:sz w:val="18"/>
        </w:rPr>
        <w:t>ності;</w:t>
      </w:r>
    </w:p>
    <w:p w:rsidR="005111EF" w:rsidRDefault="00FE1EBF">
      <w:pPr>
        <w:spacing w:after="75"/>
        <w:ind w:firstLine="240"/>
        <w:jc w:val="both"/>
      </w:pPr>
      <w:bookmarkStart w:id="16" w:name="261"/>
      <w:bookmarkEnd w:id="15"/>
      <w:r>
        <w:rPr>
          <w:rFonts w:ascii="Arial" w:hAnsi="Arial"/>
          <w:color w:val="293A55"/>
          <w:sz w:val="18"/>
        </w:rPr>
        <w:t>6) меценатська діяльність - благодійна діяльність у сферах освіти, фізичної культури і спорту, культури та мистецтва, охорони культурної спадщини, науки і наукових досліджень, яка здійснюється у порядку, визначеному цим Законом та іншими законами Ук</w:t>
      </w:r>
      <w:r>
        <w:rPr>
          <w:rFonts w:ascii="Arial" w:hAnsi="Arial"/>
          <w:color w:val="293A55"/>
          <w:sz w:val="18"/>
        </w:rPr>
        <w:t>раїни.</w:t>
      </w:r>
    </w:p>
    <w:p w:rsidR="005111EF" w:rsidRDefault="00FE1EBF">
      <w:pPr>
        <w:spacing w:after="75"/>
        <w:ind w:firstLine="240"/>
        <w:jc w:val="right"/>
      </w:pPr>
      <w:bookmarkStart w:id="17" w:name="262"/>
      <w:bookmarkEnd w:id="16"/>
      <w:r>
        <w:rPr>
          <w:rFonts w:ascii="Arial" w:hAnsi="Arial"/>
          <w:color w:val="293A55"/>
          <w:sz w:val="18"/>
        </w:rPr>
        <w:t>(пункт 6 частини першої статті 1 у редакції</w:t>
      </w:r>
      <w:r>
        <w:br/>
      </w:r>
      <w:r>
        <w:rPr>
          <w:rFonts w:ascii="Arial" w:hAnsi="Arial"/>
          <w:color w:val="293A55"/>
          <w:sz w:val="18"/>
        </w:rPr>
        <w:t xml:space="preserve"> Закону України від 02.06.2021 р. N 1520-IX)</w:t>
      </w:r>
    </w:p>
    <w:p w:rsidR="005111EF" w:rsidRDefault="00FE1EBF">
      <w:pPr>
        <w:spacing w:after="75"/>
        <w:ind w:firstLine="240"/>
        <w:jc w:val="both"/>
      </w:pPr>
      <w:bookmarkStart w:id="18" w:name="15"/>
      <w:bookmarkEnd w:id="17"/>
      <w:r>
        <w:rPr>
          <w:rFonts w:ascii="Arial" w:hAnsi="Arial"/>
          <w:color w:val="000000"/>
          <w:sz w:val="18"/>
        </w:rPr>
        <w:t xml:space="preserve">2. Інші терміни у цьому Законі вживаються у значеннях, визначених </w:t>
      </w:r>
      <w:r>
        <w:rPr>
          <w:rFonts w:ascii="Arial" w:hAnsi="Arial"/>
          <w:color w:val="293A55"/>
          <w:sz w:val="18"/>
        </w:rPr>
        <w:t>Цивільним</w:t>
      </w:r>
      <w:r>
        <w:rPr>
          <w:rFonts w:ascii="Arial" w:hAnsi="Arial"/>
          <w:color w:val="000000"/>
          <w:sz w:val="18"/>
        </w:rPr>
        <w:t xml:space="preserve"> і </w:t>
      </w:r>
      <w:r>
        <w:rPr>
          <w:rFonts w:ascii="Arial" w:hAnsi="Arial"/>
          <w:color w:val="293A55"/>
          <w:sz w:val="18"/>
        </w:rPr>
        <w:t>Податковим кодексами України</w:t>
      </w:r>
      <w:r>
        <w:rPr>
          <w:rFonts w:ascii="Arial" w:hAnsi="Arial"/>
          <w:color w:val="000000"/>
          <w:sz w:val="18"/>
        </w:rPr>
        <w:t xml:space="preserve"> та іншими законами України.</w:t>
      </w:r>
    </w:p>
    <w:p w:rsidR="005111EF" w:rsidRDefault="00FE1EBF">
      <w:pPr>
        <w:pStyle w:val="3"/>
        <w:spacing w:after="225"/>
        <w:jc w:val="center"/>
      </w:pPr>
      <w:bookmarkStart w:id="19" w:name="16"/>
      <w:bookmarkEnd w:id="18"/>
      <w:r>
        <w:rPr>
          <w:rFonts w:ascii="Arial" w:hAnsi="Arial"/>
          <w:color w:val="000000"/>
          <w:sz w:val="26"/>
        </w:rPr>
        <w:t>Стаття 2. Законодавство п</w:t>
      </w:r>
      <w:r>
        <w:rPr>
          <w:rFonts w:ascii="Arial" w:hAnsi="Arial"/>
          <w:color w:val="000000"/>
          <w:sz w:val="26"/>
        </w:rPr>
        <w:t>ро благодійну діяльність</w:t>
      </w:r>
    </w:p>
    <w:p w:rsidR="005111EF" w:rsidRDefault="00FE1EBF">
      <w:pPr>
        <w:spacing w:after="75"/>
        <w:ind w:firstLine="240"/>
        <w:jc w:val="both"/>
      </w:pPr>
      <w:bookmarkStart w:id="20" w:name="17"/>
      <w:bookmarkEnd w:id="19"/>
      <w:r>
        <w:rPr>
          <w:rFonts w:ascii="Arial" w:hAnsi="Arial"/>
          <w:color w:val="000000"/>
          <w:sz w:val="18"/>
        </w:rPr>
        <w:t xml:space="preserve">1. Законодавство України про благодійну діяльність та благодійні організації базується на </w:t>
      </w:r>
      <w:r>
        <w:rPr>
          <w:rFonts w:ascii="Arial" w:hAnsi="Arial"/>
          <w:color w:val="293A55"/>
          <w:sz w:val="18"/>
        </w:rPr>
        <w:t>Конституції України</w:t>
      </w:r>
      <w:r>
        <w:rPr>
          <w:rFonts w:ascii="Arial" w:hAnsi="Arial"/>
          <w:color w:val="000000"/>
          <w:sz w:val="18"/>
        </w:rPr>
        <w:t xml:space="preserve"> та складається з цього Закону, </w:t>
      </w:r>
      <w:r>
        <w:rPr>
          <w:rFonts w:ascii="Arial" w:hAnsi="Arial"/>
          <w:color w:val="293A55"/>
          <w:sz w:val="18"/>
        </w:rPr>
        <w:t>Цивільного кодексу України</w:t>
      </w:r>
      <w:r>
        <w:rPr>
          <w:rFonts w:ascii="Arial" w:hAnsi="Arial"/>
          <w:color w:val="000000"/>
          <w:sz w:val="18"/>
        </w:rPr>
        <w:t>, міжнародних договорів України, згода на обов'язковість яких на</w:t>
      </w:r>
      <w:r>
        <w:rPr>
          <w:rFonts w:ascii="Arial" w:hAnsi="Arial"/>
          <w:color w:val="000000"/>
          <w:sz w:val="18"/>
        </w:rPr>
        <w:t>дана Верховною Радою України, та інших нормативно-правових актів.</w:t>
      </w:r>
    </w:p>
    <w:p w:rsidR="005111EF" w:rsidRDefault="00FE1EBF">
      <w:pPr>
        <w:pStyle w:val="3"/>
        <w:spacing w:after="225"/>
        <w:jc w:val="center"/>
      </w:pPr>
      <w:bookmarkStart w:id="21" w:name="18"/>
      <w:bookmarkEnd w:id="20"/>
      <w:r>
        <w:rPr>
          <w:rFonts w:ascii="Arial" w:hAnsi="Arial"/>
          <w:color w:val="000000"/>
          <w:sz w:val="26"/>
        </w:rPr>
        <w:t>Розділ II</w:t>
      </w:r>
      <w:r>
        <w:br/>
      </w:r>
      <w:r>
        <w:rPr>
          <w:rFonts w:ascii="Arial" w:hAnsi="Arial"/>
          <w:color w:val="000000"/>
          <w:sz w:val="26"/>
        </w:rPr>
        <w:t xml:space="preserve"> БЛАГОДІЙНА ДІЯЛЬНІСТЬ</w:t>
      </w:r>
    </w:p>
    <w:p w:rsidR="005111EF" w:rsidRDefault="00FE1EBF">
      <w:pPr>
        <w:pStyle w:val="3"/>
        <w:spacing w:after="225"/>
        <w:jc w:val="center"/>
      </w:pPr>
      <w:bookmarkStart w:id="22" w:name="19"/>
      <w:bookmarkEnd w:id="21"/>
      <w:r>
        <w:rPr>
          <w:rFonts w:ascii="Arial" w:hAnsi="Arial"/>
          <w:color w:val="000000"/>
          <w:sz w:val="26"/>
        </w:rPr>
        <w:t>Стаття 3. Цілі та сфери благодійної діяльності</w:t>
      </w:r>
    </w:p>
    <w:p w:rsidR="005111EF" w:rsidRDefault="00FE1EBF">
      <w:pPr>
        <w:spacing w:after="75"/>
        <w:ind w:firstLine="240"/>
        <w:jc w:val="both"/>
      </w:pPr>
      <w:bookmarkStart w:id="23" w:name="20"/>
      <w:bookmarkEnd w:id="22"/>
      <w:r>
        <w:rPr>
          <w:rFonts w:ascii="Arial" w:hAnsi="Arial"/>
          <w:color w:val="000000"/>
          <w:sz w:val="18"/>
        </w:rPr>
        <w:t>1. Цілями благодійної діяльності є надання допомоги для сприяння законним інтересам бенефіціарів у сферах благ</w:t>
      </w:r>
      <w:r>
        <w:rPr>
          <w:rFonts w:ascii="Arial" w:hAnsi="Arial"/>
          <w:color w:val="000000"/>
          <w:sz w:val="18"/>
        </w:rPr>
        <w:t>одійної діяльності, визначених цим Законом, а також розвиток і підтримка цих сфер у суспільних інтересах.</w:t>
      </w:r>
    </w:p>
    <w:p w:rsidR="005111EF" w:rsidRDefault="00FE1EBF">
      <w:pPr>
        <w:spacing w:after="75"/>
        <w:ind w:firstLine="240"/>
        <w:jc w:val="both"/>
      </w:pPr>
      <w:bookmarkStart w:id="24" w:name="21"/>
      <w:bookmarkEnd w:id="23"/>
      <w:r>
        <w:rPr>
          <w:rFonts w:ascii="Arial" w:hAnsi="Arial"/>
          <w:color w:val="000000"/>
          <w:sz w:val="18"/>
        </w:rPr>
        <w:t>2. Сферами благодійної діяльності є:</w:t>
      </w:r>
    </w:p>
    <w:p w:rsidR="005111EF" w:rsidRDefault="00FE1EBF">
      <w:pPr>
        <w:spacing w:after="75"/>
        <w:ind w:firstLine="240"/>
        <w:jc w:val="both"/>
      </w:pPr>
      <w:bookmarkStart w:id="25" w:name="22"/>
      <w:bookmarkEnd w:id="24"/>
      <w:r>
        <w:rPr>
          <w:rFonts w:ascii="Arial" w:hAnsi="Arial"/>
          <w:color w:val="000000"/>
          <w:sz w:val="18"/>
        </w:rPr>
        <w:t>1) освіта;</w:t>
      </w:r>
    </w:p>
    <w:p w:rsidR="005111EF" w:rsidRDefault="00FE1EBF">
      <w:pPr>
        <w:spacing w:after="75"/>
        <w:ind w:firstLine="240"/>
        <w:jc w:val="both"/>
      </w:pPr>
      <w:bookmarkStart w:id="26" w:name="23"/>
      <w:bookmarkEnd w:id="25"/>
      <w:r>
        <w:rPr>
          <w:rFonts w:ascii="Arial" w:hAnsi="Arial"/>
          <w:color w:val="000000"/>
          <w:sz w:val="18"/>
        </w:rPr>
        <w:t>2) охорона здоров'я;</w:t>
      </w:r>
    </w:p>
    <w:p w:rsidR="005111EF" w:rsidRDefault="00FE1EBF">
      <w:pPr>
        <w:spacing w:after="75"/>
        <w:ind w:firstLine="240"/>
        <w:jc w:val="both"/>
      </w:pPr>
      <w:bookmarkStart w:id="27" w:name="24"/>
      <w:bookmarkEnd w:id="26"/>
      <w:r>
        <w:rPr>
          <w:rFonts w:ascii="Arial" w:hAnsi="Arial"/>
          <w:color w:val="000000"/>
          <w:sz w:val="18"/>
        </w:rPr>
        <w:t>3) екологія, охорона довкілля та захист тварин;</w:t>
      </w:r>
    </w:p>
    <w:p w:rsidR="005111EF" w:rsidRDefault="00FE1EBF">
      <w:pPr>
        <w:spacing w:after="75"/>
        <w:ind w:firstLine="240"/>
        <w:jc w:val="both"/>
      </w:pPr>
      <w:bookmarkStart w:id="28" w:name="25"/>
      <w:bookmarkEnd w:id="27"/>
      <w:r>
        <w:rPr>
          <w:rFonts w:ascii="Arial" w:hAnsi="Arial"/>
          <w:color w:val="000000"/>
          <w:sz w:val="18"/>
        </w:rPr>
        <w:t xml:space="preserve">4) запобігання природним і </w:t>
      </w:r>
      <w:r>
        <w:rPr>
          <w:rFonts w:ascii="Arial" w:hAnsi="Arial"/>
          <w:color w:val="000000"/>
          <w:sz w:val="18"/>
        </w:rPr>
        <w:t>техногенним катастрофам та ліквідація їх наслідків, допомога постраждалим внаслідок катастроф, збройних конфліктів і нещасних випадків, а також біженцям та особам, які перебувають у складних життєвих обставинах;</w:t>
      </w:r>
    </w:p>
    <w:p w:rsidR="005111EF" w:rsidRDefault="00FE1EBF">
      <w:pPr>
        <w:spacing w:after="75"/>
        <w:ind w:firstLine="240"/>
        <w:jc w:val="both"/>
      </w:pPr>
      <w:bookmarkStart w:id="29" w:name="26"/>
      <w:bookmarkEnd w:id="28"/>
      <w:r>
        <w:rPr>
          <w:rFonts w:ascii="Arial" w:hAnsi="Arial"/>
          <w:color w:val="000000"/>
          <w:sz w:val="18"/>
        </w:rPr>
        <w:t>5) опіка і піклування, законне представництв</w:t>
      </w:r>
      <w:r>
        <w:rPr>
          <w:rFonts w:ascii="Arial" w:hAnsi="Arial"/>
          <w:color w:val="000000"/>
          <w:sz w:val="18"/>
        </w:rPr>
        <w:t>о та правова допомога;</w:t>
      </w:r>
    </w:p>
    <w:p w:rsidR="005111EF" w:rsidRDefault="00FE1EBF">
      <w:pPr>
        <w:spacing w:after="75"/>
        <w:ind w:firstLine="240"/>
        <w:jc w:val="both"/>
      </w:pPr>
      <w:bookmarkStart w:id="30" w:name="27"/>
      <w:bookmarkEnd w:id="29"/>
      <w:r>
        <w:rPr>
          <w:rFonts w:ascii="Arial" w:hAnsi="Arial"/>
          <w:color w:val="000000"/>
          <w:sz w:val="18"/>
        </w:rPr>
        <w:t>6) соціальний захист, соціальне забезпечення, соціальні послуги і подолання бідності;</w:t>
      </w:r>
    </w:p>
    <w:p w:rsidR="005111EF" w:rsidRDefault="00FE1EBF">
      <w:pPr>
        <w:spacing w:after="75"/>
        <w:ind w:firstLine="240"/>
        <w:jc w:val="both"/>
      </w:pPr>
      <w:bookmarkStart w:id="31" w:name="28"/>
      <w:bookmarkEnd w:id="30"/>
      <w:r>
        <w:rPr>
          <w:rFonts w:ascii="Arial" w:hAnsi="Arial"/>
          <w:color w:val="000000"/>
          <w:sz w:val="18"/>
        </w:rPr>
        <w:t>7) культура та мистецтво, охорона культурної спадщини;</w:t>
      </w:r>
    </w:p>
    <w:p w:rsidR="005111EF" w:rsidRDefault="00FE1EBF">
      <w:pPr>
        <w:spacing w:after="75"/>
        <w:ind w:firstLine="240"/>
        <w:jc w:val="both"/>
      </w:pPr>
      <w:bookmarkStart w:id="32" w:name="29"/>
      <w:bookmarkEnd w:id="31"/>
      <w:r>
        <w:rPr>
          <w:rFonts w:ascii="Arial" w:hAnsi="Arial"/>
          <w:color w:val="000000"/>
          <w:sz w:val="18"/>
        </w:rPr>
        <w:t>8) наука і наукові дослідження;</w:t>
      </w:r>
    </w:p>
    <w:p w:rsidR="005111EF" w:rsidRDefault="00FE1EBF">
      <w:pPr>
        <w:spacing w:after="75"/>
        <w:ind w:firstLine="240"/>
        <w:jc w:val="both"/>
      </w:pPr>
      <w:bookmarkStart w:id="33" w:name="30"/>
      <w:bookmarkEnd w:id="32"/>
      <w:r>
        <w:rPr>
          <w:rFonts w:ascii="Arial" w:hAnsi="Arial"/>
          <w:color w:val="000000"/>
          <w:sz w:val="18"/>
        </w:rPr>
        <w:t>9) спорт і фізична культура;</w:t>
      </w:r>
    </w:p>
    <w:p w:rsidR="005111EF" w:rsidRDefault="00FE1EBF">
      <w:pPr>
        <w:spacing w:after="75"/>
        <w:ind w:firstLine="240"/>
        <w:jc w:val="both"/>
      </w:pPr>
      <w:bookmarkStart w:id="34" w:name="31"/>
      <w:bookmarkEnd w:id="33"/>
      <w:r>
        <w:rPr>
          <w:rFonts w:ascii="Arial" w:hAnsi="Arial"/>
          <w:color w:val="000000"/>
          <w:sz w:val="18"/>
        </w:rPr>
        <w:t xml:space="preserve">10) права людини і громадянина </w:t>
      </w:r>
      <w:r>
        <w:rPr>
          <w:rFonts w:ascii="Arial" w:hAnsi="Arial"/>
          <w:color w:val="000000"/>
          <w:sz w:val="18"/>
        </w:rPr>
        <w:t>та основоположні свободи;</w:t>
      </w:r>
    </w:p>
    <w:p w:rsidR="005111EF" w:rsidRDefault="00FE1EBF">
      <w:pPr>
        <w:spacing w:after="75"/>
        <w:ind w:firstLine="240"/>
        <w:jc w:val="both"/>
      </w:pPr>
      <w:bookmarkStart w:id="35" w:name="32"/>
      <w:bookmarkEnd w:id="34"/>
      <w:r>
        <w:rPr>
          <w:rFonts w:ascii="Arial" w:hAnsi="Arial"/>
          <w:color w:val="000000"/>
          <w:sz w:val="18"/>
        </w:rPr>
        <w:t>11) розвиток територіальних громад;</w:t>
      </w:r>
    </w:p>
    <w:p w:rsidR="005111EF" w:rsidRDefault="00FE1EBF">
      <w:pPr>
        <w:spacing w:after="75"/>
        <w:ind w:firstLine="240"/>
        <w:jc w:val="both"/>
      </w:pPr>
      <w:bookmarkStart w:id="36" w:name="33"/>
      <w:bookmarkEnd w:id="35"/>
      <w:r>
        <w:rPr>
          <w:rFonts w:ascii="Arial" w:hAnsi="Arial"/>
          <w:color w:val="000000"/>
          <w:sz w:val="18"/>
        </w:rPr>
        <w:lastRenderedPageBreak/>
        <w:t>12) розвиток міжнародної співпраці України;</w:t>
      </w:r>
    </w:p>
    <w:p w:rsidR="005111EF" w:rsidRDefault="00FE1EBF">
      <w:pPr>
        <w:spacing w:after="75"/>
        <w:ind w:firstLine="240"/>
        <w:jc w:val="both"/>
      </w:pPr>
      <w:bookmarkStart w:id="37" w:name="34"/>
      <w:bookmarkEnd w:id="36"/>
      <w:r>
        <w:rPr>
          <w:rFonts w:ascii="Arial" w:hAnsi="Arial"/>
          <w:color w:val="000000"/>
          <w:sz w:val="18"/>
        </w:rPr>
        <w:t>13) стимулювання економічного росту і розвитку економіки України та її окремих регіонів та підвищення конкурентоспроможності України;</w:t>
      </w:r>
    </w:p>
    <w:p w:rsidR="005111EF" w:rsidRDefault="00FE1EBF">
      <w:pPr>
        <w:spacing w:after="75"/>
        <w:ind w:firstLine="240"/>
        <w:jc w:val="both"/>
      </w:pPr>
      <w:bookmarkStart w:id="38" w:name="35"/>
      <w:bookmarkEnd w:id="37"/>
      <w:r>
        <w:rPr>
          <w:rFonts w:ascii="Arial" w:hAnsi="Arial"/>
          <w:color w:val="000000"/>
          <w:sz w:val="18"/>
        </w:rPr>
        <w:t>14) сприяння зді</w:t>
      </w:r>
      <w:r>
        <w:rPr>
          <w:rFonts w:ascii="Arial" w:hAnsi="Arial"/>
          <w:color w:val="000000"/>
          <w:sz w:val="18"/>
        </w:rPr>
        <w:t>йсненню державних, регіональних, місцевих та міжнародних програм, спрямованих на поліпшення соціально-економічного становища в Україні</w:t>
      </w:r>
      <w:r>
        <w:rPr>
          <w:rFonts w:ascii="Arial" w:hAnsi="Arial"/>
          <w:color w:val="293A55"/>
          <w:sz w:val="18"/>
        </w:rPr>
        <w:t>;</w:t>
      </w:r>
    </w:p>
    <w:p w:rsidR="005111EF" w:rsidRDefault="00FE1EBF">
      <w:pPr>
        <w:spacing w:after="75"/>
        <w:ind w:firstLine="240"/>
        <w:jc w:val="both"/>
      </w:pPr>
      <w:bookmarkStart w:id="39" w:name="227"/>
      <w:bookmarkEnd w:id="38"/>
      <w:r>
        <w:rPr>
          <w:rFonts w:ascii="Arial" w:hAnsi="Arial"/>
          <w:color w:val="293A55"/>
          <w:sz w:val="18"/>
        </w:rPr>
        <w:t xml:space="preserve">15) сприяння обороноздатності та мобілізаційній готовності країни, захисту населення у надзвичайних ситуаціях мирного і </w:t>
      </w:r>
      <w:r>
        <w:rPr>
          <w:rFonts w:ascii="Arial" w:hAnsi="Arial"/>
          <w:color w:val="293A55"/>
          <w:sz w:val="18"/>
        </w:rPr>
        <w:t>воєнного стану.</w:t>
      </w:r>
    </w:p>
    <w:p w:rsidR="005111EF" w:rsidRDefault="00FE1EBF">
      <w:pPr>
        <w:spacing w:after="75"/>
        <w:ind w:firstLine="240"/>
        <w:jc w:val="right"/>
      </w:pPr>
      <w:bookmarkStart w:id="40" w:name="228"/>
      <w:bookmarkEnd w:id="39"/>
      <w:r>
        <w:rPr>
          <w:rFonts w:ascii="Arial" w:hAnsi="Arial"/>
          <w:color w:val="293A55"/>
          <w:sz w:val="18"/>
        </w:rPr>
        <w:t>(частину другу статті 3 доповнено пунктом 15</w:t>
      </w:r>
      <w:r>
        <w:br/>
      </w:r>
      <w:r>
        <w:rPr>
          <w:rFonts w:ascii="Arial" w:hAnsi="Arial"/>
          <w:color w:val="293A55"/>
          <w:sz w:val="18"/>
        </w:rPr>
        <w:t xml:space="preserve"> згідно із Законом України від 08.04.2014 р. N 1190-VII)</w:t>
      </w:r>
    </w:p>
    <w:p w:rsidR="005111EF" w:rsidRDefault="00FE1EBF">
      <w:pPr>
        <w:spacing w:after="75"/>
        <w:ind w:firstLine="240"/>
        <w:jc w:val="both"/>
      </w:pPr>
      <w:bookmarkStart w:id="41" w:name="36"/>
      <w:bookmarkEnd w:id="40"/>
      <w:r>
        <w:rPr>
          <w:rFonts w:ascii="Arial" w:hAnsi="Arial"/>
          <w:color w:val="000000"/>
          <w:sz w:val="18"/>
        </w:rPr>
        <w:t>3. Благодійні організації не мають права надавати благодійну допомогу політичним партіям або від імені політичних партій, а також брати уч</w:t>
      </w:r>
      <w:r>
        <w:rPr>
          <w:rFonts w:ascii="Arial" w:hAnsi="Arial"/>
          <w:color w:val="000000"/>
          <w:sz w:val="18"/>
        </w:rPr>
        <w:t>асть у виборчій агітації.</w:t>
      </w:r>
    </w:p>
    <w:p w:rsidR="005111EF" w:rsidRDefault="00FE1EBF">
      <w:pPr>
        <w:pStyle w:val="3"/>
        <w:spacing w:after="225"/>
        <w:jc w:val="center"/>
      </w:pPr>
      <w:bookmarkStart w:id="42" w:name="37"/>
      <w:bookmarkEnd w:id="41"/>
      <w:r>
        <w:rPr>
          <w:rFonts w:ascii="Arial" w:hAnsi="Arial"/>
          <w:color w:val="000000"/>
          <w:sz w:val="26"/>
        </w:rPr>
        <w:t>Стаття 4. Суб'єкти благодійної діяльності</w:t>
      </w:r>
    </w:p>
    <w:p w:rsidR="005111EF" w:rsidRDefault="00FE1EBF">
      <w:pPr>
        <w:spacing w:after="75"/>
        <w:ind w:firstLine="240"/>
        <w:jc w:val="both"/>
      </w:pPr>
      <w:bookmarkStart w:id="43" w:name="38"/>
      <w:bookmarkEnd w:id="42"/>
      <w:r>
        <w:rPr>
          <w:rFonts w:ascii="Arial" w:hAnsi="Arial"/>
          <w:color w:val="000000"/>
          <w:sz w:val="18"/>
        </w:rPr>
        <w:t xml:space="preserve">1. Суб'єктами благодійної діяльності є благодійні організації, які утворені та діють відповідно до цього Закону, а також інші благодійники та </w:t>
      </w:r>
      <w:proofErr w:type="spellStart"/>
      <w:r>
        <w:rPr>
          <w:rFonts w:ascii="Arial" w:hAnsi="Arial"/>
          <w:color w:val="000000"/>
          <w:sz w:val="18"/>
        </w:rPr>
        <w:t>бенефіціари</w:t>
      </w:r>
      <w:proofErr w:type="spellEnd"/>
      <w:r>
        <w:rPr>
          <w:rFonts w:ascii="Arial" w:hAnsi="Arial"/>
          <w:color w:val="000000"/>
          <w:sz w:val="18"/>
        </w:rPr>
        <w:t>.</w:t>
      </w:r>
    </w:p>
    <w:p w:rsidR="005111EF" w:rsidRDefault="00FE1EBF">
      <w:pPr>
        <w:spacing w:after="75"/>
        <w:ind w:firstLine="240"/>
        <w:jc w:val="both"/>
      </w:pPr>
      <w:bookmarkStart w:id="44" w:name="39"/>
      <w:bookmarkEnd w:id="43"/>
      <w:r>
        <w:rPr>
          <w:rFonts w:ascii="Arial" w:hAnsi="Arial"/>
          <w:color w:val="000000"/>
          <w:sz w:val="18"/>
        </w:rPr>
        <w:t>2. Обмеження щодо політичних парт</w:t>
      </w:r>
      <w:r>
        <w:rPr>
          <w:rFonts w:ascii="Arial" w:hAnsi="Arial"/>
          <w:color w:val="000000"/>
          <w:sz w:val="18"/>
        </w:rPr>
        <w:t>ій, кандидатів на виборні посади на державній або іншій публічній службі як суб'єктів благодійної діяльності визначаються законами України.</w:t>
      </w:r>
    </w:p>
    <w:p w:rsidR="005111EF" w:rsidRDefault="00FE1EBF">
      <w:pPr>
        <w:spacing w:after="75"/>
        <w:ind w:firstLine="240"/>
        <w:jc w:val="both"/>
      </w:pPr>
      <w:bookmarkStart w:id="45" w:name="40"/>
      <w:bookmarkEnd w:id="44"/>
      <w:r>
        <w:rPr>
          <w:rFonts w:ascii="Arial" w:hAnsi="Arial"/>
          <w:color w:val="000000"/>
          <w:sz w:val="18"/>
        </w:rPr>
        <w:t>3. Суб'єкти благодійної діяльності мають право здійснювати благодійні програми, спільну благодійну діяльність та інш</w:t>
      </w:r>
      <w:r>
        <w:rPr>
          <w:rFonts w:ascii="Arial" w:hAnsi="Arial"/>
          <w:color w:val="000000"/>
          <w:sz w:val="18"/>
        </w:rPr>
        <w:t>і види благодійної діяльності спільно з нерезидентами з урахуванням особливостей, визначених законами або міжнародними договорами України.</w:t>
      </w:r>
    </w:p>
    <w:p w:rsidR="005111EF" w:rsidRDefault="00FE1EBF">
      <w:pPr>
        <w:pStyle w:val="3"/>
        <w:spacing w:after="225"/>
        <w:jc w:val="center"/>
      </w:pPr>
      <w:bookmarkStart w:id="46" w:name="41"/>
      <w:bookmarkEnd w:id="45"/>
      <w:r>
        <w:rPr>
          <w:rFonts w:ascii="Arial" w:hAnsi="Arial"/>
          <w:color w:val="000000"/>
          <w:sz w:val="26"/>
        </w:rPr>
        <w:t>Стаття 5. Види благодійної діяльності</w:t>
      </w:r>
    </w:p>
    <w:p w:rsidR="005111EF" w:rsidRDefault="00FE1EBF">
      <w:pPr>
        <w:spacing w:after="75"/>
        <w:ind w:firstLine="240"/>
        <w:jc w:val="both"/>
      </w:pPr>
      <w:bookmarkStart w:id="47" w:name="42"/>
      <w:bookmarkEnd w:id="46"/>
      <w:r>
        <w:rPr>
          <w:rFonts w:ascii="Arial" w:hAnsi="Arial"/>
          <w:color w:val="000000"/>
          <w:sz w:val="18"/>
        </w:rPr>
        <w:t>1. Благодійники спільно чи індивідуально можуть здійснювати благодійну діяльніс</w:t>
      </w:r>
      <w:r>
        <w:rPr>
          <w:rFonts w:ascii="Arial" w:hAnsi="Arial"/>
          <w:color w:val="000000"/>
          <w:sz w:val="18"/>
        </w:rPr>
        <w:t>ть на підставі добровільного вибору одного або кількох таких її видів:</w:t>
      </w:r>
    </w:p>
    <w:p w:rsidR="005111EF" w:rsidRDefault="00FE1EBF">
      <w:pPr>
        <w:spacing w:after="75"/>
        <w:ind w:firstLine="240"/>
        <w:jc w:val="both"/>
      </w:pPr>
      <w:bookmarkStart w:id="48" w:name="43"/>
      <w:bookmarkEnd w:id="47"/>
      <w:r>
        <w:rPr>
          <w:rFonts w:ascii="Arial" w:hAnsi="Arial"/>
          <w:color w:val="000000"/>
          <w:sz w:val="18"/>
        </w:rPr>
        <w:t xml:space="preserve">1) безоплатна передача у власність бенефіціарів коштів, іншого майна, а також безоплатне відступлення </w:t>
      </w:r>
      <w:proofErr w:type="spellStart"/>
      <w:r>
        <w:rPr>
          <w:rFonts w:ascii="Arial" w:hAnsi="Arial"/>
          <w:color w:val="000000"/>
          <w:sz w:val="18"/>
        </w:rPr>
        <w:t>бенефіціарам</w:t>
      </w:r>
      <w:proofErr w:type="spellEnd"/>
      <w:r>
        <w:rPr>
          <w:rFonts w:ascii="Arial" w:hAnsi="Arial"/>
          <w:color w:val="000000"/>
          <w:sz w:val="18"/>
        </w:rPr>
        <w:t xml:space="preserve"> майнових прав;</w:t>
      </w:r>
    </w:p>
    <w:p w:rsidR="005111EF" w:rsidRDefault="00FE1EBF">
      <w:pPr>
        <w:spacing w:after="75"/>
        <w:ind w:firstLine="240"/>
        <w:jc w:val="both"/>
      </w:pPr>
      <w:bookmarkStart w:id="49" w:name="44"/>
      <w:bookmarkEnd w:id="48"/>
      <w:r>
        <w:rPr>
          <w:rFonts w:ascii="Arial" w:hAnsi="Arial"/>
          <w:color w:val="000000"/>
          <w:sz w:val="18"/>
        </w:rPr>
        <w:t xml:space="preserve">2) безоплатна передача </w:t>
      </w:r>
      <w:proofErr w:type="spellStart"/>
      <w:r>
        <w:rPr>
          <w:rFonts w:ascii="Arial" w:hAnsi="Arial"/>
          <w:color w:val="000000"/>
          <w:sz w:val="18"/>
        </w:rPr>
        <w:t>бенефіціарам</w:t>
      </w:r>
      <w:proofErr w:type="spellEnd"/>
      <w:r>
        <w:rPr>
          <w:rFonts w:ascii="Arial" w:hAnsi="Arial"/>
          <w:color w:val="000000"/>
          <w:sz w:val="18"/>
        </w:rPr>
        <w:t xml:space="preserve"> права користування </w:t>
      </w:r>
      <w:r>
        <w:rPr>
          <w:rFonts w:ascii="Arial" w:hAnsi="Arial"/>
          <w:color w:val="000000"/>
          <w:sz w:val="18"/>
        </w:rPr>
        <w:t>та інших речових прав на майно і майнові права;</w:t>
      </w:r>
    </w:p>
    <w:p w:rsidR="005111EF" w:rsidRDefault="00FE1EBF">
      <w:pPr>
        <w:spacing w:after="75"/>
        <w:ind w:firstLine="240"/>
        <w:jc w:val="both"/>
      </w:pPr>
      <w:bookmarkStart w:id="50" w:name="45"/>
      <w:bookmarkEnd w:id="49"/>
      <w:r>
        <w:rPr>
          <w:rFonts w:ascii="Arial" w:hAnsi="Arial"/>
          <w:color w:val="000000"/>
          <w:sz w:val="18"/>
        </w:rPr>
        <w:t xml:space="preserve">3) безоплатна передача </w:t>
      </w:r>
      <w:proofErr w:type="spellStart"/>
      <w:r>
        <w:rPr>
          <w:rFonts w:ascii="Arial" w:hAnsi="Arial"/>
          <w:color w:val="000000"/>
          <w:sz w:val="18"/>
        </w:rPr>
        <w:t>бенефіціарам</w:t>
      </w:r>
      <w:proofErr w:type="spellEnd"/>
      <w:r>
        <w:rPr>
          <w:rFonts w:ascii="Arial" w:hAnsi="Arial"/>
          <w:color w:val="000000"/>
          <w:sz w:val="18"/>
        </w:rPr>
        <w:t xml:space="preserve"> доходів від майна і майнових прав;</w:t>
      </w:r>
    </w:p>
    <w:p w:rsidR="005111EF" w:rsidRDefault="00FE1EBF">
      <w:pPr>
        <w:spacing w:after="75"/>
        <w:ind w:firstLine="240"/>
        <w:jc w:val="both"/>
      </w:pPr>
      <w:bookmarkStart w:id="51" w:name="46"/>
      <w:bookmarkEnd w:id="50"/>
      <w:r>
        <w:rPr>
          <w:rFonts w:ascii="Arial" w:hAnsi="Arial"/>
          <w:color w:val="000000"/>
          <w:sz w:val="18"/>
        </w:rPr>
        <w:t>4) безоплатне надання послуг та виконання робіт на користь бенефіціарів;</w:t>
      </w:r>
    </w:p>
    <w:p w:rsidR="005111EF" w:rsidRDefault="00FE1EBF">
      <w:pPr>
        <w:spacing w:after="75"/>
        <w:ind w:firstLine="240"/>
        <w:jc w:val="both"/>
      </w:pPr>
      <w:bookmarkStart w:id="52" w:name="47"/>
      <w:bookmarkEnd w:id="51"/>
      <w:r>
        <w:rPr>
          <w:rFonts w:ascii="Arial" w:hAnsi="Arial"/>
          <w:color w:val="000000"/>
          <w:sz w:val="18"/>
        </w:rPr>
        <w:t xml:space="preserve">5) благодійна спільна діяльність та виконання інших контрактів </w:t>
      </w:r>
      <w:r>
        <w:rPr>
          <w:rFonts w:ascii="Arial" w:hAnsi="Arial"/>
          <w:color w:val="000000"/>
          <w:sz w:val="18"/>
        </w:rPr>
        <w:t>(договорів) про благодійну діяльність;</w:t>
      </w:r>
    </w:p>
    <w:p w:rsidR="005111EF" w:rsidRDefault="00FE1EBF">
      <w:pPr>
        <w:spacing w:after="75"/>
        <w:ind w:firstLine="240"/>
        <w:jc w:val="both"/>
      </w:pPr>
      <w:bookmarkStart w:id="53" w:name="48"/>
      <w:bookmarkEnd w:id="52"/>
      <w:r>
        <w:rPr>
          <w:rFonts w:ascii="Arial" w:hAnsi="Arial"/>
          <w:color w:val="000000"/>
          <w:sz w:val="18"/>
        </w:rPr>
        <w:t>6) публічний збір благодійних пожертв;</w:t>
      </w:r>
    </w:p>
    <w:p w:rsidR="005111EF" w:rsidRDefault="00FE1EBF">
      <w:pPr>
        <w:spacing w:after="75"/>
        <w:ind w:firstLine="240"/>
        <w:jc w:val="both"/>
      </w:pPr>
      <w:bookmarkStart w:id="54" w:name="49"/>
      <w:bookmarkEnd w:id="53"/>
      <w:r>
        <w:rPr>
          <w:rFonts w:ascii="Arial" w:hAnsi="Arial"/>
          <w:color w:val="000000"/>
          <w:sz w:val="18"/>
        </w:rPr>
        <w:t xml:space="preserve">7) управління благодійними </w:t>
      </w:r>
      <w:proofErr w:type="spellStart"/>
      <w:r>
        <w:rPr>
          <w:rFonts w:ascii="Arial" w:hAnsi="Arial"/>
          <w:color w:val="000000"/>
          <w:sz w:val="18"/>
        </w:rPr>
        <w:t>ендавментами</w:t>
      </w:r>
      <w:proofErr w:type="spellEnd"/>
      <w:r>
        <w:rPr>
          <w:rFonts w:ascii="Arial" w:hAnsi="Arial"/>
          <w:color w:val="000000"/>
          <w:sz w:val="18"/>
        </w:rPr>
        <w:t>;</w:t>
      </w:r>
    </w:p>
    <w:p w:rsidR="005111EF" w:rsidRDefault="00FE1EBF">
      <w:pPr>
        <w:spacing w:after="75"/>
        <w:ind w:firstLine="240"/>
        <w:jc w:val="both"/>
      </w:pPr>
      <w:bookmarkStart w:id="55" w:name="50"/>
      <w:bookmarkEnd w:id="54"/>
      <w:r>
        <w:rPr>
          <w:rFonts w:ascii="Arial" w:hAnsi="Arial"/>
          <w:color w:val="000000"/>
          <w:sz w:val="18"/>
        </w:rPr>
        <w:t>8) виконання заповітів, заповідальних відказів і спадкових договорів для благодійної діяльності;</w:t>
      </w:r>
    </w:p>
    <w:p w:rsidR="005111EF" w:rsidRDefault="00FE1EBF">
      <w:pPr>
        <w:spacing w:after="75"/>
        <w:ind w:firstLine="240"/>
        <w:jc w:val="both"/>
      </w:pPr>
      <w:bookmarkStart w:id="56" w:name="51"/>
      <w:bookmarkEnd w:id="55"/>
      <w:r>
        <w:rPr>
          <w:rFonts w:ascii="Arial" w:hAnsi="Arial"/>
          <w:color w:val="000000"/>
          <w:sz w:val="18"/>
        </w:rPr>
        <w:t>9) проведення благодійних аукціонів, нег</w:t>
      </w:r>
      <w:r>
        <w:rPr>
          <w:rFonts w:ascii="Arial" w:hAnsi="Arial"/>
          <w:color w:val="000000"/>
          <w:sz w:val="18"/>
        </w:rPr>
        <w:t>рошових лотерей, конкурсів та інших благодійних заходів, не заборонених законом.</w:t>
      </w:r>
    </w:p>
    <w:p w:rsidR="005111EF" w:rsidRDefault="00FE1EBF">
      <w:pPr>
        <w:spacing w:after="75"/>
        <w:ind w:firstLine="240"/>
        <w:jc w:val="both"/>
      </w:pPr>
      <w:bookmarkStart w:id="57" w:name="52"/>
      <w:bookmarkEnd w:id="56"/>
      <w:r>
        <w:rPr>
          <w:rFonts w:ascii="Arial" w:hAnsi="Arial"/>
          <w:color w:val="000000"/>
          <w:sz w:val="18"/>
        </w:rPr>
        <w:t>2. Відшкодування благодійними організаціями витрат інших бенефіціарів, пов'язаних з передачею майна і майнових прав, зазначених у частині першій цієї статті, визнається благод</w:t>
      </w:r>
      <w:r>
        <w:rPr>
          <w:rFonts w:ascii="Arial" w:hAnsi="Arial"/>
          <w:color w:val="000000"/>
          <w:sz w:val="18"/>
        </w:rPr>
        <w:t>ійною діяльністю.</w:t>
      </w:r>
    </w:p>
    <w:p w:rsidR="005111EF" w:rsidRDefault="00FE1EBF">
      <w:pPr>
        <w:spacing w:after="75"/>
        <w:ind w:firstLine="240"/>
        <w:jc w:val="both"/>
      </w:pPr>
      <w:bookmarkStart w:id="58" w:name="53"/>
      <w:bookmarkEnd w:id="57"/>
      <w:r>
        <w:rPr>
          <w:rFonts w:ascii="Arial" w:hAnsi="Arial"/>
          <w:color w:val="000000"/>
          <w:sz w:val="18"/>
        </w:rPr>
        <w:t xml:space="preserve">3. Отримання </w:t>
      </w:r>
      <w:proofErr w:type="spellStart"/>
      <w:r>
        <w:rPr>
          <w:rFonts w:ascii="Arial" w:hAnsi="Arial"/>
          <w:color w:val="000000"/>
          <w:sz w:val="18"/>
        </w:rPr>
        <w:t>бенефіціарами</w:t>
      </w:r>
      <w:proofErr w:type="spellEnd"/>
      <w:r>
        <w:rPr>
          <w:rFonts w:ascii="Arial" w:hAnsi="Arial"/>
          <w:color w:val="000000"/>
          <w:sz w:val="18"/>
        </w:rPr>
        <w:t xml:space="preserve"> благодійної допомоги від благодійників не може бути підставою для обмеження чи припинення будь-яких інших видів допомоги, виплат чи пільг, визначених законами України.</w:t>
      </w:r>
    </w:p>
    <w:p w:rsidR="005111EF" w:rsidRDefault="00FE1EBF">
      <w:pPr>
        <w:spacing w:after="75"/>
        <w:ind w:firstLine="240"/>
        <w:jc w:val="both"/>
      </w:pPr>
      <w:bookmarkStart w:id="59" w:name="54"/>
      <w:bookmarkEnd w:id="58"/>
      <w:r>
        <w:rPr>
          <w:rFonts w:ascii="Arial" w:hAnsi="Arial"/>
          <w:color w:val="000000"/>
          <w:sz w:val="18"/>
        </w:rPr>
        <w:t>4. Закони України можуть визначати додатков</w:t>
      </w:r>
      <w:r>
        <w:rPr>
          <w:rFonts w:ascii="Arial" w:hAnsi="Arial"/>
          <w:color w:val="000000"/>
          <w:sz w:val="18"/>
        </w:rPr>
        <w:t>і види благодійної діяльності та особливості регулювання певних видів благодійної діяльності.</w:t>
      </w:r>
    </w:p>
    <w:p w:rsidR="005111EF" w:rsidRDefault="00FE1EBF">
      <w:pPr>
        <w:pStyle w:val="3"/>
        <w:spacing w:after="225"/>
        <w:jc w:val="center"/>
      </w:pPr>
      <w:bookmarkStart w:id="60" w:name="55"/>
      <w:bookmarkEnd w:id="59"/>
      <w:r>
        <w:rPr>
          <w:rFonts w:ascii="Arial" w:hAnsi="Arial"/>
          <w:color w:val="000000"/>
          <w:sz w:val="26"/>
        </w:rPr>
        <w:t>Стаття 6. Благодійна пожертва. Благодійний грант</w:t>
      </w:r>
    </w:p>
    <w:p w:rsidR="005111EF" w:rsidRDefault="00FE1EBF">
      <w:pPr>
        <w:spacing w:after="75"/>
        <w:ind w:firstLine="240"/>
        <w:jc w:val="both"/>
      </w:pPr>
      <w:bookmarkStart w:id="61" w:name="56"/>
      <w:bookmarkEnd w:id="60"/>
      <w:r>
        <w:rPr>
          <w:rFonts w:ascii="Arial" w:hAnsi="Arial"/>
          <w:color w:val="000000"/>
          <w:sz w:val="18"/>
        </w:rPr>
        <w:t>1. Благодійною пожертвою визнається безоплатна передача благодійником коштів, іншого майна, майнових прав у власн</w:t>
      </w:r>
      <w:r>
        <w:rPr>
          <w:rFonts w:ascii="Arial" w:hAnsi="Arial"/>
          <w:color w:val="000000"/>
          <w:sz w:val="18"/>
        </w:rPr>
        <w:t>ість бенефіціарів для досягнення певних, наперед обумовлених цілей благодійної діяльності, відповідно до цього Закону.</w:t>
      </w:r>
    </w:p>
    <w:p w:rsidR="005111EF" w:rsidRDefault="00FE1EBF">
      <w:pPr>
        <w:spacing w:after="75"/>
        <w:ind w:firstLine="240"/>
        <w:jc w:val="both"/>
      </w:pPr>
      <w:bookmarkStart w:id="62" w:name="57"/>
      <w:bookmarkEnd w:id="61"/>
      <w:r>
        <w:rPr>
          <w:rFonts w:ascii="Arial" w:hAnsi="Arial"/>
          <w:color w:val="000000"/>
          <w:sz w:val="18"/>
        </w:rPr>
        <w:lastRenderedPageBreak/>
        <w:t>Договір про благодійну пожертву валютних цінностей не підлягає обов'язковому нотаріальному посвідченню.</w:t>
      </w:r>
    </w:p>
    <w:p w:rsidR="005111EF" w:rsidRDefault="00FE1EBF">
      <w:pPr>
        <w:spacing w:after="75"/>
        <w:ind w:firstLine="240"/>
        <w:jc w:val="both"/>
      </w:pPr>
      <w:bookmarkStart w:id="63" w:name="58"/>
      <w:bookmarkEnd w:id="62"/>
      <w:r>
        <w:rPr>
          <w:rFonts w:ascii="Arial" w:hAnsi="Arial"/>
          <w:color w:val="000000"/>
          <w:sz w:val="18"/>
        </w:rPr>
        <w:t>2. Благодійним грантом визнається</w:t>
      </w:r>
      <w:r>
        <w:rPr>
          <w:rFonts w:ascii="Arial" w:hAnsi="Arial"/>
          <w:color w:val="000000"/>
          <w:sz w:val="18"/>
        </w:rPr>
        <w:t xml:space="preserve"> цільова допомога у формі валютних цінностей, яка має бути використана </w:t>
      </w:r>
      <w:proofErr w:type="spellStart"/>
      <w:r>
        <w:rPr>
          <w:rFonts w:ascii="Arial" w:hAnsi="Arial"/>
          <w:color w:val="000000"/>
          <w:sz w:val="18"/>
        </w:rPr>
        <w:t>бенефіціаром</w:t>
      </w:r>
      <w:proofErr w:type="spellEnd"/>
      <w:r>
        <w:rPr>
          <w:rFonts w:ascii="Arial" w:hAnsi="Arial"/>
          <w:color w:val="000000"/>
          <w:sz w:val="18"/>
        </w:rPr>
        <w:t xml:space="preserve"> протягом строку, визначеного благодійником.</w:t>
      </w:r>
    </w:p>
    <w:p w:rsidR="005111EF" w:rsidRDefault="00FE1EBF">
      <w:pPr>
        <w:spacing w:after="75"/>
        <w:ind w:firstLine="240"/>
        <w:jc w:val="both"/>
      </w:pPr>
      <w:bookmarkStart w:id="64" w:name="59"/>
      <w:bookmarkEnd w:id="63"/>
      <w:r>
        <w:rPr>
          <w:rFonts w:ascii="Arial" w:hAnsi="Arial"/>
          <w:color w:val="000000"/>
          <w:sz w:val="18"/>
        </w:rPr>
        <w:t xml:space="preserve">Суми валютних цінностей благодійного гранту, цільове використання яких не відбулося протягом строку, визначеного благодійником, </w:t>
      </w:r>
      <w:r>
        <w:rPr>
          <w:rFonts w:ascii="Arial" w:hAnsi="Arial"/>
          <w:color w:val="000000"/>
          <w:sz w:val="18"/>
        </w:rPr>
        <w:t>підлягають поверненню благодійнику як поворотна фінансова допомога.</w:t>
      </w:r>
    </w:p>
    <w:p w:rsidR="005111EF" w:rsidRDefault="00FE1EBF">
      <w:pPr>
        <w:spacing w:after="75"/>
        <w:ind w:firstLine="240"/>
        <w:jc w:val="both"/>
      </w:pPr>
      <w:bookmarkStart w:id="65" w:name="60"/>
      <w:bookmarkEnd w:id="64"/>
      <w:r>
        <w:rPr>
          <w:rFonts w:ascii="Arial" w:hAnsi="Arial"/>
          <w:color w:val="000000"/>
          <w:sz w:val="18"/>
        </w:rPr>
        <w:t>До благодійних грантів застосовуються положення про благодійні пожертви, якщо інше не визначено законом.</w:t>
      </w:r>
    </w:p>
    <w:p w:rsidR="005111EF" w:rsidRDefault="00FE1EBF">
      <w:pPr>
        <w:spacing w:after="75"/>
        <w:ind w:firstLine="240"/>
        <w:jc w:val="both"/>
      </w:pPr>
      <w:bookmarkStart w:id="66" w:name="61"/>
      <w:bookmarkEnd w:id="65"/>
      <w:r>
        <w:rPr>
          <w:rFonts w:ascii="Arial" w:hAnsi="Arial"/>
          <w:color w:val="000000"/>
          <w:sz w:val="18"/>
        </w:rPr>
        <w:t xml:space="preserve">3. Благодійна пожертва, </w:t>
      </w:r>
      <w:proofErr w:type="spellStart"/>
      <w:r>
        <w:rPr>
          <w:rFonts w:ascii="Arial" w:hAnsi="Arial"/>
          <w:color w:val="000000"/>
          <w:sz w:val="18"/>
        </w:rPr>
        <w:t>бенефіціаром</w:t>
      </w:r>
      <w:proofErr w:type="spellEnd"/>
      <w:r>
        <w:rPr>
          <w:rFonts w:ascii="Arial" w:hAnsi="Arial"/>
          <w:color w:val="000000"/>
          <w:sz w:val="18"/>
        </w:rPr>
        <w:t xml:space="preserve"> якої є благодійна організація або інша юридичн</w:t>
      </w:r>
      <w:r>
        <w:rPr>
          <w:rFonts w:ascii="Arial" w:hAnsi="Arial"/>
          <w:color w:val="000000"/>
          <w:sz w:val="18"/>
        </w:rPr>
        <w:t xml:space="preserve">а особа, може надаватися з однією чи кількома </w:t>
      </w:r>
      <w:proofErr w:type="spellStart"/>
      <w:r>
        <w:rPr>
          <w:rFonts w:ascii="Arial" w:hAnsi="Arial"/>
          <w:color w:val="000000"/>
          <w:sz w:val="18"/>
        </w:rPr>
        <w:t>відкладальними</w:t>
      </w:r>
      <w:proofErr w:type="spellEnd"/>
      <w:r>
        <w:rPr>
          <w:rFonts w:ascii="Arial" w:hAnsi="Arial"/>
          <w:color w:val="000000"/>
          <w:sz w:val="18"/>
        </w:rPr>
        <w:t xml:space="preserve"> або </w:t>
      </w:r>
      <w:proofErr w:type="spellStart"/>
      <w:r>
        <w:rPr>
          <w:rFonts w:ascii="Arial" w:hAnsi="Arial"/>
          <w:color w:val="000000"/>
          <w:sz w:val="18"/>
        </w:rPr>
        <w:t>скасувальними</w:t>
      </w:r>
      <w:proofErr w:type="spellEnd"/>
      <w:r>
        <w:rPr>
          <w:rFonts w:ascii="Arial" w:hAnsi="Arial"/>
          <w:color w:val="000000"/>
          <w:sz w:val="18"/>
        </w:rPr>
        <w:t xml:space="preserve"> обставинами, які не повинні суперечити законам України або порушувати права третіх осіб.</w:t>
      </w:r>
    </w:p>
    <w:p w:rsidR="005111EF" w:rsidRDefault="00FE1EBF">
      <w:pPr>
        <w:spacing w:after="75"/>
        <w:ind w:firstLine="240"/>
        <w:jc w:val="both"/>
      </w:pPr>
      <w:bookmarkStart w:id="67" w:name="62"/>
      <w:bookmarkEnd w:id="66"/>
      <w:r>
        <w:rPr>
          <w:rFonts w:ascii="Arial" w:hAnsi="Arial"/>
          <w:color w:val="000000"/>
          <w:sz w:val="18"/>
        </w:rPr>
        <w:t xml:space="preserve">4. Благодійна пожертва може надаватися </w:t>
      </w:r>
      <w:proofErr w:type="spellStart"/>
      <w:r>
        <w:rPr>
          <w:rFonts w:ascii="Arial" w:hAnsi="Arial"/>
          <w:color w:val="000000"/>
          <w:sz w:val="18"/>
        </w:rPr>
        <w:t>бенефеціарам</w:t>
      </w:r>
      <w:proofErr w:type="spellEnd"/>
      <w:r>
        <w:rPr>
          <w:rFonts w:ascii="Arial" w:hAnsi="Arial"/>
          <w:color w:val="000000"/>
          <w:sz w:val="18"/>
        </w:rPr>
        <w:t>, визначеним на конкурсних засадах бл</w:t>
      </w:r>
      <w:r>
        <w:rPr>
          <w:rFonts w:ascii="Arial" w:hAnsi="Arial"/>
          <w:color w:val="000000"/>
          <w:sz w:val="18"/>
        </w:rPr>
        <w:t xml:space="preserve">агодійником або уповноваженими ним особами. Умовами конкурсу можуть визначатися дії, які </w:t>
      </w:r>
      <w:proofErr w:type="spellStart"/>
      <w:r>
        <w:rPr>
          <w:rFonts w:ascii="Arial" w:hAnsi="Arial"/>
          <w:color w:val="000000"/>
          <w:sz w:val="18"/>
        </w:rPr>
        <w:t>бенефіціар</w:t>
      </w:r>
      <w:proofErr w:type="spellEnd"/>
      <w:r>
        <w:rPr>
          <w:rFonts w:ascii="Arial" w:hAnsi="Arial"/>
          <w:color w:val="000000"/>
          <w:sz w:val="18"/>
        </w:rPr>
        <w:t xml:space="preserve"> має виконати на користь третіх осіб, крім тих, які пов'язані з благодійником.</w:t>
      </w:r>
    </w:p>
    <w:p w:rsidR="005111EF" w:rsidRDefault="00FE1EBF">
      <w:pPr>
        <w:spacing w:after="75"/>
        <w:ind w:firstLine="240"/>
        <w:jc w:val="both"/>
      </w:pPr>
      <w:bookmarkStart w:id="68" w:name="63"/>
      <w:bookmarkEnd w:id="67"/>
      <w:r>
        <w:rPr>
          <w:rFonts w:ascii="Arial" w:hAnsi="Arial"/>
          <w:color w:val="000000"/>
          <w:sz w:val="18"/>
        </w:rPr>
        <w:t xml:space="preserve">5. Зміна цілей та порядку використання благодійної пожертви можлива за згодою </w:t>
      </w:r>
      <w:r>
        <w:rPr>
          <w:rFonts w:ascii="Arial" w:hAnsi="Arial"/>
          <w:color w:val="000000"/>
          <w:sz w:val="18"/>
        </w:rPr>
        <w:t>благодійника або його правонаступників, а також на підставі рішення суду чи в інших випадках, визначених законом або правочином благодійника.</w:t>
      </w:r>
    </w:p>
    <w:p w:rsidR="005111EF" w:rsidRDefault="00FE1EBF">
      <w:pPr>
        <w:spacing w:after="75"/>
        <w:ind w:firstLine="240"/>
        <w:jc w:val="both"/>
      </w:pPr>
      <w:bookmarkStart w:id="69" w:name="64"/>
      <w:bookmarkEnd w:id="68"/>
      <w:r>
        <w:rPr>
          <w:rFonts w:ascii="Arial" w:hAnsi="Arial"/>
          <w:color w:val="000000"/>
          <w:sz w:val="18"/>
        </w:rPr>
        <w:t>6. Благодійник або уповноважені ним особи мають право здійснювати контроль за цільовим використанням благодійної п</w:t>
      </w:r>
      <w:r>
        <w:rPr>
          <w:rFonts w:ascii="Arial" w:hAnsi="Arial"/>
          <w:color w:val="000000"/>
          <w:sz w:val="18"/>
        </w:rPr>
        <w:t>ожертви, у тому числі на користь третіх осіб.</w:t>
      </w:r>
    </w:p>
    <w:p w:rsidR="005111EF" w:rsidRDefault="00FE1EBF">
      <w:pPr>
        <w:spacing w:after="75"/>
        <w:ind w:firstLine="240"/>
        <w:jc w:val="both"/>
      </w:pPr>
      <w:bookmarkStart w:id="70" w:name="65"/>
      <w:bookmarkEnd w:id="69"/>
      <w:r>
        <w:rPr>
          <w:rFonts w:ascii="Arial" w:hAnsi="Arial"/>
          <w:color w:val="000000"/>
          <w:sz w:val="18"/>
        </w:rPr>
        <w:t>7. Благодійники або їх правонаступники мають право у встановленому цим Законом порядку змінити бенефіціарів благодійної пожертви у разі порушення цілей, строків та порядку використання такої пожертви або її час</w:t>
      </w:r>
      <w:r>
        <w:rPr>
          <w:rFonts w:ascii="Arial" w:hAnsi="Arial"/>
          <w:color w:val="000000"/>
          <w:sz w:val="18"/>
        </w:rPr>
        <w:t>тини.</w:t>
      </w:r>
    </w:p>
    <w:p w:rsidR="005111EF" w:rsidRDefault="00FE1EBF">
      <w:pPr>
        <w:pStyle w:val="3"/>
        <w:spacing w:after="225"/>
        <w:jc w:val="center"/>
      </w:pPr>
      <w:bookmarkStart w:id="71" w:name="66"/>
      <w:bookmarkEnd w:id="70"/>
      <w:r>
        <w:rPr>
          <w:rFonts w:ascii="Arial" w:hAnsi="Arial"/>
          <w:color w:val="000000"/>
          <w:sz w:val="26"/>
        </w:rPr>
        <w:t>Стаття 7. Публічний збір благодійних пожертв</w:t>
      </w:r>
    </w:p>
    <w:p w:rsidR="005111EF" w:rsidRDefault="00FE1EBF">
      <w:pPr>
        <w:spacing w:after="75"/>
        <w:ind w:firstLine="240"/>
        <w:jc w:val="both"/>
      </w:pPr>
      <w:bookmarkStart w:id="72" w:name="67"/>
      <w:bookmarkEnd w:id="71"/>
      <w:r>
        <w:rPr>
          <w:rFonts w:ascii="Arial" w:hAnsi="Arial"/>
          <w:color w:val="000000"/>
          <w:sz w:val="18"/>
        </w:rPr>
        <w:t xml:space="preserve">1. Публічним збором благодійних пожертв визнається добровільний збір цільової допомоги у формі коштів або майна серед невизначеного кола осіб, зокрема з використанням засобів </w:t>
      </w:r>
      <w:r>
        <w:rPr>
          <w:rFonts w:ascii="Arial" w:hAnsi="Arial"/>
          <w:color w:val="293A55"/>
          <w:sz w:val="18"/>
        </w:rPr>
        <w:t xml:space="preserve">електронних комунікацій, у </w:t>
      </w:r>
      <w:r>
        <w:rPr>
          <w:rFonts w:ascii="Arial" w:hAnsi="Arial"/>
          <w:color w:val="293A55"/>
          <w:sz w:val="18"/>
        </w:rPr>
        <w:t>тому числі</w:t>
      </w:r>
      <w:r>
        <w:rPr>
          <w:rFonts w:ascii="Arial" w:hAnsi="Arial"/>
          <w:color w:val="000000"/>
          <w:sz w:val="18"/>
        </w:rPr>
        <w:t xml:space="preserve"> </w:t>
      </w:r>
      <w:r>
        <w:rPr>
          <w:rFonts w:ascii="Arial" w:hAnsi="Arial"/>
          <w:color w:val="293A55"/>
          <w:sz w:val="18"/>
        </w:rPr>
        <w:t>благодійного електронно-комунікаційного повідомлення</w:t>
      </w:r>
      <w:r>
        <w:rPr>
          <w:rFonts w:ascii="Arial" w:hAnsi="Arial"/>
          <w:color w:val="000000"/>
          <w:sz w:val="18"/>
        </w:rPr>
        <w:t>, для досягнення цілей, визначених цим Законом.</w:t>
      </w:r>
    </w:p>
    <w:p w:rsidR="005111EF" w:rsidRDefault="00FE1EBF">
      <w:pPr>
        <w:spacing w:after="75"/>
        <w:ind w:firstLine="240"/>
        <w:jc w:val="right"/>
      </w:pPr>
      <w:bookmarkStart w:id="73" w:name="243"/>
      <w:bookmarkEnd w:id="72"/>
      <w:r>
        <w:rPr>
          <w:rFonts w:ascii="Arial" w:hAnsi="Arial"/>
          <w:color w:val="293A55"/>
          <w:sz w:val="18"/>
        </w:rPr>
        <w:t>(частина перша статті 7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06.10.2016 р. N 1664-VIII,</w:t>
      </w:r>
      <w:r>
        <w:br/>
      </w:r>
      <w:r>
        <w:rPr>
          <w:rFonts w:ascii="Arial" w:hAnsi="Arial"/>
          <w:color w:val="293A55"/>
          <w:sz w:val="18"/>
        </w:rPr>
        <w:t>від 16.12.2020 р. N 1089-IX)</w:t>
      </w:r>
    </w:p>
    <w:p w:rsidR="005111EF" w:rsidRDefault="00FE1EBF">
      <w:pPr>
        <w:spacing w:after="75"/>
        <w:ind w:firstLine="240"/>
        <w:jc w:val="both"/>
      </w:pPr>
      <w:bookmarkStart w:id="74" w:name="266"/>
      <w:bookmarkEnd w:id="73"/>
      <w:r>
        <w:rPr>
          <w:rFonts w:ascii="Arial" w:hAnsi="Arial"/>
          <w:color w:val="293A55"/>
          <w:sz w:val="18"/>
        </w:rPr>
        <w:t>(враховуючи</w:t>
      </w:r>
      <w:r>
        <w:rPr>
          <w:rFonts w:ascii="Arial" w:hAnsi="Arial"/>
          <w:color w:val="293A55"/>
          <w:sz w:val="18"/>
        </w:rPr>
        <w:t xml:space="preserve"> зміни, внесені</w:t>
      </w:r>
      <w:r>
        <w:rPr>
          <w:rFonts w:ascii="Arial" w:hAnsi="Arial"/>
          <w:color w:val="000000"/>
          <w:sz w:val="18"/>
        </w:rPr>
        <w:t xml:space="preserve"> </w:t>
      </w:r>
      <w:r>
        <w:rPr>
          <w:rFonts w:ascii="Arial" w:hAnsi="Arial"/>
          <w:color w:val="293A55"/>
          <w:sz w:val="18"/>
        </w:rPr>
        <w:t>Законом України від 16.12.2020 р. N 1089-IX, зміни до частини першої статті 7, передбачені абзацом третім підпункту 11 пункту 3 розділу III Закону України від 16.12.2021 р. N 1971-IX з</w:t>
      </w:r>
      <w:r>
        <w:rPr>
          <w:rFonts w:ascii="Arial" w:hAnsi="Arial"/>
          <w:color w:val="000000"/>
          <w:sz w:val="18"/>
        </w:rPr>
        <w:t xml:space="preserve"> </w:t>
      </w:r>
      <w:r>
        <w:rPr>
          <w:rFonts w:ascii="Arial" w:hAnsi="Arial"/>
          <w:color w:val="293A55"/>
          <w:sz w:val="18"/>
        </w:rPr>
        <w:t>13.02.2022 р., внесені не будуть)</w:t>
      </w:r>
    </w:p>
    <w:p w:rsidR="005111EF" w:rsidRDefault="00FE1EBF">
      <w:pPr>
        <w:spacing w:after="75"/>
        <w:ind w:firstLine="240"/>
        <w:jc w:val="both"/>
      </w:pPr>
      <w:bookmarkStart w:id="75" w:name="68"/>
      <w:bookmarkEnd w:id="74"/>
      <w:r>
        <w:rPr>
          <w:rFonts w:ascii="Arial" w:hAnsi="Arial"/>
          <w:color w:val="000000"/>
          <w:sz w:val="18"/>
        </w:rPr>
        <w:t>2. Особи, які здійсню</w:t>
      </w:r>
      <w:r>
        <w:rPr>
          <w:rFonts w:ascii="Arial" w:hAnsi="Arial"/>
          <w:color w:val="000000"/>
          <w:sz w:val="18"/>
        </w:rPr>
        <w:t>ють публічний збір благодійних пожертв від імені благодійної організації, діють на підставі нотаріально посвідченої довіреності керівника благодійної організації. Довіреність має визначати, зокрема, цілі, місце і строк збору коштів або іншого майна, порядо</w:t>
      </w:r>
      <w:r>
        <w:rPr>
          <w:rFonts w:ascii="Arial" w:hAnsi="Arial"/>
          <w:color w:val="000000"/>
          <w:sz w:val="18"/>
        </w:rPr>
        <w:t>к їх використання та порядок загального доступу до фінансових звітів благодійної організації.</w:t>
      </w:r>
    </w:p>
    <w:p w:rsidR="005111EF" w:rsidRDefault="00FE1EBF">
      <w:pPr>
        <w:spacing w:after="75"/>
        <w:ind w:firstLine="240"/>
        <w:jc w:val="both"/>
      </w:pPr>
      <w:bookmarkStart w:id="76" w:name="69"/>
      <w:bookmarkEnd w:id="75"/>
      <w:r>
        <w:rPr>
          <w:rFonts w:ascii="Arial" w:hAnsi="Arial"/>
          <w:color w:val="000000"/>
          <w:sz w:val="18"/>
        </w:rPr>
        <w:t xml:space="preserve">3. Особи, які здійснюють публічний збір благодійних пожертв на користь благодійної організації від власного імені, діють на підставі контракту (договору) про </w:t>
      </w:r>
      <w:r>
        <w:rPr>
          <w:rFonts w:ascii="Arial" w:hAnsi="Arial"/>
          <w:color w:val="000000"/>
          <w:sz w:val="18"/>
        </w:rPr>
        <w:t>благодійну діяльність з такою благодійною організацією. Контракт (договір) має визначати, зокрема, цілі, місце і строк збору коштів або іншого майна, порядок їх використання, порядок загального доступу до фінансових звітів благодійної організації та відпов</w:t>
      </w:r>
      <w:r>
        <w:rPr>
          <w:rFonts w:ascii="Arial" w:hAnsi="Arial"/>
          <w:color w:val="000000"/>
          <w:sz w:val="18"/>
        </w:rPr>
        <w:t>ідальність сторін у разі порушення контракту (договору) або порядку використання пожертв.</w:t>
      </w:r>
    </w:p>
    <w:p w:rsidR="005111EF" w:rsidRDefault="00FE1EBF">
      <w:pPr>
        <w:spacing w:after="75"/>
        <w:ind w:firstLine="240"/>
        <w:jc w:val="both"/>
      </w:pPr>
      <w:bookmarkStart w:id="77" w:name="70"/>
      <w:bookmarkEnd w:id="76"/>
      <w:r>
        <w:rPr>
          <w:rFonts w:ascii="Arial" w:hAnsi="Arial"/>
          <w:color w:val="000000"/>
          <w:sz w:val="18"/>
        </w:rPr>
        <w:t>4. Особи, які здійснюють публічний збір благодійних пожертв від імені або на користь інших бенефіціарів (крім благодійних організацій), діють на підставі контракту (д</w:t>
      </w:r>
      <w:r>
        <w:rPr>
          <w:rFonts w:ascii="Arial" w:hAnsi="Arial"/>
          <w:color w:val="000000"/>
          <w:sz w:val="18"/>
        </w:rPr>
        <w:t xml:space="preserve">оговору) про благодійну діяльність з таким </w:t>
      </w:r>
      <w:proofErr w:type="spellStart"/>
      <w:r>
        <w:rPr>
          <w:rFonts w:ascii="Arial" w:hAnsi="Arial"/>
          <w:color w:val="000000"/>
          <w:sz w:val="18"/>
        </w:rPr>
        <w:t>бенефіціаром</w:t>
      </w:r>
      <w:proofErr w:type="spellEnd"/>
      <w:r>
        <w:rPr>
          <w:rFonts w:ascii="Arial" w:hAnsi="Arial"/>
          <w:color w:val="000000"/>
          <w:sz w:val="18"/>
        </w:rPr>
        <w:t xml:space="preserve"> або одним із його законних представників. Контракт (договір) має визначати, зокрема, цілі, місце і строк збору коштів або іншого майна, порядок їх цільового використання, обліку та звітності, а також </w:t>
      </w:r>
      <w:r>
        <w:rPr>
          <w:rFonts w:ascii="Arial" w:hAnsi="Arial"/>
          <w:color w:val="000000"/>
          <w:sz w:val="18"/>
        </w:rPr>
        <w:t xml:space="preserve">відповідальність особи, яка здійснює публічний збір благодійних пожертв, перед </w:t>
      </w:r>
      <w:proofErr w:type="spellStart"/>
      <w:r>
        <w:rPr>
          <w:rFonts w:ascii="Arial" w:hAnsi="Arial"/>
          <w:color w:val="000000"/>
          <w:sz w:val="18"/>
        </w:rPr>
        <w:t>бенефіціаром</w:t>
      </w:r>
      <w:proofErr w:type="spellEnd"/>
      <w:r>
        <w:rPr>
          <w:rFonts w:ascii="Arial" w:hAnsi="Arial"/>
          <w:color w:val="000000"/>
          <w:sz w:val="18"/>
        </w:rPr>
        <w:t xml:space="preserve"> і благодійниками у разі порушення контракту (договору) або порядку використання таких пожертв.</w:t>
      </w:r>
    </w:p>
    <w:p w:rsidR="005111EF" w:rsidRDefault="00FE1EBF">
      <w:pPr>
        <w:spacing w:after="75"/>
        <w:ind w:firstLine="240"/>
        <w:jc w:val="both"/>
      </w:pPr>
      <w:bookmarkStart w:id="78" w:name="71"/>
      <w:bookmarkEnd w:id="77"/>
      <w:r>
        <w:rPr>
          <w:rFonts w:ascii="Arial" w:hAnsi="Arial"/>
          <w:color w:val="000000"/>
          <w:sz w:val="18"/>
        </w:rPr>
        <w:lastRenderedPageBreak/>
        <w:t xml:space="preserve">5. Особи, які перебувають на державній або іншій публічній службі та </w:t>
      </w:r>
      <w:r>
        <w:rPr>
          <w:rFonts w:ascii="Arial" w:hAnsi="Arial"/>
          <w:color w:val="000000"/>
          <w:sz w:val="18"/>
        </w:rPr>
        <w:t>особи, які діють від імені осіб, які перебувають на державній або іншій публічній службі, не мають права здійснювати публічний збір благодійних пожертв</w:t>
      </w:r>
      <w:r>
        <w:rPr>
          <w:rFonts w:ascii="Arial" w:hAnsi="Arial"/>
          <w:color w:val="293A55"/>
          <w:sz w:val="18"/>
        </w:rPr>
        <w:t>, крім випадків, передбачених цим Законом</w:t>
      </w:r>
      <w:r>
        <w:rPr>
          <w:rFonts w:ascii="Arial" w:hAnsi="Arial"/>
          <w:color w:val="000000"/>
          <w:sz w:val="18"/>
        </w:rPr>
        <w:t>.</w:t>
      </w:r>
    </w:p>
    <w:p w:rsidR="005111EF" w:rsidRDefault="00FE1EBF">
      <w:pPr>
        <w:spacing w:after="75"/>
        <w:ind w:firstLine="240"/>
        <w:jc w:val="right"/>
      </w:pPr>
      <w:bookmarkStart w:id="79" w:name="232"/>
      <w:bookmarkEnd w:id="78"/>
      <w:r>
        <w:rPr>
          <w:rFonts w:ascii="Arial" w:hAnsi="Arial"/>
          <w:color w:val="293A55"/>
          <w:sz w:val="18"/>
        </w:rPr>
        <w:t>(частина п'ята статті 7 із змінами, внесеними</w:t>
      </w:r>
      <w:r>
        <w:br/>
      </w:r>
      <w:r>
        <w:rPr>
          <w:rFonts w:ascii="Arial" w:hAnsi="Arial"/>
          <w:color w:val="293A55"/>
          <w:sz w:val="18"/>
        </w:rPr>
        <w:t xml:space="preserve"> згідно із Закон</w:t>
      </w:r>
      <w:r>
        <w:rPr>
          <w:rFonts w:ascii="Arial" w:hAnsi="Arial"/>
          <w:color w:val="293A55"/>
          <w:sz w:val="18"/>
        </w:rPr>
        <w:t>ом України від 02.09.2014 р. N 1663-VII)</w:t>
      </w:r>
    </w:p>
    <w:p w:rsidR="005111EF" w:rsidRDefault="00FE1EBF">
      <w:pPr>
        <w:spacing w:after="75"/>
        <w:ind w:firstLine="240"/>
        <w:jc w:val="both"/>
      </w:pPr>
      <w:bookmarkStart w:id="80" w:name="72"/>
      <w:bookmarkEnd w:id="79"/>
      <w:r>
        <w:rPr>
          <w:rFonts w:ascii="Arial" w:hAnsi="Arial"/>
          <w:color w:val="000000"/>
          <w:sz w:val="18"/>
        </w:rPr>
        <w:t>6. Забороняється публічний збір благодійних пожертв на цілі, що суперечать законам України або порушують права третіх осіб. Забороняється публічний збір благодійних пожертв у формі підакцизних товарів.</w:t>
      </w:r>
    </w:p>
    <w:p w:rsidR="005111EF" w:rsidRDefault="00FE1EBF">
      <w:pPr>
        <w:spacing w:after="75"/>
        <w:ind w:firstLine="240"/>
        <w:jc w:val="both"/>
      </w:pPr>
      <w:bookmarkStart w:id="81" w:name="73"/>
      <w:bookmarkEnd w:id="80"/>
      <w:r>
        <w:rPr>
          <w:rFonts w:ascii="Arial" w:hAnsi="Arial"/>
          <w:color w:val="000000"/>
          <w:sz w:val="18"/>
        </w:rPr>
        <w:t xml:space="preserve">7. Положення </w:t>
      </w:r>
      <w:r>
        <w:rPr>
          <w:rFonts w:ascii="Arial" w:hAnsi="Arial"/>
          <w:color w:val="000000"/>
          <w:sz w:val="18"/>
        </w:rPr>
        <w:t>про публічний збір благодійних пожертв застосовуються до публічного продажу майна від імені або на користь благодійних організацій (публічних торгів, конкурсів, аукціонів тощо).</w:t>
      </w:r>
    </w:p>
    <w:p w:rsidR="005111EF" w:rsidRDefault="00FE1EBF">
      <w:pPr>
        <w:spacing w:after="75"/>
        <w:ind w:firstLine="240"/>
        <w:jc w:val="both"/>
      </w:pPr>
      <w:bookmarkStart w:id="82" w:name="233"/>
      <w:bookmarkEnd w:id="81"/>
      <w:r>
        <w:rPr>
          <w:rFonts w:ascii="Arial" w:hAnsi="Arial"/>
          <w:color w:val="293A55"/>
          <w:sz w:val="18"/>
        </w:rPr>
        <w:t>8. Публічний збір благодійних пожертв для забезпечення бойової, мобілізаційної</w:t>
      </w:r>
      <w:r>
        <w:rPr>
          <w:rFonts w:ascii="Arial" w:hAnsi="Arial"/>
          <w:color w:val="293A55"/>
          <w:sz w:val="18"/>
        </w:rPr>
        <w:t xml:space="preserve"> готовності, боєздатності та функціонування Збройних Сил України</w:t>
      </w:r>
      <w:r>
        <w:rPr>
          <w:rFonts w:ascii="Arial" w:hAnsi="Arial"/>
          <w:color w:val="000000"/>
          <w:sz w:val="18"/>
        </w:rPr>
        <w:t xml:space="preserve"> </w:t>
      </w:r>
      <w:r>
        <w:rPr>
          <w:rFonts w:ascii="Arial" w:hAnsi="Arial"/>
          <w:color w:val="293A55"/>
          <w:sz w:val="18"/>
        </w:rPr>
        <w:t>та інших утворених відповідно до закону військових формувань</w:t>
      </w:r>
      <w:r>
        <w:rPr>
          <w:rFonts w:ascii="Arial" w:hAnsi="Arial"/>
          <w:color w:val="000000"/>
          <w:sz w:val="18"/>
        </w:rPr>
        <w:t xml:space="preserve"> </w:t>
      </w:r>
      <w:r>
        <w:rPr>
          <w:rFonts w:ascii="Arial" w:hAnsi="Arial"/>
          <w:color w:val="293A55"/>
          <w:sz w:val="18"/>
        </w:rPr>
        <w:t>здійснюється особами, зазначеними у частинах другій - п'ятій цієї статті, у порядку, визначеному Кабінетом Міністрів України.</w:t>
      </w:r>
    </w:p>
    <w:p w:rsidR="005111EF" w:rsidRDefault="00FE1EBF">
      <w:pPr>
        <w:spacing w:after="75"/>
        <w:ind w:firstLine="240"/>
        <w:jc w:val="right"/>
      </w:pPr>
      <w:bookmarkStart w:id="83" w:name="234"/>
      <w:bookmarkEnd w:id="82"/>
      <w:r>
        <w:rPr>
          <w:rFonts w:ascii="Arial" w:hAnsi="Arial"/>
          <w:color w:val="293A55"/>
          <w:sz w:val="18"/>
        </w:rPr>
        <w:t>(ста</w:t>
      </w:r>
      <w:r>
        <w:rPr>
          <w:rFonts w:ascii="Arial" w:hAnsi="Arial"/>
          <w:color w:val="293A55"/>
          <w:sz w:val="18"/>
        </w:rPr>
        <w:t>ттю 7 доповнено частиною восьмою згідно із</w:t>
      </w:r>
      <w:r>
        <w:br/>
      </w:r>
      <w:r>
        <w:rPr>
          <w:rFonts w:ascii="Arial" w:hAnsi="Arial"/>
          <w:color w:val="293A55"/>
          <w:sz w:val="18"/>
        </w:rPr>
        <w:t xml:space="preserve"> Законом України від 02.09.2014 р. N 1663-VII,</w:t>
      </w:r>
      <w:r>
        <w:br/>
      </w:r>
      <w:r>
        <w:rPr>
          <w:rFonts w:ascii="Arial" w:hAnsi="Arial"/>
          <w:color w:val="293A55"/>
          <w:sz w:val="18"/>
        </w:rPr>
        <w:t>частина восьма статті 7 із змінами, внесеними</w:t>
      </w:r>
      <w:r>
        <w:br/>
      </w:r>
      <w:r>
        <w:rPr>
          <w:rFonts w:ascii="Arial" w:hAnsi="Arial"/>
          <w:color w:val="293A55"/>
          <w:sz w:val="18"/>
        </w:rPr>
        <w:t xml:space="preserve"> згідно із Законом України від 08.11.2023 р. N 3448-IX)</w:t>
      </w:r>
    </w:p>
    <w:p w:rsidR="005111EF" w:rsidRDefault="00FE1EBF">
      <w:pPr>
        <w:pStyle w:val="3"/>
        <w:spacing w:after="225"/>
        <w:jc w:val="center"/>
      </w:pPr>
      <w:bookmarkStart w:id="84" w:name="244"/>
      <w:bookmarkEnd w:id="83"/>
      <w:r>
        <w:rPr>
          <w:rFonts w:ascii="Arial" w:hAnsi="Arial"/>
          <w:color w:val="000000"/>
          <w:sz w:val="26"/>
        </w:rPr>
        <w:t>Стаття 7</w:t>
      </w:r>
      <w:r>
        <w:rPr>
          <w:rFonts w:ascii="Arial" w:hAnsi="Arial"/>
          <w:color w:val="000000"/>
          <w:vertAlign w:val="superscript"/>
        </w:rPr>
        <w:t>1</w:t>
      </w:r>
      <w:r>
        <w:rPr>
          <w:rFonts w:ascii="Arial" w:hAnsi="Arial"/>
          <w:color w:val="000000"/>
          <w:sz w:val="26"/>
        </w:rPr>
        <w:t>. Особливості публічного збору благодійних пожертв з ви</w:t>
      </w:r>
      <w:r>
        <w:rPr>
          <w:rFonts w:ascii="Arial" w:hAnsi="Arial"/>
          <w:color w:val="000000"/>
          <w:sz w:val="26"/>
        </w:rPr>
        <w:t xml:space="preserve">користанням </w:t>
      </w:r>
      <w:r>
        <w:rPr>
          <w:rFonts w:ascii="Arial" w:hAnsi="Arial"/>
          <w:color w:val="293A55"/>
          <w:sz w:val="26"/>
        </w:rPr>
        <w:t>благодійного електронно-комунікаційного повідомлення</w:t>
      </w:r>
    </w:p>
    <w:p w:rsidR="005111EF" w:rsidRDefault="00FE1EBF">
      <w:pPr>
        <w:spacing w:after="75"/>
        <w:ind w:firstLine="240"/>
        <w:jc w:val="right"/>
      </w:pPr>
      <w:bookmarkStart w:id="85" w:name="267"/>
      <w:bookmarkEnd w:id="84"/>
      <w:r>
        <w:rPr>
          <w:rFonts w:ascii="Arial" w:hAnsi="Arial"/>
          <w:color w:val="293A55"/>
          <w:sz w:val="18"/>
        </w:rPr>
        <w:t>(назва статті 7</w:t>
      </w:r>
      <w:r>
        <w:rPr>
          <w:rFonts w:ascii="Arial" w:hAnsi="Arial"/>
          <w:color w:val="000000"/>
          <w:vertAlign w:val="superscript"/>
        </w:rPr>
        <w:t>1</w:t>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16.12.2021 р. N 1971-IX)</w:t>
      </w:r>
    </w:p>
    <w:p w:rsidR="005111EF" w:rsidRDefault="00FE1EBF">
      <w:pPr>
        <w:spacing w:after="75"/>
        <w:ind w:firstLine="240"/>
        <w:jc w:val="both"/>
      </w:pPr>
      <w:bookmarkStart w:id="86" w:name="245"/>
      <w:bookmarkEnd w:id="85"/>
      <w:r>
        <w:rPr>
          <w:rFonts w:ascii="Arial" w:hAnsi="Arial"/>
          <w:color w:val="293A55"/>
          <w:sz w:val="18"/>
        </w:rPr>
        <w:t>1.</w:t>
      </w:r>
      <w:r>
        <w:rPr>
          <w:rFonts w:ascii="Arial" w:hAnsi="Arial"/>
          <w:color w:val="000000"/>
          <w:sz w:val="18"/>
        </w:rPr>
        <w:t xml:space="preserve"> </w:t>
      </w:r>
      <w:r>
        <w:rPr>
          <w:rFonts w:ascii="Arial" w:hAnsi="Arial"/>
          <w:color w:val="293A55"/>
          <w:sz w:val="18"/>
        </w:rPr>
        <w:t>Постачальник електронних комунікаційних послуг</w:t>
      </w:r>
      <w:r>
        <w:rPr>
          <w:rFonts w:ascii="Arial" w:hAnsi="Arial"/>
          <w:color w:val="000000"/>
          <w:sz w:val="18"/>
        </w:rPr>
        <w:t xml:space="preserve"> </w:t>
      </w:r>
      <w:r>
        <w:rPr>
          <w:rFonts w:ascii="Arial" w:hAnsi="Arial"/>
          <w:color w:val="293A55"/>
          <w:sz w:val="18"/>
        </w:rPr>
        <w:t>здійснює збір благодійних пожертв з використан</w:t>
      </w:r>
      <w:r>
        <w:rPr>
          <w:rFonts w:ascii="Arial" w:hAnsi="Arial"/>
          <w:color w:val="293A55"/>
          <w:sz w:val="18"/>
        </w:rPr>
        <w:t>ням</w:t>
      </w:r>
      <w:r>
        <w:rPr>
          <w:rFonts w:ascii="Arial" w:hAnsi="Arial"/>
          <w:color w:val="000000"/>
          <w:sz w:val="18"/>
        </w:rPr>
        <w:t xml:space="preserve"> </w:t>
      </w:r>
      <w:r>
        <w:rPr>
          <w:rFonts w:ascii="Arial" w:hAnsi="Arial"/>
          <w:color w:val="293A55"/>
          <w:sz w:val="18"/>
        </w:rPr>
        <w:t>благодійного електронно-комунікаційного повідомлення</w:t>
      </w:r>
      <w:r>
        <w:rPr>
          <w:rFonts w:ascii="Arial" w:hAnsi="Arial"/>
          <w:color w:val="000000"/>
          <w:sz w:val="18"/>
        </w:rPr>
        <w:t xml:space="preserve"> </w:t>
      </w:r>
      <w:r>
        <w:rPr>
          <w:rFonts w:ascii="Arial" w:hAnsi="Arial"/>
          <w:color w:val="293A55"/>
          <w:sz w:val="18"/>
        </w:rPr>
        <w:t xml:space="preserve">серед абонентів на підставі договору про публічний збір благодійних пожертв, укладеного з неприбутковою організацією, у тому числі благодійною організацією (крім політичних партій і кредитних </w:t>
      </w:r>
      <w:r>
        <w:rPr>
          <w:rFonts w:ascii="Arial" w:hAnsi="Arial"/>
          <w:color w:val="293A55"/>
          <w:sz w:val="18"/>
        </w:rPr>
        <w:t>спілок), або територіальною громадою. При цьому видача довіреності</w:t>
      </w:r>
      <w:r>
        <w:rPr>
          <w:rFonts w:ascii="Arial" w:hAnsi="Arial"/>
          <w:color w:val="000000"/>
          <w:sz w:val="18"/>
        </w:rPr>
        <w:t xml:space="preserve"> </w:t>
      </w:r>
      <w:r>
        <w:rPr>
          <w:rFonts w:ascii="Arial" w:hAnsi="Arial"/>
          <w:color w:val="293A55"/>
          <w:sz w:val="18"/>
        </w:rPr>
        <w:t>постачальнику</w:t>
      </w:r>
      <w:r>
        <w:rPr>
          <w:rFonts w:ascii="Arial" w:hAnsi="Arial"/>
          <w:color w:val="000000"/>
          <w:sz w:val="18"/>
        </w:rPr>
        <w:t xml:space="preserve"> </w:t>
      </w:r>
      <w:r>
        <w:rPr>
          <w:rFonts w:ascii="Arial" w:hAnsi="Arial"/>
          <w:color w:val="293A55"/>
          <w:sz w:val="18"/>
        </w:rPr>
        <w:t>від неприбуткової організації, у тому числі благодійної організації (крім політичних партій і кредитних спілок), або територіальної громади не вимагається.</w:t>
      </w:r>
    </w:p>
    <w:p w:rsidR="005111EF" w:rsidRDefault="00FE1EBF">
      <w:pPr>
        <w:spacing w:after="75"/>
        <w:ind w:firstLine="240"/>
        <w:jc w:val="right"/>
      </w:pPr>
      <w:bookmarkStart w:id="87" w:name="268"/>
      <w:bookmarkEnd w:id="86"/>
      <w:r>
        <w:rPr>
          <w:rFonts w:ascii="Arial" w:hAnsi="Arial"/>
          <w:color w:val="293A55"/>
          <w:sz w:val="18"/>
        </w:rPr>
        <w:t>(частина перша стат</w:t>
      </w:r>
      <w:r>
        <w:rPr>
          <w:rFonts w:ascii="Arial" w:hAnsi="Arial"/>
          <w:color w:val="293A55"/>
          <w:sz w:val="18"/>
        </w:rPr>
        <w:t>ті 7</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16.12.2021 р. N 1971-IX)</w:t>
      </w:r>
    </w:p>
    <w:p w:rsidR="005111EF" w:rsidRDefault="00FE1EBF">
      <w:pPr>
        <w:spacing w:after="75"/>
        <w:ind w:firstLine="240"/>
        <w:jc w:val="both"/>
      </w:pPr>
      <w:bookmarkStart w:id="88" w:name="246"/>
      <w:bookmarkEnd w:id="87"/>
      <w:r>
        <w:rPr>
          <w:rFonts w:ascii="Arial" w:hAnsi="Arial"/>
          <w:color w:val="293A55"/>
          <w:sz w:val="18"/>
        </w:rPr>
        <w:t>2. Умови виконання</w:t>
      </w:r>
      <w:r>
        <w:rPr>
          <w:rFonts w:ascii="Arial" w:hAnsi="Arial"/>
          <w:color w:val="000000"/>
          <w:sz w:val="18"/>
        </w:rPr>
        <w:t xml:space="preserve"> </w:t>
      </w:r>
      <w:r>
        <w:rPr>
          <w:rFonts w:ascii="Arial" w:hAnsi="Arial"/>
          <w:color w:val="293A55"/>
          <w:sz w:val="18"/>
        </w:rPr>
        <w:t>благодійного електронно-комунікаційного повідомлення, не встановлені законом, визначаються на підставі відповідного договору приєднання, який</w:t>
      </w:r>
      <w:r>
        <w:rPr>
          <w:rFonts w:ascii="Arial" w:hAnsi="Arial"/>
          <w:color w:val="000000"/>
          <w:sz w:val="18"/>
        </w:rPr>
        <w:t xml:space="preserve"> </w:t>
      </w:r>
      <w:r>
        <w:rPr>
          <w:rFonts w:ascii="Arial" w:hAnsi="Arial"/>
          <w:color w:val="293A55"/>
          <w:sz w:val="18"/>
        </w:rPr>
        <w:t>постачальни</w:t>
      </w:r>
      <w:r>
        <w:rPr>
          <w:rFonts w:ascii="Arial" w:hAnsi="Arial"/>
          <w:color w:val="293A55"/>
          <w:sz w:val="18"/>
        </w:rPr>
        <w:t>к електронних комунікаційних послуг</w:t>
      </w:r>
      <w:r>
        <w:rPr>
          <w:rFonts w:ascii="Arial" w:hAnsi="Arial"/>
          <w:color w:val="000000"/>
          <w:sz w:val="18"/>
        </w:rPr>
        <w:t xml:space="preserve"> </w:t>
      </w:r>
      <w:r>
        <w:rPr>
          <w:rFonts w:ascii="Arial" w:hAnsi="Arial"/>
          <w:color w:val="293A55"/>
          <w:sz w:val="18"/>
        </w:rPr>
        <w:t>розміщує на своєму офіційному веб-сайті.</w:t>
      </w:r>
    </w:p>
    <w:p w:rsidR="005111EF" w:rsidRDefault="00FE1EBF">
      <w:pPr>
        <w:spacing w:after="75"/>
        <w:ind w:firstLine="240"/>
        <w:jc w:val="right"/>
      </w:pPr>
      <w:bookmarkStart w:id="89" w:name="269"/>
      <w:bookmarkEnd w:id="88"/>
      <w:r>
        <w:rPr>
          <w:rFonts w:ascii="Arial" w:hAnsi="Arial"/>
          <w:color w:val="293A55"/>
          <w:sz w:val="18"/>
        </w:rPr>
        <w:t>(частина друга статті 7</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16.12.2021 р. N 1971-IX)</w:t>
      </w:r>
    </w:p>
    <w:p w:rsidR="005111EF" w:rsidRDefault="00FE1EBF">
      <w:pPr>
        <w:spacing w:after="75"/>
        <w:ind w:firstLine="240"/>
        <w:jc w:val="both"/>
      </w:pPr>
      <w:bookmarkStart w:id="90" w:name="247"/>
      <w:bookmarkEnd w:id="89"/>
      <w:r>
        <w:rPr>
          <w:rFonts w:ascii="Arial" w:hAnsi="Arial"/>
          <w:color w:val="293A55"/>
          <w:sz w:val="18"/>
        </w:rPr>
        <w:t>3. Після отримання від абонента</w:t>
      </w:r>
      <w:r>
        <w:rPr>
          <w:rFonts w:ascii="Arial" w:hAnsi="Arial"/>
          <w:color w:val="000000"/>
          <w:sz w:val="18"/>
        </w:rPr>
        <w:t xml:space="preserve"> </w:t>
      </w:r>
      <w:r>
        <w:rPr>
          <w:rFonts w:ascii="Arial" w:hAnsi="Arial"/>
          <w:color w:val="293A55"/>
          <w:sz w:val="18"/>
        </w:rPr>
        <w:t>благодійного електронно-комунікаційного пові</w:t>
      </w:r>
      <w:r>
        <w:rPr>
          <w:rFonts w:ascii="Arial" w:hAnsi="Arial"/>
          <w:color w:val="293A55"/>
          <w:sz w:val="18"/>
        </w:rPr>
        <w:t>домлення</w:t>
      </w:r>
      <w:r>
        <w:rPr>
          <w:rFonts w:ascii="Arial" w:hAnsi="Arial"/>
          <w:color w:val="000000"/>
          <w:sz w:val="18"/>
        </w:rPr>
        <w:t xml:space="preserve"> </w:t>
      </w:r>
      <w:r>
        <w:rPr>
          <w:rFonts w:ascii="Arial" w:hAnsi="Arial"/>
          <w:color w:val="293A55"/>
          <w:sz w:val="18"/>
        </w:rPr>
        <w:t>постачальник електронних комунікаційних послуг</w:t>
      </w:r>
      <w:r>
        <w:rPr>
          <w:rFonts w:ascii="Arial" w:hAnsi="Arial"/>
          <w:color w:val="000000"/>
          <w:sz w:val="18"/>
        </w:rPr>
        <w:t xml:space="preserve"> </w:t>
      </w:r>
      <w:r>
        <w:rPr>
          <w:rFonts w:ascii="Arial" w:hAnsi="Arial"/>
          <w:color w:val="293A55"/>
          <w:sz w:val="18"/>
        </w:rPr>
        <w:t>перераховує попередньо передплачені абонентом, але не використані ним кошти за</w:t>
      </w:r>
      <w:r>
        <w:rPr>
          <w:rFonts w:ascii="Arial" w:hAnsi="Arial"/>
          <w:color w:val="000000"/>
          <w:sz w:val="18"/>
        </w:rPr>
        <w:t xml:space="preserve"> </w:t>
      </w:r>
      <w:r>
        <w:rPr>
          <w:rFonts w:ascii="Arial" w:hAnsi="Arial"/>
          <w:color w:val="293A55"/>
          <w:sz w:val="18"/>
        </w:rPr>
        <w:t>електронні комунікаційні послуги</w:t>
      </w:r>
      <w:r>
        <w:rPr>
          <w:rFonts w:ascii="Arial" w:hAnsi="Arial"/>
          <w:color w:val="000000"/>
          <w:sz w:val="18"/>
        </w:rPr>
        <w:t xml:space="preserve"> </w:t>
      </w:r>
      <w:r>
        <w:rPr>
          <w:rFonts w:ascii="Arial" w:hAnsi="Arial"/>
          <w:color w:val="293A55"/>
          <w:sz w:val="18"/>
        </w:rPr>
        <w:t xml:space="preserve">(аванс) у межах невикористаного залишку як благодійну пожертву на користь неприбуткової </w:t>
      </w:r>
      <w:r>
        <w:rPr>
          <w:rFonts w:ascii="Arial" w:hAnsi="Arial"/>
          <w:color w:val="293A55"/>
          <w:sz w:val="18"/>
        </w:rPr>
        <w:t>організації, у тому числі благодійної організації (крім політичних партій і кредитних спілок), або територіальної громади у строк та відповідно до умов, визначених договором.</w:t>
      </w:r>
    </w:p>
    <w:p w:rsidR="005111EF" w:rsidRDefault="00FE1EBF">
      <w:pPr>
        <w:spacing w:after="75"/>
        <w:ind w:firstLine="240"/>
        <w:jc w:val="right"/>
      </w:pPr>
      <w:bookmarkStart w:id="91" w:name="270"/>
      <w:bookmarkEnd w:id="90"/>
      <w:r>
        <w:rPr>
          <w:rFonts w:ascii="Arial" w:hAnsi="Arial"/>
          <w:color w:val="293A55"/>
          <w:sz w:val="18"/>
        </w:rPr>
        <w:t>(частина третя статті 7</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w:t>
      </w:r>
      <w:r>
        <w:rPr>
          <w:rFonts w:ascii="Arial" w:hAnsi="Arial"/>
          <w:color w:val="293A55"/>
          <w:sz w:val="18"/>
        </w:rPr>
        <w:t>12.2021 р. N 1971-IX)</w:t>
      </w:r>
    </w:p>
    <w:p w:rsidR="005111EF" w:rsidRDefault="00FE1EBF">
      <w:pPr>
        <w:spacing w:after="75"/>
        <w:ind w:firstLine="240"/>
        <w:jc w:val="both"/>
      </w:pPr>
      <w:bookmarkStart w:id="92" w:name="248"/>
      <w:bookmarkEnd w:id="91"/>
      <w:r>
        <w:rPr>
          <w:rFonts w:ascii="Arial" w:hAnsi="Arial"/>
          <w:color w:val="293A55"/>
          <w:sz w:val="18"/>
        </w:rPr>
        <w:t>4. Неприбуткова організація, у тому числі благодійна організація (крім політичних партій і кредитних спілок), або територіальна громада використовує кошти, зібрані шляхом публічного збору благодійних пожертв з використанням</w:t>
      </w:r>
      <w:r>
        <w:rPr>
          <w:rFonts w:ascii="Arial" w:hAnsi="Arial"/>
          <w:color w:val="000000"/>
          <w:sz w:val="18"/>
        </w:rPr>
        <w:t xml:space="preserve"> </w:t>
      </w:r>
      <w:r>
        <w:rPr>
          <w:rFonts w:ascii="Arial" w:hAnsi="Arial"/>
          <w:color w:val="293A55"/>
          <w:sz w:val="18"/>
        </w:rPr>
        <w:t>благодійно</w:t>
      </w:r>
      <w:r>
        <w:rPr>
          <w:rFonts w:ascii="Arial" w:hAnsi="Arial"/>
          <w:color w:val="293A55"/>
          <w:sz w:val="18"/>
        </w:rPr>
        <w:t>го електронно-комунікаційного повідомлення, виключно на цілі, визначені договором, укладеним з</w:t>
      </w:r>
      <w:r>
        <w:rPr>
          <w:rFonts w:ascii="Arial" w:hAnsi="Arial"/>
          <w:color w:val="000000"/>
          <w:sz w:val="18"/>
        </w:rPr>
        <w:t xml:space="preserve"> </w:t>
      </w:r>
      <w:r>
        <w:rPr>
          <w:rFonts w:ascii="Arial" w:hAnsi="Arial"/>
          <w:color w:val="293A55"/>
          <w:sz w:val="18"/>
        </w:rPr>
        <w:t>постачальником електронних комунікаційних послуг. Використання таких коштів на фінансування адміністративних та інших витрат неприбуткової організації, у тому чи</w:t>
      </w:r>
      <w:r>
        <w:rPr>
          <w:rFonts w:ascii="Arial" w:hAnsi="Arial"/>
          <w:color w:val="293A55"/>
          <w:sz w:val="18"/>
        </w:rPr>
        <w:t>слі благодійної організації (крім політичних партій і кредитних спілок), або територіальної громади, що не передбачені договором, забороняється.</w:t>
      </w:r>
    </w:p>
    <w:p w:rsidR="005111EF" w:rsidRDefault="00FE1EBF">
      <w:pPr>
        <w:spacing w:after="75"/>
        <w:ind w:firstLine="240"/>
        <w:jc w:val="right"/>
      </w:pPr>
      <w:bookmarkStart w:id="93" w:name="271"/>
      <w:bookmarkEnd w:id="92"/>
      <w:r>
        <w:rPr>
          <w:rFonts w:ascii="Arial" w:hAnsi="Arial"/>
          <w:color w:val="293A55"/>
          <w:sz w:val="18"/>
        </w:rPr>
        <w:lastRenderedPageBreak/>
        <w:t>(частина четверта статті 7</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16.12.2021 р. N 1971-IX)</w:t>
      </w:r>
    </w:p>
    <w:p w:rsidR="005111EF" w:rsidRDefault="00FE1EBF">
      <w:pPr>
        <w:spacing w:after="75"/>
        <w:ind w:firstLine="240"/>
        <w:jc w:val="both"/>
      </w:pPr>
      <w:bookmarkStart w:id="94" w:name="249"/>
      <w:bookmarkEnd w:id="93"/>
      <w:r>
        <w:rPr>
          <w:rFonts w:ascii="Arial" w:hAnsi="Arial"/>
          <w:color w:val="293A55"/>
          <w:sz w:val="18"/>
        </w:rPr>
        <w:t>5.</w:t>
      </w:r>
      <w:r>
        <w:rPr>
          <w:rFonts w:ascii="Arial" w:hAnsi="Arial"/>
          <w:color w:val="000000"/>
          <w:sz w:val="18"/>
        </w:rPr>
        <w:t xml:space="preserve"> </w:t>
      </w:r>
      <w:r>
        <w:rPr>
          <w:rFonts w:ascii="Arial" w:hAnsi="Arial"/>
          <w:color w:val="293A55"/>
          <w:sz w:val="18"/>
        </w:rPr>
        <w:t>По</w:t>
      </w:r>
      <w:r>
        <w:rPr>
          <w:rFonts w:ascii="Arial" w:hAnsi="Arial"/>
          <w:color w:val="293A55"/>
          <w:sz w:val="18"/>
        </w:rPr>
        <w:t>стачальник електронних комунікаційних послуг</w:t>
      </w:r>
      <w:r>
        <w:rPr>
          <w:rFonts w:ascii="Arial" w:hAnsi="Arial"/>
          <w:color w:val="000000"/>
          <w:sz w:val="18"/>
        </w:rPr>
        <w:t xml:space="preserve"> </w:t>
      </w:r>
      <w:r>
        <w:rPr>
          <w:rFonts w:ascii="Arial" w:hAnsi="Arial"/>
          <w:color w:val="293A55"/>
          <w:sz w:val="18"/>
        </w:rPr>
        <w:t>має право здійснювати контроль цільового використання коштів, зібраних шляхом публічного збору благодійних пожертв з використанням</w:t>
      </w:r>
      <w:r>
        <w:rPr>
          <w:rFonts w:ascii="Arial" w:hAnsi="Arial"/>
          <w:color w:val="000000"/>
          <w:sz w:val="18"/>
        </w:rPr>
        <w:t xml:space="preserve"> </w:t>
      </w:r>
      <w:r>
        <w:rPr>
          <w:rFonts w:ascii="Arial" w:hAnsi="Arial"/>
          <w:color w:val="293A55"/>
          <w:sz w:val="18"/>
        </w:rPr>
        <w:t>благодійного електронно-комунікаційного повідомлення</w:t>
      </w:r>
      <w:r>
        <w:rPr>
          <w:rFonts w:ascii="Arial" w:hAnsi="Arial"/>
          <w:color w:val="000000"/>
          <w:sz w:val="18"/>
        </w:rPr>
        <w:t xml:space="preserve"> </w:t>
      </w:r>
      <w:r>
        <w:rPr>
          <w:rFonts w:ascii="Arial" w:hAnsi="Arial"/>
          <w:color w:val="293A55"/>
          <w:sz w:val="18"/>
        </w:rPr>
        <w:t>неприбутковою організацією,</w:t>
      </w:r>
      <w:r>
        <w:rPr>
          <w:rFonts w:ascii="Arial" w:hAnsi="Arial"/>
          <w:color w:val="293A55"/>
          <w:sz w:val="18"/>
        </w:rPr>
        <w:t xml:space="preserve"> у тому числі благодійною організацією (крім політичних партій і кредитних спілок), або територіальною громадою.</w:t>
      </w:r>
    </w:p>
    <w:p w:rsidR="005111EF" w:rsidRDefault="00FE1EBF">
      <w:pPr>
        <w:spacing w:after="75"/>
        <w:ind w:firstLine="240"/>
        <w:jc w:val="right"/>
      </w:pPr>
      <w:bookmarkStart w:id="95" w:name="272"/>
      <w:bookmarkEnd w:id="94"/>
      <w:r>
        <w:rPr>
          <w:rFonts w:ascii="Arial" w:hAnsi="Arial"/>
          <w:color w:val="293A55"/>
          <w:sz w:val="18"/>
        </w:rPr>
        <w:t>(абзац перший частини п'ятої статті 7</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16.12.2021 р. N 1971-IX)</w:t>
      </w:r>
    </w:p>
    <w:p w:rsidR="005111EF" w:rsidRDefault="00FE1EBF">
      <w:pPr>
        <w:spacing w:after="75"/>
        <w:ind w:firstLine="240"/>
        <w:jc w:val="both"/>
      </w:pPr>
      <w:bookmarkStart w:id="96" w:name="250"/>
      <w:bookmarkEnd w:id="95"/>
      <w:r>
        <w:rPr>
          <w:rFonts w:ascii="Arial" w:hAnsi="Arial"/>
          <w:color w:val="293A55"/>
          <w:sz w:val="18"/>
        </w:rPr>
        <w:t>Істотними умовами договору</w:t>
      </w:r>
      <w:r>
        <w:rPr>
          <w:rFonts w:ascii="Arial" w:hAnsi="Arial"/>
          <w:color w:val="293A55"/>
          <w:sz w:val="18"/>
        </w:rPr>
        <w:t>, укладеного між</w:t>
      </w:r>
      <w:r>
        <w:rPr>
          <w:rFonts w:ascii="Arial" w:hAnsi="Arial"/>
          <w:color w:val="000000"/>
          <w:sz w:val="18"/>
        </w:rPr>
        <w:t xml:space="preserve"> </w:t>
      </w:r>
      <w:r>
        <w:rPr>
          <w:rFonts w:ascii="Arial" w:hAnsi="Arial"/>
          <w:color w:val="293A55"/>
          <w:sz w:val="18"/>
        </w:rPr>
        <w:t>постачальником</w:t>
      </w:r>
      <w:r>
        <w:rPr>
          <w:rFonts w:ascii="Arial" w:hAnsi="Arial"/>
          <w:color w:val="000000"/>
          <w:sz w:val="18"/>
        </w:rPr>
        <w:t xml:space="preserve"> </w:t>
      </w:r>
      <w:r>
        <w:rPr>
          <w:rFonts w:ascii="Arial" w:hAnsi="Arial"/>
          <w:color w:val="293A55"/>
          <w:sz w:val="18"/>
        </w:rPr>
        <w:t>та неприбутковою організацією, у тому числі благодійною організацією (крім політичних партій і кредитних спілок), або територіальною громадою, є:</w:t>
      </w:r>
    </w:p>
    <w:p w:rsidR="005111EF" w:rsidRDefault="00FE1EBF">
      <w:pPr>
        <w:spacing w:after="75"/>
        <w:ind w:firstLine="240"/>
        <w:jc w:val="right"/>
      </w:pPr>
      <w:bookmarkStart w:id="97" w:name="273"/>
      <w:bookmarkEnd w:id="96"/>
      <w:r>
        <w:rPr>
          <w:rFonts w:ascii="Arial" w:hAnsi="Arial"/>
          <w:color w:val="293A55"/>
          <w:sz w:val="18"/>
        </w:rPr>
        <w:t>(абзац другий частини п'ятої статті 7</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16.12.2021 р. N 1971-IX)</w:t>
      </w:r>
    </w:p>
    <w:p w:rsidR="005111EF" w:rsidRDefault="00FE1EBF">
      <w:pPr>
        <w:spacing w:after="75"/>
        <w:ind w:firstLine="240"/>
        <w:jc w:val="both"/>
      </w:pPr>
      <w:bookmarkStart w:id="98" w:name="251"/>
      <w:bookmarkEnd w:id="97"/>
      <w:r>
        <w:rPr>
          <w:rFonts w:ascii="Arial" w:hAnsi="Arial"/>
          <w:color w:val="293A55"/>
          <w:sz w:val="18"/>
        </w:rPr>
        <w:t>1) зобов'язання неприбуткової організації, у тому числі благодійної організації (крім політичних партій і кредитних спілок), або територіальної громади оприлюднювати на своєму веб-сайті звіт</w:t>
      </w:r>
      <w:r>
        <w:rPr>
          <w:rFonts w:ascii="Arial" w:hAnsi="Arial"/>
          <w:color w:val="293A55"/>
          <w:sz w:val="18"/>
        </w:rPr>
        <w:t>и про використання таких коштів та документи (або їх засвідчені копії), що підтверджують використання таких коштів;</w:t>
      </w:r>
    </w:p>
    <w:p w:rsidR="005111EF" w:rsidRDefault="00FE1EBF">
      <w:pPr>
        <w:spacing w:after="75"/>
        <w:ind w:firstLine="240"/>
        <w:jc w:val="both"/>
      </w:pPr>
      <w:bookmarkStart w:id="99" w:name="252"/>
      <w:bookmarkEnd w:id="98"/>
      <w:r>
        <w:rPr>
          <w:rFonts w:ascii="Arial" w:hAnsi="Arial"/>
          <w:color w:val="293A55"/>
          <w:sz w:val="18"/>
        </w:rPr>
        <w:t>2) строки оприлюднення неприбутковою організацією, у тому числі благодійною організацією (крім політичних партій і кредитних спілок), або те</w:t>
      </w:r>
      <w:r>
        <w:rPr>
          <w:rFonts w:ascii="Arial" w:hAnsi="Arial"/>
          <w:color w:val="293A55"/>
          <w:sz w:val="18"/>
        </w:rPr>
        <w:t>риторіальною громадою відомостей та документів, передбачених пунктом 1 цієї частини;</w:t>
      </w:r>
    </w:p>
    <w:p w:rsidR="005111EF" w:rsidRDefault="00FE1EBF">
      <w:pPr>
        <w:spacing w:after="75"/>
        <w:ind w:firstLine="240"/>
        <w:jc w:val="both"/>
      </w:pPr>
      <w:bookmarkStart w:id="100" w:name="253"/>
      <w:bookmarkEnd w:id="99"/>
      <w:r>
        <w:rPr>
          <w:rFonts w:ascii="Arial" w:hAnsi="Arial"/>
          <w:color w:val="293A55"/>
          <w:sz w:val="18"/>
        </w:rPr>
        <w:t xml:space="preserve">3) відповідальність неприбуткової організації, у тому числі благодійної організації (крім політичних партій і кредитних спілок), або територіальної громади за невиконання </w:t>
      </w:r>
      <w:r>
        <w:rPr>
          <w:rFonts w:ascii="Arial" w:hAnsi="Arial"/>
          <w:color w:val="293A55"/>
          <w:sz w:val="18"/>
        </w:rPr>
        <w:t>вимог, передбачених пунктом 2 цієї частини.</w:t>
      </w:r>
    </w:p>
    <w:p w:rsidR="005111EF" w:rsidRDefault="00FE1EBF">
      <w:pPr>
        <w:spacing w:after="75"/>
        <w:ind w:firstLine="240"/>
        <w:jc w:val="both"/>
      </w:pPr>
      <w:bookmarkStart w:id="101" w:name="254"/>
      <w:bookmarkEnd w:id="100"/>
      <w:r>
        <w:rPr>
          <w:rFonts w:ascii="Arial" w:hAnsi="Arial"/>
          <w:color w:val="293A55"/>
          <w:sz w:val="18"/>
        </w:rPr>
        <w:t>6. Інформація та звіти про використання коштів, зібраних шляхом публічного збору благодійних пожертв з використанням</w:t>
      </w:r>
      <w:r>
        <w:rPr>
          <w:rFonts w:ascii="Arial" w:hAnsi="Arial"/>
          <w:color w:val="000000"/>
          <w:sz w:val="18"/>
        </w:rPr>
        <w:t xml:space="preserve"> </w:t>
      </w:r>
      <w:r>
        <w:rPr>
          <w:rFonts w:ascii="Arial" w:hAnsi="Arial"/>
          <w:color w:val="293A55"/>
          <w:sz w:val="18"/>
        </w:rPr>
        <w:t>благодійного електронно-комунікаційного повідомлення</w:t>
      </w:r>
      <w:r>
        <w:rPr>
          <w:rFonts w:ascii="Arial" w:hAnsi="Arial"/>
          <w:color w:val="000000"/>
          <w:sz w:val="18"/>
        </w:rPr>
        <w:t xml:space="preserve"> </w:t>
      </w:r>
      <w:r>
        <w:rPr>
          <w:rFonts w:ascii="Arial" w:hAnsi="Arial"/>
          <w:color w:val="293A55"/>
          <w:sz w:val="18"/>
        </w:rPr>
        <w:t>та перерахованих</w:t>
      </w:r>
      <w:r>
        <w:rPr>
          <w:rFonts w:ascii="Arial" w:hAnsi="Arial"/>
          <w:color w:val="000000"/>
          <w:sz w:val="18"/>
        </w:rPr>
        <w:t xml:space="preserve"> </w:t>
      </w:r>
      <w:r>
        <w:rPr>
          <w:rFonts w:ascii="Arial" w:hAnsi="Arial"/>
          <w:color w:val="293A55"/>
          <w:sz w:val="18"/>
        </w:rPr>
        <w:t>постачальником електронни</w:t>
      </w:r>
      <w:r>
        <w:rPr>
          <w:rFonts w:ascii="Arial" w:hAnsi="Arial"/>
          <w:color w:val="293A55"/>
          <w:sz w:val="18"/>
        </w:rPr>
        <w:t>х комунікаційних послуг</w:t>
      </w:r>
      <w:r>
        <w:rPr>
          <w:rFonts w:ascii="Arial" w:hAnsi="Arial"/>
          <w:color w:val="000000"/>
          <w:sz w:val="18"/>
        </w:rPr>
        <w:t xml:space="preserve"> </w:t>
      </w:r>
      <w:r>
        <w:rPr>
          <w:rFonts w:ascii="Arial" w:hAnsi="Arial"/>
          <w:color w:val="293A55"/>
          <w:sz w:val="18"/>
        </w:rPr>
        <w:t>на рахунок неприбуткової організації, у тому числі благодійної організації (крім політичних партій і кредитних спілок), або територіальної громади, з якою</w:t>
      </w:r>
      <w:r>
        <w:rPr>
          <w:rFonts w:ascii="Arial" w:hAnsi="Arial"/>
          <w:color w:val="000000"/>
          <w:sz w:val="18"/>
        </w:rPr>
        <w:t xml:space="preserve"> </w:t>
      </w:r>
      <w:r>
        <w:rPr>
          <w:rFonts w:ascii="Arial" w:hAnsi="Arial"/>
          <w:color w:val="293A55"/>
          <w:sz w:val="18"/>
        </w:rPr>
        <w:t>постачальником електронних комунікаційних послуг</w:t>
      </w:r>
      <w:r>
        <w:rPr>
          <w:rFonts w:ascii="Arial" w:hAnsi="Arial"/>
          <w:color w:val="000000"/>
          <w:sz w:val="18"/>
        </w:rPr>
        <w:t xml:space="preserve"> </w:t>
      </w:r>
      <w:r>
        <w:rPr>
          <w:rFonts w:ascii="Arial" w:hAnsi="Arial"/>
          <w:color w:val="293A55"/>
          <w:sz w:val="18"/>
        </w:rPr>
        <w:t>укладено договір, підлягають</w:t>
      </w:r>
      <w:r>
        <w:rPr>
          <w:rFonts w:ascii="Arial" w:hAnsi="Arial"/>
          <w:color w:val="293A55"/>
          <w:sz w:val="18"/>
        </w:rPr>
        <w:t xml:space="preserve"> обов'язковому опублікуванню на веб-сайті такої організації або територіальної громади.</w:t>
      </w:r>
    </w:p>
    <w:p w:rsidR="005111EF" w:rsidRDefault="00FE1EBF">
      <w:pPr>
        <w:spacing w:after="75"/>
        <w:ind w:firstLine="240"/>
        <w:jc w:val="right"/>
      </w:pPr>
      <w:bookmarkStart w:id="102" w:name="274"/>
      <w:bookmarkEnd w:id="101"/>
      <w:r>
        <w:rPr>
          <w:rFonts w:ascii="Arial" w:hAnsi="Arial"/>
          <w:color w:val="293A55"/>
          <w:sz w:val="18"/>
        </w:rPr>
        <w:t>(частина шоста статті 7</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16.12.2021 р. N 1971-IX)</w:t>
      </w:r>
    </w:p>
    <w:p w:rsidR="005111EF" w:rsidRDefault="00FE1EBF">
      <w:pPr>
        <w:spacing w:after="75"/>
        <w:ind w:firstLine="240"/>
        <w:jc w:val="right"/>
      </w:pPr>
      <w:bookmarkStart w:id="103" w:name="255"/>
      <w:bookmarkEnd w:id="102"/>
      <w:r>
        <w:rPr>
          <w:rFonts w:ascii="Arial" w:hAnsi="Arial"/>
          <w:color w:val="293A55"/>
          <w:sz w:val="18"/>
        </w:rPr>
        <w:t>(Закон доповнено статтею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06.10.2016 р. N 1664-VIII)</w:t>
      </w:r>
    </w:p>
    <w:p w:rsidR="005111EF" w:rsidRDefault="00FE1EBF">
      <w:pPr>
        <w:pStyle w:val="3"/>
        <w:spacing w:after="225"/>
        <w:jc w:val="center"/>
      </w:pPr>
      <w:bookmarkStart w:id="104" w:name="74"/>
      <w:bookmarkEnd w:id="103"/>
      <w:r>
        <w:rPr>
          <w:rFonts w:ascii="Arial" w:hAnsi="Arial"/>
          <w:color w:val="000000"/>
          <w:sz w:val="26"/>
        </w:rPr>
        <w:t>Стаття 8. Благодійні сервітути</w:t>
      </w:r>
    </w:p>
    <w:p w:rsidR="005111EF" w:rsidRDefault="00FE1EBF">
      <w:pPr>
        <w:spacing w:after="75"/>
        <w:ind w:firstLine="240"/>
        <w:jc w:val="both"/>
      </w:pPr>
      <w:bookmarkStart w:id="105" w:name="75"/>
      <w:bookmarkEnd w:id="104"/>
      <w:r>
        <w:rPr>
          <w:rFonts w:ascii="Arial" w:hAnsi="Arial"/>
          <w:color w:val="000000"/>
          <w:sz w:val="18"/>
        </w:rPr>
        <w:t>1. Благодійники мають право встановлювати сервітути земельних ділянок або іншого нерухомого майна на користь благодійних організацій або інших бенефіціарів за умови їх використа</w:t>
      </w:r>
      <w:r>
        <w:rPr>
          <w:rFonts w:ascii="Arial" w:hAnsi="Arial"/>
          <w:color w:val="000000"/>
          <w:sz w:val="18"/>
        </w:rPr>
        <w:t>ння для цілей благодійної діяльності.</w:t>
      </w:r>
    </w:p>
    <w:p w:rsidR="005111EF" w:rsidRDefault="00FE1EBF">
      <w:pPr>
        <w:spacing w:after="75"/>
        <w:ind w:firstLine="240"/>
        <w:jc w:val="both"/>
      </w:pPr>
      <w:bookmarkStart w:id="106" w:name="76"/>
      <w:bookmarkEnd w:id="105"/>
      <w:r>
        <w:rPr>
          <w:rFonts w:ascii="Arial" w:hAnsi="Arial"/>
          <w:color w:val="000000"/>
          <w:sz w:val="18"/>
        </w:rPr>
        <w:t xml:space="preserve">2. Особисті благодійні сервітути припиняються на підставах, визначених </w:t>
      </w:r>
      <w:r>
        <w:rPr>
          <w:rFonts w:ascii="Arial" w:hAnsi="Arial"/>
          <w:color w:val="293A55"/>
          <w:sz w:val="18"/>
        </w:rPr>
        <w:t>Цивільним кодексом України</w:t>
      </w:r>
      <w:r>
        <w:rPr>
          <w:rFonts w:ascii="Arial" w:hAnsi="Arial"/>
          <w:color w:val="000000"/>
          <w:sz w:val="18"/>
        </w:rPr>
        <w:t>, а також у разі неможливості використання предмета особистих благодійних сервітутів для досягнення цілей благодійної дія</w:t>
      </w:r>
      <w:r>
        <w:rPr>
          <w:rFonts w:ascii="Arial" w:hAnsi="Arial"/>
          <w:color w:val="000000"/>
          <w:sz w:val="18"/>
        </w:rPr>
        <w:t>льності.</w:t>
      </w:r>
    </w:p>
    <w:p w:rsidR="005111EF" w:rsidRDefault="00FE1EBF">
      <w:pPr>
        <w:pStyle w:val="3"/>
        <w:spacing w:after="225"/>
        <w:jc w:val="center"/>
      </w:pPr>
      <w:bookmarkStart w:id="107" w:name="77"/>
      <w:bookmarkEnd w:id="106"/>
      <w:r>
        <w:rPr>
          <w:rFonts w:ascii="Arial" w:hAnsi="Arial"/>
          <w:color w:val="000000"/>
          <w:sz w:val="26"/>
        </w:rPr>
        <w:t xml:space="preserve">Стаття 9. Управління благодійними </w:t>
      </w:r>
      <w:proofErr w:type="spellStart"/>
      <w:r>
        <w:rPr>
          <w:rFonts w:ascii="Arial" w:hAnsi="Arial"/>
          <w:color w:val="000000"/>
          <w:sz w:val="26"/>
        </w:rPr>
        <w:t>ендавментами</w:t>
      </w:r>
      <w:proofErr w:type="spellEnd"/>
    </w:p>
    <w:p w:rsidR="005111EF" w:rsidRDefault="00FE1EBF">
      <w:pPr>
        <w:spacing w:after="75"/>
        <w:ind w:firstLine="240"/>
        <w:jc w:val="both"/>
      </w:pPr>
      <w:bookmarkStart w:id="108" w:name="78"/>
      <w:bookmarkEnd w:id="107"/>
      <w:r>
        <w:rPr>
          <w:rFonts w:ascii="Arial" w:hAnsi="Arial"/>
          <w:color w:val="000000"/>
          <w:sz w:val="18"/>
        </w:rPr>
        <w:t xml:space="preserve">1. Проценти та дивіденди від управління благодійними </w:t>
      </w:r>
      <w:proofErr w:type="spellStart"/>
      <w:r>
        <w:rPr>
          <w:rFonts w:ascii="Arial" w:hAnsi="Arial"/>
          <w:color w:val="000000"/>
          <w:sz w:val="18"/>
        </w:rPr>
        <w:t>ендавментами</w:t>
      </w:r>
      <w:proofErr w:type="spellEnd"/>
      <w:r>
        <w:rPr>
          <w:rFonts w:ascii="Arial" w:hAnsi="Arial"/>
          <w:color w:val="000000"/>
          <w:sz w:val="18"/>
        </w:rPr>
        <w:t xml:space="preserve"> призначені для:</w:t>
      </w:r>
    </w:p>
    <w:p w:rsidR="005111EF" w:rsidRDefault="00FE1EBF">
      <w:pPr>
        <w:spacing w:after="75"/>
        <w:ind w:firstLine="240"/>
        <w:jc w:val="both"/>
      </w:pPr>
      <w:bookmarkStart w:id="109" w:name="79"/>
      <w:bookmarkEnd w:id="108"/>
      <w:r>
        <w:rPr>
          <w:rFonts w:ascii="Arial" w:hAnsi="Arial"/>
          <w:color w:val="000000"/>
          <w:sz w:val="18"/>
        </w:rPr>
        <w:t xml:space="preserve">1) надання благодійної допомоги </w:t>
      </w:r>
      <w:proofErr w:type="spellStart"/>
      <w:r>
        <w:rPr>
          <w:rFonts w:ascii="Arial" w:hAnsi="Arial"/>
          <w:color w:val="000000"/>
          <w:sz w:val="18"/>
        </w:rPr>
        <w:t>бенефіціарам</w:t>
      </w:r>
      <w:proofErr w:type="spellEnd"/>
      <w:r>
        <w:rPr>
          <w:rFonts w:ascii="Arial" w:hAnsi="Arial"/>
          <w:color w:val="000000"/>
          <w:sz w:val="18"/>
        </w:rPr>
        <w:t>, визначеним благодійниками або уповноваженими ними особами;</w:t>
      </w:r>
    </w:p>
    <w:p w:rsidR="005111EF" w:rsidRDefault="00FE1EBF">
      <w:pPr>
        <w:spacing w:after="75"/>
        <w:ind w:firstLine="240"/>
        <w:jc w:val="both"/>
      </w:pPr>
      <w:bookmarkStart w:id="110" w:name="80"/>
      <w:bookmarkEnd w:id="109"/>
      <w:r>
        <w:rPr>
          <w:rFonts w:ascii="Arial" w:hAnsi="Arial"/>
          <w:color w:val="000000"/>
          <w:sz w:val="18"/>
        </w:rPr>
        <w:t xml:space="preserve">2) виконання </w:t>
      </w:r>
      <w:r>
        <w:rPr>
          <w:rFonts w:ascii="Arial" w:hAnsi="Arial"/>
          <w:color w:val="000000"/>
          <w:sz w:val="18"/>
        </w:rPr>
        <w:t>благодійних програм;</w:t>
      </w:r>
    </w:p>
    <w:p w:rsidR="005111EF" w:rsidRDefault="00FE1EBF">
      <w:pPr>
        <w:spacing w:after="75"/>
        <w:ind w:firstLine="240"/>
        <w:jc w:val="both"/>
      </w:pPr>
      <w:bookmarkStart w:id="111" w:name="81"/>
      <w:bookmarkEnd w:id="110"/>
      <w:r>
        <w:rPr>
          <w:rFonts w:ascii="Arial" w:hAnsi="Arial"/>
          <w:color w:val="000000"/>
          <w:sz w:val="18"/>
        </w:rPr>
        <w:t>3) спільної благодійної діяльності.</w:t>
      </w:r>
    </w:p>
    <w:p w:rsidR="005111EF" w:rsidRDefault="00FE1EBF">
      <w:pPr>
        <w:spacing w:after="75"/>
        <w:ind w:firstLine="240"/>
        <w:jc w:val="both"/>
      </w:pPr>
      <w:bookmarkStart w:id="112" w:name="82"/>
      <w:bookmarkEnd w:id="111"/>
      <w:r>
        <w:rPr>
          <w:rFonts w:ascii="Arial" w:hAnsi="Arial"/>
          <w:color w:val="000000"/>
          <w:sz w:val="18"/>
        </w:rPr>
        <w:lastRenderedPageBreak/>
        <w:t xml:space="preserve">2. Зміни цілей, порядку та строків використання благодійного </w:t>
      </w:r>
      <w:proofErr w:type="spellStart"/>
      <w:r>
        <w:rPr>
          <w:rFonts w:ascii="Arial" w:hAnsi="Arial"/>
          <w:color w:val="000000"/>
          <w:sz w:val="18"/>
        </w:rPr>
        <w:t>ендавменту</w:t>
      </w:r>
      <w:proofErr w:type="spellEnd"/>
      <w:r>
        <w:rPr>
          <w:rFonts w:ascii="Arial" w:hAnsi="Arial"/>
          <w:color w:val="000000"/>
          <w:sz w:val="18"/>
        </w:rPr>
        <w:t xml:space="preserve"> можливі лише на підставі згоди благодійника або його правонаступників, а також за рішенням суду, якщо благодійний </w:t>
      </w:r>
      <w:proofErr w:type="spellStart"/>
      <w:r>
        <w:rPr>
          <w:rFonts w:ascii="Arial" w:hAnsi="Arial"/>
          <w:color w:val="000000"/>
          <w:sz w:val="18"/>
        </w:rPr>
        <w:t>ендавмент</w:t>
      </w:r>
      <w:proofErr w:type="spellEnd"/>
      <w:r>
        <w:rPr>
          <w:rFonts w:ascii="Arial" w:hAnsi="Arial"/>
          <w:color w:val="000000"/>
          <w:sz w:val="18"/>
        </w:rPr>
        <w:t xml:space="preserve"> ств</w:t>
      </w:r>
      <w:r>
        <w:rPr>
          <w:rFonts w:ascii="Arial" w:hAnsi="Arial"/>
          <w:color w:val="000000"/>
          <w:sz w:val="18"/>
        </w:rPr>
        <w:t>орено на підставі заповіту.</w:t>
      </w:r>
    </w:p>
    <w:p w:rsidR="005111EF" w:rsidRDefault="00FE1EBF">
      <w:pPr>
        <w:pStyle w:val="3"/>
        <w:spacing w:after="225"/>
        <w:jc w:val="center"/>
      </w:pPr>
      <w:bookmarkStart w:id="113" w:name="83"/>
      <w:bookmarkEnd w:id="112"/>
      <w:r>
        <w:rPr>
          <w:rFonts w:ascii="Arial" w:hAnsi="Arial"/>
          <w:color w:val="000000"/>
          <w:sz w:val="26"/>
        </w:rPr>
        <w:t>Стаття 10. Меценатська діяльність</w:t>
      </w:r>
    </w:p>
    <w:p w:rsidR="005111EF" w:rsidRDefault="00FE1EBF">
      <w:pPr>
        <w:spacing w:after="75"/>
        <w:ind w:firstLine="240"/>
        <w:jc w:val="both"/>
      </w:pPr>
      <w:bookmarkStart w:id="114" w:name="263"/>
      <w:bookmarkEnd w:id="113"/>
      <w:r>
        <w:rPr>
          <w:rFonts w:ascii="Arial" w:hAnsi="Arial"/>
          <w:color w:val="293A55"/>
          <w:sz w:val="18"/>
        </w:rPr>
        <w:t xml:space="preserve">1. Меценатською діяльністю визнається підготовка чи підтримка благодійних заходів, пов'язаних із створенням, відтворенням чи використанням у встановленому законодавством порядку творів та інших </w:t>
      </w:r>
      <w:r>
        <w:rPr>
          <w:rFonts w:ascii="Arial" w:hAnsi="Arial"/>
          <w:color w:val="293A55"/>
          <w:sz w:val="18"/>
        </w:rPr>
        <w:t>об'єктів права інтелектуальної власності, зокрема благодійних гастрольних заходів, за умови забезпечення вільного доступу до таких заходів, а також меценатська діяльність у сфері фізичної культури і спорту, що здійснюється відповідно до цього Закону та інш</w:t>
      </w:r>
      <w:r>
        <w:rPr>
          <w:rFonts w:ascii="Arial" w:hAnsi="Arial"/>
          <w:color w:val="293A55"/>
          <w:sz w:val="18"/>
        </w:rPr>
        <w:t>их законів України.</w:t>
      </w:r>
    </w:p>
    <w:p w:rsidR="005111EF" w:rsidRDefault="00FE1EBF">
      <w:pPr>
        <w:spacing w:after="75"/>
        <w:ind w:firstLine="240"/>
        <w:jc w:val="right"/>
      </w:pPr>
      <w:bookmarkStart w:id="115" w:name="264"/>
      <w:bookmarkEnd w:id="114"/>
      <w:r>
        <w:rPr>
          <w:rFonts w:ascii="Arial" w:hAnsi="Arial"/>
          <w:color w:val="293A55"/>
          <w:sz w:val="18"/>
        </w:rPr>
        <w:t>(частина перша статті 10 у редакції</w:t>
      </w:r>
      <w:r>
        <w:br/>
      </w:r>
      <w:r>
        <w:rPr>
          <w:rFonts w:ascii="Arial" w:hAnsi="Arial"/>
          <w:color w:val="293A55"/>
          <w:sz w:val="18"/>
        </w:rPr>
        <w:t xml:space="preserve"> Закону України від 02.06.2021 р. N 1520-IX)</w:t>
      </w:r>
    </w:p>
    <w:p w:rsidR="005111EF" w:rsidRDefault="00FE1EBF">
      <w:pPr>
        <w:spacing w:after="75"/>
        <w:ind w:firstLine="240"/>
        <w:jc w:val="both"/>
      </w:pPr>
      <w:bookmarkStart w:id="116" w:name="85"/>
      <w:bookmarkEnd w:id="115"/>
      <w:r>
        <w:rPr>
          <w:rFonts w:ascii="Arial" w:hAnsi="Arial"/>
          <w:color w:val="000000"/>
          <w:sz w:val="18"/>
        </w:rPr>
        <w:t>2. Положення частини першої цієї статті не застосовуються до заходів, пов'язаних з рекламою (крім соціальної реклами), виборчою агітацією, а також з відтво</w:t>
      </w:r>
      <w:r>
        <w:rPr>
          <w:rFonts w:ascii="Arial" w:hAnsi="Arial"/>
          <w:color w:val="000000"/>
          <w:sz w:val="18"/>
        </w:rPr>
        <w:t>ренням чи використанням комерційних (фірмових) найменувань, торговельних марок (знаків для товарів і послуг) і промислових зразків, які охороняються у встановленому законом порядку.</w:t>
      </w:r>
    </w:p>
    <w:p w:rsidR="005111EF" w:rsidRDefault="00FE1EBF">
      <w:pPr>
        <w:pStyle w:val="3"/>
        <w:spacing w:after="225"/>
        <w:jc w:val="center"/>
      </w:pPr>
      <w:bookmarkStart w:id="117" w:name="86"/>
      <w:bookmarkEnd w:id="116"/>
      <w:r>
        <w:rPr>
          <w:rFonts w:ascii="Arial" w:hAnsi="Arial"/>
          <w:color w:val="000000"/>
          <w:sz w:val="26"/>
        </w:rPr>
        <w:t>Розділ III</w:t>
      </w:r>
      <w:r>
        <w:br/>
      </w:r>
      <w:r>
        <w:rPr>
          <w:rFonts w:ascii="Arial" w:hAnsi="Arial"/>
          <w:color w:val="000000"/>
          <w:sz w:val="26"/>
        </w:rPr>
        <w:t xml:space="preserve"> БЛАГОДІЙНІ ОРГАНІЗАЦІЇ</w:t>
      </w:r>
    </w:p>
    <w:p w:rsidR="005111EF" w:rsidRDefault="00FE1EBF">
      <w:pPr>
        <w:pStyle w:val="3"/>
        <w:spacing w:after="225"/>
        <w:jc w:val="center"/>
      </w:pPr>
      <w:bookmarkStart w:id="118" w:name="87"/>
      <w:bookmarkEnd w:id="117"/>
      <w:r>
        <w:rPr>
          <w:rFonts w:ascii="Arial" w:hAnsi="Arial"/>
          <w:color w:val="000000"/>
          <w:sz w:val="26"/>
        </w:rPr>
        <w:t>Стаття 11. Засади діяльності благодійни</w:t>
      </w:r>
      <w:r>
        <w:rPr>
          <w:rFonts w:ascii="Arial" w:hAnsi="Arial"/>
          <w:color w:val="000000"/>
          <w:sz w:val="26"/>
        </w:rPr>
        <w:t>х організацій</w:t>
      </w:r>
    </w:p>
    <w:p w:rsidR="005111EF" w:rsidRDefault="00FE1EBF">
      <w:pPr>
        <w:spacing w:after="75"/>
        <w:ind w:firstLine="240"/>
        <w:jc w:val="both"/>
      </w:pPr>
      <w:bookmarkStart w:id="119" w:name="88"/>
      <w:bookmarkEnd w:id="118"/>
      <w:r>
        <w:rPr>
          <w:rFonts w:ascii="Arial" w:hAnsi="Arial"/>
          <w:color w:val="000000"/>
          <w:sz w:val="18"/>
        </w:rPr>
        <w:t>1. Метою благодійних організацій не може бути одержання і розподіл прибутку серед засновників, членів органів управління, інших пов'язаних з ними осіб, а також серед працівників таких організацій.</w:t>
      </w:r>
    </w:p>
    <w:p w:rsidR="005111EF" w:rsidRDefault="00FE1EBF">
      <w:pPr>
        <w:spacing w:after="75"/>
        <w:ind w:firstLine="240"/>
        <w:jc w:val="both"/>
      </w:pPr>
      <w:bookmarkStart w:id="120" w:name="89"/>
      <w:bookmarkEnd w:id="119"/>
      <w:r>
        <w:rPr>
          <w:rFonts w:ascii="Arial" w:hAnsi="Arial"/>
          <w:color w:val="000000"/>
          <w:sz w:val="18"/>
        </w:rPr>
        <w:t>2. На працівників благодійних організацій пош</w:t>
      </w:r>
      <w:r>
        <w:rPr>
          <w:rFonts w:ascii="Arial" w:hAnsi="Arial"/>
          <w:color w:val="000000"/>
          <w:sz w:val="18"/>
        </w:rPr>
        <w:t>ирюється законодавство про працю, загальнообов'язкове державне соціальне страхування та соціальне забезпечення.</w:t>
      </w:r>
    </w:p>
    <w:p w:rsidR="005111EF" w:rsidRDefault="00FE1EBF">
      <w:pPr>
        <w:spacing w:after="75"/>
        <w:ind w:firstLine="240"/>
        <w:jc w:val="both"/>
      </w:pPr>
      <w:bookmarkStart w:id="121" w:name="90"/>
      <w:bookmarkEnd w:id="120"/>
      <w:r>
        <w:rPr>
          <w:rFonts w:ascii="Arial" w:hAnsi="Arial"/>
          <w:color w:val="000000"/>
          <w:sz w:val="18"/>
        </w:rPr>
        <w:t>3. Благодійні організації самостійно визначають сфери, види, місце (територію), строки і бенефіціарів благодійної діяльності в установчих докуме</w:t>
      </w:r>
      <w:r>
        <w:rPr>
          <w:rFonts w:ascii="Arial" w:hAnsi="Arial"/>
          <w:color w:val="000000"/>
          <w:sz w:val="18"/>
        </w:rPr>
        <w:t>нтах, благодійних програмах або інших рішеннях органів управління.</w:t>
      </w:r>
    </w:p>
    <w:p w:rsidR="005111EF" w:rsidRDefault="00FE1EBF">
      <w:pPr>
        <w:spacing w:after="75"/>
        <w:ind w:firstLine="240"/>
        <w:jc w:val="both"/>
      </w:pPr>
      <w:bookmarkStart w:id="122" w:name="91"/>
      <w:bookmarkEnd w:id="121"/>
      <w:r>
        <w:rPr>
          <w:rFonts w:ascii="Arial" w:hAnsi="Arial"/>
          <w:color w:val="000000"/>
          <w:sz w:val="18"/>
        </w:rPr>
        <w:t xml:space="preserve">4. Благодійні організації мають право створювати відокремлені підрозділи, бути засновником та учасником інших благодійних організацій, а також спілок, асоціацій, інших добровільних </w:t>
      </w:r>
      <w:r>
        <w:rPr>
          <w:rFonts w:ascii="Arial" w:hAnsi="Arial"/>
          <w:color w:val="000000"/>
          <w:sz w:val="18"/>
        </w:rPr>
        <w:t>об'єднань, здійснювати спільну благодійну діяльність, а також мати інші права згідно із законом.</w:t>
      </w:r>
    </w:p>
    <w:p w:rsidR="005111EF" w:rsidRDefault="00FE1EBF">
      <w:pPr>
        <w:pStyle w:val="3"/>
        <w:spacing w:after="225"/>
        <w:jc w:val="center"/>
      </w:pPr>
      <w:bookmarkStart w:id="123" w:name="92"/>
      <w:bookmarkEnd w:id="122"/>
      <w:r>
        <w:rPr>
          <w:rFonts w:ascii="Arial" w:hAnsi="Arial"/>
          <w:color w:val="000000"/>
          <w:sz w:val="26"/>
        </w:rPr>
        <w:t>Стаття 12. Засновники та учасники благодійних організацій</w:t>
      </w:r>
    </w:p>
    <w:p w:rsidR="005111EF" w:rsidRDefault="00FE1EBF">
      <w:pPr>
        <w:spacing w:after="75"/>
        <w:ind w:firstLine="240"/>
        <w:jc w:val="both"/>
      </w:pPr>
      <w:bookmarkStart w:id="124" w:name="93"/>
      <w:bookmarkEnd w:id="123"/>
      <w:r>
        <w:rPr>
          <w:rFonts w:ascii="Arial" w:hAnsi="Arial"/>
          <w:color w:val="000000"/>
          <w:sz w:val="18"/>
        </w:rPr>
        <w:t>1. Засновниками благодійних організацій можуть бути дієздатні фізичні та юридичні особи, крім органів</w:t>
      </w:r>
      <w:r>
        <w:rPr>
          <w:rFonts w:ascii="Arial" w:hAnsi="Arial"/>
          <w:color w:val="000000"/>
          <w:sz w:val="18"/>
        </w:rPr>
        <w:t xml:space="preserve"> державної влади, органів місцевого самоврядування, інших юридичних осіб публічного права.</w:t>
      </w:r>
    </w:p>
    <w:p w:rsidR="005111EF" w:rsidRDefault="00FE1EBF">
      <w:pPr>
        <w:spacing w:after="75"/>
        <w:ind w:firstLine="240"/>
        <w:jc w:val="both"/>
      </w:pPr>
      <w:bookmarkStart w:id="125" w:name="94"/>
      <w:bookmarkEnd w:id="124"/>
      <w:r>
        <w:rPr>
          <w:rFonts w:ascii="Arial" w:hAnsi="Arial"/>
          <w:color w:val="000000"/>
          <w:sz w:val="18"/>
        </w:rPr>
        <w:t>2. Засновники благодійних організацій або уповноважені ними особи приймають рішення про утворення благодійних організацій, затверджують їх установчі документи та скл</w:t>
      </w:r>
      <w:r>
        <w:rPr>
          <w:rFonts w:ascii="Arial" w:hAnsi="Arial"/>
          <w:color w:val="000000"/>
          <w:sz w:val="18"/>
        </w:rPr>
        <w:t>ад органів управління та приймають інші рішення, пов'язані з утворенням та державною реєстрацією благодійних організацій.</w:t>
      </w:r>
    </w:p>
    <w:p w:rsidR="005111EF" w:rsidRDefault="00FE1EBF">
      <w:pPr>
        <w:spacing w:after="75"/>
        <w:ind w:firstLine="240"/>
        <w:jc w:val="both"/>
      </w:pPr>
      <w:bookmarkStart w:id="126" w:name="95"/>
      <w:bookmarkEnd w:id="125"/>
      <w:r>
        <w:rPr>
          <w:rFonts w:ascii="Arial" w:hAnsi="Arial"/>
          <w:color w:val="000000"/>
          <w:sz w:val="18"/>
        </w:rPr>
        <w:t>3. Благодійні товариства та благодійні фонди можуть мати, крім засновників, інших учасників, що вступили до їх складу в порядку, встан</w:t>
      </w:r>
      <w:r>
        <w:rPr>
          <w:rFonts w:ascii="Arial" w:hAnsi="Arial"/>
          <w:color w:val="000000"/>
          <w:sz w:val="18"/>
        </w:rPr>
        <w:t>овленому статутами таких благодійних товариств або благодійних фондів.</w:t>
      </w:r>
    </w:p>
    <w:p w:rsidR="005111EF" w:rsidRDefault="00FE1EBF">
      <w:pPr>
        <w:pStyle w:val="3"/>
        <w:spacing w:after="225"/>
        <w:jc w:val="center"/>
      </w:pPr>
      <w:bookmarkStart w:id="127" w:name="96"/>
      <w:bookmarkEnd w:id="126"/>
      <w:r>
        <w:rPr>
          <w:rFonts w:ascii="Arial" w:hAnsi="Arial"/>
          <w:color w:val="000000"/>
          <w:sz w:val="26"/>
        </w:rPr>
        <w:t>Стаття 13. Види благодійних організацій</w:t>
      </w:r>
    </w:p>
    <w:p w:rsidR="005111EF" w:rsidRDefault="00FE1EBF">
      <w:pPr>
        <w:spacing w:after="75"/>
        <w:ind w:firstLine="240"/>
        <w:jc w:val="both"/>
      </w:pPr>
      <w:bookmarkStart w:id="128" w:name="97"/>
      <w:bookmarkEnd w:id="127"/>
      <w:r>
        <w:rPr>
          <w:rFonts w:ascii="Arial" w:hAnsi="Arial"/>
          <w:color w:val="000000"/>
          <w:sz w:val="18"/>
        </w:rPr>
        <w:t xml:space="preserve">1. Благодійна організація може бути створена як благодійне товариство, благодійна установа чи благодійний фонд з урахуванням особливостей, </w:t>
      </w:r>
      <w:r>
        <w:rPr>
          <w:rFonts w:ascii="Arial" w:hAnsi="Arial"/>
          <w:color w:val="000000"/>
          <w:sz w:val="18"/>
        </w:rPr>
        <w:t>визначених цим Законом та іншими законами України.</w:t>
      </w:r>
    </w:p>
    <w:p w:rsidR="005111EF" w:rsidRDefault="00FE1EBF">
      <w:pPr>
        <w:spacing w:after="75"/>
        <w:ind w:firstLine="240"/>
        <w:jc w:val="both"/>
      </w:pPr>
      <w:bookmarkStart w:id="129" w:name="98"/>
      <w:bookmarkEnd w:id="128"/>
      <w:r>
        <w:rPr>
          <w:rFonts w:ascii="Arial" w:hAnsi="Arial"/>
          <w:color w:val="000000"/>
          <w:sz w:val="18"/>
        </w:rPr>
        <w:t>2. Благодійним товариством визнається благодійна організація, яка створена не менше ніж двома засновниками та діє на підставі статуту.</w:t>
      </w:r>
    </w:p>
    <w:p w:rsidR="005111EF" w:rsidRDefault="00FE1EBF">
      <w:pPr>
        <w:spacing w:after="75"/>
        <w:ind w:firstLine="240"/>
        <w:jc w:val="both"/>
      </w:pPr>
      <w:bookmarkStart w:id="130" w:name="99"/>
      <w:bookmarkEnd w:id="129"/>
      <w:r>
        <w:rPr>
          <w:rFonts w:ascii="Arial" w:hAnsi="Arial"/>
          <w:color w:val="000000"/>
          <w:sz w:val="18"/>
        </w:rPr>
        <w:t>3. Благодійною установою визнається благодійна організація, установчий</w:t>
      </w:r>
      <w:r>
        <w:rPr>
          <w:rFonts w:ascii="Arial" w:hAnsi="Arial"/>
          <w:color w:val="000000"/>
          <w:sz w:val="18"/>
        </w:rPr>
        <w:t xml:space="preserve"> акт якої визначає активи, які один або кілька засновників передають для досягнення цілей благодійної діяльності за рахунок таких активів та/або доходів від таких активів. Установчий акт благодійної установи може міститися в заповіті. </w:t>
      </w:r>
      <w:r>
        <w:rPr>
          <w:rFonts w:ascii="Arial" w:hAnsi="Arial"/>
          <w:color w:val="000000"/>
          <w:sz w:val="18"/>
        </w:rPr>
        <w:lastRenderedPageBreak/>
        <w:t>Засновник або засновн</w:t>
      </w:r>
      <w:r>
        <w:rPr>
          <w:rFonts w:ascii="Arial" w:hAnsi="Arial"/>
          <w:color w:val="000000"/>
          <w:sz w:val="18"/>
        </w:rPr>
        <w:t>ики благодійної установи не беруть участі в управлінні благодійною установою. Благодійна установа діє на підставі установчого акта.</w:t>
      </w:r>
    </w:p>
    <w:p w:rsidR="005111EF" w:rsidRDefault="00FE1EBF">
      <w:pPr>
        <w:spacing w:after="75"/>
        <w:ind w:firstLine="240"/>
        <w:jc w:val="both"/>
      </w:pPr>
      <w:bookmarkStart w:id="131" w:name="100"/>
      <w:bookmarkEnd w:id="130"/>
      <w:r>
        <w:rPr>
          <w:rFonts w:ascii="Arial" w:hAnsi="Arial"/>
          <w:color w:val="000000"/>
          <w:sz w:val="18"/>
        </w:rPr>
        <w:t>4. Благодійним фондом визнається благодійна організація, яка діє на підставі статуту, має учасників та управляється учасника</w:t>
      </w:r>
      <w:r>
        <w:rPr>
          <w:rFonts w:ascii="Arial" w:hAnsi="Arial"/>
          <w:color w:val="000000"/>
          <w:sz w:val="18"/>
        </w:rPr>
        <w:t>ми, які не зобов'язані передавати цій організації будь-які активи для досягнення цілей благодійної діяльності. Благодійний фонд може бути створено одним чи кількома засновниками. Активи благодійного фонду можуть формуватися учасниками та/або іншими благоді</w:t>
      </w:r>
      <w:r>
        <w:rPr>
          <w:rFonts w:ascii="Arial" w:hAnsi="Arial"/>
          <w:color w:val="000000"/>
          <w:sz w:val="18"/>
        </w:rPr>
        <w:t>йниками.</w:t>
      </w:r>
    </w:p>
    <w:p w:rsidR="005111EF" w:rsidRDefault="00FE1EBF">
      <w:pPr>
        <w:pStyle w:val="3"/>
        <w:spacing w:after="225"/>
        <w:jc w:val="center"/>
      </w:pPr>
      <w:bookmarkStart w:id="132" w:name="101"/>
      <w:bookmarkEnd w:id="131"/>
      <w:r>
        <w:rPr>
          <w:rFonts w:ascii="Arial" w:hAnsi="Arial"/>
          <w:color w:val="000000"/>
          <w:sz w:val="26"/>
        </w:rPr>
        <w:t>Стаття 14. Установчі документи благодійних організацій</w:t>
      </w:r>
    </w:p>
    <w:p w:rsidR="005111EF" w:rsidRDefault="00FE1EBF">
      <w:pPr>
        <w:spacing w:after="75"/>
        <w:ind w:firstLine="240"/>
        <w:jc w:val="both"/>
      </w:pPr>
      <w:bookmarkStart w:id="133" w:name="102"/>
      <w:bookmarkEnd w:id="132"/>
      <w:r>
        <w:rPr>
          <w:rFonts w:ascii="Arial" w:hAnsi="Arial"/>
          <w:color w:val="000000"/>
          <w:sz w:val="18"/>
        </w:rPr>
        <w:t>1. Установчим документом благодійного товариства та благодійного фонду є статут. Установчим документом благодійної установи є установчий акт. Установчі документи благодійної організації затвер</w:t>
      </w:r>
      <w:r>
        <w:rPr>
          <w:rFonts w:ascii="Arial" w:hAnsi="Arial"/>
          <w:color w:val="000000"/>
          <w:sz w:val="18"/>
        </w:rPr>
        <w:t>джуються засновником (засновниками) благодійної організації або уповноваженими ними особами.</w:t>
      </w:r>
    </w:p>
    <w:p w:rsidR="005111EF" w:rsidRDefault="00FE1EBF">
      <w:pPr>
        <w:spacing w:after="75"/>
        <w:ind w:firstLine="240"/>
        <w:jc w:val="both"/>
      </w:pPr>
      <w:bookmarkStart w:id="134" w:name="103"/>
      <w:bookmarkEnd w:id="133"/>
      <w:r>
        <w:rPr>
          <w:rFonts w:ascii="Arial" w:hAnsi="Arial"/>
          <w:color w:val="000000"/>
          <w:sz w:val="18"/>
        </w:rPr>
        <w:t>2. Установчі документи благодійної організації повинні містити:</w:t>
      </w:r>
    </w:p>
    <w:p w:rsidR="005111EF" w:rsidRDefault="00FE1EBF">
      <w:pPr>
        <w:spacing w:after="75"/>
        <w:ind w:firstLine="240"/>
        <w:jc w:val="both"/>
      </w:pPr>
      <w:bookmarkStart w:id="135" w:name="104"/>
      <w:bookmarkEnd w:id="134"/>
      <w:r>
        <w:rPr>
          <w:rFonts w:ascii="Arial" w:hAnsi="Arial"/>
          <w:color w:val="000000"/>
          <w:sz w:val="18"/>
        </w:rPr>
        <w:t>1) найменування благодійної організації;</w:t>
      </w:r>
    </w:p>
    <w:p w:rsidR="005111EF" w:rsidRDefault="00FE1EBF">
      <w:pPr>
        <w:spacing w:after="75"/>
        <w:ind w:firstLine="240"/>
        <w:jc w:val="both"/>
      </w:pPr>
      <w:bookmarkStart w:id="136" w:name="105"/>
      <w:bookmarkEnd w:id="135"/>
      <w:r>
        <w:rPr>
          <w:rFonts w:ascii="Arial" w:hAnsi="Arial"/>
          <w:color w:val="000000"/>
          <w:sz w:val="18"/>
        </w:rPr>
        <w:t>2) цілі та сфери благодійної діяльності;</w:t>
      </w:r>
    </w:p>
    <w:p w:rsidR="005111EF" w:rsidRDefault="00FE1EBF">
      <w:pPr>
        <w:spacing w:after="75"/>
        <w:ind w:firstLine="240"/>
        <w:jc w:val="both"/>
      </w:pPr>
      <w:bookmarkStart w:id="137" w:name="106"/>
      <w:bookmarkEnd w:id="136"/>
      <w:r>
        <w:rPr>
          <w:rFonts w:ascii="Arial" w:hAnsi="Arial"/>
          <w:color w:val="000000"/>
          <w:sz w:val="18"/>
        </w:rPr>
        <w:t>3) органи управлі</w:t>
      </w:r>
      <w:r>
        <w:rPr>
          <w:rFonts w:ascii="Arial" w:hAnsi="Arial"/>
          <w:color w:val="000000"/>
          <w:sz w:val="18"/>
        </w:rPr>
        <w:t>ння благодійної організації, їх склад, компетенцію, порядок діяльності та прийняття ними рішень;</w:t>
      </w:r>
    </w:p>
    <w:p w:rsidR="005111EF" w:rsidRDefault="00FE1EBF">
      <w:pPr>
        <w:spacing w:after="75"/>
        <w:ind w:firstLine="240"/>
        <w:jc w:val="both"/>
      </w:pPr>
      <w:bookmarkStart w:id="138" w:name="107"/>
      <w:bookmarkEnd w:id="137"/>
      <w:r>
        <w:rPr>
          <w:rFonts w:ascii="Arial" w:hAnsi="Arial"/>
          <w:color w:val="000000"/>
          <w:sz w:val="18"/>
        </w:rPr>
        <w:t>4) порядок призначення, обрання або затвердження членів органів управління благодійної організації, крім вищого органу управління благодійного товариства та бл</w:t>
      </w:r>
      <w:r>
        <w:rPr>
          <w:rFonts w:ascii="Arial" w:hAnsi="Arial"/>
          <w:color w:val="000000"/>
          <w:sz w:val="18"/>
        </w:rPr>
        <w:t>агодійного фонду, їх заміщення, зупинення їх повноважень, припинення їх повноважень (відкликання);</w:t>
      </w:r>
    </w:p>
    <w:p w:rsidR="005111EF" w:rsidRDefault="00FE1EBF">
      <w:pPr>
        <w:spacing w:after="75"/>
        <w:ind w:firstLine="240"/>
        <w:jc w:val="both"/>
      </w:pPr>
      <w:bookmarkStart w:id="139" w:name="108"/>
      <w:bookmarkEnd w:id="138"/>
      <w:r>
        <w:rPr>
          <w:rFonts w:ascii="Arial" w:hAnsi="Arial"/>
          <w:color w:val="000000"/>
          <w:sz w:val="18"/>
        </w:rPr>
        <w:t>5) порядок внесення змін до установчих документів благодійної організації;</w:t>
      </w:r>
    </w:p>
    <w:p w:rsidR="005111EF" w:rsidRDefault="00FE1EBF">
      <w:pPr>
        <w:spacing w:after="75"/>
        <w:ind w:firstLine="240"/>
        <w:jc w:val="both"/>
      </w:pPr>
      <w:bookmarkStart w:id="140" w:name="109"/>
      <w:bookmarkEnd w:id="139"/>
      <w:r>
        <w:rPr>
          <w:rFonts w:ascii="Arial" w:hAnsi="Arial"/>
          <w:color w:val="000000"/>
          <w:sz w:val="18"/>
        </w:rPr>
        <w:t>6) джерела активів (доходів), порядок контролю і звітності благодійної організації</w:t>
      </w:r>
      <w:r>
        <w:rPr>
          <w:rFonts w:ascii="Arial" w:hAnsi="Arial"/>
          <w:color w:val="000000"/>
          <w:sz w:val="18"/>
        </w:rPr>
        <w:t>;</w:t>
      </w:r>
    </w:p>
    <w:p w:rsidR="005111EF" w:rsidRDefault="00FE1EBF">
      <w:pPr>
        <w:spacing w:after="75"/>
        <w:ind w:firstLine="240"/>
        <w:jc w:val="both"/>
      </w:pPr>
      <w:bookmarkStart w:id="141" w:name="110"/>
      <w:bookmarkEnd w:id="140"/>
      <w:r>
        <w:rPr>
          <w:rFonts w:ascii="Arial" w:hAnsi="Arial"/>
          <w:color w:val="000000"/>
          <w:sz w:val="18"/>
        </w:rPr>
        <w:t>7) підстави та порядок припинення благодійної організації, у тому числі порядок розподілу активів.</w:t>
      </w:r>
    </w:p>
    <w:p w:rsidR="005111EF" w:rsidRDefault="00FE1EBF">
      <w:pPr>
        <w:spacing w:after="75"/>
        <w:ind w:firstLine="240"/>
        <w:jc w:val="both"/>
      </w:pPr>
      <w:bookmarkStart w:id="142" w:name="111"/>
      <w:bookmarkEnd w:id="141"/>
      <w:r>
        <w:rPr>
          <w:rFonts w:ascii="Arial" w:hAnsi="Arial"/>
          <w:color w:val="000000"/>
          <w:sz w:val="18"/>
        </w:rPr>
        <w:t>3. Установчі документи благодійної організації можуть визначати особливості діяльності та припинення такої організації і не повинні суперечити законам Укра</w:t>
      </w:r>
      <w:r>
        <w:rPr>
          <w:rFonts w:ascii="Arial" w:hAnsi="Arial"/>
          <w:color w:val="000000"/>
          <w:sz w:val="18"/>
        </w:rPr>
        <w:t>їни.</w:t>
      </w:r>
    </w:p>
    <w:p w:rsidR="005111EF" w:rsidRDefault="00FE1EBF">
      <w:pPr>
        <w:spacing w:after="75"/>
        <w:ind w:firstLine="240"/>
        <w:jc w:val="both"/>
      </w:pPr>
      <w:bookmarkStart w:id="143" w:name="112"/>
      <w:bookmarkEnd w:id="142"/>
      <w:r>
        <w:rPr>
          <w:rFonts w:ascii="Arial" w:hAnsi="Arial"/>
          <w:color w:val="000000"/>
          <w:sz w:val="18"/>
        </w:rPr>
        <w:t>Статут благодійного товариства та благодійного фонду має містити також умови та порядок прийняття до складу учасників благодійного товариства чи благодійного фонду, права та обов'язки учасників, а також умови та порядок їх виключення зі складу учасник</w:t>
      </w:r>
      <w:r>
        <w:rPr>
          <w:rFonts w:ascii="Arial" w:hAnsi="Arial"/>
          <w:color w:val="000000"/>
          <w:sz w:val="18"/>
        </w:rPr>
        <w:t>ів благодійного товариства чи благодійного фонду.</w:t>
      </w:r>
    </w:p>
    <w:p w:rsidR="005111EF" w:rsidRDefault="00FE1EBF">
      <w:pPr>
        <w:pStyle w:val="3"/>
        <w:spacing w:after="225"/>
        <w:jc w:val="center"/>
      </w:pPr>
      <w:bookmarkStart w:id="144" w:name="113"/>
      <w:bookmarkEnd w:id="143"/>
      <w:r>
        <w:rPr>
          <w:rFonts w:ascii="Arial" w:hAnsi="Arial"/>
          <w:color w:val="000000"/>
          <w:sz w:val="26"/>
        </w:rPr>
        <w:t>Стаття 15. Державна реєстрація благодійних організацій</w:t>
      </w:r>
    </w:p>
    <w:p w:rsidR="005111EF" w:rsidRDefault="00FE1EBF">
      <w:pPr>
        <w:spacing w:after="75"/>
        <w:ind w:firstLine="240"/>
        <w:jc w:val="both"/>
      </w:pPr>
      <w:bookmarkStart w:id="145" w:name="114"/>
      <w:bookmarkEnd w:id="144"/>
      <w:r>
        <w:rPr>
          <w:rFonts w:ascii="Arial" w:hAnsi="Arial"/>
          <w:color w:val="000000"/>
          <w:sz w:val="18"/>
        </w:rPr>
        <w:t>1. Благодійні організації набувають прав та обов'язків юридичної особи з моменту їх державної реєстрації.</w:t>
      </w:r>
    </w:p>
    <w:p w:rsidR="005111EF" w:rsidRDefault="00FE1EBF">
      <w:pPr>
        <w:spacing w:after="75"/>
        <w:ind w:firstLine="240"/>
        <w:jc w:val="both"/>
      </w:pPr>
      <w:bookmarkStart w:id="146" w:name="115"/>
      <w:bookmarkEnd w:id="145"/>
      <w:r>
        <w:rPr>
          <w:rFonts w:ascii="Arial" w:hAnsi="Arial"/>
          <w:color w:val="000000"/>
          <w:sz w:val="18"/>
        </w:rPr>
        <w:t>2. Державну реєстрацію благодійних організаці</w:t>
      </w:r>
      <w:r>
        <w:rPr>
          <w:rFonts w:ascii="Arial" w:hAnsi="Arial"/>
          <w:color w:val="000000"/>
          <w:sz w:val="18"/>
        </w:rPr>
        <w:t xml:space="preserve">й проводять державні реєстратори за місцезнаходженням благодійних організацій відповідно до </w:t>
      </w:r>
      <w:r>
        <w:rPr>
          <w:rFonts w:ascii="Arial" w:hAnsi="Arial"/>
          <w:color w:val="293A55"/>
          <w:sz w:val="18"/>
        </w:rPr>
        <w:t>Закону України "Про державну реєстрацію юридичних осіб та фізичних осіб - підприємців"</w:t>
      </w:r>
      <w:r>
        <w:rPr>
          <w:rFonts w:ascii="Arial" w:hAnsi="Arial"/>
          <w:color w:val="000000"/>
          <w:sz w:val="18"/>
        </w:rPr>
        <w:t>.</w:t>
      </w:r>
    </w:p>
    <w:p w:rsidR="005111EF" w:rsidRDefault="00FE1EBF">
      <w:pPr>
        <w:pStyle w:val="3"/>
        <w:spacing w:after="225"/>
        <w:jc w:val="center"/>
      </w:pPr>
      <w:bookmarkStart w:id="147" w:name="116"/>
      <w:bookmarkEnd w:id="146"/>
      <w:r>
        <w:rPr>
          <w:rFonts w:ascii="Arial" w:hAnsi="Arial"/>
          <w:color w:val="000000"/>
          <w:sz w:val="26"/>
        </w:rPr>
        <w:t>Стаття 16. Активи (доходи) благодійних організацій</w:t>
      </w:r>
    </w:p>
    <w:p w:rsidR="005111EF" w:rsidRDefault="00FE1EBF">
      <w:pPr>
        <w:spacing w:after="75"/>
        <w:ind w:firstLine="240"/>
        <w:jc w:val="both"/>
      </w:pPr>
      <w:bookmarkStart w:id="148" w:name="117"/>
      <w:bookmarkEnd w:id="147"/>
      <w:r>
        <w:rPr>
          <w:rFonts w:ascii="Arial" w:hAnsi="Arial"/>
          <w:color w:val="000000"/>
          <w:sz w:val="18"/>
        </w:rPr>
        <w:t>1. Благодійні організації</w:t>
      </w:r>
      <w:r>
        <w:rPr>
          <w:rFonts w:ascii="Arial" w:hAnsi="Arial"/>
          <w:color w:val="000000"/>
          <w:sz w:val="18"/>
        </w:rPr>
        <w:t xml:space="preserve"> мають право власності та інші речові права на кошти, цінні папери, земельні ділянки, інше нерухоме та рухоме майно, а також нематеріальні активи, якщо інше не встановлено законом або установчими документами.</w:t>
      </w:r>
    </w:p>
    <w:p w:rsidR="005111EF" w:rsidRDefault="00FE1EBF">
      <w:pPr>
        <w:spacing w:after="75"/>
        <w:ind w:firstLine="240"/>
        <w:jc w:val="both"/>
      </w:pPr>
      <w:bookmarkStart w:id="149" w:name="118"/>
      <w:bookmarkEnd w:id="148"/>
      <w:r>
        <w:rPr>
          <w:rFonts w:ascii="Arial" w:hAnsi="Arial"/>
          <w:color w:val="000000"/>
          <w:sz w:val="18"/>
        </w:rPr>
        <w:t xml:space="preserve">2. Використання активів (доходів) та правочини </w:t>
      </w:r>
      <w:r>
        <w:rPr>
          <w:rFonts w:ascii="Arial" w:hAnsi="Arial"/>
          <w:color w:val="000000"/>
          <w:sz w:val="18"/>
        </w:rPr>
        <w:t>благодійних організацій не повинні суперечити актам законодавства та цілям благодійної діяльності.</w:t>
      </w:r>
    </w:p>
    <w:p w:rsidR="005111EF" w:rsidRDefault="00FE1EBF">
      <w:pPr>
        <w:spacing w:after="75"/>
        <w:ind w:firstLine="240"/>
        <w:jc w:val="both"/>
      </w:pPr>
      <w:bookmarkStart w:id="150" w:name="119"/>
      <w:bookmarkEnd w:id="149"/>
      <w:r>
        <w:rPr>
          <w:rFonts w:ascii="Arial" w:hAnsi="Arial"/>
          <w:color w:val="000000"/>
          <w:sz w:val="18"/>
        </w:rPr>
        <w:t>3. Розмір адміністративних витрат благодійної організації не може перевищувати 20 відсотків доходу цієї організації у поточному році.</w:t>
      </w:r>
    </w:p>
    <w:p w:rsidR="005111EF" w:rsidRDefault="00FE1EBF">
      <w:pPr>
        <w:spacing w:after="75"/>
        <w:ind w:firstLine="240"/>
        <w:jc w:val="both"/>
      </w:pPr>
      <w:bookmarkStart w:id="151" w:name="120"/>
      <w:bookmarkEnd w:id="150"/>
      <w:r>
        <w:rPr>
          <w:rFonts w:ascii="Arial" w:hAnsi="Arial"/>
          <w:color w:val="000000"/>
          <w:sz w:val="18"/>
        </w:rPr>
        <w:t>Витрати, пов'язані з уп</w:t>
      </w:r>
      <w:r>
        <w:rPr>
          <w:rFonts w:ascii="Arial" w:hAnsi="Arial"/>
          <w:color w:val="000000"/>
          <w:sz w:val="18"/>
        </w:rPr>
        <w:t xml:space="preserve">равлінням благодійними </w:t>
      </w:r>
      <w:proofErr w:type="spellStart"/>
      <w:r>
        <w:rPr>
          <w:rFonts w:ascii="Arial" w:hAnsi="Arial"/>
          <w:color w:val="000000"/>
          <w:sz w:val="18"/>
        </w:rPr>
        <w:t>ендавментами</w:t>
      </w:r>
      <w:proofErr w:type="spellEnd"/>
      <w:r>
        <w:rPr>
          <w:rFonts w:ascii="Arial" w:hAnsi="Arial"/>
          <w:color w:val="000000"/>
          <w:sz w:val="18"/>
        </w:rPr>
        <w:t>, включаються до адміністративних витрат благодійної організації, якщо інше не встановлено законом або правочином між благодійною організацією та благодійником.</w:t>
      </w:r>
    </w:p>
    <w:p w:rsidR="005111EF" w:rsidRDefault="00FE1EBF">
      <w:pPr>
        <w:spacing w:after="75"/>
        <w:ind w:firstLine="240"/>
        <w:jc w:val="both"/>
      </w:pPr>
      <w:bookmarkStart w:id="152" w:name="121"/>
      <w:bookmarkEnd w:id="151"/>
      <w:r>
        <w:rPr>
          <w:rFonts w:ascii="Arial" w:hAnsi="Arial"/>
          <w:color w:val="000000"/>
          <w:sz w:val="18"/>
        </w:rPr>
        <w:t>4. Благодійні організації мають право здійснювати господарсь</w:t>
      </w:r>
      <w:r>
        <w:rPr>
          <w:rFonts w:ascii="Arial" w:hAnsi="Arial"/>
          <w:color w:val="000000"/>
          <w:sz w:val="18"/>
        </w:rPr>
        <w:t>ку діяльність без мети одержання прибутку, що сприяє досягненню їх статутних цілей.</w:t>
      </w:r>
    </w:p>
    <w:p w:rsidR="005111EF" w:rsidRDefault="00FE1EBF">
      <w:pPr>
        <w:pStyle w:val="3"/>
        <w:spacing w:after="225"/>
        <w:jc w:val="center"/>
      </w:pPr>
      <w:bookmarkStart w:id="153" w:name="122"/>
      <w:bookmarkEnd w:id="152"/>
      <w:r>
        <w:rPr>
          <w:rFonts w:ascii="Arial" w:hAnsi="Arial"/>
          <w:color w:val="000000"/>
          <w:sz w:val="26"/>
        </w:rPr>
        <w:lastRenderedPageBreak/>
        <w:t>Стаття 17. Звітність благодійних організацій</w:t>
      </w:r>
    </w:p>
    <w:p w:rsidR="005111EF" w:rsidRDefault="00FE1EBF">
      <w:pPr>
        <w:spacing w:after="75"/>
        <w:ind w:firstLine="240"/>
        <w:jc w:val="both"/>
      </w:pPr>
      <w:bookmarkStart w:id="154" w:name="123"/>
      <w:bookmarkEnd w:id="153"/>
      <w:r>
        <w:rPr>
          <w:rFonts w:ascii="Arial" w:hAnsi="Arial"/>
          <w:color w:val="000000"/>
          <w:sz w:val="18"/>
        </w:rPr>
        <w:t>1. Благодійні організації складають та подають фінансову, статистичну та іншу обов'язкову звітність у порядку, встановленому за</w:t>
      </w:r>
      <w:r>
        <w:rPr>
          <w:rFonts w:ascii="Arial" w:hAnsi="Arial"/>
          <w:color w:val="000000"/>
          <w:sz w:val="18"/>
        </w:rPr>
        <w:t>коном.</w:t>
      </w:r>
    </w:p>
    <w:p w:rsidR="005111EF" w:rsidRDefault="00FE1EBF">
      <w:pPr>
        <w:spacing w:after="75"/>
        <w:ind w:firstLine="240"/>
        <w:jc w:val="both"/>
      </w:pPr>
      <w:bookmarkStart w:id="155" w:name="124"/>
      <w:bookmarkEnd w:id="154"/>
      <w:r>
        <w:rPr>
          <w:rFonts w:ascii="Arial" w:hAnsi="Arial"/>
          <w:color w:val="000000"/>
          <w:sz w:val="18"/>
        </w:rPr>
        <w:t>2. Установчі документи благодійних організацій або правочини між благодійними організаціями та благодійниками можуть визначати порядок складення та надання спеціальних звітів для окремих благодійників або їх правонаступників про використання наданих</w:t>
      </w:r>
      <w:r>
        <w:rPr>
          <w:rFonts w:ascii="Arial" w:hAnsi="Arial"/>
          <w:color w:val="000000"/>
          <w:sz w:val="18"/>
        </w:rPr>
        <w:t xml:space="preserve"> ними активів.</w:t>
      </w:r>
    </w:p>
    <w:p w:rsidR="005111EF" w:rsidRDefault="00FE1EBF">
      <w:pPr>
        <w:spacing w:after="75"/>
        <w:ind w:firstLine="240"/>
        <w:jc w:val="both"/>
      </w:pPr>
      <w:bookmarkStart w:id="156" w:name="125"/>
      <w:bookmarkEnd w:id="155"/>
      <w:r>
        <w:rPr>
          <w:rFonts w:ascii="Arial" w:hAnsi="Arial"/>
          <w:color w:val="000000"/>
          <w:sz w:val="18"/>
        </w:rPr>
        <w:t>3. Інформація про структуру та розмір доходів і витрат благодійних організацій, а також умови використання їх активів для благодійної діяльності не є конфіденційною інформацією або комерційною таємницею.</w:t>
      </w:r>
    </w:p>
    <w:p w:rsidR="005111EF" w:rsidRDefault="00FE1EBF">
      <w:pPr>
        <w:spacing w:after="75"/>
        <w:ind w:firstLine="240"/>
        <w:jc w:val="both"/>
      </w:pPr>
      <w:bookmarkStart w:id="157" w:name="126"/>
      <w:bookmarkEnd w:id="156"/>
      <w:r>
        <w:rPr>
          <w:rFonts w:ascii="Arial" w:hAnsi="Arial"/>
          <w:color w:val="000000"/>
          <w:sz w:val="18"/>
        </w:rPr>
        <w:t>Звітність благодійних організацій мож</w:t>
      </w:r>
      <w:r>
        <w:rPr>
          <w:rFonts w:ascii="Arial" w:hAnsi="Arial"/>
          <w:color w:val="000000"/>
          <w:sz w:val="18"/>
        </w:rPr>
        <w:t>е містити інформацію про особу благодійників або бенефіціарів за умови згоди благодійників, бенефіціарів або їх правонаступників чи законних представників, якщо інше не визначено законом.</w:t>
      </w:r>
    </w:p>
    <w:p w:rsidR="005111EF" w:rsidRDefault="00FE1EBF">
      <w:pPr>
        <w:pStyle w:val="3"/>
        <w:spacing w:after="225"/>
        <w:jc w:val="center"/>
      </w:pPr>
      <w:bookmarkStart w:id="158" w:name="127"/>
      <w:bookmarkEnd w:id="157"/>
      <w:r>
        <w:rPr>
          <w:rFonts w:ascii="Arial" w:hAnsi="Arial"/>
          <w:color w:val="000000"/>
          <w:sz w:val="26"/>
        </w:rPr>
        <w:t>Стаття 18. Припинення благодійних організацій</w:t>
      </w:r>
    </w:p>
    <w:p w:rsidR="005111EF" w:rsidRDefault="00FE1EBF">
      <w:pPr>
        <w:spacing w:after="75"/>
        <w:ind w:firstLine="240"/>
        <w:jc w:val="both"/>
      </w:pPr>
      <w:bookmarkStart w:id="159" w:name="128"/>
      <w:bookmarkEnd w:id="158"/>
      <w:r>
        <w:rPr>
          <w:rFonts w:ascii="Arial" w:hAnsi="Arial"/>
          <w:color w:val="000000"/>
          <w:sz w:val="18"/>
        </w:rPr>
        <w:t>1. Державна реєстрація</w:t>
      </w:r>
      <w:r>
        <w:rPr>
          <w:rFonts w:ascii="Arial" w:hAnsi="Arial"/>
          <w:color w:val="000000"/>
          <w:sz w:val="18"/>
        </w:rPr>
        <w:t xml:space="preserve"> припинення благодійних організацій здійснюється відповідно до </w:t>
      </w:r>
      <w:r>
        <w:rPr>
          <w:rFonts w:ascii="Arial" w:hAnsi="Arial"/>
          <w:color w:val="293A55"/>
          <w:sz w:val="18"/>
        </w:rPr>
        <w:t>Закону України "Про державну реєстрацію юридичних осіб та фізичних осіб - підприємців"</w:t>
      </w:r>
      <w:r>
        <w:rPr>
          <w:rFonts w:ascii="Arial" w:hAnsi="Arial"/>
          <w:color w:val="000000"/>
          <w:sz w:val="18"/>
        </w:rPr>
        <w:t xml:space="preserve"> з урахуванням особливостей, встановлених цим Законом.</w:t>
      </w:r>
    </w:p>
    <w:p w:rsidR="005111EF" w:rsidRDefault="00FE1EBF">
      <w:pPr>
        <w:spacing w:after="75"/>
        <w:ind w:firstLine="240"/>
        <w:jc w:val="both"/>
      </w:pPr>
      <w:bookmarkStart w:id="160" w:name="129"/>
      <w:bookmarkEnd w:id="159"/>
      <w:r>
        <w:rPr>
          <w:rFonts w:ascii="Arial" w:hAnsi="Arial"/>
          <w:color w:val="000000"/>
          <w:sz w:val="18"/>
        </w:rPr>
        <w:t xml:space="preserve">2. Правонаступниками благодійної організації у разі </w:t>
      </w:r>
      <w:r>
        <w:rPr>
          <w:rFonts w:ascii="Arial" w:hAnsi="Arial"/>
          <w:color w:val="000000"/>
          <w:sz w:val="18"/>
        </w:rPr>
        <w:t>її реорганізації має бути одна чи кілька благодійних організацій.</w:t>
      </w:r>
    </w:p>
    <w:p w:rsidR="005111EF" w:rsidRDefault="00FE1EBF">
      <w:pPr>
        <w:spacing w:after="75"/>
        <w:ind w:firstLine="240"/>
        <w:jc w:val="both"/>
      </w:pPr>
      <w:bookmarkStart w:id="161" w:name="130"/>
      <w:bookmarkEnd w:id="160"/>
      <w:r>
        <w:rPr>
          <w:rFonts w:ascii="Arial" w:hAnsi="Arial"/>
          <w:color w:val="000000"/>
          <w:sz w:val="18"/>
        </w:rPr>
        <w:t>3. Рішення про ліквідацію благодійної організації приймає орган управління, уповноважений установчими документами благодійної організації.</w:t>
      </w:r>
    </w:p>
    <w:p w:rsidR="005111EF" w:rsidRDefault="00FE1EBF">
      <w:pPr>
        <w:spacing w:after="75"/>
        <w:ind w:firstLine="240"/>
        <w:jc w:val="both"/>
      </w:pPr>
      <w:bookmarkStart w:id="162" w:name="131"/>
      <w:bookmarkEnd w:id="161"/>
      <w:r>
        <w:rPr>
          <w:rFonts w:ascii="Arial" w:hAnsi="Arial"/>
          <w:color w:val="000000"/>
          <w:sz w:val="18"/>
        </w:rPr>
        <w:t xml:space="preserve">4. Підстави для прийняття судом рішення про </w:t>
      </w:r>
      <w:r>
        <w:rPr>
          <w:rFonts w:ascii="Arial" w:hAnsi="Arial"/>
          <w:color w:val="000000"/>
          <w:sz w:val="18"/>
        </w:rPr>
        <w:t>ліквідацію благодійної організації визначаються законом.</w:t>
      </w:r>
    </w:p>
    <w:p w:rsidR="005111EF" w:rsidRDefault="00FE1EBF">
      <w:pPr>
        <w:spacing w:after="75"/>
        <w:ind w:firstLine="240"/>
        <w:jc w:val="both"/>
      </w:pPr>
      <w:bookmarkStart w:id="163" w:name="132"/>
      <w:bookmarkEnd w:id="162"/>
      <w:r>
        <w:rPr>
          <w:rFonts w:ascii="Arial" w:hAnsi="Arial"/>
          <w:color w:val="000000"/>
          <w:sz w:val="18"/>
        </w:rPr>
        <w:t>5. Активи, що залишаються під час ліквідації благодійних організацій після задоволення вимог їх кредиторів, мають бути передані одній чи кільком благодійним організаціям у порядку, встановленому уста</w:t>
      </w:r>
      <w:r>
        <w:rPr>
          <w:rFonts w:ascii="Arial" w:hAnsi="Arial"/>
          <w:color w:val="000000"/>
          <w:sz w:val="18"/>
        </w:rPr>
        <w:t>новчими документами, або за рішенням суду.</w:t>
      </w:r>
    </w:p>
    <w:p w:rsidR="005111EF" w:rsidRDefault="00FE1EBF">
      <w:pPr>
        <w:spacing w:after="75"/>
        <w:ind w:firstLine="240"/>
        <w:jc w:val="both"/>
      </w:pPr>
      <w:bookmarkStart w:id="164" w:name="133"/>
      <w:bookmarkEnd w:id="163"/>
      <w:r>
        <w:rPr>
          <w:rFonts w:ascii="Arial" w:hAnsi="Arial"/>
          <w:color w:val="000000"/>
          <w:sz w:val="18"/>
        </w:rPr>
        <w:t>6. У випадках, визначених законами України, та за умови відсутності благодійних організацій, зазначених у частині п'ятій цієї статті, активи благодійної організації, що ліквідується, спрямовуються до Державного бю</w:t>
      </w:r>
      <w:r>
        <w:rPr>
          <w:rFonts w:ascii="Arial" w:hAnsi="Arial"/>
          <w:color w:val="000000"/>
          <w:sz w:val="18"/>
        </w:rPr>
        <w:t>джету України.</w:t>
      </w:r>
    </w:p>
    <w:p w:rsidR="005111EF" w:rsidRDefault="00FE1EBF">
      <w:pPr>
        <w:pStyle w:val="3"/>
        <w:spacing w:after="225"/>
        <w:jc w:val="center"/>
      </w:pPr>
      <w:bookmarkStart w:id="165" w:name="134"/>
      <w:bookmarkEnd w:id="164"/>
      <w:r>
        <w:rPr>
          <w:rFonts w:ascii="Arial" w:hAnsi="Arial"/>
          <w:color w:val="000000"/>
          <w:sz w:val="26"/>
        </w:rPr>
        <w:t>Розділ IV</w:t>
      </w:r>
      <w:r>
        <w:br/>
      </w:r>
      <w:r>
        <w:rPr>
          <w:rFonts w:ascii="Arial" w:hAnsi="Arial"/>
          <w:color w:val="000000"/>
          <w:sz w:val="26"/>
        </w:rPr>
        <w:t xml:space="preserve"> УПРАВЛІННЯ БЛАГОДІЙНИМИ ОРГАНІЗАЦІЯМИ</w:t>
      </w:r>
    </w:p>
    <w:p w:rsidR="005111EF" w:rsidRDefault="00FE1EBF">
      <w:pPr>
        <w:pStyle w:val="3"/>
        <w:spacing w:after="225"/>
        <w:jc w:val="center"/>
      </w:pPr>
      <w:bookmarkStart w:id="166" w:name="135"/>
      <w:bookmarkEnd w:id="165"/>
      <w:r>
        <w:rPr>
          <w:rFonts w:ascii="Arial" w:hAnsi="Arial"/>
          <w:color w:val="000000"/>
          <w:sz w:val="26"/>
        </w:rPr>
        <w:t>Стаття 19. Органи управління благодійної організації</w:t>
      </w:r>
    </w:p>
    <w:p w:rsidR="005111EF" w:rsidRDefault="00FE1EBF">
      <w:pPr>
        <w:spacing w:after="75"/>
        <w:ind w:firstLine="240"/>
        <w:jc w:val="both"/>
      </w:pPr>
      <w:bookmarkStart w:id="167" w:name="136"/>
      <w:bookmarkEnd w:id="166"/>
      <w:r>
        <w:rPr>
          <w:rFonts w:ascii="Arial" w:hAnsi="Arial"/>
          <w:color w:val="000000"/>
          <w:sz w:val="18"/>
        </w:rPr>
        <w:t>1. Органами управління благодійних товариств та благодійних фондів є загальні збори учасників, виконавчий орган і наглядова рада.</w:t>
      </w:r>
    </w:p>
    <w:p w:rsidR="005111EF" w:rsidRDefault="00FE1EBF">
      <w:pPr>
        <w:spacing w:after="75"/>
        <w:ind w:firstLine="240"/>
        <w:jc w:val="both"/>
      </w:pPr>
      <w:bookmarkStart w:id="168" w:name="137"/>
      <w:bookmarkEnd w:id="167"/>
      <w:r>
        <w:rPr>
          <w:rFonts w:ascii="Arial" w:hAnsi="Arial"/>
          <w:color w:val="000000"/>
          <w:sz w:val="18"/>
        </w:rPr>
        <w:t>Вищим орг</w:t>
      </w:r>
      <w:r>
        <w:rPr>
          <w:rFonts w:ascii="Arial" w:hAnsi="Arial"/>
          <w:color w:val="000000"/>
          <w:sz w:val="18"/>
        </w:rPr>
        <w:t>аном управління благодійних товариств та благодійних фондів є загальні збори учасників.</w:t>
      </w:r>
    </w:p>
    <w:p w:rsidR="005111EF" w:rsidRDefault="00FE1EBF">
      <w:pPr>
        <w:spacing w:after="75"/>
        <w:ind w:firstLine="240"/>
        <w:jc w:val="both"/>
      </w:pPr>
      <w:bookmarkStart w:id="169" w:name="138"/>
      <w:bookmarkEnd w:id="168"/>
      <w:r>
        <w:rPr>
          <w:rFonts w:ascii="Arial" w:hAnsi="Arial"/>
          <w:color w:val="000000"/>
          <w:sz w:val="18"/>
        </w:rPr>
        <w:t>Органами управління благодійних установ є виконавчий орган і наглядова рада.</w:t>
      </w:r>
    </w:p>
    <w:p w:rsidR="005111EF" w:rsidRDefault="00FE1EBF">
      <w:pPr>
        <w:spacing w:after="75"/>
        <w:ind w:firstLine="240"/>
        <w:jc w:val="both"/>
      </w:pPr>
      <w:bookmarkStart w:id="170" w:name="139"/>
      <w:bookmarkEnd w:id="169"/>
      <w:r>
        <w:rPr>
          <w:rFonts w:ascii="Arial" w:hAnsi="Arial"/>
          <w:color w:val="000000"/>
          <w:sz w:val="18"/>
        </w:rPr>
        <w:t>Вищим органом управління благодійних установ є наглядова рада.</w:t>
      </w:r>
    </w:p>
    <w:p w:rsidR="005111EF" w:rsidRDefault="00FE1EBF">
      <w:pPr>
        <w:spacing w:after="75"/>
        <w:ind w:firstLine="240"/>
        <w:jc w:val="both"/>
      </w:pPr>
      <w:bookmarkStart w:id="171" w:name="140"/>
      <w:bookmarkEnd w:id="170"/>
      <w:r>
        <w:rPr>
          <w:rFonts w:ascii="Arial" w:hAnsi="Arial"/>
          <w:color w:val="000000"/>
          <w:sz w:val="18"/>
        </w:rPr>
        <w:t>2. У благодійних товариствах</w:t>
      </w:r>
      <w:r>
        <w:rPr>
          <w:rFonts w:ascii="Arial" w:hAnsi="Arial"/>
          <w:color w:val="000000"/>
          <w:sz w:val="18"/>
        </w:rPr>
        <w:t xml:space="preserve"> та благодійних фондах, які мають не більше десяти учасників, наглядова рада може не створюватися. У разі відсутності наглядової ради її повноваження здійснюються загальними зборами учасників.</w:t>
      </w:r>
    </w:p>
    <w:p w:rsidR="005111EF" w:rsidRDefault="00FE1EBF">
      <w:pPr>
        <w:spacing w:after="75"/>
        <w:ind w:firstLine="240"/>
        <w:jc w:val="both"/>
      </w:pPr>
      <w:bookmarkStart w:id="172" w:name="141"/>
      <w:bookmarkEnd w:id="171"/>
      <w:r>
        <w:rPr>
          <w:rFonts w:ascii="Arial" w:hAnsi="Arial"/>
          <w:color w:val="000000"/>
          <w:sz w:val="18"/>
        </w:rPr>
        <w:t>3. Установчі документи благодійної організації можуть визначати</w:t>
      </w:r>
      <w:r>
        <w:rPr>
          <w:rFonts w:ascii="Arial" w:hAnsi="Arial"/>
          <w:color w:val="000000"/>
          <w:sz w:val="18"/>
        </w:rPr>
        <w:t xml:space="preserve"> порядок утворення та діяльності інших органів благодійної організації, підзвітних органам управління благодійної організації, зазначеним у частині першій цієї статті.</w:t>
      </w:r>
    </w:p>
    <w:p w:rsidR="005111EF" w:rsidRDefault="00FE1EBF">
      <w:pPr>
        <w:pStyle w:val="3"/>
        <w:spacing w:after="225"/>
        <w:jc w:val="center"/>
      </w:pPr>
      <w:bookmarkStart w:id="173" w:name="142"/>
      <w:bookmarkEnd w:id="172"/>
      <w:r>
        <w:rPr>
          <w:rFonts w:ascii="Arial" w:hAnsi="Arial"/>
          <w:color w:val="000000"/>
          <w:sz w:val="26"/>
        </w:rPr>
        <w:lastRenderedPageBreak/>
        <w:t>Стаття 20. Загальні збори учасників благодійних товариств та благодійних фондів</w:t>
      </w:r>
    </w:p>
    <w:p w:rsidR="005111EF" w:rsidRDefault="00FE1EBF">
      <w:pPr>
        <w:spacing w:after="75"/>
        <w:ind w:firstLine="240"/>
        <w:jc w:val="both"/>
      </w:pPr>
      <w:bookmarkStart w:id="174" w:name="143"/>
      <w:bookmarkEnd w:id="173"/>
      <w:r>
        <w:rPr>
          <w:rFonts w:ascii="Arial" w:hAnsi="Arial"/>
          <w:color w:val="000000"/>
          <w:sz w:val="18"/>
        </w:rPr>
        <w:t>1. Вищим</w:t>
      </w:r>
      <w:r>
        <w:rPr>
          <w:rFonts w:ascii="Arial" w:hAnsi="Arial"/>
          <w:color w:val="000000"/>
          <w:sz w:val="18"/>
        </w:rPr>
        <w:t xml:space="preserve"> органом управління благодійних товариств та благодійних фондів є загальні збори учасників, які складаються з учасників таких благодійних товариств чи благодійних фондів або уповноважених представників таких учасників.</w:t>
      </w:r>
    </w:p>
    <w:p w:rsidR="005111EF" w:rsidRDefault="00FE1EBF">
      <w:pPr>
        <w:spacing w:after="75"/>
        <w:ind w:firstLine="240"/>
        <w:jc w:val="both"/>
      </w:pPr>
      <w:bookmarkStart w:id="175" w:name="144"/>
      <w:bookmarkEnd w:id="174"/>
      <w:r>
        <w:rPr>
          <w:rFonts w:ascii="Arial" w:hAnsi="Arial"/>
          <w:color w:val="000000"/>
          <w:sz w:val="18"/>
        </w:rPr>
        <w:t>2. Загальні збори учасників можуть ви</w:t>
      </w:r>
      <w:r>
        <w:rPr>
          <w:rFonts w:ascii="Arial" w:hAnsi="Arial"/>
          <w:color w:val="000000"/>
          <w:sz w:val="18"/>
        </w:rPr>
        <w:t>рішувати будь-які питання діяльності благодійних товариств та благодійних фондів.</w:t>
      </w:r>
    </w:p>
    <w:p w:rsidR="005111EF" w:rsidRDefault="00FE1EBF">
      <w:pPr>
        <w:spacing w:after="75"/>
        <w:ind w:firstLine="240"/>
        <w:jc w:val="both"/>
      </w:pPr>
      <w:bookmarkStart w:id="176" w:name="145"/>
      <w:bookmarkEnd w:id="175"/>
      <w:r>
        <w:rPr>
          <w:rFonts w:ascii="Arial" w:hAnsi="Arial"/>
          <w:color w:val="000000"/>
          <w:sz w:val="18"/>
        </w:rPr>
        <w:t>3. Порядок прийняття рішень загальними зборами учасників, їх скликання та проведення, а також інші питання щодо здійснення загальними зборами учасників своїх повноважень як в</w:t>
      </w:r>
      <w:r>
        <w:rPr>
          <w:rFonts w:ascii="Arial" w:hAnsi="Arial"/>
          <w:color w:val="000000"/>
          <w:sz w:val="18"/>
        </w:rPr>
        <w:t>ищого органу управління благодійних товариств та благодійних фондів визначаються їх статутами.</w:t>
      </w:r>
    </w:p>
    <w:p w:rsidR="005111EF" w:rsidRDefault="00FE1EBF">
      <w:pPr>
        <w:spacing w:after="75"/>
        <w:ind w:firstLine="240"/>
        <w:jc w:val="both"/>
      </w:pPr>
      <w:bookmarkStart w:id="177" w:name="146"/>
      <w:bookmarkEnd w:id="176"/>
      <w:r>
        <w:rPr>
          <w:rFonts w:ascii="Arial" w:hAnsi="Arial"/>
          <w:color w:val="000000"/>
          <w:sz w:val="18"/>
        </w:rPr>
        <w:t>4. До виключної компетенції загальних зборів учасників благодійних товариств та благодійних фондів належить:</w:t>
      </w:r>
    </w:p>
    <w:p w:rsidR="005111EF" w:rsidRDefault="00FE1EBF">
      <w:pPr>
        <w:spacing w:after="75"/>
        <w:ind w:firstLine="240"/>
        <w:jc w:val="both"/>
      </w:pPr>
      <w:bookmarkStart w:id="178" w:name="147"/>
      <w:bookmarkEnd w:id="177"/>
      <w:r>
        <w:rPr>
          <w:rFonts w:ascii="Arial" w:hAnsi="Arial"/>
          <w:color w:val="000000"/>
          <w:sz w:val="18"/>
        </w:rPr>
        <w:t>1) внесення змін до статуту;</w:t>
      </w:r>
    </w:p>
    <w:p w:rsidR="005111EF" w:rsidRDefault="00FE1EBF">
      <w:pPr>
        <w:spacing w:after="75"/>
        <w:ind w:firstLine="240"/>
        <w:jc w:val="both"/>
      </w:pPr>
      <w:bookmarkStart w:id="179" w:name="148"/>
      <w:bookmarkEnd w:id="178"/>
      <w:r>
        <w:rPr>
          <w:rFonts w:ascii="Arial" w:hAnsi="Arial"/>
          <w:color w:val="000000"/>
          <w:sz w:val="18"/>
        </w:rPr>
        <w:t>2) призначення або обра</w:t>
      </w:r>
      <w:r>
        <w:rPr>
          <w:rFonts w:ascii="Arial" w:hAnsi="Arial"/>
          <w:color w:val="000000"/>
          <w:sz w:val="18"/>
        </w:rPr>
        <w:t>ння та зупинення повноважень чи припинення повноважень (відкликання) членів виконавчого органу та наглядової ради;</w:t>
      </w:r>
    </w:p>
    <w:p w:rsidR="005111EF" w:rsidRDefault="00FE1EBF">
      <w:pPr>
        <w:spacing w:after="75"/>
        <w:ind w:firstLine="240"/>
        <w:jc w:val="both"/>
      </w:pPr>
      <w:bookmarkStart w:id="180" w:name="149"/>
      <w:bookmarkEnd w:id="179"/>
      <w:r>
        <w:rPr>
          <w:rFonts w:ascii="Arial" w:hAnsi="Arial"/>
          <w:color w:val="000000"/>
          <w:sz w:val="18"/>
        </w:rPr>
        <w:t>3) прийняття рішення про реорганізацію або ліквідацію.</w:t>
      </w:r>
    </w:p>
    <w:p w:rsidR="005111EF" w:rsidRDefault="00FE1EBF">
      <w:pPr>
        <w:spacing w:after="75"/>
        <w:ind w:firstLine="240"/>
        <w:jc w:val="both"/>
      </w:pPr>
      <w:bookmarkStart w:id="181" w:name="150"/>
      <w:bookmarkEnd w:id="180"/>
      <w:r>
        <w:rPr>
          <w:rFonts w:ascii="Arial" w:hAnsi="Arial"/>
          <w:color w:val="000000"/>
          <w:sz w:val="18"/>
        </w:rPr>
        <w:t>5. Статутами благодійних товариств та благодійних фондів до виключної компетенції зага</w:t>
      </w:r>
      <w:r>
        <w:rPr>
          <w:rFonts w:ascii="Arial" w:hAnsi="Arial"/>
          <w:color w:val="000000"/>
          <w:sz w:val="18"/>
        </w:rPr>
        <w:t>льних зборів учасників можуть бути віднесені також інші питання.</w:t>
      </w:r>
    </w:p>
    <w:p w:rsidR="005111EF" w:rsidRDefault="00FE1EBF">
      <w:pPr>
        <w:spacing w:after="75"/>
        <w:ind w:firstLine="240"/>
        <w:jc w:val="both"/>
      </w:pPr>
      <w:bookmarkStart w:id="182" w:name="151"/>
      <w:bookmarkEnd w:id="181"/>
      <w:r>
        <w:rPr>
          <w:rFonts w:ascii="Arial" w:hAnsi="Arial"/>
          <w:color w:val="000000"/>
          <w:sz w:val="18"/>
        </w:rPr>
        <w:t xml:space="preserve">6. Якщо благодійне товариство або благодійний фонд має одного учасника, рішення, які повинні прийматися загальними зборами учасників такого благодійного товариства чи благодійного фонду, </w:t>
      </w:r>
      <w:r>
        <w:rPr>
          <w:rFonts w:ascii="Arial" w:hAnsi="Arial"/>
          <w:color w:val="000000"/>
          <w:sz w:val="18"/>
        </w:rPr>
        <w:t>приймаються цим учасником одноосібно і оформлюються ним письмово у формі рішення.</w:t>
      </w:r>
    </w:p>
    <w:p w:rsidR="005111EF" w:rsidRDefault="00FE1EBF">
      <w:pPr>
        <w:pStyle w:val="3"/>
        <w:spacing w:after="225"/>
        <w:jc w:val="center"/>
      </w:pPr>
      <w:bookmarkStart w:id="183" w:name="152"/>
      <w:bookmarkEnd w:id="182"/>
      <w:r>
        <w:rPr>
          <w:rFonts w:ascii="Arial" w:hAnsi="Arial"/>
          <w:color w:val="000000"/>
          <w:sz w:val="26"/>
        </w:rPr>
        <w:t>Стаття 21. Виконавчий орган благодійної організації</w:t>
      </w:r>
    </w:p>
    <w:p w:rsidR="005111EF" w:rsidRDefault="00FE1EBF">
      <w:pPr>
        <w:spacing w:after="75"/>
        <w:ind w:firstLine="240"/>
        <w:jc w:val="both"/>
      </w:pPr>
      <w:bookmarkStart w:id="184" w:name="153"/>
      <w:bookmarkEnd w:id="183"/>
      <w:r>
        <w:rPr>
          <w:rFonts w:ascii="Arial" w:hAnsi="Arial"/>
          <w:color w:val="000000"/>
          <w:sz w:val="18"/>
        </w:rPr>
        <w:t>1. Виконавчий орган благодійної організації є постійно діючим органом управління благодійної організації.</w:t>
      </w:r>
    </w:p>
    <w:p w:rsidR="005111EF" w:rsidRDefault="00FE1EBF">
      <w:pPr>
        <w:spacing w:after="75"/>
        <w:ind w:firstLine="240"/>
        <w:jc w:val="both"/>
      </w:pPr>
      <w:bookmarkStart w:id="185" w:name="154"/>
      <w:bookmarkEnd w:id="184"/>
      <w:r>
        <w:rPr>
          <w:rFonts w:ascii="Arial" w:hAnsi="Arial"/>
          <w:color w:val="000000"/>
          <w:sz w:val="18"/>
        </w:rPr>
        <w:t>Членами виконавч</w:t>
      </w:r>
      <w:r>
        <w:rPr>
          <w:rFonts w:ascii="Arial" w:hAnsi="Arial"/>
          <w:color w:val="000000"/>
          <w:sz w:val="18"/>
        </w:rPr>
        <w:t>ого органу можуть бути одна або декілька фізичних осіб, які мають повну дієздатність.</w:t>
      </w:r>
    </w:p>
    <w:p w:rsidR="005111EF" w:rsidRDefault="00FE1EBF">
      <w:pPr>
        <w:spacing w:after="75"/>
        <w:ind w:firstLine="240"/>
        <w:jc w:val="both"/>
      </w:pPr>
      <w:bookmarkStart w:id="186" w:name="155"/>
      <w:bookmarkEnd w:id="185"/>
      <w:r>
        <w:rPr>
          <w:rFonts w:ascii="Arial" w:hAnsi="Arial"/>
          <w:color w:val="000000"/>
          <w:sz w:val="18"/>
        </w:rPr>
        <w:t>2. Виконавчий орган діє від імені благодійної організації у порядку та межах повноважень, встановлених законом та установчими документами благодійної організації.</w:t>
      </w:r>
    </w:p>
    <w:p w:rsidR="005111EF" w:rsidRDefault="00FE1EBF">
      <w:pPr>
        <w:pStyle w:val="3"/>
        <w:spacing w:after="225"/>
        <w:jc w:val="center"/>
      </w:pPr>
      <w:bookmarkStart w:id="187" w:name="156"/>
      <w:bookmarkEnd w:id="186"/>
      <w:r>
        <w:rPr>
          <w:rFonts w:ascii="Arial" w:hAnsi="Arial"/>
          <w:color w:val="000000"/>
          <w:sz w:val="26"/>
        </w:rPr>
        <w:t xml:space="preserve">Стаття </w:t>
      </w:r>
      <w:r>
        <w:rPr>
          <w:rFonts w:ascii="Arial" w:hAnsi="Arial"/>
          <w:color w:val="000000"/>
          <w:sz w:val="26"/>
        </w:rPr>
        <w:t>22. Наглядова рада благодійних організацій</w:t>
      </w:r>
    </w:p>
    <w:p w:rsidR="005111EF" w:rsidRDefault="00FE1EBF">
      <w:pPr>
        <w:spacing w:after="75"/>
        <w:ind w:firstLine="240"/>
        <w:jc w:val="both"/>
      </w:pPr>
      <w:bookmarkStart w:id="188" w:name="157"/>
      <w:bookmarkEnd w:id="187"/>
      <w:r>
        <w:rPr>
          <w:rFonts w:ascii="Arial" w:hAnsi="Arial"/>
          <w:color w:val="000000"/>
          <w:sz w:val="18"/>
        </w:rPr>
        <w:t>1. Наглядова рада є органом управління благодійних товариств та благодійних фондів, який в межах своєї компетенції, визначеної їх статутами, контролює і регулює діяльність виконавчого органу та здійснює інші функц</w:t>
      </w:r>
      <w:r>
        <w:rPr>
          <w:rFonts w:ascii="Arial" w:hAnsi="Arial"/>
          <w:color w:val="000000"/>
          <w:sz w:val="18"/>
        </w:rPr>
        <w:t>ії, передбачені статутами благодійних товариств та благодійних фондів.</w:t>
      </w:r>
    </w:p>
    <w:p w:rsidR="005111EF" w:rsidRDefault="00FE1EBF">
      <w:pPr>
        <w:spacing w:after="75"/>
        <w:ind w:firstLine="240"/>
        <w:jc w:val="both"/>
      </w:pPr>
      <w:bookmarkStart w:id="189" w:name="158"/>
      <w:bookmarkEnd w:id="188"/>
      <w:r>
        <w:rPr>
          <w:rFonts w:ascii="Arial" w:hAnsi="Arial"/>
          <w:color w:val="000000"/>
          <w:sz w:val="18"/>
        </w:rPr>
        <w:t>Наглядова рада є вищим органом управління благодійних установ, який може вирішувати будь-які питання діяльності благодійних установ відповідно до цього Закону.</w:t>
      </w:r>
    </w:p>
    <w:p w:rsidR="005111EF" w:rsidRDefault="00FE1EBF">
      <w:pPr>
        <w:spacing w:after="75"/>
        <w:ind w:firstLine="240"/>
        <w:jc w:val="both"/>
      </w:pPr>
      <w:bookmarkStart w:id="190" w:name="159"/>
      <w:bookmarkEnd w:id="189"/>
      <w:r>
        <w:rPr>
          <w:rFonts w:ascii="Arial" w:hAnsi="Arial"/>
          <w:color w:val="000000"/>
          <w:sz w:val="18"/>
        </w:rPr>
        <w:t>2. Членами наглядової рад</w:t>
      </w:r>
      <w:r>
        <w:rPr>
          <w:rFonts w:ascii="Arial" w:hAnsi="Arial"/>
          <w:color w:val="000000"/>
          <w:sz w:val="18"/>
        </w:rPr>
        <w:t>и благодійної організації не можуть бути члени виконавчого органу.</w:t>
      </w:r>
    </w:p>
    <w:p w:rsidR="005111EF" w:rsidRDefault="00FE1EBF">
      <w:pPr>
        <w:spacing w:after="75"/>
        <w:ind w:firstLine="240"/>
        <w:jc w:val="both"/>
      </w:pPr>
      <w:bookmarkStart w:id="191" w:name="160"/>
      <w:bookmarkEnd w:id="190"/>
      <w:r>
        <w:rPr>
          <w:rFonts w:ascii="Arial" w:hAnsi="Arial"/>
          <w:color w:val="000000"/>
          <w:sz w:val="18"/>
        </w:rPr>
        <w:t>3. Наглядова рада затверджує благодійні програми благодійної організації і контролює відповідність діяльності та використання активів благодійної організації її установчим документам.</w:t>
      </w:r>
    </w:p>
    <w:p w:rsidR="005111EF" w:rsidRDefault="00FE1EBF">
      <w:pPr>
        <w:spacing w:after="75"/>
        <w:ind w:firstLine="240"/>
        <w:jc w:val="both"/>
      </w:pPr>
      <w:bookmarkStart w:id="192" w:name="161"/>
      <w:bookmarkEnd w:id="191"/>
      <w:r>
        <w:rPr>
          <w:rFonts w:ascii="Arial" w:hAnsi="Arial"/>
          <w:color w:val="000000"/>
          <w:sz w:val="18"/>
        </w:rPr>
        <w:t>4. На</w:t>
      </w:r>
      <w:r>
        <w:rPr>
          <w:rFonts w:ascii="Arial" w:hAnsi="Arial"/>
          <w:color w:val="000000"/>
          <w:sz w:val="18"/>
        </w:rPr>
        <w:t>глядова рада благодійного товариства та благодійного фонду має право зупинити повноваження будь-якого члена виконавчого органу до прийняття рішення вищим органом управління, якщо статутом не передбачено інше.</w:t>
      </w:r>
    </w:p>
    <w:p w:rsidR="005111EF" w:rsidRDefault="00FE1EBF">
      <w:pPr>
        <w:spacing w:after="75"/>
        <w:ind w:firstLine="240"/>
        <w:jc w:val="both"/>
      </w:pPr>
      <w:bookmarkStart w:id="193" w:name="162"/>
      <w:bookmarkEnd w:id="192"/>
      <w:r>
        <w:rPr>
          <w:rFonts w:ascii="Arial" w:hAnsi="Arial"/>
          <w:color w:val="000000"/>
          <w:sz w:val="18"/>
        </w:rPr>
        <w:t>5. Повноваження та порядок діяльності наглядово</w:t>
      </w:r>
      <w:r>
        <w:rPr>
          <w:rFonts w:ascii="Arial" w:hAnsi="Arial"/>
          <w:color w:val="000000"/>
          <w:sz w:val="18"/>
        </w:rPr>
        <w:t>ї ради благодійних товариств та благодійних фондів визначаються їх статутами.</w:t>
      </w:r>
    </w:p>
    <w:p w:rsidR="005111EF" w:rsidRDefault="00FE1EBF">
      <w:pPr>
        <w:pStyle w:val="3"/>
        <w:spacing w:after="225"/>
        <w:jc w:val="center"/>
      </w:pPr>
      <w:bookmarkStart w:id="194" w:name="163"/>
      <w:bookmarkEnd w:id="193"/>
      <w:r>
        <w:rPr>
          <w:rFonts w:ascii="Arial" w:hAnsi="Arial"/>
          <w:color w:val="000000"/>
          <w:sz w:val="26"/>
        </w:rPr>
        <w:t>Стаття 23. Конфлікт інтересів</w:t>
      </w:r>
    </w:p>
    <w:p w:rsidR="005111EF" w:rsidRDefault="00FE1EBF">
      <w:pPr>
        <w:spacing w:after="75"/>
        <w:ind w:firstLine="240"/>
        <w:jc w:val="both"/>
      </w:pPr>
      <w:bookmarkStart w:id="195" w:name="164"/>
      <w:bookmarkEnd w:id="194"/>
      <w:r>
        <w:rPr>
          <w:rFonts w:ascii="Arial" w:hAnsi="Arial"/>
          <w:color w:val="000000"/>
          <w:sz w:val="18"/>
        </w:rPr>
        <w:t>1. Член органу управління благодійної організації не бере участі у прийнятті рішень стосовно:</w:t>
      </w:r>
    </w:p>
    <w:p w:rsidR="005111EF" w:rsidRDefault="00FE1EBF">
      <w:pPr>
        <w:spacing w:after="75"/>
        <w:ind w:firstLine="240"/>
        <w:jc w:val="both"/>
      </w:pPr>
      <w:bookmarkStart w:id="196" w:name="165"/>
      <w:bookmarkEnd w:id="195"/>
      <w:r>
        <w:rPr>
          <w:rFonts w:ascii="Arial" w:hAnsi="Arial"/>
          <w:color w:val="000000"/>
          <w:sz w:val="18"/>
        </w:rPr>
        <w:lastRenderedPageBreak/>
        <w:t>1) договорів або інших правочинів між благодійною орга</w:t>
      </w:r>
      <w:r>
        <w:rPr>
          <w:rFonts w:ascii="Arial" w:hAnsi="Arial"/>
          <w:color w:val="000000"/>
          <w:sz w:val="18"/>
        </w:rPr>
        <w:t>нізацією та цим членом органу управління або пов'язаною з ним особою;</w:t>
      </w:r>
    </w:p>
    <w:p w:rsidR="005111EF" w:rsidRDefault="00FE1EBF">
      <w:pPr>
        <w:spacing w:after="75"/>
        <w:ind w:firstLine="240"/>
        <w:jc w:val="both"/>
      </w:pPr>
      <w:bookmarkStart w:id="197" w:name="166"/>
      <w:bookmarkEnd w:id="196"/>
      <w:r>
        <w:rPr>
          <w:rFonts w:ascii="Arial" w:hAnsi="Arial"/>
          <w:color w:val="000000"/>
          <w:sz w:val="18"/>
        </w:rPr>
        <w:t>2) спорів між благодійною організацією та цим членом органу управління або пов'язаною з ним особою;</w:t>
      </w:r>
    </w:p>
    <w:p w:rsidR="005111EF" w:rsidRDefault="00FE1EBF">
      <w:pPr>
        <w:spacing w:after="75"/>
        <w:ind w:firstLine="240"/>
        <w:jc w:val="both"/>
      </w:pPr>
      <w:bookmarkStart w:id="198" w:name="167"/>
      <w:bookmarkEnd w:id="197"/>
      <w:r>
        <w:rPr>
          <w:rFonts w:ascii="Arial" w:hAnsi="Arial"/>
          <w:color w:val="000000"/>
          <w:sz w:val="18"/>
        </w:rPr>
        <w:t>3) звільнення цього члена органу управління або пов'язаної з ним особи від майнової ві</w:t>
      </w:r>
      <w:r>
        <w:rPr>
          <w:rFonts w:ascii="Arial" w:hAnsi="Arial"/>
          <w:color w:val="000000"/>
          <w:sz w:val="18"/>
        </w:rPr>
        <w:t>дповідальності перед благодійною організацією.</w:t>
      </w:r>
    </w:p>
    <w:p w:rsidR="005111EF" w:rsidRDefault="00FE1EBF">
      <w:pPr>
        <w:spacing w:after="75"/>
        <w:ind w:firstLine="240"/>
        <w:jc w:val="both"/>
      </w:pPr>
      <w:bookmarkStart w:id="199" w:name="168"/>
      <w:bookmarkEnd w:id="198"/>
      <w:r>
        <w:rPr>
          <w:rFonts w:ascii="Arial" w:hAnsi="Arial"/>
          <w:color w:val="000000"/>
          <w:sz w:val="18"/>
        </w:rPr>
        <w:t>2. Члени органів управління благодійної організації або пов'язані з ними особи не мають права одержувати позики або кредити та забезпечення таких позик або кредитів (застава, порука тощо) від благодійної орган</w:t>
      </w:r>
      <w:r>
        <w:rPr>
          <w:rFonts w:ascii="Arial" w:hAnsi="Arial"/>
          <w:color w:val="000000"/>
          <w:sz w:val="18"/>
        </w:rPr>
        <w:t>ізації.</w:t>
      </w:r>
    </w:p>
    <w:p w:rsidR="005111EF" w:rsidRDefault="00FE1EBF">
      <w:pPr>
        <w:spacing w:after="75"/>
        <w:ind w:firstLine="240"/>
        <w:jc w:val="both"/>
      </w:pPr>
      <w:bookmarkStart w:id="200" w:name="169"/>
      <w:bookmarkEnd w:id="199"/>
      <w:r>
        <w:rPr>
          <w:rFonts w:ascii="Arial" w:hAnsi="Arial"/>
          <w:color w:val="000000"/>
          <w:sz w:val="18"/>
        </w:rPr>
        <w:t>3. Установчі документи благодійної організації можуть визначати інші підстави конфлікту інтересів та порядок його розв'язання.</w:t>
      </w:r>
    </w:p>
    <w:p w:rsidR="005111EF" w:rsidRDefault="00FE1EBF">
      <w:pPr>
        <w:spacing w:after="75"/>
        <w:ind w:firstLine="240"/>
        <w:jc w:val="both"/>
      </w:pPr>
      <w:bookmarkStart w:id="201" w:name="170"/>
      <w:bookmarkEnd w:id="200"/>
      <w:r>
        <w:rPr>
          <w:rFonts w:ascii="Arial" w:hAnsi="Arial"/>
          <w:color w:val="000000"/>
          <w:sz w:val="18"/>
        </w:rPr>
        <w:t xml:space="preserve">4. </w:t>
      </w:r>
      <w:proofErr w:type="spellStart"/>
      <w:r>
        <w:rPr>
          <w:rFonts w:ascii="Arial" w:hAnsi="Arial"/>
          <w:color w:val="000000"/>
          <w:sz w:val="18"/>
        </w:rPr>
        <w:t>Бенефіціарами</w:t>
      </w:r>
      <w:proofErr w:type="spellEnd"/>
      <w:r>
        <w:rPr>
          <w:rFonts w:ascii="Arial" w:hAnsi="Arial"/>
          <w:color w:val="000000"/>
          <w:sz w:val="18"/>
        </w:rPr>
        <w:t xml:space="preserve"> благодійних програм не можуть бути учасники (засновники) та члени органів управління благодійних організ</w:t>
      </w:r>
      <w:r>
        <w:rPr>
          <w:rFonts w:ascii="Arial" w:hAnsi="Arial"/>
          <w:color w:val="000000"/>
          <w:sz w:val="18"/>
        </w:rPr>
        <w:t>ацій.</w:t>
      </w:r>
    </w:p>
    <w:p w:rsidR="005111EF" w:rsidRDefault="00FE1EBF">
      <w:pPr>
        <w:pStyle w:val="3"/>
        <w:spacing w:after="225"/>
        <w:jc w:val="center"/>
      </w:pPr>
      <w:bookmarkStart w:id="202" w:name="171"/>
      <w:bookmarkEnd w:id="201"/>
      <w:r>
        <w:rPr>
          <w:rFonts w:ascii="Arial" w:hAnsi="Arial"/>
          <w:color w:val="000000"/>
          <w:sz w:val="26"/>
        </w:rPr>
        <w:t>Стаття 24. Відповідальність членів органів управління благодійних організацій</w:t>
      </w:r>
    </w:p>
    <w:p w:rsidR="005111EF" w:rsidRDefault="00FE1EBF">
      <w:pPr>
        <w:spacing w:after="75"/>
        <w:ind w:firstLine="240"/>
        <w:jc w:val="both"/>
      </w:pPr>
      <w:bookmarkStart w:id="203" w:name="172"/>
      <w:bookmarkEnd w:id="202"/>
      <w:r>
        <w:rPr>
          <w:rFonts w:ascii="Arial" w:hAnsi="Arial"/>
          <w:color w:val="000000"/>
          <w:sz w:val="18"/>
        </w:rPr>
        <w:t>1. Члени органу управління благодійної організації несуть солідарну відповідальність за дії або бездіяльність цього органу, що заподіяли збитки благодійній організації внас</w:t>
      </w:r>
      <w:r>
        <w:rPr>
          <w:rFonts w:ascii="Arial" w:hAnsi="Arial"/>
          <w:color w:val="000000"/>
          <w:sz w:val="18"/>
        </w:rPr>
        <w:t>лідок порушення цього Закону.</w:t>
      </w:r>
    </w:p>
    <w:p w:rsidR="005111EF" w:rsidRDefault="00FE1EBF">
      <w:pPr>
        <w:spacing w:after="75"/>
        <w:ind w:firstLine="240"/>
        <w:jc w:val="both"/>
      </w:pPr>
      <w:bookmarkStart w:id="204" w:name="173"/>
      <w:bookmarkEnd w:id="203"/>
      <w:r>
        <w:rPr>
          <w:rFonts w:ascii="Arial" w:hAnsi="Arial"/>
          <w:color w:val="000000"/>
          <w:sz w:val="18"/>
        </w:rPr>
        <w:t>2. Члени органів управління благодійної організації можуть укладати договори страхування цивільної відповідальності щодо відшкодування шкоди, завданої ними благодійній організації.</w:t>
      </w:r>
    </w:p>
    <w:p w:rsidR="005111EF" w:rsidRDefault="00FE1EBF">
      <w:pPr>
        <w:pStyle w:val="3"/>
        <w:spacing w:after="225"/>
        <w:jc w:val="center"/>
      </w:pPr>
      <w:bookmarkStart w:id="205" w:name="174"/>
      <w:bookmarkEnd w:id="204"/>
      <w:r>
        <w:rPr>
          <w:rFonts w:ascii="Arial" w:hAnsi="Arial"/>
          <w:color w:val="000000"/>
          <w:sz w:val="26"/>
        </w:rPr>
        <w:t>Розділ V</w:t>
      </w:r>
      <w:r>
        <w:br/>
      </w:r>
      <w:r>
        <w:rPr>
          <w:rFonts w:ascii="Arial" w:hAnsi="Arial"/>
          <w:color w:val="000000"/>
          <w:sz w:val="26"/>
        </w:rPr>
        <w:t xml:space="preserve"> ПРЕДСТАВНИЦТВА, ФІЛІЇ ІНОЗЕМНИХ БЛАГОДІЙНИХ ОРГАНІЗАЦІЙ</w:t>
      </w:r>
    </w:p>
    <w:p w:rsidR="005111EF" w:rsidRDefault="00FE1EBF">
      <w:pPr>
        <w:pStyle w:val="3"/>
        <w:spacing w:after="225"/>
        <w:jc w:val="center"/>
      </w:pPr>
      <w:bookmarkStart w:id="206" w:name="175"/>
      <w:bookmarkEnd w:id="205"/>
      <w:r>
        <w:rPr>
          <w:rFonts w:ascii="Arial" w:hAnsi="Arial"/>
          <w:color w:val="000000"/>
          <w:sz w:val="26"/>
        </w:rPr>
        <w:t>Стаття 25. Акредитація в Україні представництв, філій іноземних благодійних організацій</w:t>
      </w:r>
    </w:p>
    <w:p w:rsidR="005111EF" w:rsidRDefault="00FE1EBF">
      <w:pPr>
        <w:spacing w:after="75"/>
        <w:ind w:firstLine="240"/>
        <w:jc w:val="both"/>
      </w:pPr>
      <w:bookmarkStart w:id="207" w:name="278"/>
      <w:bookmarkEnd w:id="206"/>
      <w:r>
        <w:rPr>
          <w:rFonts w:ascii="Arial" w:hAnsi="Arial"/>
          <w:color w:val="293A55"/>
          <w:sz w:val="18"/>
        </w:rPr>
        <w:t>1. Філії та представництва іноземних благодійних організацій здійснюють свою діяльність в Україні відповідно до</w:t>
      </w:r>
      <w:r>
        <w:rPr>
          <w:rFonts w:ascii="Arial" w:hAnsi="Arial"/>
          <w:color w:val="293A55"/>
          <w:sz w:val="18"/>
        </w:rPr>
        <w:t xml:space="preserve"> законів України.</w:t>
      </w:r>
    </w:p>
    <w:p w:rsidR="005111EF" w:rsidRDefault="00FE1EBF">
      <w:pPr>
        <w:spacing w:after="75"/>
        <w:ind w:firstLine="240"/>
        <w:jc w:val="right"/>
      </w:pPr>
      <w:bookmarkStart w:id="208" w:name="279"/>
      <w:bookmarkEnd w:id="207"/>
      <w:r>
        <w:rPr>
          <w:rFonts w:ascii="Arial" w:hAnsi="Arial"/>
          <w:color w:val="293A55"/>
          <w:sz w:val="18"/>
        </w:rPr>
        <w:t>(частина перша статті 25 у редакції</w:t>
      </w:r>
      <w:r>
        <w:br/>
      </w:r>
      <w:r>
        <w:rPr>
          <w:rFonts w:ascii="Arial" w:hAnsi="Arial"/>
          <w:color w:val="293A55"/>
          <w:sz w:val="18"/>
        </w:rPr>
        <w:t xml:space="preserve"> Закону України від 14.07.2023 р. N 3257-IX,</w:t>
      </w:r>
      <w:r>
        <w:br/>
      </w:r>
      <w:r>
        <w:rPr>
          <w:rFonts w:ascii="Arial" w:hAnsi="Arial"/>
          <w:i/>
          <w:color w:val="000000"/>
          <w:sz w:val="18"/>
        </w:rPr>
        <w:t xml:space="preserve">який вводиться в дію з </w:t>
      </w:r>
      <w:r>
        <w:rPr>
          <w:rFonts w:ascii="Arial" w:hAnsi="Arial"/>
          <w:color w:val="293A55"/>
          <w:sz w:val="18"/>
        </w:rPr>
        <w:t>03.09.2024 р.)</w:t>
      </w:r>
    </w:p>
    <w:p w:rsidR="005111EF" w:rsidRDefault="00FE1EBF">
      <w:pPr>
        <w:pStyle w:val="3"/>
        <w:spacing w:after="225"/>
        <w:jc w:val="center"/>
      </w:pPr>
      <w:bookmarkStart w:id="209" w:name="177"/>
      <w:bookmarkEnd w:id="208"/>
      <w:r>
        <w:rPr>
          <w:rFonts w:ascii="Arial" w:hAnsi="Arial"/>
          <w:color w:val="000000"/>
          <w:sz w:val="26"/>
        </w:rPr>
        <w:t>Розділ VI</w:t>
      </w:r>
      <w:r>
        <w:br/>
      </w:r>
      <w:r>
        <w:rPr>
          <w:rFonts w:ascii="Arial" w:hAnsi="Arial"/>
          <w:color w:val="000000"/>
          <w:sz w:val="26"/>
        </w:rPr>
        <w:t xml:space="preserve"> ДЕРЖАВНЕ РЕГУЛЮВАННЯ БЛАГОДІЙНОЇ ДІЯЛЬНОСТІ</w:t>
      </w:r>
    </w:p>
    <w:p w:rsidR="005111EF" w:rsidRDefault="00FE1EBF">
      <w:pPr>
        <w:pStyle w:val="3"/>
        <w:spacing w:after="225"/>
        <w:jc w:val="center"/>
      </w:pPr>
      <w:bookmarkStart w:id="210" w:name="178"/>
      <w:bookmarkEnd w:id="209"/>
      <w:r>
        <w:rPr>
          <w:rFonts w:ascii="Arial" w:hAnsi="Arial"/>
          <w:color w:val="000000"/>
          <w:sz w:val="26"/>
        </w:rPr>
        <w:t>Стаття 26. Державний контроль у сфері благодійної діяльності</w:t>
      </w:r>
    </w:p>
    <w:p w:rsidR="005111EF" w:rsidRDefault="00FE1EBF">
      <w:pPr>
        <w:spacing w:after="75"/>
        <w:ind w:firstLine="240"/>
        <w:jc w:val="both"/>
      </w:pPr>
      <w:bookmarkStart w:id="211" w:name="179"/>
      <w:bookmarkEnd w:id="210"/>
      <w:r>
        <w:rPr>
          <w:rFonts w:ascii="Arial" w:hAnsi="Arial"/>
          <w:color w:val="000000"/>
          <w:sz w:val="18"/>
        </w:rPr>
        <w:t xml:space="preserve">1. </w:t>
      </w:r>
      <w:r>
        <w:rPr>
          <w:rFonts w:ascii="Arial" w:hAnsi="Arial"/>
          <w:color w:val="000000"/>
          <w:sz w:val="18"/>
        </w:rPr>
        <w:t>Державний контроль у сфері благодійної діяльності здійснюють органи виконавчої влади та органи місцевого самоврядування в межах своїх повноважень, визначених законом.</w:t>
      </w:r>
    </w:p>
    <w:p w:rsidR="005111EF" w:rsidRDefault="00FE1EBF">
      <w:pPr>
        <w:pStyle w:val="3"/>
        <w:spacing w:after="225"/>
        <w:jc w:val="center"/>
      </w:pPr>
      <w:bookmarkStart w:id="212" w:name="180"/>
      <w:bookmarkEnd w:id="211"/>
      <w:r>
        <w:rPr>
          <w:rFonts w:ascii="Arial" w:hAnsi="Arial"/>
          <w:color w:val="000000"/>
          <w:sz w:val="26"/>
        </w:rPr>
        <w:t>Стаття 27. Відповідальність у сфері благодійної діяльності</w:t>
      </w:r>
    </w:p>
    <w:p w:rsidR="005111EF" w:rsidRDefault="00FE1EBF">
      <w:pPr>
        <w:spacing w:after="75"/>
        <w:ind w:firstLine="240"/>
        <w:jc w:val="both"/>
      </w:pPr>
      <w:bookmarkStart w:id="213" w:name="181"/>
      <w:bookmarkEnd w:id="212"/>
      <w:r>
        <w:rPr>
          <w:rFonts w:ascii="Arial" w:hAnsi="Arial"/>
          <w:color w:val="000000"/>
          <w:sz w:val="18"/>
        </w:rPr>
        <w:t>1. Суб'єкти благодійної діяльн</w:t>
      </w:r>
      <w:r>
        <w:rPr>
          <w:rFonts w:ascii="Arial" w:hAnsi="Arial"/>
          <w:color w:val="000000"/>
          <w:sz w:val="18"/>
        </w:rPr>
        <w:t>ості і посадові особи органів виконавчої влади та органів місцевого самоврядування несуть цивільно-правову, адміністративну, дисциплінарну та кримінальну відповідальність за порушення законодавства про благодійну діяльність у порядку, встановленому законом</w:t>
      </w:r>
      <w:r>
        <w:rPr>
          <w:rFonts w:ascii="Arial" w:hAnsi="Arial"/>
          <w:color w:val="000000"/>
          <w:sz w:val="18"/>
        </w:rPr>
        <w:t>.</w:t>
      </w:r>
    </w:p>
    <w:p w:rsidR="005111EF" w:rsidRDefault="00FE1EBF">
      <w:pPr>
        <w:spacing w:after="75"/>
        <w:ind w:firstLine="240"/>
        <w:jc w:val="both"/>
      </w:pPr>
      <w:bookmarkStart w:id="214" w:name="182"/>
      <w:bookmarkEnd w:id="213"/>
      <w:r>
        <w:rPr>
          <w:rFonts w:ascii="Arial" w:hAnsi="Arial"/>
          <w:color w:val="000000"/>
          <w:sz w:val="18"/>
        </w:rPr>
        <w:t>2. Підставами для постановлення судового рішення щодо припинення благодійної організації за позовом державного реєстратора, спеціально уповноваженого органу з питань державної реєстрації або іншої заінтересованої особи, зокрема, є:</w:t>
      </w:r>
    </w:p>
    <w:p w:rsidR="005111EF" w:rsidRDefault="00FE1EBF">
      <w:pPr>
        <w:spacing w:after="75"/>
        <w:ind w:firstLine="240"/>
        <w:jc w:val="both"/>
      </w:pPr>
      <w:bookmarkStart w:id="215" w:name="183"/>
      <w:bookmarkEnd w:id="214"/>
      <w:r>
        <w:rPr>
          <w:rFonts w:ascii="Arial" w:hAnsi="Arial"/>
          <w:color w:val="000000"/>
          <w:sz w:val="18"/>
        </w:rPr>
        <w:lastRenderedPageBreak/>
        <w:t>1) використання активі</w:t>
      </w:r>
      <w:r>
        <w:rPr>
          <w:rFonts w:ascii="Arial" w:hAnsi="Arial"/>
          <w:color w:val="000000"/>
          <w:sz w:val="18"/>
        </w:rPr>
        <w:t>в (доходів) благодійної організації з порушенням встановлених цим Законом вимог до здійснення благодійної діяльності, що триває протягом не менш як 12 місяців;</w:t>
      </w:r>
    </w:p>
    <w:p w:rsidR="005111EF" w:rsidRDefault="00FE1EBF">
      <w:pPr>
        <w:spacing w:after="75"/>
        <w:ind w:firstLine="240"/>
        <w:jc w:val="both"/>
      </w:pPr>
      <w:bookmarkStart w:id="216" w:name="184"/>
      <w:bookmarkEnd w:id="215"/>
      <w:r>
        <w:rPr>
          <w:rFonts w:ascii="Arial" w:hAnsi="Arial"/>
          <w:color w:val="000000"/>
          <w:sz w:val="18"/>
        </w:rPr>
        <w:t>2) неможливість самостійної реорганізації або ліквідації благодійної організації у випадках, виз</w:t>
      </w:r>
      <w:r>
        <w:rPr>
          <w:rFonts w:ascii="Arial" w:hAnsi="Arial"/>
          <w:color w:val="000000"/>
          <w:sz w:val="18"/>
        </w:rPr>
        <w:t>начених законом або установчими документами цієї організації</w:t>
      </w:r>
      <w:r>
        <w:rPr>
          <w:rFonts w:ascii="Arial" w:hAnsi="Arial"/>
          <w:color w:val="293A55"/>
          <w:sz w:val="18"/>
        </w:rPr>
        <w:t>;</w:t>
      </w:r>
    </w:p>
    <w:p w:rsidR="005111EF" w:rsidRDefault="00FE1EBF">
      <w:pPr>
        <w:spacing w:after="75"/>
        <w:ind w:firstLine="240"/>
        <w:jc w:val="both"/>
      </w:pPr>
      <w:bookmarkStart w:id="217" w:name="275"/>
      <w:bookmarkEnd w:id="216"/>
      <w:r>
        <w:rPr>
          <w:rFonts w:ascii="Arial" w:hAnsi="Arial"/>
          <w:color w:val="293A55"/>
          <w:sz w:val="18"/>
        </w:rPr>
        <w:t>3) засудження уповноважених осіб благодійної організації за вчинення кримінального правопорушення проти основ національної безпеки України, передбаченого статтею 111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Кримінального кодексу Украї</w:t>
      </w:r>
      <w:r>
        <w:rPr>
          <w:rFonts w:ascii="Arial" w:hAnsi="Arial"/>
          <w:color w:val="293A55"/>
          <w:sz w:val="18"/>
        </w:rPr>
        <w:t>ни.</w:t>
      </w:r>
    </w:p>
    <w:p w:rsidR="005111EF" w:rsidRDefault="00FE1EBF">
      <w:pPr>
        <w:spacing w:after="75"/>
        <w:ind w:firstLine="240"/>
        <w:jc w:val="right"/>
      </w:pPr>
      <w:bookmarkStart w:id="218" w:name="276"/>
      <w:bookmarkEnd w:id="217"/>
      <w:r>
        <w:rPr>
          <w:rFonts w:ascii="Arial" w:hAnsi="Arial"/>
          <w:color w:val="293A55"/>
          <w:sz w:val="18"/>
        </w:rPr>
        <w:t>(частину другу статті 27 доповнено пунктом 3</w:t>
      </w:r>
      <w:r>
        <w:br/>
      </w:r>
      <w:r>
        <w:rPr>
          <w:rFonts w:ascii="Arial" w:hAnsi="Arial"/>
          <w:color w:val="293A55"/>
          <w:sz w:val="18"/>
        </w:rPr>
        <w:t xml:space="preserve"> згідно із Законом України від 03.03.2022 р. N 2107-IX)</w:t>
      </w:r>
    </w:p>
    <w:p w:rsidR="005111EF" w:rsidRDefault="00FE1EBF">
      <w:pPr>
        <w:pStyle w:val="3"/>
        <w:spacing w:after="225"/>
        <w:jc w:val="center"/>
      </w:pPr>
      <w:bookmarkStart w:id="219" w:name="185"/>
      <w:bookmarkEnd w:id="218"/>
      <w:r>
        <w:rPr>
          <w:rFonts w:ascii="Arial" w:hAnsi="Arial"/>
          <w:color w:val="000000"/>
          <w:sz w:val="26"/>
        </w:rPr>
        <w:t>Розділ VII</w:t>
      </w:r>
      <w:r>
        <w:br/>
      </w:r>
      <w:r>
        <w:rPr>
          <w:rFonts w:ascii="Arial" w:hAnsi="Arial"/>
          <w:color w:val="000000"/>
          <w:sz w:val="26"/>
        </w:rPr>
        <w:t xml:space="preserve"> ПРИКІНЦЕВІ ПОЛОЖЕННЯ</w:t>
      </w:r>
    </w:p>
    <w:p w:rsidR="005111EF" w:rsidRDefault="00FE1EBF">
      <w:pPr>
        <w:spacing w:after="75"/>
        <w:ind w:firstLine="240"/>
        <w:jc w:val="both"/>
      </w:pPr>
      <w:bookmarkStart w:id="220" w:name="186"/>
      <w:bookmarkEnd w:id="219"/>
      <w:r>
        <w:rPr>
          <w:rFonts w:ascii="Arial" w:hAnsi="Arial"/>
          <w:color w:val="000000"/>
          <w:sz w:val="18"/>
        </w:rPr>
        <w:t>1. Цей Закон набирає чинності з дня, наступного за днем його опублікування.</w:t>
      </w:r>
    </w:p>
    <w:p w:rsidR="005111EF" w:rsidRDefault="00FE1EBF">
      <w:pPr>
        <w:spacing w:after="75"/>
        <w:ind w:firstLine="240"/>
        <w:jc w:val="both"/>
      </w:pPr>
      <w:bookmarkStart w:id="221" w:name="187"/>
      <w:bookmarkEnd w:id="220"/>
      <w:r>
        <w:rPr>
          <w:rFonts w:ascii="Arial" w:hAnsi="Arial"/>
          <w:color w:val="000000"/>
          <w:sz w:val="18"/>
        </w:rPr>
        <w:t>2. Набрання чинності цим Законом не потреб</w:t>
      </w:r>
      <w:r>
        <w:rPr>
          <w:rFonts w:ascii="Arial" w:hAnsi="Arial"/>
          <w:color w:val="000000"/>
          <w:sz w:val="18"/>
        </w:rPr>
        <w:t>ує перереєстрації благодійних організацій, які були зареєстровані до дня набрання чинності цим Законом.</w:t>
      </w:r>
    </w:p>
    <w:p w:rsidR="005111EF" w:rsidRDefault="00FE1EBF">
      <w:pPr>
        <w:spacing w:after="75"/>
        <w:ind w:firstLine="240"/>
        <w:jc w:val="both"/>
      </w:pPr>
      <w:bookmarkStart w:id="222" w:name="257"/>
      <w:bookmarkEnd w:id="221"/>
      <w:r>
        <w:rPr>
          <w:rFonts w:ascii="Arial" w:hAnsi="Arial"/>
          <w:color w:val="293A55"/>
          <w:sz w:val="18"/>
        </w:rPr>
        <w:t>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Реєстр волонтерів антитерористичної операції та/або здійснення заходів із забезпечення національної безпеки і оборони, відсічі і стримування збройно</w:t>
      </w:r>
      <w:r>
        <w:rPr>
          <w:rFonts w:ascii="Arial" w:hAnsi="Arial"/>
          <w:color w:val="293A55"/>
          <w:sz w:val="18"/>
        </w:rPr>
        <w:t xml:space="preserve">ї агресії Російської Федерації формується і ведеться центральним органом виконавчої влади, що реалізує державну податкову політику, та оприлюднюється на його офіційному веб-сайті. Порядок формування та ведення Реєстру волонтерів антитерористичної операції </w:t>
      </w:r>
      <w:r>
        <w:rPr>
          <w:rFonts w:ascii="Arial" w:hAnsi="Arial"/>
          <w:color w:val="293A55"/>
          <w:sz w:val="18"/>
        </w:rPr>
        <w:t>та/або здійснення заходів із забезпечення національної безпеки і оборони, відсічі і стримування збройної агресії Російської Федерації визначається центральним органом виконавчої влади, що забезпечує формування та реалізує державну фінансову політику.</w:t>
      </w:r>
    </w:p>
    <w:p w:rsidR="005111EF" w:rsidRDefault="00FE1EBF">
      <w:pPr>
        <w:spacing w:after="75"/>
        <w:ind w:firstLine="240"/>
        <w:jc w:val="right"/>
      </w:pPr>
      <w:bookmarkStart w:id="223" w:name="259"/>
      <w:bookmarkEnd w:id="222"/>
      <w:r>
        <w:rPr>
          <w:rFonts w:ascii="Arial" w:hAnsi="Arial"/>
          <w:color w:val="293A55"/>
          <w:sz w:val="18"/>
        </w:rPr>
        <w:t>(абза</w:t>
      </w:r>
      <w:r>
        <w:rPr>
          <w:rFonts w:ascii="Arial" w:hAnsi="Arial"/>
          <w:color w:val="293A55"/>
          <w:sz w:val="18"/>
        </w:rPr>
        <w:t>ц перший пункту 2</w:t>
      </w:r>
      <w:r>
        <w:rPr>
          <w:rFonts w:ascii="Arial" w:hAnsi="Arial"/>
          <w:color w:val="000000"/>
          <w:vertAlign w:val="superscript"/>
        </w:rPr>
        <w:t>1</w:t>
      </w:r>
      <w:r>
        <w:rPr>
          <w:rFonts w:ascii="Arial" w:hAnsi="Arial"/>
          <w:color w:val="293A55"/>
          <w:sz w:val="18"/>
        </w:rPr>
        <w:t xml:space="preserve"> розділу VII у редакції</w:t>
      </w:r>
      <w:r>
        <w:br/>
      </w:r>
      <w:r>
        <w:rPr>
          <w:rFonts w:ascii="Arial" w:hAnsi="Arial"/>
          <w:color w:val="293A55"/>
          <w:sz w:val="18"/>
        </w:rPr>
        <w:t xml:space="preserve"> Закону України від 16.01.2020 р. N 465-IX,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01.04.2022 р. N 2173-IX)</w:t>
      </w:r>
    </w:p>
    <w:p w:rsidR="005111EF" w:rsidRDefault="00FE1EBF">
      <w:pPr>
        <w:spacing w:after="75"/>
        <w:ind w:firstLine="240"/>
        <w:jc w:val="both"/>
      </w:pPr>
      <w:bookmarkStart w:id="224" w:name="277"/>
      <w:bookmarkEnd w:id="223"/>
      <w:r>
        <w:rPr>
          <w:rFonts w:ascii="Arial" w:hAnsi="Arial"/>
          <w:color w:val="293A55"/>
          <w:sz w:val="18"/>
        </w:rPr>
        <w:t xml:space="preserve">Для включення до Реєстру волонтерів антитерористичної операції та/або здійснення заходів із </w:t>
      </w:r>
      <w:r>
        <w:rPr>
          <w:rFonts w:ascii="Arial" w:hAnsi="Arial"/>
          <w:color w:val="293A55"/>
          <w:sz w:val="18"/>
        </w:rPr>
        <w:t xml:space="preserve">забезпечення національної безпеки і оборони, відсічі і стримування збройної агресії Російської Федерації благодійник - фізична особа подає до територіального органу центрального органу виконавчої влади, що реалізує державну податкову політику, у паперовій </w:t>
      </w:r>
      <w:r>
        <w:rPr>
          <w:rFonts w:ascii="Arial" w:hAnsi="Arial"/>
          <w:color w:val="293A55"/>
          <w:sz w:val="18"/>
        </w:rPr>
        <w:t>або електронній формі (в тому числі з використанням Єдиного державного веб-порталу електронних послуг) заяву із зазначенням реквізитів рахунків, відкритих у банках на ім'я такого волонтера, що призначені для здійснення благодійної діяльності, та реєстрацій</w:t>
      </w:r>
      <w:r>
        <w:rPr>
          <w:rFonts w:ascii="Arial" w:hAnsi="Arial"/>
          <w:color w:val="293A55"/>
          <w:sz w:val="18"/>
        </w:rPr>
        <w:t>ного номера облікової картки платника податків або серії та номера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подат</w:t>
      </w:r>
      <w:r>
        <w:rPr>
          <w:rFonts w:ascii="Arial" w:hAnsi="Arial"/>
          <w:color w:val="293A55"/>
          <w:sz w:val="18"/>
        </w:rPr>
        <w:t xml:space="preserve">ковий орган і мають відмітку у паспорті). Включення до Реєстру здійснюється за </w:t>
      </w:r>
      <w:proofErr w:type="spellStart"/>
      <w:r>
        <w:rPr>
          <w:rFonts w:ascii="Arial" w:hAnsi="Arial"/>
          <w:color w:val="293A55"/>
          <w:sz w:val="18"/>
        </w:rPr>
        <w:t>заявницьким</w:t>
      </w:r>
      <w:proofErr w:type="spellEnd"/>
      <w:r>
        <w:rPr>
          <w:rFonts w:ascii="Arial" w:hAnsi="Arial"/>
          <w:color w:val="293A55"/>
          <w:sz w:val="18"/>
        </w:rPr>
        <w:t xml:space="preserve"> принципом протягом одного робочого дня.</w:t>
      </w:r>
    </w:p>
    <w:p w:rsidR="005111EF" w:rsidRDefault="00FE1EBF">
      <w:pPr>
        <w:spacing w:after="75"/>
        <w:ind w:firstLine="240"/>
        <w:jc w:val="right"/>
      </w:pPr>
      <w:bookmarkStart w:id="225" w:name="260"/>
      <w:bookmarkEnd w:id="224"/>
      <w:r>
        <w:rPr>
          <w:rFonts w:ascii="Arial" w:hAnsi="Arial"/>
          <w:color w:val="293A55"/>
          <w:sz w:val="18"/>
        </w:rPr>
        <w:t>(абзац другий пункту 2</w:t>
      </w:r>
      <w:r>
        <w:rPr>
          <w:rFonts w:ascii="Arial" w:hAnsi="Arial"/>
          <w:color w:val="000000"/>
          <w:vertAlign w:val="superscript"/>
        </w:rPr>
        <w:t>1</w:t>
      </w:r>
      <w:r>
        <w:rPr>
          <w:rFonts w:ascii="Arial" w:hAnsi="Arial"/>
          <w:color w:val="293A55"/>
          <w:sz w:val="18"/>
        </w:rPr>
        <w:t xml:space="preserve"> розділу VII у редакції</w:t>
      </w:r>
      <w:r>
        <w:br/>
      </w:r>
      <w:r>
        <w:rPr>
          <w:rFonts w:ascii="Arial" w:hAnsi="Arial"/>
          <w:color w:val="293A55"/>
          <w:sz w:val="18"/>
        </w:rPr>
        <w:t xml:space="preserve"> Закону України від 16.01.2020 р. N 465-IX,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01.04.2022 р. N 2173-IX,</w:t>
      </w:r>
      <w:r>
        <w:br/>
      </w:r>
      <w:r>
        <w:rPr>
          <w:rFonts w:ascii="Arial" w:hAnsi="Arial"/>
          <w:color w:val="293A55"/>
          <w:sz w:val="18"/>
        </w:rPr>
        <w:t>у редакції Закону України від 16.11.2022 р. N 2757-IX)</w:t>
      </w:r>
    </w:p>
    <w:p w:rsidR="005111EF" w:rsidRDefault="00FE1EBF">
      <w:pPr>
        <w:spacing w:after="75"/>
        <w:ind w:firstLine="240"/>
        <w:jc w:val="both"/>
      </w:pPr>
      <w:bookmarkStart w:id="226" w:name="239"/>
      <w:bookmarkEnd w:id="225"/>
      <w:r>
        <w:rPr>
          <w:rFonts w:ascii="Arial" w:hAnsi="Arial"/>
          <w:color w:val="293A55"/>
          <w:sz w:val="18"/>
        </w:rPr>
        <w:t>Витребування інших відомостей та документів, не передбачених цим пунктом, забороняється.</w:t>
      </w:r>
    </w:p>
    <w:p w:rsidR="005111EF" w:rsidRDefault="00FE1EBF">
      <w:pPr>
        <w:spacing w:after="75"/>
        <w:ind w:firstLine="240"/>
        <w:jc w:val="right"/>
      </w:pPr>
      <w:bookmarkStart w:id="227" w:name="240"/>
      <w:bookmarkEnd w:id="226"/>
      <w:r>
        <w:rPr>
          <w:rFonts w:ascii="Arial" w:hAnsi="Arial"/>
          <w:color w:val="293A55"/>
          <w:sz w:val="18"/>
        </w:rPr>
        <w:t>(розділ VII доповнено пунктом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w:t>
      </w:r>
      <w:r>
        <w:rPr>
          <w:rFonts w:ascii="Arial" w:hAnsi="Arial"/>
          <w:color w:val="293A55"/>
          <w:sz w:val="18"/>
        </w:rPr>
        <w:t>.09.2014 р. N 1668-VII)</w:t>
      </w:r>
    </w:p>
    <w:p w:rsidR="005111EF" w:rsidRDefault="00FE1EBF">
      <w:pPr>
        <w:spacing w:after="75"/>
        <w:ind w:firstLine="240"/>
        <w:jc w:val="both"/>
      </w:pPr>
      <w:bookmarkStart w:id="228" w:name="188"/>
      <w:bookmarkEnd w:id="227"/>
      <w:r>
        <w:rPr>
          <w:rFonts w:ascii="Arial" w:hAnsi="Arial"/>
          <w:color w:val="000000"/>
          <w:sz w:val="18"/>
        </w:rPr>
        <w:t xml:space="preserve">3. Визнати таким, що втратив чинність, </w:t>
      </w:r>
      <w:r>
        <w:rPr>
          <w:rFonts w:ascii="Arial" w:hAnsi="Arial"/>
          <w:color w:val="293A55"/>
          <w:sz w:val="18"/>
        </w:rPr>
        <w:t>Закон України "Про благодійництво та благодійні організації"</w:t>
      </w:r>
      <w:r>
        <w:rPr>
          <w:rFonts w:ascii="Arial" w:hAnsi="Arial"/>
          <w:color w:val="000000"/>
          <w:sz w:val="18"/>
        </w:rPr>
        <w:t xml:space="preserve"> (Відомості Верховної Ради України, 1997 р., N 46, ст. 292; 2002 р., N 32, ст. 220; 2010 р., N 29, ст. 392; 2011 р., N 42, ст. 435).</w:t>
      </w:r>
    </w:p>
    <w:p w:rsidR="005111EF" w:rsidRDefault="00FE1EBF">
      <w:pPr>
        <w:spacing w:after="75"/>
        <w:ind w:firstLine="240"/>
        <w:jc w:val="both"/>
      </w:pPr>
      <w:bookmarkStart w:id="229" w:name="189"/>
      <w:bookmarkEnd w:id="228"/>
      <w:r>
        <w:rPr>
          <w:rFonts w:ascii="Arial" w:hAnsi="Arial"/>
          <w:color w:val="000000"/>
          <w:sz w:val="18"/>
        </w:rPr>
        <w:t>4. Внести зміни до таких законодавчих актів України:</w:t>
      </w:r>
    </w:p>
    <w:bookmarkEnd w:id="229"/>
    <w:p w:rsidR="005111EF" w:rsidRDefault="005111EF"/>
    <w:p w:rsidR="005111EF" w:rsidRDefault="00FE1EBF">
      <w:pPr>
        <w:spacing w:after="75"/>
        <w:ind w:firstLine="240"/>
        <w:jc w:val="both"/>
      </w:pPr>
      <w:bookmarkStart w:id="230" w:name="282"/>
      <w:r>
        <w:rPr>
          <w:rFonts w:ascii="Arial" w:hAnsi="Arial"/>
          <w:color w:val="293A55"/>
          <w:sz w:val="18"/>
        </w:rPr>
        <w:t>1) підпункт 1 пункту 4 розділу VII втратив чинність з 28.08.2025 р.</w:t>
      </w:r>
    </w:p>
    <w:p w:rsidR="005111EF" w:rsidRDefault="00FE1EBF">
      <w:pPr>
        <w:spacing w:after="75"/>
        <w:ind w:firstLine="240"/>
        <w:jc w:val="both"/>
      </w:pPr>
      <w:bookmarkStart w:id="231" w:name="280"/>
      <w:bookmarkEnd w:id="230"/>
      <w:r>
        <w:rPr>
          <w:rFonts w:ascii="Arial" w:hAnsi="Arial"/>
          <w:color w:val="293A55"/>
          <w:sz w:val="18"/>
        </w:rPr>
        <w:lastRenderedPageBreak/>
        <w:t>(у зв'язку з втратою чинності</w:t>
      </w:r>
      <w:r>
        <w:rPr>
          <w:rFonts w:ascii="Arial" w:hAnsi="Arial"/>
          <w:color w:val="000000"/>
          <w:sz w:val="18"/>
        </w:rPr>
        <w:t xml:space="preserve"> </w:t>
      </w:r>
      <w:r>
        <w:rPr>
          <w:rFonts w:ascii="Arial" w:hAnsi="Arial"/>
          <w:color w:val="293A55"/>
          <w:sz w:val="18"/>
        </w:rPr>
        <w:t>Господарським кодексом України від 16.01.2003 р. N 436-IV</w:t>
      </w:r>
      <w:r>
        <w:rPr>
          <w:rFonts w:ascii="Arial" w:hAnsi="Arial"/>
          <w:color w:val="000000"/>
          <w:sz w:val="18"/>
        </w:rPr>
        <w:t xml:space="preserve"> </w:t>
      </w:r>
      <w:r>
        <w:rPr>
          <w:rFonts w:ascii="Arial" w:hAnsi="Arial"/>
          <w:color w:val="293A55"/>
          <w:sz w:val="18"/>
        </w:rPr>
        <w:t xml:space="preserve">згідно із Законом України від 09.01.2025 р. N </w:t>
      </w:r>
      <w:r>
        <w:rPr>
          <w:rFonts w:ascii="Arial" w:hAnsi="Arial"/>
          <w:color w:val="293A55"/>
          <w:sz w:val="18"/>
        </w:rPr>
        <w:t>4196-IX)</w:t>
      </w:r>
    </w:p>
    <w:p w:rsidR="005111EF" w:rsidRDefault="00FE1EBF">
      <w:pPr>
        <w:spacing w:after="75"/>
        <w:ind w:firstLine="240"/>
        <w:jc w:val="both"/>
      </w:pPr>
      <w:bookmarkStart w:id="232" w:name="196"/>
      <w:bookmarkEnd w:id="231"/>
      <w:r>
        <w:rPr>
          <w:rFonts w:ascii="Arial" w:hAnsi="Arial"/>
          <w:color w:val="000000"/>
          <w:sz w:val="18"/>
        </w:rPr>
        <w:t xml:space="preserve">2) у </w:t>
      </w:r>
      <w:r>
        <w:rPr>
          <w:rFonts w:ascii="Arial" w:hAnsi="Arial"/>
          <w:color w:val="293A55"/>
          <w:sz w:val="18"/>
        </w:rPr>
        <w:t>підпункті 197.1.15 пункту 197.1 статті 197 Податкового кодексу України</w:t>
      </w:r>
      <w:r>
        <w:rPr>
          <w:rFonts w:ascii="Arial" w:hAnsi="Arial"/>
          <w:color w:val="000000"/>
          <w:sz w:val="18"/>
        </w:rPr>
        <w:t xml:space="preserve"> (Відомості Верховної Ради України, 2011 р., NN 13 - 17, ст. 112):</w:t>
      </w:r>
    </w:p>
    <w:p w:rsidR="005111EF" w:rsidRDefault="00FE1EBF">
      <w:pPr>
        <w:spacing w:after="75"/>
        <w:ind w:firstLine="240"/>
        <w:jc w:val="both"/>
      </w:pPr>
      <w:bookmarkStart w:id="233" w:name="197"/>
      <w:bookmarkEnd w:id="232"/>
      <w:r>
        <w:rPr>
          <w:rFonts w:ascii="Arial" w:hAnsi="Arial"/>
          <w:color w:val="000000"/>
          <w:sz w:val="18"/>
        </w:rPr>
        <w:t>в абзаці першому слова "про благодійництво" замінити словами "про благодійну діяльність";</w:t>
      </w:r>
    </w:p>
    <w:p w:rsidR="005111EF" w:rsidRDefault="00FE1EBF">
      <w:pPr>
        <w:spacing w:after="75"/>
        <w:ind w:firstLine="240"/>
        <w:jc w:val="both"/>
      </w:pPr>
      <w:bookmarkStart w:id="234" w:name="198"/>
      <w:bookmarkEnd w:id="233"/>
      <w:r>
        <w:rPr>
          <w:rFonts w:ascii="Arial" w:hAnsi="Arial"/>
          <w:color w:val="000000"/>
          <w:sz w:val="18"/>
        </w:rPr>
        <w:t xml:space="preserve">в абзаці </w:t>
      </w:r>
      <w:r>
        <w:rPr>
          <w:rFonts w:ascii="Arial" w:hAnsi="Arial"/>
          <w:color w:val="000000"/>
          <w:sz w:val="18"/>
        </w:rPr>
        <w:t>третьому слова "за основними напрямами, визначеними статтею 4 Закону України "Про благодійництво та благодійні організації" замінити словами "за цілями, визначеними статтею 3 Закону України "Про благодійну діяльність та благодійні організації";</w:t>
      </w:r>
    </w:p>
    <w:p w:rsidR="005111EF" w:rsidRDefault="00FE1EBF">
      <w:pPr>
        <w:spacing w:after="75"/>
        <w:ind w:firstLine="240"/>
        <w:jc w:val="both"/>
      </w:pPr>
      <w:bookmarkStart w:id="235" w:name="199"/>
      <w:bookmarkEnd w:id="234"/>
      <w:r>
        <w:rPr>
          <w:rFonts w:ascii="Arial" w:hAnsi="Arial"/>
          <w:color w:val="000000"/>
          <w:sz w:val="18"/>
        </w:rPr>
        <w:t>в абзаці во</w:t>
      </w:r>
      <w:r>
        <w:rPr>
          <w:rFonts w:ascii="Arial" w:hAnsi="Arial"/>
          <w:color w:val="000000"/>
          <w:sz w:val="18"/>
        </w:rPr>
        <w:t>сьмому слова "за напрямами, передбаченими статтею 4 Закону України "Про благодійництво та благодійні організації" замінити словами "за цілями, передбаченими статтею 3 Закону України "Про благодійну діяльність та благодійні організації";</w:t>
      </w:r>
    </w:p>
    <w:p w:rsidR="005111EF" w:rsidRDefault="00FE1EBF">
      <w:pPr>
        <w:spacing w:after="75"/>
        <w:ind w:firstLine="240"/>
        <w:jc w:val="both"/>
      </w:pPr>
      <w:bookmarkStart w:id="236" w:name="200"/>
      <w:bookmarkEnd w:id="235"/>
      <w:r>
        <w:rPr>
          <w:rFonts w:ascii="Arial" w:hAnsi="Arial"/>
          <w:color w:val="000000"/>
          <w:sz w:val="18"/>
        </w:rPr>
        <w:t xml:space="preserve">3) у </w:t>
      </w:r>
      <w:r>
        <w:rPr>
          <w:rFonts w:ascii="Arial" w:hAnsi="Arial"/>
          <w:color w:val="293A55"/>
          <w:sz w:val="18"/>
        </w:rPr>
        <w:t>Законі України</w:t>
      </w:r>
      <w:r>
        <w:rPr>
          <w:rFonts w:ascii="Arial" w:hAnsi="Arial"/>
          <w:color w:val="293A55"/>
          <w:sz w:val="18"/>
        </w:rPr>
        <w:t xml:space="preserve"> "Про гуманітарну допомогу"</w:t>
      </w:r>
      <w:r>
        <w:rPr>
          <w:rFonts w:ascii="Arial" w:hAnsi="Arial"/>
          <w:color w:val="000000"/>
          <w:sz w:val="18"/>
        </w:rPr>
        <w:t xml:space="preserve"> (Відомості Верховної Ради України, 1999 р., N 51, ст. 451; 2005 р., N 34, ст. 442):</w:t>
      </w:r>
    </w:p>
    <w:p w:rsidR="005111EF" w:rsidRDefault="00FE1EBF">
      <w:pPr>
        <w:spacing w:after="75"/>
        <w:ind w:firstLine="240"/>
        <w:jc w:val="both"/>
      </w:pPr>
      <w:bookmarkStart w:id="237" w:name="201"/>
      <w:bookmarkEnd w:id="236"/>
      <w:r>
        <w:rPr>
          <w:rFonts w:ascii="Arial" w:hAnsi="Arial"/>
          <w:color w:val="000000"/>
          <w:sz w:val="18"/>
        </w:rPr>
        <w:t>у статті 1:</w:t>
      </w:r>
    </w:p>
    <w:p w:rsidR="005111EF" w:rsidRDefault="00FE1EBF">
      <w:pPr>
        <w:spacing w:after="75"/>
        <w:ind w:firstLine="240"/>
        <w:jc w:val="both"/>
      </w:pPr>
      <w:bookmarkStart w:id="238" w:name="202"/>
      <w:bookmarkEnd w:id="237"/>
      <w:r>
        <w:rPr>
          <w:rFonts w:ascii="Arial" w:hAnsi="Arial"/>
          <w:color w:val="000000"/>
          <w:sz w:val="18"/>
        </w:rPr>
        <w:t>в абзаці третьому слова "статті 4 Закону України "Про благодійництво та благодійні організації" замінити словами "статті 3 Закону Ук</w:t>
      </w:r>
      <w:r>
        <w:rPr>
          <w:rFonts w:ascii="Arial" w:hAnsi="Arial"/>
          <w:color w:val="000000"/>
          <w:sz w:val="18"/>
        </w:rPr>
        <w:t>раїни "Про благодійну діяльність та благодійні організації";</w:t>
      </w:r>
    </w:p>
    <w:p w:rsidR="005111EF" w:rsidRDefault="00FE1EBF">
      <w:pPr>
        <w:spacing w:after="75"/>
        <w:ind w:firstLine="240"/>
        <w:jc w:val="both"/>
      </w:pPr>
      <w:bookmarkStart w:id="239" w:name="203"/>
      <w:bookmarkEnd w:id="238"/>
      <w:r>
        <w:rPr>
          <w:rFonts w:ascii="Arial" w:hAnsi="Arial"/>
          <w:color w:val="000000"/>
          <w:sz w:val="18"/>
        </w:rPr>
        <w:t>у пункті "б" абзацу п'ятого слова "Законом України "Про благодійництво та благодійні організації" замінити словами "Законом України "Про благодійну діяльність та благодійні організації";</w:t>
      </w:r>
    </w:p>
    <w:p w:rsidR="005111EF" w:rsidRDefault="00FE1EBF">
      <w:pPr>
        <w:spacing w:after="75"/>
        <w:ind w:firstLine="240"/>
        <w:jc w:val="both"/>
      </w:pPr>
      <w:bookmarkStart w:id="240" w:name="204"/>
      <w:bookmarkEnd w:id="239"/>
      <w:r>
        <w:rPr>
          <w:rFonts w:ascii="Arial" w:hAnsi="Arial"/>
          <w:color w:val="000000"/>
          <w:sz w:val="18"/>
        </w:rPr>
        <w:t>у статті</w:t>
      </w:r>
      <w:r>
        <w:rPr>
          <w:rFonts w:ascii="Arial" w:hAnsi="Arial"/>
          <w:color w:val="000000"/>
          <w:sz w:val="18"/>
        </w:rPr>
        <w:t xml:space="preserve"> 2 слова "Закону України "Про благодійництво та благодійні організації" замінити словами "Закону України "Про благодійну діяльність та благодійні організації";</w:t>
      </w:r>
    </w:p>
    <w:p w:rsidR="005111EF" w:rsidRDefault="00FE1EBF">
      <w:pPr>
        <w:spacing w:after="75"/>
        <w:ind w:firstLine="240"/>
        <w:jc w:val="both"/>
      </w:pPr>
      <w:bookmarkStart w:id="241" w:name="205"/>
      <w:bookmarkEnd w:id="240"/>
      <w:r>
        <w:rPr>
          <w:rFonts w:ascii="Arial" w:hAnsi="Arial"/>
          <w:color w:val="000000"/>
          <w:sz w:val="18"/>
        </w:rPr>
        <w:t xml:space="preserve">4) у </w:t>
      </w:r>
      <w:r>
        <w:rPr>
          <w:rFonts w:ascii="Arial" w:hAnsi="Arial"/>
          <w:color w:val="293A55"/>
          <w:sz w:val="18"/>
        </w:rPr>
        <w:t>Законі України "Про державну реєстрацію юридичних осіб та фізичних осіб - підприємців"</w:t>
      </w:r>
      <w:r>
        <w:rPr>
          <w:rFonts w:ascii="Arial" w:hAnsi="Arial"/>
          <w:color w:val="000000"/>
          <w:sz w:val="18"/>
        </w:rPr>
        <w:t xml:space="preserve"> (Від</w:t>
      </w:r>
      <w:r>
        <w:rPr>
          <w:rFonts w:ascii="Arial" w:hAnsi="Arial"/>
          <w:color w:val="000000"/>
          <w:sz w:val="18"/>
        </w:rPr>
        <w:t>омості Верховної Ради України, 2003 р., N 31 - 32, ст. 263 із наступними змінами):</w:t>
      </w:r>
    </w:p>
    <w:p w:rsidR="005111EF" w:rsidRDefault="00FE1EBF">
      <w:pPr>
        <w:spacing w:after="75"/>
        <w:ind w:firstLine="240"/>
        <w:jc w:val="both"/>
      </w:pPr>
      <w:bookmarkStart w:id="242" w:name="206"/>
      <w:bookmarkEnd w:id="241"/>
      <w:r>
        <w:rPr>
          <w:rFonts w:ascii="Arial" w:hAnsi="Arial"/>
          <w:color w:val="000000"/>
          <w:sz w:val="18"/>
        </w:rPr>
        <w:t>у статті 3:</w:t>
      </w:r>
    </w:p>
    <w:p w:rsidR="005111EF" w:rsidRDefault="00FE1EBF">
      <w:pPr>
        <w:spacing w:after="75"/>
        <w:ind w:firstLine="240"/>
        <w:jc w:val="both"/>
      </w:pPr>
      <w:bookmarkStart w:id="243" w:name="207"/>
      <w:bookmarkEnd w:id="242"/>
      <w:r>
        <w:rPr>
          <w:rFonts w:ascii="Arial" w:hAnsi="Arial"/>
          <w:color w:val="000000"/>
          <w:sz w:val="18"/>
        </w:rPr>
        <w:t>у частині другій слова "благодійних організацій" виключити;</w:t>
      </w:r>
    </w:p>
    <w:p w:rsidR="005111EF" w:rsidRDefault="00FE1EBF">
      <w:pPr>
        <w:spacing w:after="75"/>
        <w:ind w:firstLine="240"/>
        <w:jc w:val="both"/>
      </w:pPr>
      <w:bookmarkStart w:id="244" w:name="208"/>
      <w:bookmarkEnd w:id="243"/>
      <w:r>
        <w:rPr>
          <w:rFonts w:ascii="Arial" w:hAnsi="Arial"/>
          <w:color w:val="000000"/>
          <w:sz w:val="18"/>
        </w:rPr>
        <w:t>у частині третій слова "благодійні організації" виключити;</w:t>
      </w:r>
    </w:p>
    <w:p w:rsidR="005111EF" w:rsidRDefault="00FE1EBF">
      <w:pPr>
        <w:spacing w:after="75"/>
        <w:ind w:firstLine="240"/>
        <w:jc w:val="both"/>
      </w:pPr>
      <w:bookmarkStart w:id="245" w:name="209"/>
      <w:bookmarkEnd w:id="244"/>
      <w:r>
        <w:rPr>
          <w:rFonts w:ascii="Arial" w:hAnsi="Arial"/>
          <w:color w:val="000000"/>
          <w:sz w:val="18"/>
        </w:rPr>
        <w:t>у частині четвертій слова "благодійних орг</w:t>
      </w:r>
      <w:r>
        <w:rPr>
          <w:rFonts w:ascii="Arial" w:hAnsi="Arial"/>
          <w:color w:val="000000"/>
          <w:sz w:val="18"/>
        </w:rPr>
        <w:t>анізацій" виключити;</w:t>
      </w:r>
    </w:p>
    <w:p w:rsidR="005111EF" w:rsidRDefault="00FE1EBF">
      <w:pPr>
        <w:spacing w:after="75"/>
        <w:ind w:firstLine="240"/>
        <w:jc w:val="both"/>
      </w:pPr>
      <w:bookmarkStart w:id="246" w:name="210"/>
      <w:bookmarkEnd w:id="245"/>
      <w:r>
        <w:rPr>
          <w:rFonts w:ascii="Arial" w:hAnsi="Arial"/>
          <w:color w:val="000000"/>
          <w:sz w:val="18"/>
        </w:rPr>
        <w:t>у статті 10:</w:t>
      </w:r>
    </w:p>
    <w:p w:rsidR="005111EF" w:rsidRDefault="00FE1EBF">
      <w:pPr>
        <w:spacing w:after="75"/>
        <w:ind w:firstLine="240"/>
        <w:jc w:val="both"/>
      </w:pPr>
      <w:bookmarkStart w:id="247" w:name="211"/>
      <w:bookmarkEnd w:id="246"/>
      <w:r>
        <w:rPr>
          <w:rFonts w:ascii="Arial" w:hAnsi="Arial"/>
          <w:color w:val="000000"/>
          <w:sz w:val="18"/>
        </w:rPr>
        <w:t>частину першу доповнити абзацом четвертим такого змісту:</w:t>
      </w:r>
    </w:p>
    <w:p w:rsidR="005111EF" w:rsidRDefault="00FE1EBF">
      <w:pPr>
        <w:spacing w:after="75"/>
        <w:ind w:firstLine="240"/>
        <w:jc w:val="both"/>
      </w:pPr>
      <w:bookmarkStart w:id="248" w:name="212"/>
      <w:bookmarkEnd w:id="247"/>
      <w:r>
        <w:rPr>
          <w:rFonts w:ascii="Arial" w:hAnsi="Arial"/>
          <w:color w:val="000000"/>
          <w:sz w:val="18"/>
        </w:rPr>
        <w:t>"три неоподатковуваних мінімумів доходів громадян - за проведення державної реєстрації благодійної організації";</w:t>
      </w:r>
    </w:p>
    <w:p w:rsidR="005111EF" w:rsidRDefault="00FE1EBF">
      <w:pPr>
        <w:spacing w:after="75"/>
        <w:ind w:firstLine="240"/>
        <w:jc w:val="both"/>
      </w:pPr>
      <w:bookmarkStart w:id="249" w:name="213"/>
      <w:bookmarkEnd w:id="248"/>
      <w:r>
        <w:rPr>
          <w:rFonts w:ascii="Arial" w:hAnsi="Arial"/>
          <w:color w:val="000000"/>
          <w:sz w:val="18"/>
        </w:rPr>
        <w:t>частину другу доповнити абзацом другим такого змісту</w:t>
      </w:r>
      <w:r>
        <w:rPr>
          <w:rFonts w:ascii="Arial" w:hAnsi="Arial"/>
          <w:color w:val="000000"/>
          <w:sz w:val="18"/>
        </w:rPr>
        <w:t>:</w:t>
      </w:r>
    </w:p>
    <w:p w:rsidR="005111EF" w:rsidRDefault="00FE1EBF">
      <w:pPr>
        <w:spacing w:after="75"/>
        <w:ind w:firstLine="240"/>
        <w:jc w:val="both"/>
      </w:pPr>
      <w:bookmarkStart w:id="250" w:name="214"/>
      <w:bookmarkEnd w:id="249"/>
      <w:r>
        <w:rPr>
          <w:rFonts w:ascii="Arial" w:hAnsi="Arial"/>
          <w:color w:val="000000"/>
          <w:sz w:val="18"/>
        </w:rPr>
        <w:t>"Реєстраційний збір за проведення державної реєстрації змін до установчих документів благодійних організацій не справляється";</w:t>
      </w:r>
    </w:p>
    <w:p w:rsidR="005111EF" w:rsidRDefault="00FE1EBF">
      <w:pPr>
        <w:spacing w:after="75"/>
        <w:ind w:firstLine="240"/>
        <w:jc w:val="both"/>
      </w:pPr>
      <w:bookmarkStart w:id="251" w:name="215"/>
      <w:bookmarkEnd w:id="250"/>
      <w:r>
        <w:rPr>
          <w:rFonts w:ascii="Arial" w:hAnsi="Arial"/>
          <w:color w:val="000000"/>
          <w:sz w:val="18"/>
        </w:rPr>
        <w:t>абзац шостий частини першої статті 29 доповнити словами "якщо інше не встановлено цим Законом".</w:t>
      </w:r>
    </w:p>
    <w:p w:rsidR="005111EF" w:rsidRDefault="00FE1EBF">
      <w:pPr>
        <w:spacing w:after="75"/>
        <w:ind w:firstLine="240"/>
        <w:jc w:val="both"/>
      </w:pPr>
      <w:bookmarkStart w:id="252" w:name="216"/>
      <w:bookmarkEnd w:id="251"/>
      <w:r>
        <w:rPr>
          <w:rFonts w:ascii="Arial" w:hAnsi="Arial"/>
          <w:color w:val="000000"/>
          <w:sz w:val="18"/>
        </w:rPr>
        <w:t>5. Кабінету Міністрів України у</w:t>
      </w:r>
      <w:r>
        <w:rPr>
          <w:rFonts w:ascii="Arial" w:hAnsi="Arial"/>
          <w:color w:val="000000"/>
          <w:sz w:val="18"/>
        </w:rPr>
        <w:t xml:space="preserve"> тримісячний строк з дня набрання чинності цим Законом:</w:t>
      </w:r>
    </w:p>
    <w:p w:rsidR="005111EF" w:rsidRDefault="00FE1EBF">
      <w:pPr>
        <w:spacing w:after="75"/>
        <w:ind w:firstLine="240"/>
        <w:jc w:val="both"/>
      </w:pPr>
      <w:bookmarkStart w:id="253" w:name="217"/>
      <w:bookmarkEnd w:id="252"/>
      <w:r>
        <w:rPr>
          <w:rFonts w:ascii="Arial" w:hAnsi="Arial"/>
          <w:color w:val="000000"/>
          <w:sz w:val="18"/>
        </w:rPr>
        <w:t>привести свої нормативно-правові акти у відповідність із цим Законом;</w:t>
      </w:r>
    </w:p>
    <w:p w:rsidR="005111EF" w:rsidRDefault="00FE1EBF">
      <w:pPr>
        <w:spacing w:after="75"/>
        <w:ind w:firstLine="240"/>
        <w:jc w:val="both"/>
      </w:pPr>
      <w:bookmarkStart w:id="254" w:name="218"/>
      <w:bookmarkEnd w:id="253"/>
      <w:r>
        <w:rPr>
          <w:rFonts w:ascii="Arial" w:hAnsi="Arial"/>
          <w:color w:val="000000"/>
          <w:sz w:val="18"/>
        </w:rPr>
        <w:t>забезпечити в межах своїх повноважень видання нормативно-правових актів, передбачених цим Законом.</w:t>
      </w:r>
    </w:p>
    <w:p w:rsidR="005111EF" w:rsidRDefault="00FE1EBF">
      <w:pPr>
        <w:spacing w:after="75"/>
        <w:ind w:firstLine="240"/>
        <w:jc w:val="both"/>
      </w:pPr>
      <w:bookmarkStart w:id="255" w:name="219"/>
      <w:bookmarkEnd w:id="254"/>
      <w:r>
        <w:rPr>
          <w:rFonts w:ascii="Arial" w:hAnsi="Arial"/>
          <w:color w:val="000000"/>
          <w:sz w:val="18"/>
        </w:rPr>
        <w:t xml:space="preserve">6. Рекомендувати Національному </w:t>
      </w:r>
      <w:r>
        <w:rPr>
          <w:rFonts w:ascii="Arial" w:hAnsi="Arial"/>
          <w:color w:val="000000"/>
          <w:sz w:val="18"/>
        </w:rPr>
        <w:t>банку України у тримісячний строк з дня набрання чинності цим Законом:</w:t>
      </w:r>
    </w:p>
    <w:p w:rsidR="005111EF" w:rsidRDefault="00FE1EBF">
      <w:pPr>
        <w:spacing w:after="75"/>
        <w:ind w:firstLine="240"/>
        <w:jc w:val="both"/>
      </w:pPr>
      <w:bookmarkStart w:id="256" w:name="220"/>
      <w:bookmarkEnd w:id="255"/>
      <w:r>
        <w:rPr>
          <w:rFonts w:ascii="Arial" w:hAnsi="Arial"/>
          <w:color w:val="000000"/>
          <w:sz w:val="18"/>
        </w:rPr>
        <w:t>привести у відповідність із цим Законом свої нормативно-правові акти щодо благодійної діяльності;</w:t>
      </w:r>
    </w:p>
    <w:p w:rsidR="005111EF" w:rsidRDefault="00FE1EBF">
      <w:pPr>
        <w:spacing w:after="75"/>
        <w:ind w:firstLine="240"/>
        <w:jc w:val="both"/>
      </w:pPr>
      <w:bookmarkStart w:id="257" w:name="221"/>
      <w:bookmarkEnd w:id="256"/>
      <w:r>
        <w:rPr>
          <w:rFonts w:ascii="Arial" w:hAnsi="Arial"/>
          <w:color w:val="000000"/>
          <w:sz w:val="18"/>
        </w:rPr>
        <w:t>забезпечити в межах своїх повноважень видання нормативно-правових актів щодо спрощеного</w:t>
      </w:r>
      <w:r>
        <w:rPr>
          <w:rFonts w:ascii="Arial" w:hAnsi="Arial"/>
          <w:color w:val="000000"/>
          <w:sz w:val="18"/>
        </w:rPr>
        <w:t xml:space="preserve"> валютного регулювання благодійних пожертв валютних цінностей на лікування осіб із тяжкими хворобами.</w:t>
      </w:r>
    </w:p>
    <w:p w:rsidR="005111EF" w:rsidRDefault="00FE1EBF">
      <w:pPr>
        <w:spacing w:after="75"/>
        <w:ind w:firstLine="240"/>
        <w:jc w:val="both"/>
      </w:pPr>
      <w:bookmarkStart w:id="258" w:name="222"/>
      <w:bookmarkEnd w:id="25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0"/>
        <w:gridCol w:w="4623"/>
      </w:tblGrid>
      <w:tr w:rsidR="005111EF">
        <w:trPr>
          <w:trHeight w:val="120"/>
          <w:tblCellSpacing w:w="0" w:type="auto"/>
        </w:trPr>
        <w:tc>
          <w:tcPr>
            <w:tcW w:w="4845" w:type="dxa"/>
            <w:vAlign w:val="center"/>
          </w:tcPr>
          <w:p w:rsidR="005111EF" w:rsidRDefault="00FE1EBF">
            <w:pPr>
              <w:spacing w:after="75"/>
              <w:jc w:val="center"/>
            </w:pPr>
            <w:bookmarkStart w:id="259" w:name="223"/>
            <w:bookmarkEnd w:id="258"/>
            <w:r>
              <w:rPr>
                <w:rFonts w:ascii="Arial" w:hAnsi="Arial"/>
                <w:b/>
                <w:color w:val="000000"/>
                <w:sz w:val="15"/>
              </w:rPr>
              <w:t>Президент України</w:t>
            </w:r>
          </w:p>
        </w:tc>
        <w:tc>
          <w:tcPr>
            <w:tcW w:w="4845" w:type="dxa"/>
            <w:vMerge w:val="restart"/>
            <w:vAlign w:val="center"/>
          </w:tcPr>
          <w:p w:rsidR="005111EF" w:rsidRDefault="00FE1EBF">
            <w:pPr>
              <w:spacing w:after="75"/>
              <w:jc w:val="center"/>
            </w:pPr>
            <w:bookmarkStart w:id="260" w:name="224"/>
            <w:bookmarkEnd w:id="259"/>
            <w:r>
              <w:rPr>
                <w:rFonts w:ascii="Arial" w:hAnsi="Arial"/>
                <w:b/>
                <w:color w:val="000000"/>
                <w:sz w:val="15"/>
              </w:rPr>
              <w:t>В. ЯНУКОВИЧ</w:t>
            </w:r>
          </w:p>
        </w:tc>
        <w:bookmarkEnd w:id="260"/>
      </w:tr>
      <w:tr w:rsidR="005111EF">
        <w:trPr>
          <w:trHeight w:val="120"/>
          <w:tblCellSpacing w:w="0" w:type="auto"/>
        </w:trPr>
        <w:tc>
          <w:tcPr>
            <w:tcW w:w="4845" w:type="dxa"/>
            <w:vAlign w:val="center"/>
          </w:tcPr>
          <w:p w:rsidR="005111EF" w:rsidRDefault="00FE1EBF">
            <w:pPr>
              <w:spacing w:after="75"/>
              <w:jc w:val="center"/>
            </w:pPr>
            <w:bookmarkStart w:id="261" w:name="225"/>
            <w:r>
              <w:rPr>
                <w:rFonts w:ascii="Arial" w:hAnsi="Arial"/>
                <w:b/>
                <w:color w:val="000000"/>
                <w:sz w:val="15"/>
              </w:rPr>
              <w:t>м. Київ</w:t>
            </w:r>
            <w:r>
              <w:br/>
            </w:r>
            <w:r>
              <w:rPr>
                <w:rFonts w:ascii="Arial" w:hAnsi="Arial"/>
                <w:b/>
                <w:color w:val="000000"/>
                <w:sz w:val="15"/>
              </w:rPr>
              <w:t>5 липня 2012 року</w:t>
            </w:r>
            <w:r>
              <w:br/>
            </w:r>
            <w:r>
              <w:rPr>
                <w:rFonts w:ascii="Arial" w:hAnsi="Arial"/>
                <w:b/>
                <w:color w:val="000000"/>
                <w:sz w:val="15"/>
              </w:rPr>
              <w:t xml:space="preserve"> N 5073-VI</w:t>
            </w:r>
          </w:p>
        </w:tc>
        <w:bookmarkEnd w:id="261"/>
        <w:tc>
          <w:tcPr>
            <w:tcW w:w="0" w:type="auto"/>
            <w:vMerge/>
            <w:tcBorders>
              <w:top w:val="nil"/>
            </w:tcBorders>
          </w:tcPr>
          <w:p w:rsidR="005111EF" w:rsidRDefault="005111EF"/>
        </w:tc>
      </w:tr>
    </w:tbl>
    <w:p w:rsidR="00FE1EBF" w:rsidRDefault="00FE1EBF" w:rsidP="0055111F">
      <w:pPr>
        <w:spacing w:after="75"/>
        <w:ind w:firstLine="240"/>
        <w:jc w:val="both"/>
      </w:pPr>
      <w:bookmarkStart w:id="262" w:name="_GoBack"/>
      <w:bookmarkEnd w:id="262"/>
    </w:p>
    <w:sectPr w:rsidR="00FE1EB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34C7BB6"/>
    <w:multiLevelType w:val="multilevel"/>
    <w:tmpl w:val="7F6242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D807BE"/>
    <w:multiLevelType w:val="multilevel"/>
    <w:tmpl w:val="4E129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5111EF"/>
    <w:rsid w:val="005111EF"/>
    <w:rsid w:val="0055111F"/>
    <w:rsid w:val="00FE1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0973A7-026C-44CB-AA11-6B07E4C04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6154</Words>
  <Characters>35083</Characters>
  <Application>Microsoft Office Word</Application>
  <DocSecurity>0</DocSecurity>
  <Lines>292</Lines>
  <Paragraphs>82</Paragraphs>
  <ScaleCrop>false</ScaleCrop>
  <Company/>
  <LinksUpToDate>false</LinksUpToDate>
  <CharactersWithSpaces>41155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2026-10-15T18:36:00Z</dcterms:created>
  <dcterms:modified xsi:type="dcterms:W3CDTF">2026-10-15T18:36:00Z</dcterms:modified>
</cp:coreProperties>
</file>