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47FE" w14:textId="77777777" w:rsidR="001F2C7E" w:rsidRDefault="00447AAC">
      <w:pPr>
        <w:spacing w:after="75"/>
        <w:jc w:val="center"/>
      </w:pPr>
      <w:bookmarkStart w:id="0" w:name="1"/>
      <w:r>
        <w:rPr>
          <w:noProof/>
        </w:rPr>
        <w:drawing>
          <wp:inline distT="0" distB="0" distL="0" distR="0" wp14:anchorId="32A573B1" wp14:editId="10542711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9D747" w14:textId="77777777" w:rsidR="001F2C7E" w:rsidRDefault="00447AAC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14:paraId="1224B050" w14:textId="77777777" w:rsidR="001F2C7E" w:rsidRDefault="00447AAC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14:paraId="248CA7BC" w14:textId="77777777" w:rsidR="001F2C7E" w:rsidRDefault="00447AAC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15 жовтня 2026 р. N 1273</w:t>
      </w:r>
    </w:p>
    <w:p w14:paraId="430B9364" w14:textId="77777777" w:rsidR="001F2C7E" w:rsidRDefault="00447AAC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14:paraId="2E2230BB" w14:textId="77777777" w:rsidR="001F2C7E" w:rsidRDefault="00447AAC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внесення змін до Положення про Державну службу України з питань безпечності харчових продуктів та захисту споживачів</w:t>
      </w:r>
    </w:p>
    <w:p w14:paraId="70B441C2" w14:textId="77777777" w:rsidR="001F2C7E" w:rsidRDefault="00447AAC">
      <w:pPr>
        <w:spacing w:after="75"/>
        <w:ind w:firstLine="240"/>
        <w:jc w:val="both"/>
      </w:pPr>
      <w:bookmarkStart w:id="6" w:name="7"/>
      <w:bookmarkEnd w:id="5"/>
      <w:r>
        <w:rPr>
          <w:rFonts w:ascii="Arial" w:hAnsi="Arial"/>
          <w:color w:val="000000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14:paraId="4E4BA8C9" w14:textId="77777777" w:rsidR="001F2C7E" w:rsidRDefault="00447AAC">
      <w:pPr>
        <w:spacing w:after="75"/>
        <w:ind w:firstLine="240"/>
        <w:jc w:val="both"/>
      </w:pPr>
      <w:bookmarkStart w:id="7" w:name="8"/>
      <w:bookmarkEnd w:id="6"/>
      <w:proofErr w:type="spellStart"/>
      <w:r>
        <w:rPr>
          <w:rFonts w:ascii="Arial" w:hAnsi="Arial"/>
          <w:color w:val="000000"/>
          <w:sz w:val="18"/>
        </w:rPr>
        <w:t>Внести</w:t>
      </w:r>
      <w:proofErr w:type="spellEnd"/>
      <w:r>
        <w:rPr>
          <w:rFonts w:ascii="Arial" w:hAnsi="Arial"/>
          <w:color w:val="000000"/>
          <w:sz w:val="18"/>
        </w:rPr>
        <w:t xml:space="preserve"> до Положення про Державну службу України з питань безпечності харчових продуктів та захисту споживачів,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 вересня 2015 р. N 667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73, ст. 2402; 2016 р., N 2,</w:t>
      </w:r>
      <w:r>
        <w:rPr>
          <w:rFonts w:ascii="Arial" w:hAnsi="Arial"/>
          <w:color w:val="000000"/>
          <w:sz w:val="18"/>
        </w:rPr>
        <w:t xml:space="preserve"> ст. 67; 2017 р., N 4, ст. 124; 2019 р., N 28, ст. 986; 2025 р., N 71, ст. 4869), зміни, що додаються.</w:t>
      </w:r>
    </w:p>
    <w:p w14:paraId="479703DB" w14:textId="77777777" w:rsidR="001F2C7E" w:rsidRDefault="00447AAC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3"/>
        <w:gridCol w:w="4630"/>
      </w:tblGrid>
      <w:tr w:rsidR="001F2C7E" w14:paraId="3E0CA802" w14:textId="77777777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077BC46D" w14:textId="77777777" w:rsidR="001F2C7E" w:rsidRDefault="00447AAC">
            <w:pPr>
              <w:spacing w:after="75"/>
              <w:jc w:val="center"/>
            </w:pPr>
            <w:bookmarkStart w:id="9" w:name="10"/>
            <w:bookmarkEnd w:id="8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14:paraId="322B313C" w14:textId="77777777" w:rsidR="001F2C7E" w:rsidRDefault="00447AAC">
            <w:pPr>
              <w:spacing w:after="75"/>
              <w:jc w:val="center"/>
            </w:pPr>
            <w:bookmarkStart w:id="10" w:name="11"/>
            <w:bookmarkEnd w:id="9"/>
            <w:r>
              <w:rPr>
                <w:rFonts w:ascii="Arial" w:hAnsi="Arial"/>
                <w:b/>
                <w:color w:val="000000"/>
                <w:sz w:val="15"/>
              </w:rPr>
              <w:t>С. КОРЕЦЬКИЙ</w:t>
            </w:r>
          </w:p>
        </w:tc>
        <w:bookmarkEnd w:id="10"/>
      </w:tr>
    </w:tbl>
    <w:p w14:paraId="06962D12" w14:textId="77777777" w:rsidR="001F2C7E" w:rsidRDefault="00447AAC">
      <w:pPr>
        <w:spacing w:after="75"/>
        <w:ind w:firstLine="240"/>
        <w:jc w:val="both"/>
      </w:pPr>
      <w:bookmarkStart w:id="11" w:name="12"/>
      <w:r>
        <w:rPr>
          <w:rFonts w:ascii="Arial" w:hAnsi="Arial"/>
          <w:color w:val="000000"/>
          <w:sz w:val="18"/>
        </w:rPr>
        <w:t>Інд. 75</w:t>
      </w:r>
    </w:p>
    <w:p w14:paraId="4A4BC4EF" w14:textId="77777777" w:rsidR="001F2C7E" w:rsidRDefault="00447AAC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 xml:space="preserve"> </w:t>
      </w:r>
    </w:p>
    <w:p w14:paraId="57CEE3E8" w14:textId="77777777" w:rsidR="001F2C7E" w:rsidRDefault="00447AAC">
      <w:pPr>
        <w:spacing w:after="75"/>
        <w:ind w:firstLine="240"/>
        <w:jc w:val="right"/>
      </w:pPr>
      <w:bookmarkStart w:id="13" w:name="14"/>
      <w:bookmarkEnd w:id="1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15 жовтня 2026 р. N 1273</w:t>
      </w:r>
    </w:p>
    <w:p w14:paraId="370A2861" w14:textId="77777777" w:rsidR="001F2C7E" w:rsidRDefault="00447AAC">
      <w:pPr>
        <w:pStyle w:val="3"/>
        <w:spacing w:after="225"/>
        <w:jc w:val="center"/>
      </w:pPr>
      <w:bookmarkStart w:id="14" w:name="15"/>
      <w:bookmarkEnd w:id="13"/>
      <w:r>
        <w:rPr>
          <w:rFonts w:ascii="Arial" w:hAnsi="Arial"/>
          <w:color w:val="000000"/>
          <w:sz w:val="26"/>
        </w:rPr>
        <w:t>ЗМІНИ,</w:t>
      </w:r>
      <w:r>
        <w:br/>
      </w:r>
      <w:r>
        <w:rPr>
          <w:rFonts w:ascii="Arial" w:hAnsi="Arial"/>
          <w:color w:val="000000"/>
          <w:sz w:val="26"/>
        </w:rPr>
        <w:t xml:space="preserve">що вносяться до </w:t>
      </w:r>
      <w:r>
        <w:rPr>
          <w:rFonts w:ascii="Arial" w:hAnsi="Arial"/>
          <w:color w:val="293A55"/>
          <w:sz w:val="26"/>
        </w:rPr>
        <w:t>Положення про Державну службу України з питань безпечності харчових продуктів та захисту споживачів</w:t>
      </w:r>
    </w:p>
    <w:p w14:paraId="1BBBD6B3" w14:textId="77777777" w:rsidR="001F2C7E" w:rsidRDefault="00447AAC">
      <w:pPr>
        <w:spacing w:after="75"/>
        <w:ind w:firstLine="240"/>
        <w:jc w:val="both"/>
      </w:pPr>
      <w:bookmarkStart w:id="15" w:name="16"/>
      <w:bookmarkEnd w:id="14"/>
      <w:r>
        <w:rPr>
          <w:rFonts w:ascii="Arial" w:hAnsi="Arial"/>
          <w:color w:val="000000"/>
          <w:sz w:val="18"/>
        </w:rPr>
        <w:t>1. У пункті 1 слова "державного нагляду (контролю) за додержанням заходів біологічної і генетичної безпеки щодо сільськогосподарських рослин</w:t>
      </w:r>
      <w:r>
        <w:rPr>
          <w:rFonts w:ascii="Arial" w:hAnsi="Arial"/>
          <w:color w:val="000000"/>
          <w:sz w:val="18"/>
        </w:rPr>
        <w:t xml:space="preserve"> під час створення, дослідження та практичного використання генетично модифікованого організму у відкритих системах на підприємствах, в установах та організаціях агропромислового комплексу незалежно від їх підпорядкування і форми власності" замінити словам</w:t>
      </w:r>
      <w:r>
        <w:rPr>
          <w:rFonts w:ascii="Arial" w:hAnsi="Arial"/>
          <w:color w:val="000000"/>
          <w:sz w:val="18"/>
        </w:rPr>
        <w:t>и "у сфері державного контролю за розміщенням на ринку генетично модифікованих організмів та генетично модифікованої продукції".</w:t>
      </w:r>
    </w:p>
    <w:p w14:paraId="1028531E" w14:textId="77777777" w:rsidR="001F2C7E" w:rsidRDefault="00447AAC">
      <w:pPr>
        <w:spacing w:after="75"/>
        <w:ind w:firstLine="240"/>
        <w:jc w:val="both"/>
      </w:pPr>
      <w:bookmarkStart w:id="16" w:name="17"/>
      <w:bookmarkEnd w:id="15"/>
      <w:r>
        <w:rPr>
          <w:rFonts w:ascii="Arial" w:hAnsi="Arial"/>
          <w:color w:val="000000"/>
          <w:sz w:val="18"/>
        </w:rPr>
        <w:t>2. У пункті 3:</w:t>
      </w:r>
    </w:p>
    <w:p w14:paraId="76096150" w14:textId="77777777" w:rsidR="001F2C7E" w:rsidRDefault="00447AAC">
      <w:pPr>
        <w:spacing w:after="75"/>
        <w:ind w:firstLine="240"/>
        <w:jc w:val="both"/>
      </w:pPr>
      <w:bookmarkStart w:id="17" w:name="18"/>
      <w:bookmarkEnd w:id="16"/>
      <w:r>
        <w:rPr>
          <w:rFonts w:ascii="Arial" w:hAnsi="Arial"/>
          <w:color w:val="000000"/>
          <w:sz w:val="18"/>
        </w:rPr>
        <w:t>1) підпункт 1 після слів "цій сфері" доповнити словами ", у сфері державного контролю за розміщенням на ринку ге</w:t>
      </w:r>
      <w:r>
        <w:rPr>
          <w:rFonts w:ascii="Arial" w:hAnsi="Arial"/>
          <w:color w:val="000000"/>
          <w:sz w:val="18"/>
        </w:rPr>
        <w:t>нетично модифікованих організмів та генетично модифікованої продукції";</w:t>
      </w:r>
    </w:p>
    <w:p w14:paraId="60E73BD6" w14:textId="77777777" w:rsidR="001F2C7E" w:rsidRDefault="00447AAC">
      <w:pPr>
        <w:spacing w:after="75"/>
        <w:ind w:firstLine="240"/>
        <w:jc w:val="both"/>
      </w:pPr>
      <w:bookmarkStart w:id="18" w:name="19"/>
      <w:bookmarkEnd w:id="17"/>
      <w:r>
        <w:rPr>
          <w:rFonts w:ascii="Arial" w:hAnsi="Arial"/>
          <w:color w:val="000000"/>
          <w:sz w:val="18"/>
        </w:rPr>
        <w:t>2) у підпункті 2 слова "за додержанням заходів біологічної і генетичної безпеки щодо сільськогосподарських рослин під час створення, дослідження та практичного використання генетично м</w:t>
      </w:r>
      <w:r>
        <w:rPr>
          <w:rFonts w:ascii="Arial" w:hAnsi="Arial"/>
          <w:color w:val="000000"/>
          <w:sz w:val="18"/>
        </w:rPr>
        <w:t xml:space="preserve">одифікованих організмів у відкритих системах на підприємствах, в установах та організаціях </w:t>
      </w:r>
      <w:r>
        <w:rPr>
          <w:rFonts w:ascii="Arial" w:hAnsi="Arial"/>
          <w:color w:val="000000"/>
          <w:sz w:val="18"/>
        </w:rPr>
        <w:lastRenderedPageBreak/>
        <w:t>агропромислового комплексу незалежно від їх підпорядкування і форми власності" замінити словами "державного контролю за дотриманням вимог біологічної безпеки під час</w:t>
      </w:r>
      <w:r>
        <w:rPr>
          <w:rFonts w:ascii="Arial" w:hAnsi="Arial"/>
          <w:color w:val="000000"/>
          <w:sz w:val="18"/>
        </w:rPr>
        <w:t xml:space="preserve"> здійснення генетично-інженерної діяльності в замкненій системі, державного контролю за дотриманням вимог до розміщення на ринку генетично модифікованих організмів та генетично модифікованої продукції як харчових продуктів або кормів, державного контролю з</w:t>
      </w:r>
      <w:r>
        <w:rPr>
          <w:rFonts w:ascii="Arial" w:hAnsi="Arial"/>
          <w:color w:val="000000"/>
          <w:sz w:val="18"/>
        </w:rPr>
        <w:t>а дотриманням вимог до розміщення на ринку генетично модифікованих організмів та генетично модифікованої продукції, які не є харчовими продуктами або кормами".</w:t>
      </w:r>
    </w:p>
    <w:p w14:paraId="21EF71A9" w14:textId="77777777" w:rsidR="001F2C7E" w:rsidRDefault="00447AAC">
      <w:pPr>
        <w:spacing w:after="75"/>
        <w:ind w:firstLine="240"/>
        <w:jc w:val="both"/>
      </w:pPr>
      <w:bookmarkStart w:id="19" w:name="20"/>
      <w:bookmarkEnd w:id="18"/>
      <w:r>
        <w:rPr>
          <w:rFonts w:ascii="Arial" w:hAnsi="Arial"/>
          <w:color w:val="000000"/>
          <w:sz w:val="18"/>
        </w:rPr>
        <w:t>3. У пункті 4:</w:t>
      </w:r>
    </w:p>
    <w:p w14:paraId="79E82FF7" w14:textId="77777777" w:rsidR="001F2C7E" w:rsidRDefault="00447AAC">
      <w:pPr>
        <w:spacing w:after="75"/>
        <w:ind w:firstLine="240"/>
        <w:jc w:val="both"/>
      </w:pPr>
      <w:bookmarkStart w:id="20" w:name="21"/>
      <w:bookmarkEnd w:id="19"/>
      <w:r>
        <w:rPr>
          <w:rFonts w:ascii="Arial" w:hAnsi="Arial"/>
          <w:color w:val="000000"/>
          <w:sz w:val="18"/>
        </w:rPr>
        <w:t>1) у підпункті 3:</w:t>
      </w:r>
    </w:p>
    <w:p w14:paraId="5B85132F" w14:textId="77777777" w:rsidR="001F2C7E" w:rsidRDefault="00447AAC">
      <w:pPr>
        <w:spacing w:after="75"/>
        <w:ind w:firstLine="240"/>
        <w:jc w:val="both"/>
      </w:pPr>
      <w:bookmarkStart w:id="21" w:name="22"/>
      <w:bookmarkEnd w:id="20"/>
      <w:r>
        <w:rPr>
          <w:rFonts w:ascii="Arial" w:hAnsi="Arial"/>
          <w:color w:val="000000"/>
          <w:sz w:val="18"/>
        </w:rPr>
        <w:t>абзаци п'ятдесят восьмий - шістдесятий викласти в такій редакці</w:t>
      </w:r>
      <w:r>
        <w:rPr>
          <w:rFonts w:ascii="Arial" w:hAnsi="Arial"/>
          <w:color w:val="000000"/>
          <w:sz w:val="18"/>
        </w:rPr>
        <w:t>ї:</w:t>
      </w:r>
    </w:p>
    <w:p w14:paraId="1B3DE70A" w14:textId="77777777" w:rsidR="001F2C7E" w:rsidRDefault="00447AAC">
      <w:pPr>
        <w:spacing w:after="75"/>
        <w:ind w:firstLine="240"/>
        <w:jc w:val="both"/>
      </w:pPr>
      <w:bookmarkStart w:id="22" w:name="23"/>
      <w:bookmarkEnd w:id="21"/>
      <w:r>
        <w:rPr>
          <w:rFonts w:ascii="Arial" w:hAnsi="Arial"/>
          <w:color w:val="000000"/>
          <w:sz w:val="18"/>
        </w:rPr>
        <w:t>"здійснює державний контроль за дотриманням вимог біологічної безпеки під час здійснення генетично-інженерної діяльності в замкненій системі;</w:t>
      </w:r>
    </w:p>
    <w:p w14:paraId="30D532DD" w14:textId="77777777" w:rsidR="001F2C7E" w:rsidRDefault="00447AAC">
      <w:pPr>
        <w:spacing w:after="75"/>
        <w:ind w:firstLine="240"/>
        <w:jc w:val="both"/>
      </w:pPr>
      <w:bookmarkStart w:id="23" w:name="24"/>
      <w:bookmarkEnd w:id="22"/>
      <w:r>
        <w:rPr>
          <w:rFonts w:ascii="Arial" w:hAnsi="Arial"/>
          <w:color w:val="000000"/>
          <w:sz w:val="18"/>
        </w:rPr>
        <w:t>розглядає справи про порушення вимог біологічної безпеки під час здійснення генетично-інженерної діяльності в з</w:t>
      </w:r>
      <w:r>
        <w:rPr>
          <w:rFonts w:ascii="Arial" w:hAnsi="Arial"/>
          <w:color w:val="000000"/>
          <w:sz w:val="18"/>
        </w:rPr>
        <w:t>амкненій системі;</w:t>
      </w:r>
    </w:p>
    <w:p w14:paraId="7E0D2604" w14:textId="77777777" w:rsidR="001F2C7E" w:rsidRDefault="00447AAC">
      <w:pPr>
        <w:spacing w:after="75"/>
        <w:ind w:firstLine="240"/>
        <w:jc w:val="both"/>
      </w:pPr>
      <w:bookmarkStart w:id="24" w:name="25"/>
      <w:bookmarkEnd w:id="23"/>
      <w:r>
        <w:rPr>
          <w:rFonts w:ascii="Arial" w:hAnsi="Arial"/>
          <w:color w:val="000000"/>
          <w:sz w:val="18"/>
        </w:rPr>
        <w:t>повідомляє відповідному органу місцевого самоврядування про виникнення ситуації, що призвела до ненавмисного вивільнення генетично модифікованих організмів, та про вжиті суб'єктом генетично-інженерної діяльності заходи для усунення наслід</w:t>
      </w:r>
      <w:r>
        <w:rPr>
          <w:rFonts w:ascii="Arial" w:hAnsi="Arial"/>
          <w:color w:val="000000"/>
          <w:sz w:val="18"/>
        </w:rPr>
        <w:t>ків і розміщує відповідну інформацію на своєму офіційному веб-сайті;";</w:t>
      </w:r>
    </w:p>
    <w:p w14:paraId="59787092" w14:textId="77777777" w:rsidR="001F2C7E" w:rsidRDefault="00447AAC">
      <w:pPr>
        <w:spacing w:after="75"/>
        <w:ind w:firstLine="240"/>
        <w:jc w:val="both"/>
      </w:pPr>
      <w:bookmarkStart w:id="25" w:name="26"/>
      <w:bookmarkEnd w:id="24"/>
      <w:r>
        <w:rPr>
          <w:rFonts w:ascii="Arial" w:hAnsi="Arial"/>
          <w:color w:val="000000"/>
          <w:sz w:val="18"/>
        </w:rPr>
        <w:t>абзац шістдесят перший виключити;</w:t>
      </w:r>
    </w:p>
    <w:p w14:paraId="7C837A76" w14:textId="77777777" w:rsidR="001F2C7E" w:rsidRDefault="00447AAC">
      <w:pPr>
        <w:spacing w:after="75"/>
        <w:ind w:firstLine="240"/>
        <w:jc w:val="both"/>
      </w:pPr>
      <w:bookmarkStart w:id="26" w:name="27"/>
      <w:bookmarkEnd w:id="25"/>
      <w:r>
        <w:rPr>
          <w:rFonts w:ascii="Arial" w:hAnsi="Arial"/>
          <w:color w:val="000000"/>
          <w:sz w:val="18"/>
        </w:rPr>
        <w:t>2) підпункт 12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 викласти в такій редакції:</w:t>
      </w:r>
    </w:p>
    <w:p w14:paraId="5AFDF082" w14:textId="77777777" w:rsidR="001F2C7E" w:rsidRDefault="00447AAC">
      <w:pPr>
        <w:spacing w:after="75"/>
        <w:ind w:firstLine="240"/>
        <w:jc w:val="both"/>
      </w:pPr>
      <w:bookmarkStart w:id="27" w:name="28"/>
      <w:bookmarkEnd w:id="26"/>
      <w:r>
        <w:rPr>
          <w:rFonts w:ascii="Arial" w:hAnsi="Arial"/>
          <w:color w:val="000000"/>
          <w:sz w:val="18"/>
        </w:rPr>
        <w:t>"12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) у сфері державного контролю за розміщенням на ринку генетично модифікованих організмів та </w:t>
      </w:r>
      <w:r>
        <w:rPr>
          <w:rFonts w:ascii="Arial" w:hAnsi="Arial"/>
          <w:color w:val="000000"/>
          <w:sz w:val="18"/>
        </w:rPr>
        <w:t>генетично модифікованої продукції:</w:t>
      </w:r>
    </w:p>
    <w:p w14:paraId="5B009DF1" w14:textId="77777777" w:rsidR="001F2C7E" w:rsidRDefault="00447AAC">
      <w:pPr>
        <w:spacing w:after="75"/>
        <w:ind w:firstLine="240"/>
        <w:jc w:val="both"/>
      </w:pPr>
      <w:bookmarkStart w:id="28" w:name="29"/>
      <w:bookmarkEnd w:id="27"/>
      <w:r>
        <w:rPr>
          <w:rFonts w:ascii="Arial" w:hAnsi="Arial"/>
          <w:color w:val="000000"/>
          <w:sz w:val="18"/>
        </w:rPr>
        <w:t>веде Перелік осіб, які здійснюють виробництво (вирощування) генетично модифікованих рослин, тварин, грибів, мікроорганізмів;</w:t>
      </w:r>
    </w:p>
    <w:p w14:paraId="41B803E9" w14:textId="77777777" w:rsidR="001F2C7E" w:rsidRDefault="00447AAC">
      <w:pPr>
        <w:spacing w:after="75"/>
        <w:ind w:firstLine="240"/>
        <w:jc w:val="both"/>
      </w:pPr>
      <w:bookmarkStart w:id="29" w:name="30"/>
      <w:bookmarkEnd w:id="28"/>
      <w:r>
        <w:rPr>
          <w:rFonts w:ascii="Arial" w:hAnsi="Arial"/>
          <w:color w:val="000000"/>
          <w:sz w:val="18"/>
        </w:rPr>
        <w:t>веде, підтримує в актуальному стані та оприлюднює на своєму офіційному веб-сайті перелік лаборат</w:t>
      </w:r>
      <w:r>
        <w:rPr>
          <w:rFonts w:ascii="Arial" w:hAnsi="Arial"/>
          <w:color w:val="000000"/>
          <w:sz w:val="18"/>
        </w:rPr>
        <w:t>орій, що здійснюють дослідження (випробування) генетично модифікованих організмів;</w:t>
      </w:r>
    </w:p>
    <w:p w14:paraId="4B7AE7EC" w14:textId="77777777" w:rsidR="001F2C7E" w:rsidRDefault="00447AAC">
      <w:pPr>
        <w:spacing w:after="75"/>
        <w:ind w:firstLine="240"/>
        <w:jc w:val="both"/>
      </w:pPr>
      <w:bookmarkStart w:id="30" w:name="31"/>
      <w:bookmarkEnd w:id="29"/>
      <w:r>
        <w:rPr>
          <w:rFonts w:ascii="Arial" w:hAnsi="Arial"/>
          <w:color w:val="000000"/>
          <w:sz w:val="18"/>
        </w:rPr>
        <w:t xml:space="preserve">здійснює державний контроль за дотриманням вимог до розміщення на ринку генетично модифікованих організмів та генетично модифікованої продукції, зокрема правил паралельного </w:t>
      </w:r>
      <w:r>
        <w:rPr>
          <w:rFonts w:ascii="Arial" w:hAnsi="Arial"/>
          <w:color w:val="000000"/>
          <w:sz w:val="18"/>
        </w:rPr>
        <w:t>використання генетично модифікованих організмів, генетично модифікованої продукції та продукції, що не містить генетично модифікованих організмів;</w:t>
      </w:r>
    </w:p>
    <w:p w14:paraId="45202040" w14:textId="77777777" w:rsidR="001F2C7E" w:rsidRDefault="00447AAC">
      <w:pPr>
        <w:spacing w:after="75"/>
        <w:ind w:firstLine="240"/>
        <w:jc w:val="both"/>
      </w:pPr>
      <w:bookmarkStart w:id="31" w:name="32"/>
      <w:bookmarkEnd w:id="30"/>
      <w:r>
        <w:rPr>
          <w:rFonts w:ascii="Arial" w:hAnsi="Arial"/>
          <w:color w:val="000000"/>
          <w:sz w:val="18"/>
        </w:rPr>
        <w:t>здійснює державний контроль за дотриманням вимог до розміщення на ринку генетично модифікованих організмів та</w:t>
      </w:r>
      <w:r>
        <w:rPr>
          <w:rFonts w:ascii="Arial" w:hAnsi="Arial"/>
          <w:color w:val="000000"/>
          <w:sz w:val="18"/>
        </w:rPr>
        <w:t xml:space="preserve"> генетично модифікованої продукції як харчових продуктів або кормів;</w:t>
      </w:r>
    </w:p>
    <w:p w14:paraId="7C821714" w14:textId="77777777" w:rsidR="001F2C7E" w:rsidRDefault="00447AAC">
      <w:pPr>
        <w:spacing w:after="75"/>
        <w:ind w:firstLine="240"/>
        <w:jc w:val="both"/>
      </w:pPr>
      <w:bookmarkStart w:id="32" w:name="33"/>
      <w:bookmarkEnd w:id="31"/>
      <w:r>
        <w:rPr>
          <w:rFonts w:ascii="Arial" w:hAnsi="Arial"/>
          <w:color w:val="000000"/>
          <w:sz w:val="18"/>
        </w:rPr>
        <w:t>здійснює державний контроль за дотриманням вимог до розміщення на ринку генетично модифікованих організмів та генетично модифікованої продукції, які не є харчовими продуктами або кормами;</w:t>
      </w:r>
    </w:p>
    <w:p w14:paraId="25BC66AF" w14:textId="77777777" w:rsidR="001F2C7E" w:rsidRDefault="00447AAC">
      <w:pPr>
        <w:spacing w:after="75"/>
        <w:ind w:firstLine="240"/>
        <w:jc w:val="both"/>
      </w:pPr>
      <w:bookmarkStart w:id="33" w:name="34"/>
      <w:bookmarkEnd w:id="32"/>
      <w:r>
        <w:rPr>
          <w:rFonts w:ascii="Arial" w:hAnsi="Arial"/>
          <w:color w:val="000000"/>
          <w:sz w:val="18"/>
        </w:rPr>
        <w:t>здійснює обстеження місць виробництва (вирощування) рослин з метою встановлення наявності або відсутності генетично модифікованих організмів, які не включені до Державного реєстру генетично модифікованих організмів;</w:t>
      </w:r>
    </w:p>
    <w:p w14:paraId="47BC0A56" w14:textId="77777777" w:rsidR="001F2C7E" w:rsidRDefault="00447AAC">
      <w:pPr>
        <w:spacing w:after="75"/>
        <w:ind w:firstLine="240"/>
        <w:jc w:val="both"/>
      </w:pPr>
      <w:bookmarkStart w:id="34" w:name="35"/>
      <w:bookmarkEnd w:id="33"/>
      <w:r>
        <w:rPr>
          <w:rFonts w:ascii="Arial" w:hAnsi="Arial"/>
          <w:color w:val="000000"/>
          <w:sz w:val="18"/>
        </w:rPr>
        <w:t>приймає рішення про вилучення з обігу т</w:t>
      </w:r>
      <w:r>
        <w:rPr>
          <w:rFonts w:ascii="Arial" w:hAnsi="Arial"/>
          <w:color w:val="000000"/>
          <w:sz w:val="18"/>
        </w:rPr>
        <w:t>а знищення генетично модифікованих організмів та генетично модифікованої продукції, розміщених на ринку, що не відповідають вимогам, встановленим законодавством у сфері поводження з генетично модифікованими організмами;</w:t>
      </w:r>
    </w:p>
    <w:p w14:paraId="13E55904" w14:textId="77777777" w:rsidR="001F2C7E" w:rsidRDefault="00447AAC">
      <w:pPr>
        <w:spacing w:after="75"/>
        <w:ind w:firstLine="240"/>
        <w:jc w:val="both"/>
      </w:pPr>
      <w:bookmarkStart w:id="35" w:name="36"/>
      <w:bookmarkEnd w:id="34"/>
      <w:r>
        <w:rPr>
          <w:rFonts w:ascii="Arial" w:hAnsi="Arial"/>
          <w:color w:val="000000"/>
          <w:sz w:val="18"/>
        </w:rPr>
        <w:t>розглядає справи про порушення вимог</w:t>
      </w:r>
      <w:r>
        <w:rPr>
          <w:rFonts w:ascii="Arial" w:hAnsi="Arial"/>
          <w:color w:val="000000"/>
          <w:sz w:val="18"/>
        </w:rPr>
        <w:t xml:space="preserve"> щодо розміщення на ринку генетично модифікованих організмів та генетично модифікованої продукції, які не є харчовими продуктами або кормами;</w:t>
      </w:r>
    </w:p>
    <w:p w14:paraId="6094A4C6" w14:textId="77777777" w:rsidR="001F2C7E" w:rsidRDefault="00447AAC">
      <w:pPr>
        <w:spacing w:after="75"/>
        <w:ind w:firstLine="240"/>
        <w:jc w:val="both"/>
      </w:pPr>
      <w:bookmarkStart w:id="36" w:name="37"/>
      <w:bookmarkEnd w:id="35"/>
      <w:r>
        <w:rPr>
          <w:rFonts w:ascii="Arial" w:hAnsi="Arial"/>
          <w:color w:val="000000"/>
          <w:sz w:val="18"/>
        </w:rPr>
        <w:t>розглядає справи про порушення вимог щодо розміщення на ринку генетично модифікованих організмів та генетично моди</w:t>
      </w:r>
      <w:r>
        <w:rPr>
          <w:rFonts w:ascii="Arial" w:hAnsi="Arial"/>
          <w:color w:val="000000"/>
          <w:sz w:val="18"/>
        </w:rPr>
        <w:t>фікованої продукції як харчових продуктів або як кормів;".</w:t>
      </w:r>
    </w:p>
    <w:p w14:paraId="41823438" w14:textId="77777777" w:rsidR="001F2C7E" w:rsidRDefault="00447AAC">
      <w:pPr>
        <w:spacing w:after="75"/>
        <w:ind w:firstLine="240"/>
        <w:jc w:val="both"/>
      </w:pPr>
      <w:bookmarkStart w:id="37" w:name="38"/>
      <w:bookmarkEnd w:id="36"/>
      <w:r>
        <w:rPr>
          <w:rFonts w:ascii="Arial" w:hAnsi="Arial"/>
          <w:color w:val="000000"/>
          <w:sz w:val="18"/>
        </w:rPr>
        <w:t>4. У тексті Положення слова "Міністр економіки, довкілля та сільського господарства" в усіх відмінках замінити словами "Міністр аграрної політики та продовольства" у відповідному відмінку.</w:t>
      </w:r>
    </w:p>
    <w:p w14:paraId="3B1A1E96" w14:textId="77777777" w:rsidR="001F2C7E" w:rsidRDefault="00447AAC">
      <w:pPr>
        <w:spacing w:after="75"/>
        <w:jc w:val="center"/>
      </w:pPr>
      <w:bookmarkStart w:id="38" w:name="39"/>
      <w:bookmarkEnd w:id="37"/>
      <w:r>
        <w:rPr>
          <w:rFonts w:ascii="Arial" w:hAnsi="Arial"/>
          <w:color w:val="000000"/>
          <w:sz w:val="18"/>
        </w:rPr>
        <w:t>________</w:t>
      </w:r>
      <w:r>
        <w:rPr>
          <w:rFonts w:ascii="Arial" w:hAnsi="Arial"/>
          <w:color w:val="000000"/>
          <w:sz w:val="18"/>
        </w:rPr>
        <w:t>____</w:t>
      </w:r>
    </w:p>
    <w:p w14:paraId="74143CF3" w14:textId="77777777" w:rsidR="001F2C7E" w:rsidRDefault="001F2C7E">
      <w:pPr>
        <w:spacing w:after="75"/>
        <w:ind w:firstLine="240"/>
        <w:jc w:val="both"/>
      </w:pPr>
      <w:bookmarkStart w:id="39" w:name="40"/>
      <w:bookmarkEnd w:id="38"/>
    </w:p>
    <w:bookmarkEnd w:id="39"/>
    <w:p w14:paraId="0E281475" w14:textId="77777777" w:rsidR="00447AAC" w:rsidRDefault="00447AAC"/>
    <w:sectPr w:rsidR="00447AAC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C7E"/>
    <w:rsid w:val="001F2C7E"/>
    <w:rsid w:val="00384652"/>
    <w:rsid w:val="0044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5A9C"/>
  <w15:docId w15:val="{E0D1C9B0-1277-40AE-9B22-09D16BCA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3394</Words>
  <Characters>1936</Characters>
  <Application>Microsoft Office Word</Application>
  <DocSecurity>0</DocSecurity>
  <Lines>16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Viktoriia Balykina</cp:lastModifiedBy>
  <cp:revision>2</cp:revision>
  <dcterms:created xsi:type="dcterms:W3CDTF">2026-10-19T13:28:00Z</dcterms:created>
  <dcterms:modified xsi:type="dcterms:W3CDTF">2026-10-19T13:28:00Z</dcterms:modified>
</cp:coreProperties>
</file>