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502D" w14:textId="463BBE5E" w:rsidR="00E85230" w:rsidRDefault="00E85230"/>
    <w:p w14:paraId="6E689F7E" w14:textId="77777777" w:rsidR="00E85230" w:rsidRDefault="0000548E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1C0FA5D0" wp14:editId="1F58EEC3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B9A1D" w14:textId="77777777" w:rsidR="00E85230" w:rsidRDefault="0000548E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3E140F65" w14:textId="77777777" w:rsidR="00E85230" w:rsidRDefault="0000548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229F6CC3" w14:textId="77777777" w:rsidR="00E85230" w:rsidRDefault="0000548E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25 лютого 2026 р. N 252</w:t>
      </w:r>
    </w:p>
    <w:p w14:paraId="591C2ADD" w14:textId="77777777" w:rsidR="00E85230" w:rsidRDefault="0000548E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28A538B4" w14:textId="77777777" w:rsidR="00E85230" w:rsidRDefault="0000548E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 до постанов Кабінету Міністрів України від 13 березня 2002 р. N 300 і від 28 березня 2018 р. N 209</w:t>
      </w:r>
    </w:p>
    <w:p w14:paraId="657D11C1" w14:textId="77777777" w:rsidR="00E85230" w:rsidRDefault="0000548E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0A1EF414" w14:textId="77777777" w:rsidR="00E85230" w:rsidRDefault="0000548E">
      <w:pPr>
        <w:spacing w:after="75"/>
        <w:ind w:firstLine="240"/>
        <w:jc w:val="both"/>
      </w:pPr>
      <w:bookmarkStart w:id="7" w:name="8"/>
      <w:bookmarkEnd w:id="6"/>
      <w:proofErr w:type="spellStart"/>
      <w:r>
        <w:rPr>
          <w:rFonts w:ascii="Arial" w:hAnsi="Arial"/>
          <w:color w:val="000000"/>
          <w:sz w:val="18"/>
        </w:rPr>
        <w:t>Внести</w:t>
      </w:r>
      <w:proofErr w:type="spellEnd"/>
      <w:r>
        <w:rPr>
          <w:rFonts w:ascii="Arial" w:hAnsi="Arial"/>
          <w:color w:val="000000"/>
          <w:sz w:val="18"/>
        </w:rPr>
        <w:t xml:space="preserve"> до </w:t>
      </w:r>
      <w:r>
        <w:rPr>
          <w:rFonts w:ascii="Arial" w:hAnsi="Arial"/>
          <w:color w:val="293A55"/>
          <w:sz w:val="18"/>
        </w:rPr>
        <w:t xml:space="preserve">постанов </w:t>
      </w:r>
      <w:r>
        <w:rPr>
          <w:rFonts w:ascii="Arial" w:hAnsi="Arial"/>
          <w:color w:val="293A55"/>
          <w:sz w:val="18"/>
        </w:rPr>
        <w:t>Кабінету Міністрів України від 13 березня 2002 р. N 300 "Про Порядок розроблення і затвердження нормативів граничнодопустимого рівня впливу фізичних та біологічних факторів стаціонарних джерел забруднення на стан атмосферного повітря"</w:t>
      </w:r>
      <w:r>
        <w:rPr>
          <w:rFonts w:ascii="Arial" w:hAnsi="Arial"/>
          <w:color w:val="000000"/>
          <w:sz w:val="18"/>
        </w:rPr>
        <w:t xml:space="preserve"> (Офіційний вісник Укр</w:t>
      </w:r>
      <w:r>
        <w:rPr>
          <w:rFonts w:ascii="Arial" w:hAnsi="Arial"/>
          <w:color w:val="000000"/>
          <w:sz w:val="18"/>
        </w:rPr>
        <w:t xml:space="preserve">аїни, 2002 р., N 12, ст. 572; 2004 р., N 24, ст. 1588; 2013 р., N 82, ст. 3041; 2020 р., N 76, ст. 2432) і </w:t>
      </w:r>
      <w:r>
        <w:rPr>
          <w:rFonts w:ascii="Arial" w:hAnsi="Arial"/>
          <w:color w:val="293A55"/>
          <w:sz w:val="18"/>
        </w:rPr>
        <w:t>від 28 березня 2018 р. N 209 "Про затвердження Порядку виведення з експлуатації магістральних трубопроводів нафти, газу та продуктів їх переробки"</w:t>
      </w:r>
      <w:r>
        <w:rPr>
          <w:rFonts w:ascii="Arial" w:hAnsi="Arial"/>
          <w:color w:val="000000"/>
          <w:sz w:val="18"/>
        </w:rPr>
        <w:t xml:space="preserve"> (О</w:t>
      </w:r>
      <w:r>
        <w:rPr>
          <w:rFonts w:ascii="Arial" w:hAnsi="Arial"/>
          <w:color w:val="000000"/>
          <w:sz w:val="18"/>
        </w:rPr>
        <w:t>фіційний вісник України, 2018 р., N 29, ст. 1025) зміни, що додаються.</w:t>
      </w:r>
    </w:p>
    <w:p w14:paraId="60866A5F" w14:textId="77777777" w:rsidR="00E85230" w:rsidRDefault="0000548E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E85230" w14:paraId="7345726F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1FABA6D0" w14:textId="77777777" w:rsidR="00E85230" w:rsidRDefault="0000548E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172B4D69" w14:textId="77777777" w:rsidR="00E85230" w:rsidRDefault="0000548E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14:paraId="4A43FC7E" w14:textId="77777777" w:rsidR="00E85230" w:rsidRDefault="0000548E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75</w:t>
      </w:r>
    </w:p>
    <w:p w14:paraId="2D3A4478" w14:textId="77777777" w:rsidR="00E85230" w:rsidRDefault="0000548E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14:paraId="2F616924" w14:textId="77777777" w:rsidR="00E85230" w:rsidRDefault="0000548E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25 лютого 2026 р. N 252</w:t>
      </w:r>
    </w:p>
    <w:p w14:paraId="470B50BC" w14:textId="77777777" w:rsidR="00E85230" w:rsidRDefault="0000548E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 xml:space="preserve">постанов Кабінету </w:t>
      </w:r>
      <w:r>
        <w:rPr>
          <w:rFonts w:ascii="Arial" w:hAnsi="Arial"/>
          <w:color w:val="293A55"/>
          <w:sz w:val="26"/>
        </w:rPr>
        <w:t>Міністрів України від 13 березня 2002 р. N 300</w:t>
      </w:r>
      <w:r>
        <w:rPr>
          <w:rFonts w:ascii="Arial" w:hAnsi="Arial"/>
          <w:color w:val="000000"/>
          <w:sz w:val="26"/>
        </w:rPr>
        <w:t xml:space="preserve"> і </w:t>
      </w:r>
      <w:r>
        <w:rPr>
          <w:rFonts w:ascii="Arial" w:hAnsi="Arial"/>
          <w:color w:val="293A55"/>
          <w:sz w:val="26"/>
        </w:rPr>
        <w:t>від 28 березня 2018 р. N 209</w:t>
      </w:r>
    </w:p>
    <w:p w14:paraId="18252127" w14:textId="77777777" w:rsidR="00E85230" w:rsidRDefault="0000548E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1. У </w:t>
      </w:r>
      <w:r>
        <w:rPr>
          <w:rFonts w:ascii="Arial" w:hAnsi="Arial"/>
          <w:color w:val="293A55"/>
          <w:sz w:val="18"/>
        </w:rPr>
        <w:t>постанові Кабінету Міністрів України від 13 березня 2002 р. N 300</w:t>
      </w:r>
      <w:r>
        <w:rPr>
          <w:rFonts w:ascii="Arial" w:hAnsi="Arial"/>
          <w:color w:val="000000"/>
          <w:sz w:val="18"/>
        </w:rPr>
        <w:t>:</w:t>
      </w:r>
    </w:p>
    <w:p w14:paraId="63759B60" w14:textId="77777777" w:rsidR="00E85230" w:rsidRDefault="0000548E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1) пункт 2 постанови виключити;</w:t>
      </w:r>
    </w:p>
    <w:p w14:paraId="31D69348" w14:textId="77777777" w:rsidR="00E85230" w:rsidRDefault="0000548E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2) у Порядку розроблення і затвердження нормативів граничнодопустимого рів</w:t>
      </w:r>
      <w:r>
        <w:rPr>
          <w:rFonts w:ascii="Arial" w:hAnsi="Arial"/>
          <w:color w:val="000000"/>
          <w:sz w:val="18"/>
        </w:rPr>
        <w:t>ня впливу фізичних та біологічних факторів стаціонарних джерел забруднення на стан атмосферного повітря, затвердженому зазначеною постановою:</w:t>
      </w:r>
    </w:p>
    <w:p w14:paraId="0FDD1018" w14:textId="77777777" w:rsidR="00E85230" w:rsidRDefault="0000548E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у пункті 3 слово "</w:t>
      </w:r>
      <w:proofErr w:type="spellStart"/>
      <w:r>
        <w:rPr>
          <w:rFonts w:ascii="Arial" w:hAnsi="Arial"/>
          <w:color w:val="000000"/>
          <w:sz w:val="18"/>
        </w:rPr>
        <w:t>Міндовкіллям</w:t>
      </w:r>
      <w:proofErr w:type="spellEnd"/>
      <w:r>
        <w:rPr>
          <w:rFonts w:ascii="Arial" w:hAnsi="Arial"/>
          <w:color w:val="000000"/>
          <w:sz w:val="18"/>
        </w:rPr>
        <w:t>" замінити словом "Мінекономіки";</w:t>
      </w:r>
    </w:p>
    <w:p w14:paraId="2EBF2184" w14:textId="77777777" w:rsidR="00E85230" w:rsidRDefault="0000548E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пункт 6 викласти в такій редакції:</w:t>
      </w:r>
    </w:p>
    <w:p w14:paraId="757592A7" w14:textId="77777777" w:rsidR="00E85230" w:rsidRDefault="0000548E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lastRenderedPageBreak/>
        <w:t>"6. До розробле</w:t>
      </w:r>
      <w:r>
        <w:rPr>
          <w:rFonts w:ascii="Arial" w:hAnsi="Arial"/>
          <w:color w:val="000000"/>
          <w:sz w:val="18"/>
        </w:rPr>
        <w:t>ння нормативів суб'єкт господарювання може залучати спеціалізовані установи, організації і заклади, які мають право відповідно до вимог законодавства на розроблення документів, що обґрунтовують рівень впливу фізичних та біологічних факторів на стан атмосфе</w:t>
      </w:r>
      <w:r>
        <w:rPr>
          <w:rFonts w:ascii="Arial" w:hAnsi="Arial"/>
          <w:color w:val="000000"/>
          <w:sz w:val="18"/>
        </w:rPr>
        <w:t>рного повітря.";</w:t>
      </w:r>
    </w:p>
    <w:p w14:paraId="3A87F85F" w14:textId="77777777" w:rsidR="00E85230" w:rsidRDefault="0000548E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пункти 7 - 9 виключити;</w:t>
      </w:r>
    </w:p>
    <w:p w14:paraId="0D5016FA" w14:textId="77777777" w:rsidR="00E85230" w:rsidRDefault="0000548E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у пункті 10:</w:t>
      </w:r>
    </w:p>
    <w:p w14:paraId="548E2CB7" w14:textId="77777777" w:rsidR="00E85230" w:rsidRDefault="0000548E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в абзаці першому слово "Погоджені" замінити словом "Розроблені", а слова "у письмовій та електронній формах" - словами "у паперовій формі (шляхом особистого подання (</w:t>
      </w:r>
      <w:proofErr w:type="spellStart"/>
      <w:r>
        <w:rPr>
          <w:rFonts w:ascii="Arial" w:hAnsi="Arial"/>
          <w:color w:val="000000"/>
          <w:sz w:val="18"/>
        </w:rPr>
        <w:t>нарочно</w:t>
      </w:r>
      <w:proofErr w:type="spellEnd"/>
      <w:r>
        <w:rPr>
          <w:rFonts w:ascii="Arial" w:hAnsi="Arial"/>
          <w:color w:val="000000"/>
          <w:sz w:val="18"/>
        </w:rPr>
        <w:t xml:space="preserve">) або надсилання </w:t>
      </w:r>
      <w:r>
        <w:rPr>
          <w:rFonts w:ascii="Arial" w:hAnsi="Arial"/>
          <w:color w:val="000000"/>
          <w:sz w:val="18"/>
        </w:rPr>
        <w:t>поштовим відправленням) або електронній формі (шляхом надсилання на офіційну електронну адресу)";</w:t>
      </w:r>
    </w:p>
    <w:p w14:paraId="6D5655A6" w14:textId="77777777" w:rsidR="00E85230" w:rsidRDefault="0000548E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після абзацу другого доповнити пункт новим абзацом такого змісту:</w:t>
      </w:r>
    </w:p>
    <w:p w14:paraId="2420B419" w14:textId="77777777" w:rsidR="00E85230" w:rsidRDefault="0000548E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 xml:space="preserve">"Розгляд документів здійснюється з урахуванням вимог </w:t>
      </w:r>
      <w:r>
        <w:rPr>
          <w:rFonts w:ascii="Arial" w:hAnsi="Arial"/>
          <w:color w:val="293A55"/>
          <w:sz w:val="18"/>
        </w:rPr>
        <w:t>Закону України "Про адміністративну про</w:t>
      </w:r>
      <w:r>
        <w:rPr>
          <w:rFonts w:ascii="Arial" w:hAnsi="Arial"/>
          <w:color w:val="293A55"/>
          <w:sz w:val="18"/>
        </w:rPr>
        <w:t>цедуру"</w:t>
      </w:r>
      <w:r>
        <w:rPr>
          <w:rFonts w:ascii="Arial" w:hAnsi="Arial"/>
          <w:color w:val="000000"/>
          <w:sz w:val="18"/>
        </w:rPr>
        <w:t xml:space="preserve"> в частині залишення їх розгляду без руху.".</w:t>
      </w:r>
    </w:p>
    <w:p w14:paraId="15A9E10D" w14:textId="77777777" w:rsidR="00E85230" w:rsidRDefault="0000548E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У зв'язку з цим абзаци третій і четвертий вважати відповідно абзацами четвертим і п'ятим;</w:t>
      </w:r>
    </w:p>
    <w:p w14:paraId="312B6B84" w14:textId="77777777" w:rsidR="00E85230" w:rsidRDefault="0000548E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абзац п'ятий викласти в такій редакції:</w:t>
      </w:r>
    </w:p>
    <w:p w14:paraId="69C87ED7" w14:textId="77777777" w:rsidR="00E85230" w:rsidRDefault="0000548E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 xml:space="preserve">"Рішення про затвердження нормативів надсилається суб'єкту господарювання </w:t>
      </w:r>
      <w:r>
        <w:rPr>
          <w:rFonts w:ascii="Arial" w:hAnsi="Arial"/>
          <w:color w:val="000000"/>
          <w:sz w:val="18"/>
        </w:rPr>
        <w:t>у визначений заявником спосіб.".</w:t>
      </w:r>
    </w:p>
    <w:p w14:paraId="4BB700C8" w14:textId="77777777" w:rsidR="00E85230" w:rsidRDefault="0000548E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 xml:space="preserve">2. Абзац п'ятнадцятий </w:t>
      </w:r>
      <w:r>
        <w:rPr>
          <w:rFonts w:ascii="Arial" w:hAnsi="Arial"/>
          <w:color w:val="293A55"/>
          <w:sz w:val="18"/>
        </w:rPr>
        <w:t>пункту 3</w:t>
      </w:r>
      <w:r>
        <w:rPr>
          <w:rFonts w:ascii="Arial" w:hAnsi="Arial"/>
          <w:color w:val="000000"/>
          <w:sz w:val="18"/>
        </w:rPr>
        <w:t xml:space="preserve"> та абзац четвертий </w:t>
      </w:r>
      <w:r>
        <w:rPr>
          <w:rFonts w:ascii="Arial" w:hAnsi="Arial"/>
          <w:color w:val="293A55"/>
          <w:sz w:val="18"/>
        </w:rPr>
        <w:t>підпункту 1 пункту 6 Порядку виведення з експлуатації магістральних трубопроводів нафти, газу та продуктів їх переробки</w:t>
      </w:r>
      <w:r>
        <w:rPr>
          <w:rFonts w:ascii="Arial" w:hAnsi="Arial"/>
          <w:color w:val="000000"/>
          <w:sz w:val="18"/>
        </w:rPr>
        <w:t xml:space="preserve">, затвердженого постановою Кабінету Міністрів України </w:t>
      </w:r>
      <w:r>
        <w:rPr>
          <w:rFonts w:ascii="Arial" w:hAnsi="Arial"/>
          <w:color w:val="000000"/>
          <w:sz w:val="18"/>
        </w:rPr>
        <w:t>від 28 березня 2018 р. N 209, виключити.</w:t>
      </w:r>
    </w:p>
    <w:p w14:paraId="46A5CA1A" w14:textId="77777777" w:rsidR="00E85230" w:rsidRDefault="0000548E">
      <w:pPr>
        <w:spacing w:after="75"/>
        <w:jc w:val="center"/>
      </w:pPr>
      <w:bookmarkStart w:id="30" w:name="31"/>
      <w:bookmarkEnd w:id="29"/>
      <w:r>
        <w:rPr>
          <w:rFonts w:ascii="Arial" w:hAnsi="Arial"/>
          <w:color w:val="000000"/>
          <w:sz w:val="18"/>
        </w:rPr>
        <w:t>____________</w:t>
      </w:r>
    </w:p>
    <w:p w14:paraId="6147324B" w14:textId="77777777" w:rsidR="00E85230" w:rsidRDefault="00E85230">
      <w:pPr>
        <w:spacing w:after="75"/>
        <w:ind w:firstLine="240"/>
        <w:jc w:val="both"/>
      </w:pPr>
      <w:bookmarkStart w:id="31" w:name="32"/>
      <w:bookmarkEnd w:id="30"/>
    </w:p>
    <w:bookmarkEnd w:id="31"/>
    <w:p w14:paraId="7D55714B" w14:textId="77777777" w:rsidR="0000548E" w:rsidRDefault="0000548E"/>
    <w:sectPr w:rsidR="0000548E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1D3"/>
    <w:multiLevelType w:val="multilevel"/>
    <w:tmpl w:val="8904E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34E6"/>
    <w:multiLevelType w:val="multilevel"/>
    <w:tmpl w:val="11F2E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230"/>
    <w:rsid w:val="0000548E"/>
    <w:rsid w:val="00631E62"/>
    <w:rsid w:val="00E8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388E"/>
  <w15:docId w15:val="{D02EFE2E-46CF-476D-BA73-20188999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1806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Барвіцька</cp:lastModifiedBy>
  <cp:revision>2</cp:revision>
  <dcterms:created xsi:type="dcterms:W3CDTF">2026-03-06T16:18:00Z</dcterms:created>
  <dcterms:modified xsi:type="dcterms:W3CDTF">2026-03-06T16:18:00Z</dcterms:modified>
</cp:coreProperties>
</file>