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10" w:rsidRDefault="00F225A0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10" w:rsidRDefault="00F225A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AD2D10" w:rsidRDefault="00F225A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AD2D10" w:rsidRDefault="00F225A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17 грудня 2025 р. N 1656</w:t>
      </w:r>
    </w:p>
    <w:p w:rsidR="00AD2D10" w:rsidRDefault="00F225A0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AD2D10" w:rsidRDefault="00F225A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пункту 10 Порядку залучення працездатних осіб до суспільно корисних робіт в умовах воєнного стану</w:t>
      </w:r>
    </w:p>
    <w:p w:rsidR="00AD2D10" w:rsidRDefault="00F225A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AD2D10" w:rsidRDefault="00F225A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Внести до пункту 10 Порядку залучення працездатних осіб до суспільно корисних робіт в умовах воєнного стану,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13 липня 2011 р. N 753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55, ст. 2192; 2023 р., N 99, с</w:t>
      </w:r>
      <w:r>
        <w:rPr>
          <w:rFonts w:ascii="Arial" w:hAnsi="Arial"/>
          <w:color w:val="000000"/>
          <w:sz w:val="18"/>
        </w:rPr>
        <w:t>т. 5915; 2025 р., N 73, ст. 4982, N 91, ст. 6398), зміни, що додаються.</w:t>
      </w:r>
    </w:p>
    <w:p w:rsidR="00AD2D10" w:rsidRDefault="00F225A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AD2D1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D2D10" w:rsidRDefault="00F225A0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AD2D10" w:rsidRDefault="00F225A0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:rsidR="00AD2D10" w:rsidRDefault="00F225A0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26</w:t>
      </w:r>
    </w:p>
    <w:p w:rsidR="00AD2D10" w:rsidRDefault="00F225A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:rsidR="00AD2D10" w:rsidRDefault="00F225A0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17 грудня 2025 р. N 1656</w:t>
      </w:r>
    </w:p>
    <w:p w:rsidR="00AD2D10" w:rsidRDefault="00F225A0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 xml:space="preserve">пункту 10 Порядку залучення </w:t>
      </w:r>
      <w:r>
        <w:rPr>
          <w:rFonts w:ascii="Arial" w:hAnsi="Arial"/>
          <w:color w:val="293A55"/>
          <w:sz w:val="26"/>
        </w:rPr>
        <w:t>працездатних осіб до суспільно корисних робіт в умовах воєнного стану</w:t>
      </w:r>
    </w:p>
    <w:p w:rsidR="00AD2D10" w:rsidRDefault="00F225A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Абзац п'ятий замінити абзацами такого змісту:</w:t>
      </w:r>
    </w:p>
    <w:p w:rsidR="00AD2D10" w:rsidRDefault="00F225A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"Інші незайняті працездатні особи з числа застрахованих осіб, які не мають статусу зареєстрованого безробітного, зокрема особи пенсійного ві</w:t>
      </w:r>
      <w:r>
        <w:rPr>
          <w:rFonts w:ascii="Arial" w:hAnsi="Arial"/>
          <w:color w:val="000000"/>
          <w:sz w:val="18"/>
        </w:rPr>
        <w:t>ку до досягнення ними 70 років, за умови їх згоди та відсутності протипоказань за станом здоров'я можуть залучатися до виконання:</w:t>
      </w:r>
    </w:p>
    <w:p w:rsidR="00AD2D10" w:rsidRDefault="00F225A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суспільно корисних робіт з урахуванням орієнтовного переліку згідно з додатком замовниками суспільно корисних робіт, які прова</w:t>
      </w:r>
      <w:r>
        <w:rPr>
          <w:rFonts w:ascii="Arial" w:hAnsi="Arial"/>
          <w:color w:val="000000"/>
          <w:sz w:val="18"/>
        </w:rPr>
        <w:t>дять свою діяльність у Дніпропетровській, Донецькій, Запорізькій, Миколаївській, Одеській, Сумській, Харківській, Херсонській, Чернігівській областях;</w:t>
      </w:r>
    </w:p>
    <w:p w:rsidR="00AD2D10" w:rsidRDefault="00F225A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суспільно корисних робіт на всій території України за такими видами, як надання допомоги населенню, насам</w:t>
      </w:r>
      <w:r>
        <w:rPr>
          <w:rFonts w:ascii="Arial" w:hAnsi="Arial"/>
          <w:color w:val="000000"/>
          <w:sz w:val="18"/>
        </w:rPr>
        <w:t>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характеру, організація забезпечення життєдіяльності громадян, що</w:t>
      </w:r>
      <w:r>
        <w:rPr>
          <w:rFonts w:ascii="Arial" w:hAnsi="Arial"/>
          <w:color w:val="000000"/>
          <w:sz w:val="18"/>
        </w:rPr>
        <w:t xml:space="preserve"> постраждали внаслідок бойових дій.".</w:t>
      </w:r>
    </w:p>
    <w:p w:rsidR="00AD2D10" w:rsidRDefault="00F225A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У зв'язку з цим абзаци шостий - двадцятий вважати відповідно абзацами восьмим - двадцять другим.</w:t>
      </w:r>
    </w:p>
    <w:p w:rsidR="00AD2D10" w:rsidRDefault="00F225A0">
      <w:pPr>
        <w:spacing w:after="75"/>
        <w:jc w:val="center"/>
      </w:pPr>
      <w:bookmarkStart w:id="20" w:name="21"/>
      <w:bookmarkEnd w:id="19"/>
      <w:r>
        <w:rPr>
          <w:rFonts w:ascii="Arial" w:hAnsi="Arial"/>
          <w:color w:val="000000"/>
          <w:sz w:val="18"/>
        </w:rPr>
        <w:lastRenderedPageBreak/>
        <w:t>____________</w:t>
      </w:r>
      <w:bookmarkStart w:id="21" w:name="_GoBack"/>
      <w:bookmarkEnd w:id="20"/>
      <w:bookmarkEnd w:id="21"/>
    </w:p>
    <w:sectPr w:rsidR="00AD2D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3EF0"/>
    <w:multiLevelType w:val="multilevel"/>
    <w:tmpl w:val="808E2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05455D"/>
    <w:multiLevelType w:val="multilevel"/>
    <w:tmpl w:val="8B1E6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D10"/>
    <w:rsid w:val="00AD2D10"/>
    <w:rsid w:val="00F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55228-1294-40E2-8B3D-CF5A36AD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2026-01-01T13:34:00Z</dcterms:created>
  <dcterms:modified xsi:type="dcterms:W3CDTF">2026-01-01T13:35:00Z</dcterms:modified>
</cp:coreProperties>
</file>