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15D" w:rsidRDefault="006779B4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15D" w:rsidRDefault="006779B4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53415D" w:rsidRDefault="006779B4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53415D" w:rsidRDefault="006779B4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19 серпня 2026 р. N 1047</w:t>
      </w:r>
    </w:p>
    <w:p w:rsidR="0053415D" w:rsidRDefault="006779B4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53415D" w:rsidRDefault="006779B4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 xml:space="preserve">Про внесення зміни до пункту 3 переліку штатних одиниць, що відносяться до робіт, професій з важкими, шкідливими чи небезпечними умовами праці та не включаються до середньооблікової </w:t>
      </w:r>
      <w:r>
        <w:rPr>
          <w:rFonts w:ascii="Arial" w:hAnsi="Arial"/>
          <w:color w:val="000000"/>
          <w:sz w:val="34"/>
        </w:rPr>
        <w:t>кількості осіб штатного облікового складу під час розрахунку нормативу робочих місць для працевлаштування осіб з інвалідністю</w:t>
      </w:r>
    </w:p>
    <w:p w:rsidR="0053415D" w:rsidRDefault="006779B4">
      <w:pPr>
        <w:spacing w:after="75"/>
        <w:ind w:firstLine="240"/>
        <w:jc w:val="both"/>
      </w:pPr>
      <w:bookmarkStart w:id="6" w:name="7"/>
      <w:bookmarkEnd w:id="5"/>
      <w:r>
        <w:rPr>
          <w:rFonts w:ascii="Arial" w:hAnsi="Arial"/>
          <w:color w:val="000000"/>
          <w:sz w:val="18"/>
        </w:rPr>
        <w:t xml:space="preserve">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53415D" w:rsidRDefault="006779B4">
      <w:pPr>
        <w:spacing w:after="75"/>
        <w:ind w:firstLine="240"/>
        <w:jc w:val="both"/>
      </w:pPr>
      <w:bookmarkStart w:id="7" w:name="8"/>
      <w:bookmarkEnd w:id="6"/>
      <w:r>
        <w:rPr>
          <w:rFonts w:ascii="Arial" w:hAnsi="Arial"/>
          <w:color w:val="000000"/>
          <w:sz w:val="18"/>
        </w:rPr>
        <w:t>1. Внести зміну до пункту 3 переліку штатних одиниць, що відносяться до робіт, професій з в</w:t>
      </w:r>
      <w:r>
        <w:rPr>
          <w:rFonts w:ascii="Arial" w:hAnsi="Arial"/>
          <w:color w:val="000000"/>
          <w:sz w:val="18"/>
        </w:rPr>
        <w:t xml:space="preserve">ажкими, шкідливими чи небезпечними умовами праці та не включаються до середньооблікової кількості осіб штатного облікового складу під час розрахунку нормативу робочих місць для працевлаштування осіб з інвалідністю, затвердженого </w:t>
      </w:r>
      <w:r>
        <w:rPr>
          <w:rFonts w:ascii="Arial" w:hAnsi="Arial"/>
          <w:color w:val="293A55"/>
          <w:sz w:val="18"/>
        </w:rPr>
        <w:t>постановою Кабінету Міністр</w:t>
      </w:r>
      <w:r>
        <w:rPr>
          <w:rFonts w:ascii="Arial" w:hAnsi="Arial"/>
          <w:color w:val="293A55"/>
          <w:sz w:val="18"/>
        </w:rPr>
        <w:t>ів України від 1 квітня 2026 р. N 490 "Деякі питання розрахунку та виконання нормативу робочих місць для працевлаштування осіб з інвалідністю"</w:t>
      </w:r>
      <w:r>
        <w:rPr>
          <w:rFonts w:ascii="Arial" w:hAnsi="Arial"/>
          <w:color w:val="000000"/>
          <w:sz w:val="18"/>
        </w:rPr>
        <w:t xml:space="preserve"> (Офіційний вісник України, 2026 р., N 36, ст. 2485), доповнивши його після слова "комісії" словами ", праці (служ</w:t>
      </w:r>
      <w:r>
        <w:rPr>
          <w:rFonts w:ascii="Arial" w:hAnsi="Arial"/>
          <w:color w:val="000000"/>
          <w:sz w:val="18"/>
        </w:rPr>
        <w:t xml:space="preserve">би) на посадах, пов'язаних з виконанням трудових (службових) обов'язків безпосередньо на територіях активних бойових дій, що включені до переліку територій, на яких ведуться (велися) бойові дії або тимчасово окупованих Російською Федерацією, затвердженого </w:t>
      </w:r>
      <w:r>
        <w:rPr>
          <w:rFonts w:ascii="Arial" w:hAnsi="Arial"/>
          <w:color w:val="000000"/>
          <w:sz w:val="18"/>
        </w:rPr>
        <w:t>в установленому порядку".</w:t>
      </w:r>
    </w:p>
    <w:p w:rsidR="0053415D" w:rsidRDefault="006779B4">
      <w:pPr>
        <w:spacing w:after="75"/>
        <w:ind w:firstLine="240"/>
        <w:jc w:val="both"/>
      </w:pPr>
      <w:bookmarkStart w:id="8" w:name="9"/>
      <w:bookmarkEnd w:id="7"/>
      <w:r>
        <w:rPr>
          <w:rFonts w:ascii="Arial" w:hAnsi="Arial"/>
          <w:color w:val="000000"/>
          <w:sz w:val="18"/>
        </w:rPr>
        <w:t>2. Ця постанова набирає чинності з дня її опублікування, застосовується з 1 січня 2026 р., діє у період воєнного стану та протягом трьох місяців з дня його припинення чи скасування.</w:t>
      </w:r>
    </w:p>
    <w:p w:rsidR="0053415D" w:rsidRDefault="006779B4">
      <w:pPr>
        <w:spacing w:after="75"/>
        <w:ind w:firstLine="240"/>
        <w:jc w:val="both"/>
      </w:pPr>
      <w:bookmarkStart w:id="9" w:name="10"/>
      <w:bookmarkEnd w:id="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3"/>
        <w:gridCol w:w="4630"/>
      </w:tblGrid>
      <w:tr w:rsidR="0053415D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53415D" w:rsidRDefault="006779B4">
            <w:pPr>
              <w:spacing w:after="75"/>
              <w:jc w:val="center"/>
            </w:pPr>
            <w:bookmarkStart w:id="10" w:name="11"/>
            <w:bookmarkEnd w:id="9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:rsidR="0053415D" w:rsidRDefault="006779B4">
            <w:pPr>
              <w:spacing w:after="75"/>
              <w:jc w:val="center"/>
            </w:pPr>
            <w:bookmarkStart w:id="11" w:name="12"/>
            <w:bookmarkEnd w:id="10"/>
            <w:r>
              <w:rPr>
                <w:rFonts w:ascii="Arial" w:hAnsi="Arial"/>
                <w:b/>
                <w:color w:val="000000"/>
                <w:sz w:val="15"/>
              </w:rPr>
              <w:t>С. КОРЕЦЬКИЙ</w:t>
            </w:r>
          </w:p>
        </w:tc>
        <w:bookmarkEnd w:id="11"/>
      </w:tr>
    </w:tbl>
    <w:p w:rsidR="0053415D" w:rsidRDefault="006779B4">
      <w:pPr>
        <w:spacing w:after="75"/>
        <w:ind w:firstLine="240"/>
        <w:jc w:val="both"/>
      </w:pPr>
      <w:bookmarkStart w:id="12" w:name="13"/>
      <w:r>
        <w:rPr>
          <w:rFonts w:ascii="Arial" w:hAnsi="Arial"/>
          <w:color w:val="000000"/>
          <w:sz w:val="18"/>
        </w:rPr>
        <w:t>Інд. 26</w:t>
      </w:r>
      <w:bookmarkStart w:id="13" w:name="_GoBack"/>
      <w:bookmarkEnd w:id="12"/>
      <w:bookmarkEnd w:id="13"/>
    </w:p>
    <w:sectPr w:rsidR="005341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46AE4"/>
    <w:multiLevelType w:val="multilevel"/>
    <w:tmpl w:val="F9EEB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15D"/>
    <w:rsid w:val="0053415D"/>
    <w:rsid w:val="0067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1690F-DD58-4DA3-A659-7ADF9FE7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3</cp:revision>
  <dcterms:created xsi:type="dcterms:W3CDTF">2026-08-24T10:25:00Z</dcterms:created>
  <dcterms:modified xsi:type="dcterms:W3CDTF">2026-08-24T10:25:00Z</dcterms:modified>
</cp:coreProperties>
</file>