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170E" w14:textId="77777777" w:rsidR="00231A19" w:rsidRDefault="008143D7">
      <w:pPr>
        <w:spacing w:after="75"/>
        <w:jc w:val="center"/>
      </w:pPr>
      <w:bookmarkStart w:id="0" w:name="1"/>
      <w:r>
        <w:rPr>
          <w:noProof/>
        </w:rPr>
        <w:drawing>
          <wp:inline distT="0" distB="0" distL="0" distR="0" wp14:anchorId="074D8C31" wp14:editId="4507F7C3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84C0D" w14:textId="77777777" w:rsidR="00231A19" w:rsidRDefault="008143D7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МІНІСТЕРСТВО ОХОРОНИ ЗДОРОВ'Я УКРАЇНИ</w:t>
      </w:r>
    </w:p>
    <w:p w14:paraId="17CA7201" w14:textId="77777777" w:rsidR="00231A19" w:rsidRDefault="008143D7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160"/>
        <w:gridCol w:w="3044"/>
        <w:gridCol w:w="3039"/>
      </w:tblGrid>
      <w:tr w:rsidR="00231A19" w14:paraId="1D1BECF6" w14:textId="77777777">
        <w:trPr>
          <w:trHeight w:val="30"/>
          <w:tblCellSpacing w:w="0" w:type="auto"/>
        </w:trPr>
        <w:tc>
          <w:tcPr>
            <w:tcW w:w="3295" w:type="dxa"/>
            <w:vAlign w:val="center"/>
          </w:tcPr>
          <w:p w14:paraId="4C845DC4" w14:textId="77777777" w:rsidR="00231A19" w:rsidRDefault="008143D7">
            <w:pPr>
              <w:spacing w:after="75"/>
              <w:jc w:val="center"/>
            </w:pPr>
            <w:bookmarkStart w:id="3" w:name="4"/>
            <w:bookmarkEnd w:id="2"/>
            <w:r>
              <w:rPr>
                <w:rFonts w:ascii="Arial" w:hAnsi="Arial"/>
                <w:b/>
                <w:color w:val="000000"/>
                <w:sz w:val="15"/>
              </w:rPr>
              <w:t>04.06.2026</w:t>
            </w:r>
          </w:p>
        </w:tc>
        <w:tc>
          <w:tcPr>
            <w:tcW w:w="3198" w:type="dxa"/>
            <w:vAlign w:val="center"/>
          </w:tcPr>
          <w:p w14:paraId="0D0DF409" w14:textId="77777777" w:rsidR="00231A19" w:rsidRDefault="008143D7">
            <w:pPr>
              <w:spacing w:after="75"/>
              <w:jc w:val="center"/>
            </w:pPr>
            <w:bookmarkStart w:id="4" w:name="5"/>
            <w:bookmarkEnd w:id="3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</w:p>
        </w:tc>
        <w:tc>
          <w:tcPr>
            <w:tcW w:w="3197" w:type="dxa"/>
            <w:vAlign w:val="center"/>
          </w:tcPr>
          <w:p w14:paraId="6B57A9D9" w14:textId="77777777" w:rsidR="00231A19" w:rsidRDefault="008143D7">
            <w:pPr>
              <w:spacing w:after="75"/>
              <w:jc w:val="center"/>
            </w:pPr>
            <w:bookmarkStart w:id="5" w:name="6"/>
            <w:bookmarkEnd w:id="4"/>
            <w:r>
              <w:rPr>
                <w:rFonts w:ascii="Arial" w:hAnsi="Arial"/>
                <w:b/>
                <w:color w:val="000000"/>
                <w:sz w:val="15"/>
              </w:rPr>
              <w:t>N 745</w:t>
            </w:r>
          </w:p>
        </w:tc>
        <w:bookmarkEnd w:id="5"/>
      </w:tr>
    </w:tbl>
    <w:p w14:paraId="535E480C" w14:textId="77777777" w:rsidR="00231A19" w:rsidRDefault="008143D7">
      <w:pPr>
        <w:spacing w:after="75"/>
        <w:jc w:val="center"/>
      </w:pPr>
      <w:bookmarkStart w:id="6" w:name="7"/>
      <w:r>
        <w:rPr>
          <w:rFonts w:ascii="Arial" w:hAnsi="Arial"/>
          <w:b/>
          <w:color w:val="000000"/>
          <w:sz w:val="18"/>
        </w:rPr>
        <w:t>Зареєстровано в Міністерстві юстиції України</w:t>
      </w:r>
      <w:r>
        <w:br/>
      </w:r>
      <w:r>
        <w:rPr>
          <w:rFonts w:ascii="Arial" w:hAnsi="Arial"/>
          <w:b/>
          <w:color w:val="000000"/>
          <w:sz w:val="18"/>
        </w:rPr>
        <w:t>19 червня 2026 р. за N 896/46290</w:t>
      </w:r>
    </w:p>
    <w:p w14:paraId="62FED46A" w14:textId="77777777" w:rsidR="00231A19" w:rsidRDefault="008143D7">
      <w:pPr>
        <w:pStyle w:val="2"/>
        <w:spacing w:after="225"/>
        <w:jc w:val="center"/>
      </w:pPr>
      <w:bookmarkStart w:id="7" w:name="8"/>
      <w:bookmarkEnd w:id="6"/>
      <w:r>
        <w:rPr>
          <w:rFonts w:ascii="Arial" w:hAnsi="Arial"/>
          <w:color w:val="000000"/>
          <w:sz w:val="34"/>
        </w:rPr>
        <w:t xml:space="preserve">Про затвердження Державних санітарних норм та правил "Вимоги щодо безпечності для здоров'я людини </w:t>
      </w:r>
      <w:r>
        <w:rPr>
          <w:rFonts w:ascii="Arial" w:hAnsi="Arial"/>
          <w:color w:val="000000"/>
          <w:sz w:val="34"/>
        </w:rPr>
        <w:t>під час утворення, збирання, тимчасового зберігання, перевезення, оброблення відходів та вимоги щодо безпечності для здоров'я людини продукції, що виробляється з відходів"</w:t>
      </w:r>
    </w:p>
    <w:p w14:paraId="6527E177" w14:textId="77777777" w:rsidR="00231A19" w:rsidRDefault="008143D7">
      <w:pPr>
        <w:spacing w:after="75"/>
        <w:jc w:val="center"/>
      </w:pPr>
      <w:bookmarkStart w:id="8" w:name="102"/>
      <w:bookmarkEnd w:id="7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наказом Міністерства охорони здоров'я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25 червня 2026 року N 865</w:t>
      </w:r>
    </w:p>
    <w:p w14:paraId="46016ED7" w14:textId="77777777" w:rsidR="00231A19" w:rsidRDefault="008143D7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пунктів 1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5 частини першої статті 24 Закону України "Про управління відходами"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частини третьої статті 29 Закону України "Про систему громадського здоров'я"</w:t>
      </w:r>
      <w:r>
        <w:rPr>
          <w:rFonts w:ascii="Arial" w:hAnsi="Arial"/>
          <w:color w:val="000000"/>
          <w:sz w:val="18"/>
        </w:rPr>
        <w:t>, пункту 8 Положення про Міністерство охорони здоров'я</w:t>
      </w:r>
      <w:r>
        <w:rPr>
          <w:rFonts w:ascii="Arial" w:hAnsi="Arial"/>
          <w:color w:val="000000"/>
          <w:sz w:val="18"/>
        </w:rPr>
        <w:t xml:space="preserve"> України,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25 березня 2015 року N 267</w:t>
      </w:r>
      <w:r>
        <w:rPr>
          <w:rFonts w:ascii="Arial" w:hAnsi="Arial"/>
          <w:color w:val="000000"/>
          <w:sz w:val="18"/>
        </w:rPr>
        <w:t xml:space="preserve"> (в редакції </w:t>
      </w:r>
      <w:r>
        <w:rPr>
          <w:rFonts w:ascii="Arial" w:hAnsi="Arial"/>
          <w:color w:val="293A55"/>
          <w:sz w:val="18"/>
        </w:rPr>
        <w:t>постанови Кабінету Міністрів України від 24 січня 2020 року N 90</w:t>
      </w:r>
      <w:r>
        <w:rPr>
          <w:rFonts w:ascii="Arial" w:hAnsi="Arial"/>
          <w:color w:val="000000"/>
          <w:sz w:val="18"/>
        </w:rPr>
        <w:t>), та з метою затвердження вимог щодо безпечності для здоров'я людини під час утворення</w:t>
      </w:r>
      <w:r>
        <w:rPr>
          <w:rFonts w:ascii="Arial" w:hAnsi="Arial"/>
          <w:color w:val="000000"/>
          <w:sz w:val="18"/>
        </w:rPr>
        <w:t>, збирання, тимчасового зберігання, перевезення, оброблення відходів та вимог щодо безпечності для здоров'я людини продукції, що виробляється з відходів</w:t>
      </w:r>
    </w:p>
    <w:p w14:paraId="40061B6D" w14:textId="77777777" w:rsidR="00231A19" w:rsidRDefault="008143D7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b/>
          <w:color w:val="000000"/>
          <w:sz w:val="18"/>
        </w:rPr>
        <w:t>НАКАЗУЮ:</w:t>
      </w:r>
    </w:p>
    <w:p w14:paraId="4556FEF6" w14:textId="77777777" w:rsidR="00231A19" w:rsidRDefault="008143D7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>1. Затвердити Державні санітарні норми та правила "Вимоги щодо безпечності для здоров'я людини</w:t>
      </w:r>
      <w:r>
        <w:rPr>
          <w:rFonts w:ascii="Arial" w:hAnsi="Arial"/>
          <w:color w:val="000000"/>
          <w:sz w:val="18"/>
        </w:rPr>
        <w:t xml:space="preserve"> під час утворення, збирання, тимчасового зберігання, перевезення, оброблення відходів та вимоги щодо безпечності для здоров'я людини продукції, що виробляється з відходів", що додаються.</w:t>
      </w:r>
    </w:p>
    <w:p w14:paraId="357FFF74" w14:textId="77777777" w:rsidR="00231A19" w:rsidRDefault="008143D7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>2. Департаменту громадського здоров'я (Тетяні Скапі) забезпечити:</w:t>
      </w:r>
    </w:p>
    <w:p w14:paraId="0A77E80D" w14:textId="77777777" w:rsidR="00231A19" w:rsidRDefault="008143D7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000000"/>
          <w:sz w:val="18"/>
        </w:rPr>
        <w:t>1) подання цього наказу в установленому законодавством порядку на державну реєстрацію до Міністерства юстиції України;</w:t>
      </w:r>
    </w:p>
    <w:p w14:paraId="350DE535" w14:textId="77777777" w:rsidR="00231A19" w:rsidRDefault="008143D7">
      <w:pPr>
        <w:spacing w:after="75"/>
        <w:ind w:firstLine="240"/>
        <w:jc w:val="both"/>
      </w:pPr>
      <w:bookmarkStart w:id="14" w:name="14"/>
      <w:bookmarkEnd w:id="13"/>
      <w:r>
        <w:rPr>
          <w:rFonts w:ascii="Arial" w:hAnsi="Arial"/>
          <w:color w:val="000000"/>
          <w:sz w:val="18"/>
        </w:rPr>
        <w:t xml:space="preserve">2) оприлюднення цього наказу на офіційному </w:t>
      </w:r>
      <w:proofErr w:type="spellStart"/>
      <w:r>
        <w:rPr>
          <w:rFonts w:ascii="Arial" w:hAnsi="Arial"/>
          <w:color w:val="000000"/>
          <w:sz w:val="18"/>
        </w:rPr>
        <w:t>вебсайті</w:t>
      </w:r>
      <w:proofErr w:type="spellEnd"/>
      <w:r>
        <w:rPr>
          <w:rFonts w:ascii="Arial" w:hAnsi="Arial"/>
          <w:color w:val="000000"/>
          <w:sz w:val="18"/>
        </w:rPr>
        <w:t xml:space="preserve"> Міністерства охорони здоров'я України після здійснення державної реєстрації в Міністе</w:t>
      </w:r>
      <w:r>
        <w:rPr>
          <w:rFonts w:ascii="Arial" w:hAnsi="Arial"/>
          <w:color w:val="000000"/>
          <w:sz w:val="18"/>
        </w:rPr>
        <w:t>рстві юстиції України.</w:t>
      </w:r>
    </w:p>
    <w:p w14:paraId="711EFBB7" w14:textId="77777777" w:rsidR="00231A19" w:rsidRDefault="008143D7">
      <w:pPr>
        <w:spacing w:after="75"/>
        <w:ind w:firstLine="240"/>
        <w:jc w:val="both"/>
      </w:pPr>
      <w:bookmarkStart w:id="15" w:name="15"/>
      <w:bookmarkEnd w:id="14"/>
      <w:r>
        <w:rPr>
          <w:rFonts w:ascii="Arial" w:hAnsi="Arial"/>
          <w:color w:val="000000"/>
          <w:sz w:val="18"/>
        </w:rPr>
        <w:t xml:space="preserve">3. Контроль за виконанням цього наказу покласти на заступника Міністра охорони здоров'я України - головного державного санітарного лікаря України Ігоря </w:t>
      </w:r>
      <w:proofErr w:type="spellStart"/>
      <w:r>
        <w:rPr>
          <w:rFonts w:ascii="Arial" w:hAnsi="Arial"/>
          <w:color w:val="000000"/>
          <w:sz w:val="18"/>
        </w:rPr>
        <w:t>Кузіна</w:t>
      </w:r>
      <w:proofErr w:type="spellEnd"/>
      <w:r>
        <w:rPr>
          <w:rFonts w:ascii="Arial" w:hAnsi="Arial"/>
          <w:color w:val="000000"/>
          <w:sz w:val="18"/>
        </w:rPr>
        <w:t>.</w:t>
      </w:r>
    </w:p>
    <w:p w14:paraId="4CAB9709" w14:textId="77777777" w:rsidR="00231A19" w:rsidRDefault="008143D7">
      <w:pPr>
        <w:spacing w:after="75"/>
        <w:ind w:firstLine="240"/>
        <w:jc w:val="both"/>
      </w:pPr>
      <w:bookmarkStart w:id="16" w:name="16"/>
      <w:bookmarkEnd w:id="15"/>
      <w:r>
        <w:rPr>
          <w:rFonts w:ascii="Arial" w:hAnsi="Arial"/>
          <w:color w:val="000000"/>
          <w:sz w:val="18"/>
        </w:rPr>
        <w:t>4. Цей наказ набирає чинності з дня його офіційного опублікування.</w:t>
      </w:r>
    </w:p>
    <w:p w14:paraId="6DCE2256" w14:textId="77777777" w:rsidR="00231A19" w:rsidRDefault="008143D7">
      <w:pPr>
        <w:spacing w:after="75"/>
        <w:ind w:firstLine="240"/>
        <w:jc w:val="both"/>
      </w:pPr>
      <w:bookmarkStart w:id="17" w:name="17"/>
      <w:bookmarkEnd w:id="1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7"/>
        <w:gridCol w:w="4626"/>
      </w:tblGrid>
      <w:tr w:rsidR="00231A19" w14:paraId="61C9F8E4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180836EE" w14:textId="77777777" w:rsidR="00231A19" w:rsidRDefault="008143D7">
            <w:pPr>
              <w:spacing w:after="75"/>
              <w:jc w:val="center"/>
            </w:pPr>
            <w:bookmarkStart w:id="18" w:name="18"/>
            <w:bookmarkEnd w:id="17"/>
            <w:r>
              <w:rPr>
                <w:rFonts w:ascii="Arial" w:hAnsi="Arial"/>
                <w:b/>
                <w:color w:val="000000"/>
                <w:sz w:val="15"/>
              </w:rPr>
              <w:t>Міні</w:t>
            </w:r>
            <w:r>
              <w:rPr>
                <w:rFonts w:ascii="Arial" w:hAnsi="Arial"/>
                <w:b/>
                <w:color w:val="000000"/>
                <w:sz w:val="15"/>
              </w:rPr>
              <w:t>стр</w:t>
            </w:r>
          </w:p>
        </w:tc>
        <w:tc>
          <w:tcPr>
            <w:tcW w:w="4845" w:type="dxa"/>
            <w:vAlign w:val="center"/>
          </w:tcPr>
          <w:p w14:paraId="0E2FFB57" w14:textId="77777777" w:rsidR="00231A19" w:rsidRDefault="008143D7">
            <w:pPr>
              <w:spacing w:after="75"/>
              <w:jc w:val="center"/>
            </w:pPr>
            <w:bookmarkStart w:id="19" w:name="19"/>
            <w:bookmarkEnd w:id="18"/>
            <w:r>
              <w:rPr>
                <w:rFonts w:ascii="Arial" w:hAnsi="Arial"/>
                <w:b/>
                <w:color w:val="000000"/>
                <w:sz w:val="15"/>
              </w:rPr>
              <w:t>Віктор ЛЯШКО</w:t>
            </w:r>
          </w:p>
        </w:tc>
        <w:bookmarkEnd w:id="19"/>
      </w:tr>
      <w:tr w:rsidR="00231A19" w14:paraId="44D7D2AF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1C5E3D30" w14:textId="77777777" w:rsidR="00231A19" w:rsidRDefault="008143D7">
            <w:pPr>
              <w:spacing w:after="75"/>
              <w:jc w:val="center"/>
            </w:pPr>
            <w:bookmarkStart w:id="20" w:name="20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ПОГОДЖЕНО:</w:t>
            </w:r>
          </w:p>
        </w:tc>
        <w:tc>
          <w:tcPr>
            <w:tcW w:w="4845" w:type="dxa"/>
            <w:vAlign w:val="center"/>
          </w:tcPr>
          <w:p w14:paraId="665E25AA" w14:textId="77777777" w:rsidR="00231A19" w:rsidRDefault="008143D7">
            <w:pPr>
              <w:spacing w:after="75"/>
              <w:jc w:val="center"/>
            </w:pPr>
            <w:bookmarkStart w:id="21" w:name="21"/>
            <w:bookmarkEnd w:id="20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21"/>
      </w:tr>
      <w:tr w:rsidR="00231A19" w14:paraId="622180B5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26BA5AF1" w14:textId="77777777" w:rsidR="00231A19" w:rsidRDefault="008143D7">
            <w:pPr>
              <w:spacing w:after="75"/>
              <w:jc w:val="center"/>
            </w:pPr>
            <w:bookmarkStart w:id="22" w:name="22"/>
            <w:r>
              <w:rPr>
                <w:rFonts w:ascii="Arial" w:hAnsi="Arial"/>
                <w:b/>
                <w:color w:val="000000"/>
                <w:sz w:val="15"/>
              </w:rPr>
              <w:t>Уповноважений Верховної Ради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 з прав людини</w:t>
            </w:r>
          </w:p>
        </w:tc>
        <w:tc>
          <w:tcPr>
            <w:tcW w:w="4845" w:type="dxa"/>
            <w:vAlign w:val="center"/>
          </w:tcPr>
          <w:p w14:paraId="563FA172" w14:textId="77777777" w:rsidR="00231A19" w:rsidRDefault="008143D7">
            <w:pPr>
              <w:spacing w:after="75"/>
              <w:jc w:val="center"/>
            </w:pPr>
            <w:bookmarkStart w:id="23" w:name="23"/>
            <w:bookmarkEnd w:id="22"/>
            <w:r>
              <w:rPr>
                <w:rFonts w:ascii="Arial" w:hAnsi="Arial"/>
                <w:b/>
                <w:color w:val="000000"/>
                <w:sz w:val="15"/>
              </w:rPr>
              <w:t>Дмитро ЛУБІНЕЦЬ</w:t>
            </w:r>
          </w:p>
        </w:tc>
        <w:bookmarkEnd w:id="23"/>
      </w:tr>
      <w:tr w:rsidR="00231A19" w14:paraId="275BA83A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3A5387FB" w14:textId="77777777" w:rsidR="00231A19" w:rsidRDefault="008143D7">
            <w:pPr>
              <w:spacing w:after="75"/>
              <w:jc w:val="center"/>
            </w:pPr>
            <w:bookmarkStart w:id="24" w:name="24"/>
            <w:r>
              <w:rPr>
                <w:rFonts w:ascii="Arial" w:hAnsi="Arial"/>
                <w:b/>
                <w:color w:val="000000"/>
                <w:sz w:val="15"/>
              </w:rPr>
              <w:t>Віце-прем'єр-міністр з відновлення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 - Міністр розвитку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громад та територій України</w:t>
            </w:r>
          </w:p>
        </w:tc>
        <w:tc>
          <w:tcPr>
            <w:tcW w:w="4845" w:type="dxa"/>
            <w:vAlign w:val="center"/>
          </w:tcPr>
          <w:p w14:paraId="31947510" w14:textId="77777777" w:rsidR="00231A19" w:rsidRDefault="008143D7">
            <w:pPr>
              <w:spacing w:after="75"/>
              <w:jc w:val="center"/>
            </w:pPr>
            <w:bookmarkStart w:id="25" w:name="25"/>
            <w:bookmarkEnd w:id="24"/>
            <w:r>
              <w:rPr>
                <w:rFonts w:ascii="Arial" w:hAnsi="Arial"/>
                <w:b/>
                <w:color w:val="000000"/>
                <w:sz w:val="15"/>
              </w:rPr>
              <w:t>Олексій КУЛЕБА</w:t>
            </w:r>
          </w:p>
        </w:tc>
        <w:bookmarkEnd w:id="25"/>
      </w:tr>
      <w:tr w:rsidR="00231A19" w14:paraId="33F154C3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02518281" w14:textId="77777777" w:rsidR="00231A19" w:rsidRDefault="008143D7">
            <w:pPr>
              <w:spacing w:after="75"/>
              <w:jc w:val="center"/>
            </w:pPr>
            <w:bookmarkStart w:id="26" w:name="26"/>
            <w:r>
              <w:rPr>
                <w:rFonts w:ascii="Arial" w:hAnsi="Arial"/>
                <w:b/>
                <w:color w:val="000000"/>
                <w:sz w:val="15"/>
              </w:rPr>
              <w:t>Міністр економіки, довкілля та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сільського господарства України</w:t>
            </w:r>
          </w:p>
        </w:tc>
        <w:tc>
          <w:tcPr>
            <w:tcW w:w="4845" w:type="dxa"/>
            <w:vAlign w:val="center"/>
          </w:tcPr>
          <w:p w14:paraId="0C0842A4" w14:textId="77777777" w:rsidR="00231A19" w:rsidRDefault="008143D7">
            <w:pPr>
              <w:spacing w:after="75"/>
              <w:jc w:val="center"/>
            </w:pPr>
            <w:bookmarkStart w:id="27" w:name="27"/>
            <w:bookmarkEnd w:id="26"/>
            <w:r>
              <w:rPr>
                <w:rFonts w:ascii="Arial" w:hAnsi="Arial"/>
                <w:b/>
                <w:color w:val="000000"/>
                <w:sz w:val="15"/>
              </w:rPr>
              <w:t>Олексій СОБОЛЕВ</w:t>
            </w:r>
          </w:p>
        </w:tc>
        <w:bookmarkEnd w:id="27"/>
      </w:tr>
      <w:tr w:rsidR="00231A19" w14:paraId="2F4F6159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4C4D9CBD" w14:textId="77777777" w:rsidR="00231A19" w:rsidRDefault="008143D7">
            <w:pPr>
              <w:spacing w:after="75"/>
              <w:jc w:val="center"/>
            </w:pPr>
            <w:bookmarkStart w:id="28" w:name="28"/>
            <w:r>
              <w:rPr>
                <w:rFonts w:ascii="Arial" w:hAnsi="Arial"/>
                <w:b/>
                <w:color w:val="000000"/>
                <w:sz w:val="15"/>
              </w:rPr>
              <w:t>Президент НАМН України</w:t>
            </w:r>
          </w:p>
        </w:tc>
        <w:tc>
          <w:tcPr>
            <w:tcW w:w="4845" w:type="dxa"/>
            <w:vAlign w:val="center"/>
          </w:tcPr>
          <w:p w14:paraId="5882DC6F" w14:textId="77777777" w:rsidR="00231A19" w:rsidRDefault="008143D7">
            <w:pPr>
              <w:spacing w:after="75"/>
              <w:jc w:val="center"/>
            </w:pPr>
            <w:bookmarkStart w:id="29" w:name="29"/>
            <w:bookmarkEnd w:id="28"/>
            <w:r>
              <w:rPr>
                <w:rFonts w:ascii="Arial" w:hAnsi="Arial"/>
                <w:b/>
                <w:color w:val="000000"/>
                <w:sz w:val="15"/>
              </w:rPr>
              <w:t>Василь ЛАЗОРИШИНЕЦЬ</w:t>
            </w:r>
          </w:p>
        </w:tc>
        <w:bookmarkEnd w:id="29"/>
      </w:tr>
    </w:tbl>
    <w:p w14:paraId="135650B4" w14:textId="77777777" w:rsidR="00231A19" w:rsidRDefault="008143D7">
      <w:pPr>
        <w:spacing w:after="75"/>
        <w:ind w:firstLine="240"/>
        <w:jc w:val="both"/>
      </w:pPr>
      <w:bookmarkStart w:id="30" w:name="30"/>
      <w:r>
        <w:rPr>
          <w:rFonts w:ascii="Arial" w:hAnsi="Arial"/>
          <w:color w:val="000000"/>
          <w:sz w:val="18"/>
        </w:rPr>
        <w:t xml:space="preserve"> </w:t>
      </w:r>
    </w:p>
    <w:p w14:paraId="7162B3CC" w14:textId="77777777" w:rsidR="00231A19" w:rsidRDefault="008143D7">
      <w:pPr>
        <w:spacing w:after="75"/>
        <w:ind w:firstLine="240"/>
        <w:jc w:val="right"/>
      </w:pPr>
      <w:bookmarkStart w:id="31" w:name="31"/>
      <w:bookmarkEnd w:id="30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04 червня 2026 року N 745</w:t>
      </w:r>
    </w:p>
    <w:p w14:paraId="729891F7" w14:textId="77777777" w:rsidR="00231A19" w:rsidRDefault="008143D7">
      <w:pPr>
        <w:pStyle w:val="3"/>
        <w:spacing w:after="225"/>
        <w:jc w:val="center"/>
      </w:pPr>
      <w:bookmarkStart w:id="32" w:name="32"/>
      <w:bookmarkEnd w:id="31"/>
      <w:r>
        <w:rPr>
          <w:rFonts w:ascii="Arial" w:hAnsi="Arial"/>
          <w:color w:val="000000"/>
          <w:sz w:val="26"/>
        </w:rPr>
        <w:t>Державні санітарні норми та правила</w:t>
      </w:r>
      <w:r>
        <w:br/>
      </w:r>
      <w:r>
        <w:rPr>
          <w:rFonts w:ascii="Arial" w:hAnsi="Arial"/>
          <w:color w:val="000000"/>
          <w:sz w:val="26"/>
        </w:rPr>
        <w:t xml:space="preserve">"Вимоги щодо безпечності для </w:t>
      </w:r>
      <w:r>
        <w:rPr>
          <w:rFonts w:ascii="Arial" w:hAnsi="Arial"/>
          <w:color w:val="000000"/>
          <w:sz w:val="26"/>
        </w:rPr>
        <w:t>здоров'я людини під час утворення, збирання, тимчасового зберігання, перевезення, оброблення відходів та вимоги щодо безпечності для здоров'я людини продукції, що виробляється з відходів"</w:t>
      </w:r>
    </w:p>
    <w:p w14:paraId="6224B07B" w14:textId="77777777" w:rsidR="00231A19" w:rsidRDefault="008143D7">
      <w:pPr>
        <w:pStyle w:val="3"/>
        <w:spacing w:after="225"/>
        <w:jc w:val="center"/>
      </w:pPr>
      <w:bookmarkStart w:id="33" w:name="33"/>
      <w:bookmarkEnd w:id="32"/>
      <w:r>
        <w:rPr>
          <w:rFonts w:ascii="Arial" w:hAnsi="Arial"/>
          <w:color w:val="000000"/>
          <w:sz w:val="26"/>
        </w:rPr>
        <w:t>I. Загальні положення</w:t>
      </w:r>
    </w:p>
    <w:p w14:paraId="34935359" w14:textId="77777777" w:rsidR="00231A19" w:rsidRDefault="008143D7">
      <w:pPr>
        <w:spacing w:after="75"/>
        <w:ind w:firstLine="240"/>
        <w:jc w:val="both"/>
      </w:pPr>
      <w:bookmarkStart w:id="34" w:name="34"/>
      <w:bookmarkEnd w:id="33"/>
      <w:r>
        <w:rPr>
          <w:rFonts w:ascii="Arial" w:hAnsi="Arial"/>
          <w:color w:val="000000"/>
          <w:sz w:val="18"/>
        </w:rPr>
        <w:t>1 Ці Державні санітарні норми та правила встан</w:t>
      </w:r>
      <w:r>
        <w:rPr>
          <w:rFonts w:ascii="Arial" w:hAnsi="Arial"/>
          <w:color w:val="000000"/>
          <w:sz w:val="18"/>
        </w:rPr>
        <w:t>овлюють обов'язкові вимоги щодо забезпечення безпечних для здоров'я людини умов при здійсненні діяльності, пов'язаної з утворенням, збиранням, тимчасовим зберіганням, перевезенням та обробленням відходів, а також вимоги щодо безпечності для здоров'я людини</w:t>
      </w:r>
      <w:r>
        <w:rPr>
          <w:rFonts w:ascii="Arial" w:hAnsi="Arial"/>
          <w:color w:val="000000"/>
          <w:sz w:val="18"/>
        </w:rPr>
        <w:t xml:space="preserve"> продукції, виготовленої з відходів.</w:t>
      </w:r>
    </w:p>
    <w:p w14:paraId="12F1500E" w14:textId="77777777" w:rsidR="00231A19" w:rsidRDefault="008143D7">
      <w:pPr>
        <w:spacing w:after="75"/>
        <w:ind w:firstLine="240"/>
        <w:jc w:val="both"/>
      </w:pPr>
      <w:bookmarkStart w:id="35" w:name="35"/>
      <w:bookmarkEnd w:id="34"/>
      <w:r>
        <w:rPr>
          <w:rFonts w:ascii="Arial" w:hAnsi="Arial"/>
          <w:color w:val="000000"/>
          <w:sz w:val="18"/>
        </w:rPr>
        <w:t>2. Дія цих Державних санітарних норм та правил поширюється на всіх суб'єктів господарювання у сфері управління відходами, які мають дозвіл на здійснення операцій з оброблення відходів відповідно до Порядку видачі, відмо</w:t>
      </w:r>
      <w:r>
        <w:rPr>
          <w:rFonts w:ascii="Arial" w:hAnsi="Arial"/>
          <w:color w:val="000000"/>
          <w:sz w:val="18"/>
        </w:rPr>
        <w:t xml:space="preserve">ви у видачі, припинення дії дозволу на здійснення операцій з оброблення відходів, </w:t>
      </w:r>
      <w:r>
        <w:rPr>
          <w:rFonts w:ascii="Arial" w:hAnsi="Arial"/>
          <w:color w:val="293A55"/>
          <w:sz w:val="18"/>
        </w:rPr>
        <w:t>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19 грудня 2023 року N 1328</w:t>
      </w:r>
      <w:r>
        <w:rPr>
          <w:rFonts w:ascii="Arial" w:hAnsi="Arial"/>
          <w:color w:val="000000"/>
          <w:sz w:val="18"/>
        </w:rPr>
        <w:t xml:space="preserve">, та інтегрований </w:t>
      </w:r>
      <w:proofErr w:type="spellStart"/>
      <w:r>
        <w:rPr>
          <w:rFonts w:ascii="Arial" w:hAnsi="Arial"/>
          <w:color w:val="000000"/>
          <w:sz w:val="18"/>
        </w:rPr>
        <w:t>довкіллєвий</w:t>
      </w:r>
      <w:proofErr w:type="spellEnd"/>
      <w:r>
        <w:rPr>
          <w:rFonts w:ascii="Arial" w:hAnsi="Arial"/>
          <w:color w:val="000000"/>
          <w:sz w:val="18"/>
        </w:rPr>
        <w:t xml:space="preserve"> дозвіл на провадження діяльності з управління відходами відпов</w:t>
      </w:r>
      <w:r>
        <w:rPr>
          <w:rFonts w:ascii="Arial" w:hAnsi="Arial"/>
          <w:color w:val="000000"/>
          <w:sz w:val="18"/>
        </w:rPr>
        <w:t xml:space="preserve">ідно до </w:t>
      </w:r>
      <w:r>
        <w:rPr>
          <w:rFonts w:ascii="Arial" w:hAnsi="Arial"/>
          <w:color w:val="293A55"/>
          <w:sz w:val="18"/>
        </w:rPr>
        <w:t>Закону України "Про інтегроване запобігання та контроль промислового забруднення"</w:t>
      </w:r>
      <w:r>
        <w:rPr>
          <w:rFonts w:ascii="Arial" w:hAnsi="Arial"/>
          <w:color w:val="000000"/>
          <w:sz w:val="18"/>
        </w:rPr>
        <w:t>.</w:t>
      </w:r>
    </w:p>
    <w:p w14:paraId="4E98F0F1" w14:textId="77777777" w:rsidR="00231A19" w:rsidRDefault="008143D7">
      <w:pPr>
        <w:spacing w:after="75"/>
        <w:ind w:firstLine="240"/>
        <w:jc w:val="right"/>
      </w:pPr>
      <w:bookmarkStart w:id="36" w:name="103"/>
      <w:bookmarkEnd w:id="35"/>
      <w:r>
        <w:rPr>
          <w:rFonts w:ascii="Arial" w:hAnsi="Arial"/>
          <w:color w:val="293A55"/>
          <w:sz w:val="18"/>
        </w:rPr>
        <w:t>(пункт 2 розділу I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25.06.2026 р. N 865)</w:t>
      </w:r>
    </w:p>
    <w:p w14:paraId="5C602ECE" w14:textId="77777777" w:rsidR="00231A19" w:rsidRDefault="008143D7">
      <w:pPr>
        <w:spacing w:after="75"/>
        <w:ind w:firstLine="240"/>
        <w:jc w:val="both"/>
      </w:pPr>
      <w:bookmarkStart w:id="37" w:name="36"/>
      <w:bookmarkEnd w:id="36"/>
      <w:r>
        <w:rPr>
          <w:rFonts w:ascii="Arial" w:hAnsi="Arial"/>
          <w:color w:val="000000"/>
          <w:sz w:val="18"/>
        </w:rPr>
        <w:t>3. У цих Державних санітарних нормах та пра</w:t>
      </w:r>
      <w:r>
        <w:rPr>
          <w:rFonts w:ascii="Arial" w:hAnsi="Arial"/>
          <w:color w:val="000000"/>
          <w:sz w:val="18"/>
        </w:rPr>
        <w:t>вилах терміни вживаються в таких значеннях:</w:t>
      </w:r>
    </w:p>
    <w:p w14:paraId="70F08C32" w14:textId="77777777" w:rsidR="00231A19" w:rsidRDefault="008143D7">
      <w:pPr>
        <w:spacing w:after="75"/>
        <w:ind w:firstLine="240"/>
        <w:jc w:val="both"/>
      </w:pPr>
      <w:bookmarkStart w:id="38" w:name="37"/>
      <w:bookmarkEnd w:id="37"/>
      <w:r>
        <w:rPr>
          <w:rFonts w:ascii="Arial" w:hAnsi="Arial"/>
          <w:color w:val="000000"/>
          <w:sz w:val="18"/>
        </w:rPr>
        <w:t>безпечність для здоров'я людини - гранично допустимі концентрації (далі - ГДК) у повітрі, воді, ґрунті, продукції чи відходах шкідливих фізичних, хімічних або біологічних чинників, які можуть безпосередньо або оп</w:t>
      </w:r>
      <w:r>
        <w:rPr>
          <w:rFonts w:ascii="Arial" w:hAnsi="Arial"/>
          <w:color w:val="000000"/>
          <w:sz w:val="18"/>
        </w:rPr>
        <w:t>осередковано спричинити негативний вплив на здоров'я людини.</w:t>
      </w:r>
    </w:p>
    <w:p w14:paraId="573F4190" w14:textId="77777777" w:rsidR="00231A19" w:rsidRDefault="008143D7">
      <w:pPr>
        <w:spacing w:after="75"/>
        <w:ind w:firstLine="240"/>
        <w:jc w:val="both"/>
      </w:pPr>
      <w:bookmarkStart w:id="39" w:name="38"/>
      <w:bookmarkEnd w:id="38"/>
      <w:r>
        <w:rPr>
          <w:rFonts w:ascii="Arial" w:hAnsi="Arial"/>
          <w:color w:val="000000"/>
          <w:sz w:val="18"/>
        </w:rPr>
        <w:t xml:space="preserve">Інші терміни у цих Державних санітарних нормах та правилах вживаються у значенні, наведеному у </w:t>
      </w:r>
      <w:r>
        <w:rPr>
          <w:rFonts w:ascii="Arial" w:hAnsi="Arial"/>
          <w:color w:val="293A55"/>
          <w:sz w:val="18"/>
        </w:rPr>
        <w:t>Законах України "Про управління відходами"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"Про систему громадського здоров'я"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"Про охорону праці"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"Основи законодавства України про охорону здоров'я"</w:t>
      </w:r>
      <w:r>
        <w:rPr>
          <w:rFonts w:ascii="Arial" w:hAnsi="Arial"/>
          <w:color w:val="000000"/>
          <w:sz w:val="18"/>
        </w:rPr>
        <w:t xml:space="preserve"> та інших нормативно-правових актах в сфері управління відходами, захисту людини та навколишнього природного середовища від шкідливого впливу відходів, охорони здоров'я і охорони праці.</w:t>
      </w:r>
    </w:p>
    <w:p w14:paraId="30C324A1" w14:textId="77777777" w:rsidR="00231A19" w:rsidRDefault="008143D7">
      <w:pPr>
        <w:pStyle w:val="3"/>
        <w:spacing w:after="225"/>
        <w:jc w:val="center"/>
      </w:pPr>
      <w:bookmarkStart w:id="40" w:name="39"/>
      <w:bookmarkEnd w:id="39"/>
      <w:r>
        <w:rPr>
          <w:rFonts w:ascii="Arial" w:hAnsi="Arial"/>
          <w:color w:val="000000"/>
          <w:sz w:val="26"/>
        </w:rPr>
        <w:t>II. Загальні вимо</w:t>
      </w:r>
      <w:r>
        <w:rPr>
          <w:rFonts w:ascii="Arial" w:hAnsi="Arial"/>
          <w:color w:val="000000"/>
          <w:sz w:val="26"/>
        </w:rPr>
        <w:t>ги до безпечності під час операції з управління відходами</w:t>
      </w:r>
    </w:p>
    <w:p w14:paraId="4960FCDE" w14:textId="77777777" w:rsidR="00231A19" w:rsidRDefault="008143D7">
      <w:pPr>
        <w:spacing w:after="75"/>
        <w:ind w:firstLine="240"/>
        <w:jc w:val="both"/>
      </w:pPr>
      <w:bookmarkStart w:id="41" w:name="40"/>
      <w:bookmarkEnd w:id="40"/>
      <w:r>
        <w:rPr>
          <w:rFonts w:ascii="Arial" w:hAnsi="Arial"/>
          <w:color w:val="293A55"/>
          <w:sz w:val="18"/>
        </w:rPr>
        <w:t>1.</w:t>
      </w:r>
      <w:r>
        <w:rPr>
          <w:rFonts w:ascii="Arial" w:hAnsi="Arial"/>
          <w:color w:val="000000"/>
          <w:sz w:val="18"/>
        </w:rPr>
        <w:t xml:space="preserve"> Процеси утворення, збирання, зберігання, перевезення та оброблення відходів повинні здійснюватися з урахуванням наступних вимог:</w:t>
      </w:r>
    </w:p>
    <w:p w14:paraId="28D1BC52" w14:textId="77777777" w:rsidR="00231A19" w:rsidRDefault="008143D7">
      <w:pPr>
        <w:spacing w:after="75"/>
        <w:ind w:firstLine="240"/>
        <w:jc w:val="right"/>
      </w:pPr>
      <w:bookmarkStart w:id="42" w:name="104"/>
      <w:bookmarkEnd w:id="41"/>
      <w:r>
        <w:rPr>
          <w:rFonts w:ascii="Arial" w:hAnsi="Arial"/>
          <w:color w:val="293A55"/>
          <w:sz w:val="18"/>
        </w:rPr>
        <w:t>(абзац перший пункту 1 розділу II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наказом Міністерства охорони здоров'я України від 25.06.2026</w:t>
      </w:r>
      <w:r>
        <w:rPr>
          <w:rFonts w:ascii="Arial" w:hAnsi="Arial"/>
          <w:color w:val="293A55"/>
          <w:sz w:val="18"/>
        </w:rPr>
        <w:t xml:space="preserve"> р. N 865)</w:t>
      </w:r>
    </w:p>
    <w:p w14:paraId="1132704E" w14:textId="77777777" w:rsidR="00231A19" w:rsidRDefault="008143D7">
      <w:pPr>
        <w:spacing w:after="75"/>
        <w:ind w:firstLine="240"/>
        <w:jc w:val="both"/>
      </w:pPr>
      <w:bookmarkStart w:id="43" w:name="41"/>
      <w:bookmarkEnd w:id="42"/>
      <w:r>
        <w:rPr>
          <w:rFonts w:ascii="Arial" w:hAnsi="Arial"/>
          <w:color w:val="000000"/>
          <w:sz w:val="18"/>
        </w:rPr>
        <w:t>попередження потрапляння небезпечних відходів у повітря, ґрунт, воду;</w:t>
      </w:r>
    </w:p>
    <w:p w14:paraId="570B23FF" w14:textId="77777777" w:rsidR="00231A19" w:rsidRDefault="008143D7">
      <w:pPr>
        <w:spacing w:after="75"/>
        <w:ind w:firstLine="240"/>
        <w:jc w:val="both"/>
      </w:pPr>
      <w:bookmarkStart w:id="44" w:name="42"/>
      <w:bookmarkEnd w:id="43"/>
      <w:r>
        <w:rPr>
          <w:rFonts w:ascii="Arial" w:hAnsi="Arial"/>
          <w:color w:val="000000"/>
          <w:sz w:val="18"/>
        </w:rPr>
        <w:lastRenderedPageBreak/>
        <w:t>недопущення контакту населення з небезпечними відходами, крім небезпечних відходів у складі побутових;</w:t>
      </w:r>
    </w:p>
    <w:p w14:paraId="6170C84C" w14:textId="77777777" w:rsidR="00231A19" w:rsidRDefault="008143D7">
      <w:pPr>
        <w:spacing w:after="75"/>
        <w:ind w:firstLine="240"/>
        <w:jc w:val="both"/>
      </w:pPr>
      <w:bookmarkStart w:id="45" w:name="43"/>
      <w:bookmarkEnd w:id="44"/>
      <w:r>
        <w:rPr>
          <w:rFonts w:ascii="Arial" w:hAnsi="Arial"/>
          <w:color w:val="000000"/>
          <w:sz w:val="18"/>
        </w:rPr>
        <w:t xml:space="preserve">дотримання </w:t>
      </w:r>
      <w:r>
        <w:rPr>
          <w:rFonts w:ascii="Arial" w:hAnsi="Arial"/>
          <w:color w:val="293A55"/>
          <w:sz w:val="18"/>
        </w:rPr>
        <w:t xml:space="preserve">Державних медико-санітарних нормативів "Гранично </w:t>
      </w:r>
      <w:r>
        <w:rPr>
          <w:rFonts w:ascii="Arial" w:hAnsi="Arial"/>
          <w:color w:val="293A55"/>
          <w:sz w:val="18"/>
        </w:rPr>
        <w:t>допустимі концентрації хімічних і біологічних речовин в атмосферному повітрі населених місць", затверджених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наказом Міністерства охорони здоров'я України від 10 травня 2024 року N 813, зареєстрованих в Міністерстві юстиції України 24 травня 2024 року за N </w:t>
      </w:r>
      <w:r>
        <w:rPr>
          <w:rFonts w:ascii="Arial" w:hAnsi="Arial"/>
          <w:color w:val="293A55"/>
          <w:sz w:val="18"/>
        </w:rPr>
        <w:t>763/42108,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Державних медико-санітарних нормативів "Орієнтовно безпечні рівні впливу хімічних і біологічних речовин в атмосферному повітрі населених місць", затверджених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10 травня 2024 року N 813, зареєстров</w:t>
      </w:r>
      <w:r>
        <w:rPr>
          <w:rFonts w:ascii="Arial" w:hAnsi="Arial"/>
          <w:color w:val="293A55"/>
          <w:sz w:val="18"/>
        </w:rPr>
        <w:t>аних в Міністерстві юстиції України 24 травня 2024 року за N 764/42109</w:t>
      </w:r>
      <w:r>
        <w:rPr>
          <w:rFonts w:ascii="Arial" w:hAnsi="Arial"/>
          <w:color w:val="000000"/>
          <w:sz w:val="18"/>
        </w:rPr>
        <w:t xml:space="preserve">, та Гігієнічних регламентів допустимого вмісту хімічних речовин у ґрунті, затверджених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14 липня 2020 року N 1595</w:t>
      </w:r>
      <w:r>
        <w:rPr>
          <w:rFonts w:ascii="Arial" w:hAnsi="Arial"/>
          <w:color w:val="000000"/>
          <w:sz w:val="18"/>
        </w:rPr>
        <w:t>, зареєстрованих в Міні</w:t>
      </w:r>
      <w:r>
        <w:rPr>
          <w:rFonts w:ascii="Arial" w:hAnsi="Arial"/>
          <w:color w:val="000000"/>
          <w:sz w:val="18"/>
        </w:rPr>
        <w:t xml:space="preserve">стерстві юстиції України 31 липня 2020 року за N 722/35005, у межах санітарно-захисної зони, Гігієнічних нормативів якості води водних об'єктів для задоволення питних, господарсько-побутових та інших потреб населення, затверджених </w:t>
      </w:r>
      <w:r>
        <w:rPr>
          <w:rFonts w:ascii="Arial" w:hAnsi="Arial"/>
          <w:color w:val="293A55"/>
          <w:sz w:val="18"/>
        </w:rPr>
        <w:t>наказом Міністерства охор</w:t>
      </w:r>
      <w:r>
        <w:rPr>
          <w:rFonts w:ascii="Arial" w:hAnsi="Arial"/>
          <w:color w:val="293A55"/>
          <w:sz w:val="18"/>
        </w:rPr>
        <w:t>они здоров'я України від 02 травня 2022 року N 721</w:t>
      </w:r>
      <w:r>
        <w:rPr>
          <w:rFonts w:ascii="Arial" w:hAnsi="Arial"/>
          <w:color w:val="000000"/>
          <w:sz w:val="18"/>
        </w:rPr>
        <w:t>, зареєстрованих у Міністерстві юстиції України 16 травня 2022 року за N 524/37860, у пунктах водокористування на протязі всього періоду його експлуатації.</w:t>
      </w:r>
    </w:p>
    <w:p w14:paraId="3EC10392" w14:textId="77777777" w:rsidR="00231A19" w:rsidRDefault="008143D7">
      <w:pPr>
        <w:spacing w:after="75"/>
        <w:ind w:firstLine="240"/>
        <w:jc w:val="right"/>
      </w:pPr>
      <w:bookmarkStart w:id="46" w:name="105"/>
      <w:bookmarkEnd w:id="45"/>
      <w:r>
        <w:rPr>
          <w:rFonts w:ascii="Arial" w:hAnsi="Arial"/>
          <w:color w:val="293A55"/>
          <w:sz w:val="18"/>
        </w:rPr>
        <w:t>(абзац четвертий пункту 1 розділу II із змінами, в</w:t>
      </w:r>
      <w:r>
        <w:rPr>
          <w:rFonts w:ascii="Arial" w:hAnsi="Arial"/>
          <w:color w:val="293A55"/>
          <w:sz w:val="18"/>
        </w:rPr>
        <w:t>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наказом Міністерства охорони здоров'я України від 25.06.2026 р. N 865)</w:t>
      </w:r>
    </w:p>
    <w:p w14:paraId="0DB2CA77" w14:textId="77777777" w:rsidR="00231A19" w:rsidRDefault="008143D7">
      <w:pPr>
        <w:spacing w:after="75"/>
        <w:ind w:firstLine="240"/>
        <w:jc w:val="both"/>
      </w:pPr>
      <w:bookmarkStart w:id="47" w:name="44"/>
      <w:bookmarkEnd w:id="46"/>
      <w:r>
        <w:rPr>
          <w:rFonts w:ascii="Arial" w:hAnsi="Arial"/>
          <w:color w:val="293A55"/>
          <w:sz w:val="18"/>
        </w:rPr>
        <w:t>2. Працівники</w:t>
      </w:r>
      <w:r>
        <w:rPr>
          <w:rFonts w:ascii="Arial" w:hAnsi="Arial"/>
          <w:color w:val="000000"/>
          <w:sz w:val="18"/>
        </w:rPr>
        <w:t>, що залучаються до операцій з управління відходами, повинні проходити інструктаж або навчання з питань гігієни та охорони праці, а також у разі необхідн</w:t>
      </w:r>
      <w:r>
        <w:rPr>
          <w:rFonts w:ascii="Arial" w:hAnsi="Arial"/>
          <w:color w:val="000000"/>
          <w:sz w:val="18"/>
        </w:rPr>
        <w:t xml:space="preserve">ості відповідно до вимог Порядку організації та проведення обов'язкових медичних оглядів працівників певних категорій, </w:t>
      </w:r>
      <w:r>
        <w:rPr>
          <w:rFonts w:ascii="Arial" w:hAnsi="Arial"/>
          <w:color w:val="293A55"/>
          <w:sz w:val="18"/>
        </w:rPr>
        <w:t>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 охорони здоров'я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08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вересня 2025 року N 1393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зареєстрованого</w:t>
      </w:r>
      <w:r>
        <w:rPr>
          <w:rFonts w:ascii="Arial" w:hAnsi="Arial"/>
          <w:color w:val="000000"/>
          <w:sz w:val="18"/>
        </w:rPr>
        <w:t xml:space="preserve"> в Міністерстві юстиції Украї</w:t>
      </w:r>
      <w:r>
        <w:rPr>
          <w:rFonts w:ascii="Arial" w:hAnsi="Arial"/>
          <w:color w:val="000000"/>
          <w:sz w:val="18"/>
        </w:rPr>
        <w:t>ни 27 жовтня 2025 року за N 1551/44957, попередній та періодичний медичний огляд.</w:t>
      </w:r>
    </w:p>
    <w:p w14:paraId="1F0DE337" w14:textId="77777777" w:rsidR="00231A19" w:rsidRDefault="008143D7">
      <w:pPr>
        <w:spacing w:after="75"/>
        <w:ind w:firstLine="240"/>
        <w:jc w:val="right"/>
      </w:pPr>
      <w:bookmarkStart w:id="48" w:name="106"/>
      <w:bookmarkEnd w:id="47"/>
      <w:r>
        <w:rPr>
          <w:rFonts w:ascii="Arial" w:hAnsi="Arial"/>
          <w:color w:val="293A55"/>
          <w:sz w:val="18"/>
        </w:rPr>
        <w:t>(пункт 2 розділу II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25.06.2026 р. N 865)</w:t>
      </w:r>
    </w:p>
    <w:p w14:paraId="72D2805B" w14:textId="77777777" w:rsidR="00231A19" w:rsidRDefault="008143D7">
      <w:pPr>
        <w:spacing w:after="75"/>
        <w:ind w:firstLine="240"/>
        <w:jc w:val="both"/>
      </w:pPr>
      <w:bookmarkStart w:id="49" w:name="45"/>
      <w:bookmarkEnd w:id="48"/>
      <w:r>
        <w:rPr>
          <w:rFonts w:ascii="Arial" w:hAnsi="Arial"/>
          <w:color w:val="000000"/>
          <w:sz w:val="18"/>
        </w:rPr>
        <w:t>3. Працівники, що залучаються до операцій з управлі</w:t>
      </w:r>
      <w:r>
        <w:rPr>
          <w:rFonts w:ascii="Arial" w:hAnsi="Arial"/>
          <w:color w:val="000000"/>
          <w:sz w:val="18"/>
        </w:rPr>
        <w:t xml:space="preserve">ння відходами в межах території утворювача відходів і здійснюють дезінфекцію </w:t>
      </w:r>
      <w:proofErr w:type="spellStart"/>
      <w:r>
        <w:rPr>
          <w:rFonts w:ascii="Arial" w:hAnsi="Arial"/>
          <w:color w:val="000000"/>
          <w:sz w:val="18"/>
        </w:rPr>
        <w:t>ємностей</w:t>
      </w:r>
      <w:proofErr w:type="spellEnd"/>
      <w:r>
        <w:rPr>
          <w:rFonts w:ascii="Arial" w:hAnsi="Arial"/>
          <w:color w:val="000000"/>
          <w:sz w:val="18"/>
        </w:rPr>
        <w:t xml:space="preserve"> вторинного пакування відходів, забезпечуються спеціальним одягом, спеціальним взуттям з </w:t>
      </w:r>
      <w:proofErr w:type="spellStart"/>
      <w:r>
        <w:rPr>
          <w:rFonts w:ascii="Arial" w:hAnsi="Arial"/>
          <w:color w:val="000000"/>
          <w:sz w:val="18"/>
        </w:rPr>
        <w:t>проколозахисною</w:t>
      </w:r>
      <w:proofErr w:type="spellEnd"/>
      <w:r>
        <w:rPr>
          <w:rFonts w:ascii="Arial" w:hAnsi="Arial"/>
          <w:color w:val="000000"/>
          <w:sz w:val="18"/>
        </w:rPr>
        <w:t xml:space="preserve"> прокладкою та іншими засобами індивідуального захисту відповідно д</w:t>
      </w:r>
      <w:r>
        <w:rPr>
          <w:rFonts w:ascii="Arial" w:hAnsi="Arial"/>
          <w:color w:val="000000"/>
          <w:sz w:val="18"/>
        </w:rPr>
        <w:t xml:space="preserve">о Мінімальних вимог безпеки і охорони здоров'я при використанні працівниками засобів індивідуального захисту на робочому місці, затверджених </w:t>
      </w:r>
      <w:r>
        <w:rPr>
          <w:rFonts w:ascii="Arial" w:hAnsi="Arial"/>
          <w:color w:val="293A55"/>
          <w:sz w:val="18"/>
        </w:rPr>
        <w:t>наказом Міністерства соціальної політики України від 29 листопада 2018 року N 1804</w:t>
      </w:r>
      <w:r>
        <w:rPr>
          <w:rFonts w:ascii="Arial" w:hAnsi="Arial"/>
          <w:color w:val="000000"/>
          <w:sz w:val="18"/>
        </w:rPr>
        <w:t>, зареєстрованих в Міністерстві ю</w:t>
      </w:r>
      <w:r>
        <w:rPr>
          <w:rFonts w:ascii="Arial" w:hAnsi="Arial"/>
          <w:color w:val="000000"/>
          <w:sz w:val="18"/>
        </w:rPr>
        <w:t>стиції України 27 грудня 2018 року за N 1494/32946.</w:t>
      </w:r>
    </w:p>
    <w:p w14:paraId="109318ED" w14:textId="77777777" w:rsidR="00231A19" w:rsidRDefault="008143D7">
      <w:pPr>
        <w:spacing w:after="75"/>
        <w:ind w:firstLine="240"/>
        <w:jc w:val="both"/>
      </w:pPr>
      <w:bookmarkStart w:id="50" w:name="46"/>
      <w:bookmarkEnd w:id="49"/>
      <w:r>
        <w:rPr>
          <w:rFonts w:ascii="Arial" w:hAnsi="Arial"/>
          <w:color w:val="000000"/>
          <w:sz w:val="18"/>
        </w:rPr>
        <w:t xml:space="preserve">4. Організація охорони праці при виконанні </w:t>
      </w:r>
      <w:r>
        <w:rPr>
          <w:rFonts w:ascii="Arial" w:hAnsi="Arial"/>
          <w:color w:val="293A55"/>
          <w:sz w:val="18"/>
        </w:rPr>
        <w:t>робіт,</w:t>
      </w:r>
      <w:r>
        <w:rPr>
          <w:rFonts w:ascii="Arial" w:hAnsi="Arial"/>
          <w:color w:val="000000"/>
          <w:sz w:val="18"/>
        </w:rPr>
        <w:t xml:space="preserve"> пов'язаних з утворенням, збиранням, зберіганням, перевезенням та обробленням відходів здійснюється відповідно до </w:t>
      </w:r>
      <w:r>
        <w:rPr>
          <w:rFonts w:ascii="Arial" w:hAnsi="Arial"/>
          <w:color w:val="293A55"/>
          <w:sz w:val="18"/>
        </w:rPr>
        <w:t>Закону України "Про охорону праці"</w:t>
      </w:r>
      <w:r>
        <w:rPr>
          <w:rFonts w:ascii="Arial" w:hAnsi="Arial"/>
          <w:color w:val="000000"/>
          <w:sz w:val="18"/>
        </w:rPr>
        <w:t xml:space="preserve"> і пере</w:t>
      </w:r>
      <w:r>
        <w:rPr>
          <w:rFonts w:ascii="Arial" w:hAnsi="Arial"/>
          <w:color w:val="000000"/>
          <w:sz w:val="18"/>
        </w:rPr>
        <w:t>дбачає виконання заходів, спрямованих на збереження життя, здоров'я і працездатності людини у процесі трудової діяльності.</w:t>
      </w:r>
    </w:p>
    <w:p w14:paraId="762FE4EE" w14:textId="77777777" w:rsidR="00231A19" w:rsidRDefault="008143D7">
      <w:pPr>
        <w:spacing w:after="75"/>
        <w:ind w:firstLine="240"/>
        <w:jc w:val="right"/>
      </w:pPr>
      <w:bookmarkStart w:id="51" w:name="107"/>
      <w:bookmarkEnd w:id="50"/>
      <w:r>
        <w:rPr>
          <w:rFonts w:ascii="Arial" w:hAnsi="Arial"/>
          <w:color w:val="293A55"/>
          <w:sz w:val="18"/>
        </w:rPr>
        <w:t>(пункт 4 розділу II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25.06.2026 р. N 865)</w:t>
      </w:r>
    </w:p>
    <w:p w14:paraId="266E7E71" w14:textId="77777777" w:rsidR="00231A19" w:rsidRDefault="008143D7">
      <w:pPr>
        <w:pStyle w:val="3"/>
        <w:spacing w:after="225"/>
        <w:jc w:val="center"/>
      </w:pPr>
      <w:bookmarkStart w:id="52" w:name="47"/>
      <w:bookmarkEnd w:id="51"/>
      <w:r>
        <w:rPr>
          <w:rFonts w:ascii="Arial" w:hAnsi="Arial"/>
          <w:color w:val="000000"/>
          <w:sz w:val="26"/>
        </w:rPr>
        <w:t>III. Гігіє</w:t>
      </w:r>
      <w:r>
        <w:rPr>
          <w:rFonts w:ascii="Arial" w:hAnsi="Arial"/>
          <w:color w:val="000000"/>
          <w:sz w:val="26"/>
        </w:rPr>
        <w:t>нічні вимоги до управління відходами на етапах утворення, збирання та перевезення</w:t>
      </w:r>
    </w:p>
    <w:p w14:paraId="77F571D1" w14:textId="77777777" w:rsidR="00231A19" w:rsidRDefault="008143D7">
      <w:pPr>
        <w:spacing w:after="75"/>
        <w:ind w:firstLine="240"/>
        <w:jc w:val="both"/>
      </w:pPr>
      <w:bookmarkStart w:id="53" w:name="48"/>
      <w:bookmarkEnd w:id="52"/>
      <w:r>
        <w:rPr>
          <w:rFonts w:ascii="Arial" w:hAnsi="Arial"/>
          <w:color w:val="000000"/>
          <w:sz w:val="18"/>
        </w:rPr>
        <w:t>1. Утворювачі відходів повинні вживати ефективних заходів для зменшення обсягів утворення відходів, зокрема шляхом впровадження найкращих доступних технологій і методів управ</w:t>
      </w:r>
      <w:r>
        <w:rPr>
          <w:rFonts w:ascii="Arial" w:hAnsi="Arial"/>
          <w:color w:val="000000"/>
          <w:sz w:val="18"/>
        </w:rPr>
        <w:t>ління відходами.</w:t>
      </w:r>
    </w:p>
    <w:p w14:paraId="1E1C44AE" w14:textId="77777777" w:rsidR="00231A19" w:rsidRDefault="008143D7">
      <w:pPr>
        <w:spacing w:after="75"/>
        <w:ind w:firstLine="240"/>
        <w:jc w:val="both"/>
      </w:pPr>
      <w:bookmarkStart w:id="54" w:name="49"/>
      <w:bookmarkEnd w:id="53"/>
      <w:r>
        <w:rPr>
          <w:rFonts w:ascii="Arial" w:hAnsi="Arial"/>
          <w:color w:val="000000"/>
          <w:sz w:val="18"/>
        </w:rPr>
        <w:t>Забороняється змішувати:</w:t>
      </w:r>
    </w:p>
    <w:p w14:paraId="3D839476" w14:textId="77777777" w:rsidR="00231A19" w:rsidRDefault="008143D7">
      <w:pPr>
        <w:spacing w:after="75"/>
        <w:ind w:firstLine="240"/>
        <w:jc w:val="both"/>
      </w:pPr>
      <w:bookmarkStart w:id="55" w:name="50"/>
      <w:bookmarkEnd w:id="54"/>
      <w:r>
        <w:rPr>
          <w:rFonts w:ascii="Arial" w:hAnsi="Arial"/>
          <w:color w:val="000000"/>
          <w:sz w:val="18"/>
        </w:rPr>
        <w:t>різні види небезпечних відходів або небезпечні відходи з відходами, що не є небезпечними;</w:t>
      </w:r>
    </w:p>
    <w:p w14:paraId="7BE3571E" w14:textId="77777777" w:rsidR="00231A19" w:rsidRDefault="008143D7">
      <w:pPr>
        <w:spacing w:after="75"/>
        <w:ind w:firstLine="240"/>
        <w:jc w:val="both"/>
      </w:pPr>
      <w:bookmarkStart w:id="56" w:name="51"/>
      <w:bookmarkEnd w:id="55"/>
      <w:r>
        <w:rPr>
          <w:rFonts w:ascii="Arial" w:hAnsi="Arial"/>
          <w:color w:val="000000"/>
          <w:sz w:val="18"/>
        </w:rPr>
        <w:t>відходи, що можуть бути відновлені, з відходами, що не можуть бути відновлені.</w:t>
      </w:r>
    </w:p>
    <w:p w14:paraId="5B921B73" w14:textId="77777777" w:rsidR="00231A19" w:rsidRDefault="008143D7">
      <w:pPr>
        <w:spacing w:after="75"/>
        <w:ind w:firstLine="240"/>
        <w:jc w:val="both"/>
      </w:pPr>
      <w:bookmarkStart w:id="57" w:name="52"/>
      <w:bookmarkEnd w:id="56"/>
      <w:r>
        <w:rPr>
          <w:rFonts w:ascii="Arial" w:hAnsi="Arial"/>
          <w:color w:val="000000"/>
          <w:sz w:val="18"/>
        </w:rPr>
        <w:t>2. Утворювач відходів, крім побутових, забезп</w:t>
      </w:r>
      <w:r>
        <w:rPr>
          <w:rFonts w:ascii="Arial" w:hAnsi="Arial"/>
          <w:color w:val="000000"/>
          <w:sz w:val="18"/>
        </w:rPr>
        <w:t xml:space="preserve">ечує класифікацію утворених відходів відповідно до Порядку класифікації відходів,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20 жовтня 2023 року N 1102</w:t>
      </w:r>
      <w:r>
        <w:rPr>
          <w:rFonts w:ascii="Arial" w:hAnsi="Arial"/>
          <w:color w:val="000000"/>
          <w:sz w:val="18"/>
        </w:rPr>
        <w:t>.</w:t>
      </w:r>
    </w:p>
    <w:p w14:paraId="0F33E6DE" w14:textId="77777777" w:rsidR="00231A19" w:rsidRDefault="008143D7">
      <w:pPr>
        <w:spacing w:after="75"/>
        <w:ind w:firstLine="240"/>
        <w:jc w:val="both"/>
      </w:pPr>
      <w:bookmarkStart w:id="58" w:name="53"/>
      <w:bookmarkEnd w:id="57"/>
      <w:r>
        <w:rPr>
          <w:rFonts w:ascii="Arial" w:hAnsi="Arial"/>
          <w:color w:val="000000"/>
          <w:sz w:val="18"/>
        </w:rPr>
        <w:t>3. Майданчики для збирання побутових відходів повинні відповідати вимогам Державних саніта</w:t>
      </w:r>
      <w:r>
        <w:rPr>
          <w:rFonts w:ascii="Arial" w:hAnsi="Arial"/>
          <w:color w:val="000000"/>
          <w:sz w:val="18"/>
        </w:rPr>
        <w:t xml:space="preserve">рних норм та правил утримання територій населених місць, затверджених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17 березня 2011 року N 145</w:t>
      </w:r>
      <w:r>
        <w:rPr>
          <w:rFonts w:ascii="Arial" w:hAnsi="Arial"/>
          <w:color w:val="000000"/>
          <w:sz w:val="18"/>
        </w:rPr>
        <w:t xml:space="preserve">, зареєстрованих в Міністерстві юстиції України </w:t>
      </w:r>
      <w:r>
        <w:rPr>
          <w:rFonts w:ascii="Arial" w:hAnsi="Arial"/>
          <w:color w:val="293A55"/>
          <w:sz w:val="18"/>
        </w:rPr>
        <w:t>05 квітня 2011 року</w:t>
      </w:r>
      <w:r>
        <w:rPr>
          <w:rFonts w:ascii="Arial" w:hAnsi="Arial"/>
          <w:color w:val="000000"/>
          <w:sz w:val="18"/>
        </w:rPr>
        <w:t xml:space="preserve"> за N 457/19195.</w:t>
      </w:r>
    </w:p>
    <w:p w14:paraId="552C8F31" w14:textId="77777777" w:rsidR="00231A19" w:rsidRDefault="008143D7">
      <w:pPr>
        <w:spacing w:after="75"/>
        <w:ind w:firstLine="240"/>
        <w:jc w:val="right"/>
      </w:pPr>
      <w:bookmarkStart w:id="59" w:name="108"/>
      <w:bookmarkEnd w:id="58"/>
      <w:r>
        <w:rPr>
          <w:rFonts w:ascii="Arial" w:hAnsi="Arial"/>
          <w:color w:val="293A55"/>
          <w:sz w:val="18"/>
        </w:rPr>
        <w:lastRenderedPageBreak/>
        <w:t>(пункт 3 розділу III із зм</w:t>
      </w:r>
      <w:r>
        <w:rPr>
          <w:rFonts w:ascii="Arial" w:hAnsi="Arial"/>
          <w:color w:val="293A55"/>
          <w:sz w:val="18"/>
        </w:rPr>
        <w:t>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25.06.2026 р. N 865)</w:t>
      </w:r>
    </w:p>
    <w:p w14:paraId="297E1BA6" w14:textId="77777777" w:rsidR="00231A19" w:rsidRDefault="008143D7">
      <w:pPr>
        <w:spacing w:after="75"/>
        <w:ind w:firstLine="240"/>
        <w:jc w:val="both"/>
      </w:pPr>
      <w:bookmarkStart w:id="60" w:name="54"/>
      <w:bookmarkEnd w:id="59"/>
      <w:r>
        <w:rPr>
          <w:rFonts w:ascii="Arial" w:hAnsi="Arial"/>
          <w:color w:val="000000"/>
          <w:sz w:val="18"/>
        </w:rPr>
        <w:t>4. Майданчики для тимчасового зберігання відходів (крім побутових відходів), зокрема в контейнерах, повинні:</w:t>
      </w:r>
    </w:p>
    <w:p w14:paraId="65F788C4" w14:textId="77777777" w:rsidR="00231A19" w:rsidRDefault="008143D7">
      <w:pPr>
        <w:spacing w:after="75"/>
        <w:ind w:firstLine="240"/>
        <w:jc w:val="both"/>
      </w:pPr>
      <w:bookmarkStart w:id="61" w:name="55"/>
      <w:bookmarkEnd w:id="60"/>
      <w:r>
        <w:rPr>
          <w:rFonts w:ascii="Arial" w:hAnsi="Arial"/>
          <w:color w:val="000000"/>
          <w:sz w:val="18"/>
        </w:rPr>
        <w:t xml:space="preserve">мати тверде покриття із схилом для стоку дощових </w:t>
      </w:r>
      <w:r>
        <w:rPr>
          <w:rFonts w:ascii="Arial" w:hAnsi="Arial"/>
          <w:color w:val="000000"/>
          <w:sz w:val="18"/>
        </w:rPr>
        <w:t>і талих вод з облаштуванням зумпфу або під'єднання до централізованої системи водовідведення;</w:t>
      </w:r>
    </w:p>
    <w:p w14:paraId="6446C2C2" w14:textId="77777777" w:rsidR="00231A19" w:rsidRDefault="008143D7">
      <w:pPr>
        <w:spacing w:after="75"/>
        <w:ind w:firstLine="240"/>
        <w:jc w:val="both"/>
      </w:pPr>
      <w:bookmarkStart w:id="62" w:name="56"/>
      <w:bookmarkEnd w:id="61"/>
      <w:r>
        <w:rPr>
          <w:rFonts w:ascii="Arial" w:hAnsi="Arial"/>
          <w:color w:val="000000"/>
          <w:sz w:val="18"/>
        </w:rPr>
        <w:t>бути облаштовані зручними під'їздами для спеціально обладнаних транспортних засобів;</w:t>
      </w:r>
    </w:p>
    <w:p w14:paraId="09AA7A7A" w14:textId="77777777" w:rsidR="00231A19" w:rsidRDefault="008143D7">
      <w:pPr>
        <w:spacing w:after="75"/>
        <w:ind w:firstLine="240"/>
        <w:jc w:val="both"/>
      </w:pPr>
      <w:bookmarkStart w:id="63" w:name="57"/>
      <w:bookmarkEnd w:id="62"/>
      <w:r>
        <w:rPr>
          <w:rFonts w:ascii="Arial" w:hAnsi="Arial"/>
          <w:color w:val="000000"/>
          <w:sz w:val="18"/>
        </w:rPr>
        <w:t>бути віддалені від меж земельних ділянок навчальних та лікувально профілактич</w:t>
      </w:r>
      <w:r>
        <w:rPr>
          <w:rFonts w:ascii="Arial" w:hAnsi="Arial"/>
          <w:color w:val="000000"/>
          <w:sz w:val="18"/>
        </w:rPr>
        <w:t>них закладів, стін житлових та громадських будівель і споруд, майданчиків для ігор дітей та відпочинку населення на відстань не менш 20 метрів.</w:t>
      </w:r>
    </w:p>
    <w:p w14:paraId="6C29404E" w14:textId="77777777" w:rsidR="00231A19" w:rsidRDefault="008143D7">
      <w:pPr>
        <w:spacing w:after="75"/>
        <w:ind w:firstLine="240"/>
        <w:jc w:val="both"/>
      </w:pPr>
      <w:bookmarkStart w:id="64" w:name="58"/>
      <w:bookmarkEnd w:id="63"/>
      <w:r>
        <w:rPr>
          <w:rFonts w:ascii="Arial" w:hAnsi="Arial"/>
          <w:color w:val="000000"/>
          <w:sz w:val="18"/>
        </w:rPr>
        <w:t>5. Зумпфи, при їх облаштуванні, повинні регулярно очищатись та знезаражуватись. Верхня частина зумпфу повинна бу</w:t>
      </w:r>
      <w:r>
        <w:rPr>
          <w:rFonts w:ascii="Arial" w:hAnsi="Arial"/>
          <w:color w:val="000000"/>
          <w:sz w:val="18"/>
        </w:rPr>
        <w:t>ти захищена решіткою або кришкою і мати обмежений доступ для сторонніх осіб.</w:t>
      </w:r>
    </w:p>
    <w:p w14:paraId="0594F410" w14:textId="77777777" w:rsidR="00231A19" w:rsidRDefault="008143D7">
      <w:pPr>
        <w:spacing w:after="75"/>
        <w:ind w:firstLine="240"/>
        <w:jc w:val="both"/>
      </w:pPr>
      <w:bookmarkStart w:id="65" w:name="59"/>
      <w:bookmarkEnd w:id="64"/>
      <w:r>
        <w:rPr>
          <w:rFonts w:ascii="Arial" w:hAnsi="Arial"/>
          <w:color w:val="000000"/>
          <w:sz w:val="18"/>
        </w:rPr>
        <w:t>6. Майданчики для розміщення контейнерів без верхніх кришок повинні мати навіс, для запобігання попадання дощових (талих) вод у контейнер.</w:t>
      </w:r>
    </w:p>
    <w:p w14:paraId="3E63C9E0" w14:textId="77777777" w:rsidR="00231A19" w:rsidRDefault="008143D7">
      <w:pPr>
        <w:spacing w:after="75"/>
        <w:ind w:firstLine="240"/>
        <w:jc w:val="both"/>
      </w:pPr>
      <w:bookmarkStart w:id="66" w:name="60"/>
      <w:bookmarkEnd w:id="65"/>
      <w:r>
        <w:rPr>
          <w:rFonts w:ascii="Arial" w:hAnsi="Arial"/>
          <w:color w:val="000000"/>
          <w:sz w:val="18"/>
        </w:rPr>
        <w:t xml:space="preserve">7. Майданчики повинні </w:t>
      </w:r>
      <w:r>
        <w:rPr>
          <w:rFonts w:ascii="Arial" w:hAnsi="Arial"/>
          <w:color w:val="000000"/>
          <w:sz w:val="18"/>
        </w:rPr>
        <w:t>прибиратися від залишків відходів після кожного звільнення або вивозу контейнерів.</w:t>
      </w:r>
    </w:p>
    <w:p w14:paraId="15447BD5" w14:textId="77777777" w:rsidR="00231A19" w:rsidRDefault="008143D7">
      <w:pPr>
        <w:spacing w:after="75"/>
        <w:ind w:firstLine="240"/>
        <w:jc w:val="both"/>
      </w:pPr>
      <w:bookmarkStart w:id="67" w:name="61"/>
      <w:bookmarkEnd w:id="66"/>
      <w:r>
        <w:rPr>
          <w:rFonts w:ascii="Arial" w:hAnsi="Arial"/>
          <w:color w:val="000000"/>
          <w:sz w:val="18"/>
        </w:rPr>
        <w:t xml:space="preserve">8. Контейнерні майданчики повинні регулярно оброблятися з застосуванням миючих та дезінфікуючих засобів, але не рідше 1 разу в місяць в літній період і 1 разу в </w:t>
      </w:r>
      <w:r>
        <w:rPr>
          <w:rFonts w:ascii="Arial" w:hAnsi="Arial"/>
          <w:color w:val="000000"/>
          <w:sz w:val="18"/>
        </w:rPr>
        <w:t>квартал в інші періоди (осінній, зимовий, весняний).</w:t>
      </w:r>
    </w:p>
    <w:p w14:paraId="7F4F4B9A" w14:textId="77777777" w:rsidR="00231A19" w:rsidRDefault="008143D7">
      <w:pPr>
        <w:spacing w:after="75"/>
        <w:ind w:firstLine="240"/>
        <w:jc w:val="both"/>
      </w:pPr>
      <w:bookmarkStart w:id="68" w:name="62"/>
      <w:bookmarkEnd w:id="67"/>
      <w:r>
        <w:rPr>
          <w:rFonts w:ascii="Arial" w:hAnsi="Arial"/>
          <w:color w:val="000000"/>
          <w:sz w:val="18"/>
        </w:rPr>
        <w:t>9. Перевезення побутових відходів проводиться з використанням транспортних засобів спеціального призначення, що забезпечують запобігання шкідливому впливу відходів, що перевозяться, на навколишнє природн</w:t>
      </w:r>
      <w:r>
        <w:rPr>
          <w:rFonts w:ascii="Arial" w:hAnsi="Arial"/>
          <w:color w:val="000000"/>
          <w:sz w:val="18"/>
        </w:rPr>
        <w:t xml:space="preserve">є середовище, здоров'я людей і майно (далі - транспортний засіб спеціального </w:t>
      </w:r>
      <w:r>
        <w:rPr>
          <w:rFonts w:ascii="Arial" w:hAnsi="Arial"/>
          <w:color w:val="293A55"/>
          <w:sz w:val="18"/>
        </w:rPr>
        <w:t>призначення)</w:t>
      </w:r>
      <w:r>
        <w:rPr>
          <w:rFonts w:ascii="Arial" w:hAnsi="Arial"/>
          <w:color w:val="000000"/>
          <w:sz w:val="18"/>
        </w:rPr>
        <w:t>.</w:t>
      </w:r>
    </w:p>
    <w:p w14:paraId="2014601D" w14:textId="77777777" w:rsidR="00231A19" w:rsidRDefault="008143D7">
      <w:pPr>
        <w:spacing w:after="75"/>
        <w:ind w:firstLine="240"/>
        <w:jc w:val="right"/>
      </w:pPr>
      <w:bookmarkStart w:id="69" w:name="109"/>
      <w:bookmarkEnd w:id="68"/>
      <w:r>
        <w:rPr>
          <w:rFonts w:ascii="Arial" w:hAnsi="Arial"/>
          <w:color w:val="293A55"/>
          <w:sz w:val="18"/>
        </w:rPr>
        <w:t>(пункт 9 розділу III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25.06.2026 р. N 865)</w:t>
      </w:r>
    </w:p>
    <w:p w14:paraId="48B7F41A" w14:textId="77777777" w:rsidR="00231A19" w:rsidRDefault="008143D7">
      <w:pPr>
        <w:spacing w:after="75"/>
        <w:ind w:firstLine="240"/>
        <w:jc w:val="both"/>
      </w:pPr>
      <w:bookmarkStart w:id="70" w:name="63"/>
      <w:bookmarkEnd w:id="69"/>
      <w:r>
        <w:rPr>
          <w:rFonts w:ascii="Arial" w:hAnsi="Arial"/>
          <w:color w:val="000000"/>
          <w:sz w:val="18"/>
        </w:rPr>
        <w:t>10. Під час перевезення та виконання вант</w:t>
      </w:r>
      <w:r>
        <w:rPr>
          <w:rFonts w:ascii="Arial" w:hAnsi="Arial"/>
          <w:color w:val="000000"/>
          <w:sz w:val="18"/>
        </w:rPr>
        <w:t>ажно-розвантажувальних робіт перебування сторонніх осіб на транспортному засобі спеціального призначення заборонено.</w:t>
      </w:r>
    </w:p>
    <w:p w14:paraId="541C72CB" w14:textId="77777777" w:rsidR="00231A19" w:rsidRDefault="008143D7">
      <w:pPr>
        <w:spacing w:after="75"/>
        <w:ind w:firstLine="240"/>
        <w:jc w:val="both"/>
      </w:pPr>
      <w:bookmarkStart w:id="71" w:name="64"/>
      <w:bookmarkEnd w:id="70"/>
      <w:r>
        <w:rPr>
          <w:rFonts w:ascii="Arial" w:hAnsi="Arial"/>
          <w:color w:val="000000"/>
          <w:sz w:val="18"/>
        </w:rPr>
        <w:t>11. Транспортний засіб спеціального призначення для перевезення побутових відходів перед закінченням кожної зміни повинен вивантажити зібра</w:t>
      </w:r>
      <w:r>
        <w:rPr>
          <w:rFonts w:ascii="Arial" w:hAnsi="Arial"/>
          <w:color w:val="000000"/>
          <w:sz w:val="18"/>
        </w:rPr>
        <w:t>ні побутові відходи на об'єкті управління побутовими відходами.</w:t>
      </w:r>
    </w:p>
    <w:p w14:paraId="626CBE6B" w14:textId="77777777" w:rsidR="00231A19" w:rsidRDefault="008143D7">
      <w:pPr>
        <w:spacing w:after="75"/>
        <w:ind w:firstLine="240"/>
        <w:jc w:val="both"/>
      </w:pPr>
      <w:bookmarkStart w:id="72" w:name="65"/>
      <w:bookmarkEnd w:id="71"/>
      <w:r>
        <w:rPr>
          <w:rFonts w:ascii="Arial" w:hAnsi="Arial"/>
          <w:color w:val="000000"/>
          <w:sz w:val="18"/>
        </w:rPr>
        <w:t xml:space="preserve">12. Миття та планова дезінфекція транспортного засобу спеціального призначення проводяться за необхідності, але не рідше двох разів на місяць </w:t>
      </w:r>
      <w:r>
        <w:rPr>
          <w:rFonts w:ascii="Arial" w:hAnsi="Arial"/>
          <w:color w:val="293A55"/>
          <w:sz w:val="18"/>
        </w:rPr>
        <w:t>в літній</w:t>
      </w:r>
      <w:r>
        <w:rPr>
          <w:rFonts w:ascii="Arial" w:hAnsi="Arial"/>
          <w:color w:val="000000"/>
          <w:sz w:val="18"/>
        </w:rPr>
        <w:t xml:space="preserve"> період і 1 разу в квартал в інші періоди </w:t>
      </w:r>
      <w:r>
        <w:rPr>
          <w:rFonts w:ascii="Arial" w:hAnsi="Arial"/>
          <w:color w:val="000000"/>
          <w:sz w:val="18"/>
        </w:rPr>
        <w:t>(осінній, зимовий, весняний).</w:t>
      </w:r>
    </w:p>
    <w:p w14:paraId="00D20590" w14:textId="77777777" w:rsidR="00231A19" w:rsidRDefault="008143D7">
      <w:pPr>
        <w:spacing w:after="75"/>
        <w:ind w:firstLine="240"/>
        <w:jc w:val="right"/>
      </w:pPr>
      <w:bookmarkStart w:id="73" w:name="110"/>
      <w:bookmarkEnd w:id="72"/>
      <w:r>
        <w:rPr>
          <w:rFonts w:ascii="Arial" w:hAnsi="Arial"/>
          <w:color w:val="293A55"/>
          <w:sz w:val="18"/>
        </w:rPr>
        <w:t>(абзац перший пункту 12 розділу III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наказом Міністерства охорони здоров'я України від 25.06.2026 р. N 865)</w:t>
      </w:r>
    </w:p>
    <w:p w14:paraId="142C0E00" w14:textId="77777777" w:rsidR="00231A19" w:rsidRDefault="008143D7">
      <w:pPr>
        <w:spacing w:after="75"/>
        <w:ind w:firstLine="240"/>
        <w:jc w:val="both"/>
      </w:pPr>
      <w:bookmarkStart w:id="74" w:name="66"/>
      <w:bookmarkEnd w:id="73"/>
      <w:r>
        <w:rPr>
          <w:rFonts w:ascii="Arial" w:hAnsi="Arial"/>
          <w:color w:val="000000"/>
          <w:sz w:val="18"/>
        </w:rPr>
        <w:t>Під час проведення дезінфекції транспортного засобу обробляють колеса, днище, кузов, за</w:t>
      </w:r>
      <w:r>
        <w:rPr>
          <w:rFonts w:ascii="Arial" w:hAnsi="Arial"/>
          <w:color w:val="000000"/>
          <w:sz w:val="18"/>
        </w:rPr>
        <w:t>бірник відходів та кабіну водія.</w:t>
      </w:r>
    </w:p>
    <w:p w14:paraId="7921E1AD" w14:textId="77777777" w:rsidR="00231A19" w:rsidRDefault="008143D7">
      <w:pPr>
        <w:spacing w:after="75"/>
        <w:ind w:firstLine="240"/>
        <w:jc w:val="both"/>
      </w:pPr>
      <w:bookmarkStart w:id="75" w:name="67"/>
      <w:bookmarkEnd w:id="74"/>
      <w:r>
        <w:rPr>
          <w:rFonts w:ascii="Arial" w:hAnsi="Arial"/>
          <w:color w:val="000000"/>
          <w:sz w:val="18"/>
        </w:rPr>
        <w:t xml:space="preserve">13. Миття та планова дезінфекція транспортного засобу спеціального призначення повинна проводитись на спеціальному майданчику або </w:t>
      </w:r>
      <w:r>
        <w:rPr>
          <w:rFonts w:ascii="Arial" w:hAnsi="Arial"/>
          <w:color w:val="293A55"/>
          <w:sz w:val="18"/>
        </w:rPr>
        <w:t>приміщенні,</w:t>
      </w:r>
      <w:r>
        <w:rPr>
          <w:rFonts w:ascii="Arial" w:hAnsi="Arial"/>
          <w:color w:val="000000"/>
          <w:sz w:val="18"/>
        </w:rPr>
        <w:t xml:space="preserve"> що забезпечує стік рідин після проведення обробки транспортного засобу спеціально</w:t>
      </w:r>
      <w:r>
        <w:rPr>
          <w:rFonts w:ascii="Arial" w:hAnsi="Arial"/>
          <w:color w:val="000000"/>
          <w:sz w:val="18"/>
        </w:rPr>
        <w:t>го призначення і недопущення їх попадання в ґрунт, водойми. При виконанні таких робіт в приміщені, приміщення повинно бути обладнано засобами вентиляції.</w:t>
      </w:r>
    </w:p>
    <w:p w14:paraId="23DBA0B9" w14:textId="77777777" w:rsidR="00231A19" w:rsidRDefault="008143D7">
      <w:pPr>
        <w:spacing w:after="75"/>
        <w:ind w:firstLine="240"/>
        <w:jc w:val="right"/>
      </w:pPr>
      <w:bookmarkStart w:id="76" w:name="111"/>
      <w:bookmarkEnd w:id="75"/>
      <w:r>
        <w:rPr>
          <w:rFonts w:ascii="Arial" w:hAnsi="Arial"/>
          <w:color w:val="293A55"/>
          <w:sz w:val="18"/>
        </w:rPr>
        <w:t>(пункт 13 розділу III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</w:t>
      </w:r>
      <w:r>
        <w:rPr>
          <w:rFonts w:ascii="Arial" w:hAnsi="Arial"/>
          <w:color w:val="293A55"/>
          <w:sz w:val="18"/>
        </w:rPr>
        <w:t>д 25.06.2026 р. N 865)</w:t>
      </w:r>
    </w:p>
    <w:p w14:paraId="3BB1A69C" w14:textId="77777777" w:rsidR="00231A19" w:rsidRDefault="008143D7">
      <w:pPr>
        <w:spacing w:after="75"/>
        <w:ind w:firstLine="240"/>
        <w:jc w:val="both"/>
      </w:pPr>
      <w:bookmarkStart w:id="77" w:name="68"/>
      <w:bookmarkEnd w:id="76"/>
      <w:r>
        <w:rPr>
          <w:rFonts w:ascii="Arial" w:hAnsi="Arial"/>
          <w:color w:val="000000"/>
          <w:sz w:val="18"/>
        </w:rPr>
        <w:t xml:space="preserve">14. Організація роздільного збирання побутових відходів здійснюється виконавчими органами органів місцевого самоврядування згідно з Методикою роздільного збирання побутових відходів, </w:t>
      </w:r>
      <w:r>
        <w:rPr>
          <w:rFonts w:ascii="Arial" w:hAnsi="Arial"/>
          <w:color w:val="293A55"/>
          <w:sz w:val="18"/>
        </w:rPr>
        <w:t>затвердженою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 розвитку громад,</w:t>
      </w:r>
      <w:r>
        <w:rPr>
          <w:rFonts w:ascii="Arial" w:hAnsi="Arial"/>
          <w:color w:val="293A55"/>
          <w:sz w:val="18"/>
        </w:rPr>
        <w:t xml:space="preserve"> територій та інфраструктури України від 13 грудня 2023 року N 1130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зареєстрованою</w:t>
      </w:r>
      <w:r>
        <w:rPr>
          <w:rFonts w:ascii="Arial" w:hAnsi="Arial"/>
          <w:color w:val="000000"/>
          <w:sz w:val="18"/>
        </w:rPr>
        <w:t xml:space="preserve"> в Міністерстві юстиції України 02 лютого 2024 року за N 168/41513.</w:t>
      </w:r>
    </w:p>
    <w:p w14:paraId="29517A80" w14:textId="77777777" w:rsidR="00231A19" w:rsidRDefault="008143D7">
      <w:pPr>
        <w:spacing w:after="75"/>
        <w:ind w:firstLine="240"/>
        <w:jc w:val="right"/>
      </w:pPr>
      <w:bookmarkStart w:id="78" w:name="112"/>
      <w:bookmarkEnd w:id="77"/>
      <w:r>
        <w:rPr>
          <w:rFonts w:ascii="Arial" w:hAnsi="Arial"/>
          <w:color w:val="293A55"/>
          <w:sz w:val="18"/>
        </w:rPr>
        <w:t>(пункт 14 розділу III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</w:t>
      </w:r>
      <w:r>
        <w:rPr>
          <w:rFonts w:ascii="Arial" w:hAnsi="Arial"/>
          <w:color w:val="293A55"/>
          <w:sz w:val="18"/>
        </w:rPr>
        <w:t>5.06.2026 р. N 865)</w:t>
      </w:r>
    </w:p>
    <w:p w14:paraId="35D55372" w14:textId="77777777" w:rsidR="00231A19" w:rsidRDefault="008143D7">
      <w:pPr>
        <w:pStyle w:val="3"/>
        <w:spacing w:after="225"/>
        <w:jc w:val="center"/>
      </w:pPr>
      <w:bookmarkStart w:id="79" w:name="69"/>
      <w:bookmarkEnd w:id="78"/>
      <w:r>
        <w:rPr>
          <w:rFonts w:ascii="Arial" w:hAnsi="Arial"/>
          <w:color w:val="000000"/>
          <w:sz w:val="26"/>
        </w:rPr>
        <w:lastRenderedPageBreak/>
        <w:t>IV. Оброблення відходів</w:t>
      </w:r>
    </w:p>
    <w:p w14:paraId="53EF192D" w14:textId="77777777" w:rsidR="00231A19" w:rsidRDefault="008143D7">
      <w:pPr>
        <w:spacing w:after="75"/>
        <w:ind w:firstLine="240"/>
        <w:jc w:val="both"/>
      </w:pPr>
      <w:bookmarkStart w:id="80" w:name="70"/>
      <w:bookmarkEnd w:id="79"/>
      <w:r>
        <w:rPr>
          <w:rFonts w:ascii="Arial" w:hAnsi="Arial"/>
          <w:color w:val="000000"/>
          <w:sz w:val="18"/>
        </w:rPr>
        <w:t>1. Місця захоронення відходів (далі - полігони) розміщуються за межами житлової зони та на відокремлених територіях із забезпеченням нормативних розмірів санітарно-захисної зони відповідно до вимог Державних сані</w:t>
      </w:r>
      <w:r>
        <w:rPr>
          <w:rFonts w:ascii="Arial" w:hAnsi="Arial"/>
          <w:color w:val="000000"/>
          <w:sz w:val="18"/>
        </w:rPr>
        <w:t xml:space="preserve">тарних правил планування та забудови </w:t>
      </w:r>
      <w:r>
        <w:rPr>
          <w:rFonts w:ascii="Arial" w:hAnsi="Arial"/>
          <w:color w:val="293A55"/>
          <w:sz w:val="18"/>
        </w:rPr>
        <w:t>територій</w:t>
      </w:r>
      <w:r>
        <w:rPr>
          <w:rFonts w:ascii="Arial" w:hAnsi="Arial"/>
          <w:color w:val="000000"/>
          <w:sz w:val="18"/>
        </w:rPr>
        <w:t xml:space="preserve">, затверджених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19 червня 1996 року N 173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зареєстрованих</w:t>
      </w:r>
      <w:r>
        <w:rPr>
          <w:rFonts w:ascii="Arial" w:hAnsi="Arial"/>
          <w:color w:val="000000"/>
          <w:sz w:val="18"/>
        </w:rPr>
        <w:t xml:space="preserve"> в Міністерстві юстиції України </w:t>
      </w:r>
      <w:r>
        <w:rPr>
          <w:rFonts w:ascii="Arial" w:hAnsi="Arial"/>
          <w:color w:val="293A55"/>
          <w:sz w:val="18"/>
        </w:rPr>
        <w:t>24 липня</w:t>
      </w:r>
      <w:r>
        <w:rPr>
          <w:rFonts w:ascii="Arial" w:hAnsi="Arial"/>
          <w:color w:val="000000"/>
          <w:sz w:val="18"/>
        </w:rPr>
        <w:t xml:space="preserve"> 1996 року за N 379/1404.</w:t>
      </w:r>
    </w:p>
    <w:p w14:paraId="16A5A83F" w14:textId="77777777" w:rsidR="00231A19" w:rsidRDefault="008143D7">
      <w:pPr>
        <w:spacing w:after="75"/>
        <w:ind w:firstLine="240"/>
        <w:jc w:val="right"/>
      </w:pPr>
      <w:bookmarkStart w:id="81" w:name="113"/>
      <w:bookmarkEnd w:id="80"/>
      <w:r>
        <w:rPr>
          <w:rFonts w:ascii="Arial" w:hAnsi="Arial"/>
          <w:color w:val="293A55"/>
          <w:sz w:val="18"/>
        </w:rPr>
        <w:t>(пункт 1 розділу IV із змінами, внесен</w:t>
      </w:r>
      <w:r>
        <w:rPr>
          <w:rFonts w:ascii="Arial" w:hAnsi="Arial"/>
          <w:color w:val="293A55"/>
          <w:sz w:val="18"/>
        </w:rPr>
        <w:t>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25.06.2026 р. N 865)</w:t>
      </w:r>
    </w:p>
    <w:p w14:paraId="6C3424A4" w14:textId="77777777" w:rsidR="00231A19" w:rsidRDefault="008143D7">
      <w:pPr>
        <w:spacing w:after="75"/>
        <w:ind w:firstLine="240"/>
        <w:jc w:val="both"/>
      </w:pPr>
      <w:bookmarkStart w:id="82" w:name="71"/>
      <w:bookmarkEnd w:id="81"/>
      <w:r>
        <w:rPr>
          <w:rFonts w:ascii="Arial" w:hAnsi="Arial"/>
          <w:color w:val="000000"/>
          <w:sz w:val="18"/>
        </w:rPr>
        <w:t xml:space="preserve">2. Вимоги до експлуатації полігону визначаються </w:t>
      </w:r>
      <w:r>
        <w:rPr>
          <w:rFonts w:ascii="Arial" w:hAnsi="Arial"/>
          <w:color w:val="293A55"/>
          <w:sz w:val="18"/>
        </w:rPr>
        <w:t>правилами</w:t>
      </w:r>
      <w:r>
        <w:rPr>
          <w:rFonts w:ascii="Arial" w:hAnsi="Arial"/>
          <w:color w:val="000000"/>
          <w:sz w:val="18"/>
        </w:rPr>
        <w:t xml:space="preserve"> технічної експлуатації полігонів, припинення експлуатації, рекультивації та догляду за полігонами після припиненн</w:t>
      </w:r>
      <w:r>
        <w:rPr>
          <w:rFonts w:ascii="Arial" w:hAnsi="Arial"/>
          <w:color w:val="000000"/>
          <w:sz w:val="18"/>
        </w:rPr>
        <w:t xml:space="preserve">я їх експлуатації, які затверджуються центральним органом виконавчої влади, що забезпечує формування державної політики у сфері охорони навколишнього природного середовища, відповідно до </w:t>
      </w:r>
      <w:r>
        <w:rPr>
          <w:rFonts w:ascii="Arial" w:hAnsi="Arial"/>
          <w:color w:val="293A55"/>
          <w:sz w:val="18"/>
        </w:rPr>
        <w:t>частини третьої статті 40 Закону України "Про управління відходами"</w:t>
      </w:r>
      <w:r>
        <w:rPr>
          <w:rFonts w:ascii="Arial" w:hAnsi="Arial"/>
          <w:color w:val="000000"/>
          <w:sz w:val="18"/>
        </w:rPr>
        <w:t>.</w:t>
      </w:r>
    </w:p>
    <w:p w14:paraId="276EAAC8" w14:textId="77777777" w:rsidR="00231A19" w:rsidRDefault="008143D7">
      <w:pPr>
        <w:spacing w:after="75"/>
        <w:ind w:firstLine="240"/>
        <w:jc w:val="right"/>
      </w:pPr>
      <w:bookmarkStart w:id="83" w:name="114"/>
      <w:bookmarkEnd w:id="82"/>
      <w:r>
        <w:rPr>
          <w:rFonts w:ascii="Arial" w:hAnsi="Arial"/>
          <w:color w:val="293A55"/>
          <w:sz w:val="18"/>
        </w:rPr>
        <w:t>(пункт 2 розділу IV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25.06.2026 р. N 865)</w:t>
      </w:r>
    </w:p>
    <w:p w14:paraId="5B9A703B" w14:textId="77777777" w:rsidR="00231A19" w:rsidRDefault="008143D7">
      <w:pPr>
        <w:spacing w:after="75"/>
        <w:ind w:firstLine="240"/>
        <w:jc w:val="both"/>
      </w:pPr>
      <w:bookmarkStart w:id="84" w:name="72"/>
      <w:bookmarkEnd w:id="83"/>
      <w:r>
        <w:rPr>
          <w:rFonts w:ascii="Arial" w:hAnsi="Arial"/>
          <w:color w:val="000000"/>
          <w:sz w:val="18"/>
        </w:rPr>
        <w:t>3. Дезінфекція коліс транспортного засобу спеціального призначення повинна здійснюватися на контрольно-дезінфікуючій установці з прис</w:t>
      </w:r>
      <w:r>
        <w:rPr>
          <w:rFonts w:ascii="Arial" w:hAnsi="Arial"/>
          <w:color w:val="000000"/>
          <w:sz w:val="18"/>
        </w:rPr>
        <w:t>троєм бетонної ванни на виїзді з полігона.</w:t>
      </w:r>
    </w:p>
    <w:p w14:paraId="4ED05C67" w14:textId="77777777" w:rsidR="00231A19" w:rsidRDefault="008143D7">
      <w:pPr>
        <w:spacing w:after="75"/>
        <w:ind w:firstLine="240"/>
        <w:jc w:val="both"/>
      </w:pPr>
      <w:bookmarkStart w:id="85" w:name="73"/>
      <w:bookmarkEnd w:id="84"/>
      <w:r>
        <w:rPr>
          <w:rFonts w:ascii="Arial" w:hAnsi="Arial"/>
          <w:color w:val="000000"/>
          <w:sz w:val="18"/>
        </w:rPr>
        <w:t xml:space="preserve">4. У разі забруднення відходами прилеглих до робочих територій полігона, включаючи дороги загального користування та прилеглі території, </w:t>
      </w:r>
      <w:r>
        <w:rPr>
          <w:rFonts w:ascii="Arial" w:hAnsi="Arial"/>
          <w:color w:val="293A55"/>
          <w:sz w:val="18"/>
        </w:rPr>
        <w:t>суб'єктами господарювання незалежно від форм власності та організаційно-прав</w:t>
      </w:r>
      <w:r>
        <w:rPr>
          <w:rFonts w:ascii="Arial" w:hAnsi="Arial"/>
          <w:color w:val="293A55"/>
          <w:sz w:val="18"/>
        </w:rPr>
        <w:t>ових форм</w:t>
      </w:r>
      <w:r>
        <w:rPr>
          <w:rFonts w:ascii="Arial" w:hAnsi="Arial"/>
          <w:color w:val="000000"/>
          <w:sz w:val="18"/>
        </w:rPr>
        <w:t>, що експлуатують полігон, забезпечується прибирання та доставка зібраних відходів на робочу карту полігона.</w:t>
      </w:r>
    </w:p>
    <w:p w14:paraId="2A75B482" w14:textId="77777777" w:rsidR="00231A19" w:rsidRDefault="008143D7">
      <w:pPr>
        <w:spacing w:after="75"/>
        <w:ind w:firstLine="240"/>
        <w:jc w:val="right"/>
      </w:pPr>
      <w:bookmarkStart w:id="86" w:name="115"/>
      <w:bookmarkEnd w:id="85"/>
      <w:r>
        <w:rPr>
          <w:rFonts w:ascii="Arial" w:hAnsi="Arial"/>
          <w:color w:val="293A55"/>
          <w:sz w:val="18"/>
        </w:rPr>
        <w:t>(абзац перший пункту 4 розділу IV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наказом Міністерства охорони здоров'я України від 25.06.2026 р. N 865)</w:t>
      </w:r>
    </w:p>
    <w:p w14:paraId="009AB7F2" w14:textId="77777777" w:rsidR="00231A19" w:rsidRDefault="008143D7">
      <w:pPr>
        <w:spacing w:after="75"/>
        <w:ind w:firstLine="240"/>
        <w:jc w:val="both"/>
      </w:pPr>
      <w:bookmarkStart w:id="87" w:name="74"/>
      <w:bookmarkEnd w:id="86"/>
      <w:r>
        <w:rPr>
          <w:rFonts w:ascii="Arial" w:hAnsi="Arial"/>
          <w:color w:val="000000"/>
          <w:sz w:val="18"/>
        </w:rPr>
        <w:t>Н</w:t>
      </w:r>
      <w:r>
        <w:rPr>
          <w:rFonts w:ascii="Arial" w:hAnsi="Arial"/>
          <w:color w:val="000000"/>
          <w:sz w:val="18"/>
        </w:rPr>
        <w:t>а полігонах, біля місць розвантаження та складування відходів, перпендикулярно напряму панівних вітрів повинні встановлюватися сітчасті огорожі для затримки легких фракцій відходів.</w:t>
      </w:r>
    </w:p>
    <w:p w14:paraId="4A8F74CA" w14:textId="77777777" w:rsidR="00231A19" w:rsidRDefault="008143D7">
      <w:pPr>
        <w:spacing w:after="75"/>
        <w:ind w:firstLine="240"/>
        <w:jc w:val="both"/>
      </w:pPr>
      <w:bookmarkStart w:id="88" w:name="75"/>
      <w:bookmarkEnd w:id="87"/>
      <w:r>
        <w:rPr>
          <w:rFonts w:ascii="Arial" w:hAnsi="Arial"/>
          <w:color w:val="000000"/>
          <w:sz w:val="18"/>
        </w:rPr>
        <w:t xml:space="preserve">Не допускається попадання легких фракцій відходів, змив </w:t>
      </w:r>
      <w:r>
        <w:rPr>
          <w:rFonts w:ascii="Arial" w:hAnsi="Arial"/>
          <w:color w:val="000000"/>
          <w:sz w:val="18"/>
        </w:rPr>
        <w:t>атмосферними опадами частини відходів за межі території полігону.</w:t>
      </w:r>
    </w:p>
    <w:p w14:paraId="7C8033DC" w14:textId="77777777" w:rsidR="00231A19" w:rsidRDefault="008143D7">
      <w:pPr>
        <w:spacing w:after="75"/>
        <w:ind w:firstLine="240"/>
        <w:jc w:val="both"/>
      </w:pPr>
      <w:bookmarkStart w:id="89" w:name="76"/>
      <w:bookmarkEnd w:id="88"/>
      <w:r>
        <w:rPr>
          <w:rFonts w:ascii="Arial" w:hAnsi="Arial"/>
          <w:color w:val="000000"/>
          <w:sz w:val="18"/>
        </w:rPr>
        <w:t>5. Суб'єкти господарювання, що експлуатують полігон, повинні забезпечувати очищення викидів і скидів, які виникають в процесі експлуатації полігону, до нормативних рівнів.</w:t>
      </w:r>
    </w:p>
    <w:p w14:paraId="5D52795A" w14:textId="77777777" w:rsidR="00231A19" w:rsidRDefault="008143D7">
      <w:pPr>
        <w:spacing w:after="75"/>
        <w:ind w:firstLine="240"/>
        <w:jc w:val="both"/>
      </w:pPr>
      <w:bookmarkStart w:id="90" w:name="77"/>
      <w:bookmarkEnd w:id="89"/>
      <w:r>
        <w:rPr>
          <w:rFonts w:ascii="Arial" w:hAnsi="Arial"/>
          <w:color w:val="000000"/>
          <w:sz w:val="18"/>
        </w:rPr>
        <w:t>6. Експлуатація об</w:t>
      </w:r>
      <w:r>
        <w:rPr>
          <w:rFonts w:ascii="Arial" w:hAnsi="Arial"/>
          <w:color w:val="000000"/>
          <w:sz w:val="18"/>
        </w:rPr>
        <w:t xml:space="preserve">'єктів оброблення відходів повинна здійснюватися відповідно до вимог Правил технічної експлуатації об'єктів оброблення відходів, затверджених </w:t>
      </w:r>
      <w:r>
        <w:rPr>
          <w:rFonts w:ascii="Arial" w:hAnsi="Arial"/>
          <w:color w:val="293A55"/>
          <w:sz w:val="18"/>
        </w:rPr>
        <w:t>наказом Міністерства захисту довкілля та природних ресурсів України від 26 червня 2025 року N 1317</w:t>
      </w:r>
      <w:r>
        <w:rPr>
          <w:rFonts w:ascii="Arial" w:hAnsi="Arial"/>
          <w:color w:val="000000"/>
          <w:sz w:val="18"/>
        </w:rPr>
        <w:t>, зареєстрованих</w:t>
      </w:r>
      <w:r>
        <w:rPr>
          <w:rFonts w:ascii="Arial" w:hAnsi="Arial"/>
          <w:color w:val="000000"/>
          <w:sz w:val="18"/>
        </w:rPr>
        <w:t xml:space="preserve"> в Міністерстві юстиції України 14 серпня 2025 року за N 1200/44606.</w:t>
      </w:r>
    </w:p>
    <w:p w14:paraId="40066A68" w14:textId="77777777" w:rsidR="00231A19" w:rsidRDefault="008143D7">
      <w:pPr>
        <w:spacing w:after="75"/>
        <w:ind w:firstLine="240"/>
        <w:jc w:val="right"/>
      </w:pPr>
      <w:bookmarkStart w:id="91" w:name="116"/>
      <w:bookmarkEnd w:id="90"/>
      <w:r>
        <w:rPr>
          <w:rFonts w:ascii="Arial" w:hAnsi="Arial"/>
          <w:color w:val="293A55"/>
          <w:sz w:val="18"/>
        </w:rPr>
        <w:t>(пункт 6 розділу IV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25.06.2026 р. N 865)</w:t>
      </w:r>
    </w:p>
    <w:p w14:paraId="512CE329" w14:textId="77777777" w:rsidR="00231A19" w:rsidRDefault="008143D7">
      <w:pPr>
        <w:spacing w:after="75"/>
        <w:ind w:firstLine="240"/>
        <w:jc w:val="both"/>
      </w:pPr>
      <w:bookmarkStart w:id="92" w:name="78"/>
      <w:bookmarkEnd w:id="91"/>
      <w:r>
        <w:rPr>
          <w:rFonts w:ascii="Arial" w:hAnsi="Arial"/>
          <w:color w:val="000000"/>
          <w:sz w:val="18"/>
        </w:rPr>
        <w:t>7. Експлуатація установок із спалювання відходів та установок із</w:t>
      </w:r>
      <w:r>
        <w:rPr>
          <w:rFonts w:ascii="Arial" w:hAnsi="Arial"/>
          <w:color w:val="000000"/>
          <w:sz w:val="18"/>
        </w:rPr>
        <w:t xml:space="preserve"> сумісного спалювання відходів повинна здійснюватися відповідно до вимог Правил технічної експлуатації установок із спалювання відходів та установок із сумісного спалювання відходів, затверджених </w:t>
      </w:r>
      <w:r>
        <w:rPr>
          <w:rFonts w:ascii="Arial" w:hAnsi="Arial"/>
          <w:color w:val="293A55"/>
          <w:sz w:val="18"/>
        </w:rPr>
        <w:t xml:space="preserve">наказом Міністерства захисту довкілля та природних ресурсів </w:t>
      </w:r>
      <w:r>
        <w:rPr>
          <w:rFonts w:ascii="Arial" w:hAnsi="Arial"/>
          <w:color w:val="293A55"/>
          <w:sz w:val="18"/>
        </w:rPr>
        <w:t>України від 25 квітня 2025 року N 856</w:t>
      </w:r>
      <w:r>
        <w:rPr>
          <w:rFonts w:ascii="Arial" w:hAnsi="Arial"/>
          <w:color w:val="000000"/>
          <w:sz w:val="18"/>
        </w:rPr>
        <w:t>, зареєстрованих в Міністерстві юстиції України 20 червня 2025 року за N 962/44368.</w:t>
      </w:r>
    </w:p>
    <w:p w14:paraId="42136B65" w14:textId="77777777" w:rsidR="00231A19" w:rsidRDefault="008143D7">
      <w:pPr>
        <w:spacing w:after="75"/>
        <w:ind w:firstLine="240"/>
        <w:jc w:val="right"/>
      </w:pPr>
      <w:bookmarkStart w:id="93" w:name="117"/>
      <w:bookmarkEnd w:id="92"/>
      <w:r>
        <w:rPr>
          <w:rFonts w:ascii="Arial" w:hAnsi="Arial"/>
          <w:color w:val="293A55"/>
          <w:sz w:val="18"/>
        </w:rPr>
        <w:t>(пункт 7 розділу IV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25.06.2026 р. N 865)</w:t>
      </w:r>
    </w:p>
    <w:p w14:paraId="7E0BD0D0" w14:textId="77777777" w:rsidR="00231A19" w:rsidRDefault="008143D7">
      <w:pPr>
        <w:pStyle w:val="3"/>
        <w:spacing w:after="225"/>
        <w:jc w:val="center"/>
      </w:pPr>
      <w:bookmarkStart w:id="94" w:name="79"/>
      <w:bookmarkEnd w:id="93"/>
      <w:r>
        <w:rPr>
          <w:rFonts w:ascii="Arial" w:hAnsi="Arial"/>
          <w:color w:val="000000"/>
          <w:sz w:val="26"/>
        </w:rPr>
        <w:t>V. Вимоги щодо безпечності для здоров'я людини продукції, виготовленої з відходів</w:t>
      </w:r>
    </w:p>
    <w:p w14:paraId="2656B493" w14:textId="77777777" w:rsidR="00231A19" w:rsidRDefault="008143D7">
      <w:pPr>
        <w:spacing w:after="75"/>
        <w:ind w:firstLine="240"/>
        <w:jc w:val="both"/>
      </w:pPr>
      <w:bookmarkStart w:id="95" w:name="80"/>
      <w:bookmarkEnd w:id="94"/>
      <w:r>
        <w:rPr>
          <w:rFonts w:ascii="Arial" w:hAnsi="Arial"/>
          <w:color w:val="000000"/>
          <w:sz w:val="18"/>
        </w:rPr>
        <w:t>1. Продукція, виготовлена з відходів, допускається до виробництва, обігу та використання лише за умов:</w:t>
      </w:r>
    </w:p>
    <w:p w14:paraId="675A2C5D" w14:textId="77777777" w:rsidR="00231A19" w:rsidRDefault="008143D7">
      <w:pPr>
        <w:spacing w:after="75"/>
        <w:ind w:firstLine="240"/>
        <w:jc w:val="both"/>
      </w:pPr>
      <w:bookmarkStart w:id="96" w:name="81"/>
      <w:bookmarkEnd w:id="95"/>
      <w:r>
        <w:rPr>
          <w:rFonts w:ascii="Arial" w:hAnsi="Arial"/>
          <w:color w:val="000000"/>
          <w:sz w:val="18"/>
        </w:rPr>
        <w:t>забезпе</w:t>
      </w:r>
      <w:r>
        <w:rPr>
          <w:rFonts w:ascii="Arial" w:hAnsi="Arial"/>
          <w:color w:val="000000"/>
          <w:sz w:val="18"/>
        </w:rPr>
        <w:t>чення її безпечності, стабільності та відповідності вимогам державних медико-санітарних нормативів;</w:t>
      </w:r>
    </w:p>
    <w:p w14:paraId="0964D823" w14:textId="77777777" w:rsidR="00231A19" w:rsidRDefault="008143D7">
      <w:pPr>
        <w:spacing w:after="75"/>
        <w:ind w:firstLine="240"/>
        <w:jc w:val="both"/>
      </w:pPr>
      <w:bookmarkStart w:id="97" w:name="82"/>
      <w:bookmarkEnd w:id="96"/>
      <w:r>
        <w:rPr>
          <w:rFonts w:ascii="Arial" w:hAnsi="Arial"/>
          <w:color w:val="000000"/>
          <w:sz w:val="18"/>
        </w:rPr>
        <w:t>відповідності вимогам до аналогічної продукції, виготовленої з первинної сировини.</w:t>
      </w:r>
    </w:p>
    <w:p w14:paraId="7CC45CDA" w14:textId="77777777" w:rsidR="00231A19" w:rsidRDefault="008143D7">
      <w:pPr>
        <w:spacing w:after="75"/>
        <w:ind w:firstLine="240"/>
        <w:jc w:val="both"/>
      </w:pPr>
      <w:bookmarkStart w:id="98" w:name="83"/>
      <w:bookmarkEnd w:id="97"/>
      <w:r>
        <w:rPr>
          <w:rFonts w:ascii="Arial" w:hAnsi="Arial"/>
          <w:color w:val="000000"/>
          <w:sz w:val="18"/>
        </w:rPr>
        <w:lastRenderedPageBreak/>
        <w:t>2. Побічні продукти, які утворилися як виробничий залишок у виробничому п</w:t>
      </w:r>
      <w:r>
        <w:rPr>
          <w:rFonts w:ascii="Arial" w:hAnsi="Arial"/>
          <w:color w:val="000000"/>
          <w:sz w:val="18"/>
        </w:rPr>
        <w:t xml:space="preserve">роцесі повинні відповідати вимогам, визначеним </w:t>
      </w:r>
      <w:r>
        <w:rPr>
          <w:rFonts w:ascii="Arial" w:hAnsi="Arial"/>
          <w:color w:val="293A55"/>
          <w:sz w:val="18"/>
        </w:rPr>
        <w:t>Критеріями</w:t>
      </w:r>
      <w:r>
        <w:rPr>
          <w:rFonts w:ascii="Arial" w:hAnsi="Arial"/>
          <w:color w:val="000000"/>
          <w:sz w:val="18"/>
        </w:rPr>
        <w:t xml:space="preserve"> віднесення речовин або предметів до побічних продуктів, </w:t>
      </w:r>
      <w:r>
        <w:rPr>
          <w:rFonts w:ascii="Arial" w:hAnsi="Arial"/>
          <w:color w:val="293A55"/>
          <w:sz w:val="18"/>
        </w:rPr>
        <w:t>затвердженими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17 листопада 2023 року N 1214</w:t>
      </w:r>
      <w:r>
        <w:rPr>
          <w:rFonts w:ascii="Arial" w:hAnsi="Arial"/>
          <w:color w:val="000000"/>
          <w:sz w:val="18"/>
        </w:rPr>
        <w:t>.</w:t>
      </w:r>
    </w:p>
    <w:p w14:paraId="142B027F" w14:textId="77777777" w:rsidR="00231A19" w:rsidRDefault="008143D7">
      <w:pPr>
        <w:spacing w:after="75"/>
        <w:ind w:firstLine="240"/>
        <w:jc w:val="right"/>
      </w:pPr>
      <w:bookmarkStart w:id="99" w:name="118"/>
      <w:bookmarkEnd w:id="98"/>
      <w:r>
        <w:rPr>
          <w:rFonts w:ascii="Arial" w:hAnsi="Arial"/>
          <w:color w:val="293A55"/>
          <w:sz w:val="18"/>
        </w:rPr>
        <w:t>(пункт 2 розділу V із змінами, внесеними згідно з наказ</w:t>
      </w:r>
      <w:r>
        <w:rPr>
          <w:rFonts w:ascii="Arial" w:hAnsi="Arial"/>
          <w:color w:val="293A55"/>
          <w:sz w:val="18"/>
        </w:rPr>
        <w:t>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25.06.2026 р. N 865)</w:t>
      </w:r>
    </w:p>
    <w:p w14:paraId="510B79CF" w14:textId="77777777" w:rsidR="00231A19" w:rsidRDefault="008143D7">
      <w:pPr>
        <w:spacing w:after="75"/>
        <w:ind w:firstLine="240"/>
        <w:jc w:val="both"/>
      </w:pPr>
      <w:bookmarkStart w:id="100" w:name="84"/>
      <w:bookmarkEnd w:id="99"/>
      <w:r>
        <w:rPr>
          <w:rFonts w:ascii="Arial" w:hAnsi="Arial"/>
          <w:color w:val="000000"/>
          <w:sz w:val="18"/>
        </w:rPr>
        <w:t xml:space="preserve">3. Забороняється визнавати продукцією матеріали, що мають хоча б одну з небезпечних властивостей для здоров'я людей і навколишнього природного середовища, які роблять відходи небезпечними, </w:t>
      </w:r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додатка 3 до Закону України "Про управління відходами"</w:t>
      </w:r>
      <w:r>
        <w:rPr>
          <w:rFonts w:ascii="Arial" w:hAnsi="Arial"/>
          <w:color w:val="000000"/>
          <w:sz w:val="18"/>
        </w:rPr>
        <w:t>.</w:t>
      </w:r>
    </w:p>
    <w:p w14:paraId="404CD277" w14:textId="77777777" w:rsidR="00231A19" w:rsidRDefault="008143D7">
      <w:pPr>
        <w:spacing w:after="75"/>
        <w:ind w:firstLine="240"/>
        <w:jc w:val="both"/>
      </w:pPr>
      <w:bookmarkStart w:id="101" w:name="85"/>
      <w:bookmarkEnd w:id="100"/>
      <w:r>
        <w:rPr>
          <w:rFonts w:ascii="Arial" w:hAnsi="Arial"/>
          <w:color w:val="000000"/>
          <w:sz w:val="18"/>
        </w:rPr>
        <w:t>4. Вимоги до виробництва:</w:t>
      </w:r>
    </w:p>
    <w:p w14:paraId="5E32F805" w14:textId="77777777" w:rsidR="00231A19" w:rsidRDefault="008143D7">
      <w:pPr>
        <w:spacing w:after="75"/>
        <w:ind w:firstLine="240"/>
        <w:jc w:val="both"/>
      </w:pPr>
      <w:bookmarkStart w:id="102" w:name="86"/>
      <w:bookmarkEnd w:id="101"/>
      <w:r>
        <w:rPr>
          <w:rFonts w:ascii="Arial" w:hAnsi="Arial"/>
          <w:color w:val="000000"/>
          <w:sz w:val="18"/>
        </w:rPr>
        <w:t xml:space="preserve">забезпечення системи контролю якості </w:t>
      </w:r>
      <w:r>
        <w:rPr>
          <w:rFonts w:ascii="Arial" w:hAnsi="Arial"/>
          <w:color w:val="293A55"/>
          <w:sz w:val="18"/>
        </w:rPr>
        <w:t>відповідно до ДСТУ ISO 9001:2015 (ISO 9001:2015, IDT) "Системи управління якістю. Вимоги", прийнятого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державного пі</w:t>
      </w:r>
      <w:r>
        <w:rPr>
          <w:rFonts w:ascii="Arial" w:hAnsi="Arial"/>
          <w:color w:val="293A55"/>
          <w:sz w:val="18"/>
        </w:rPr>
        <w:t>дприємства "Український науково-дослідний і навчальний центр проблем стандартизації, сертифікації та якості" від 21 грудня 2015 року N 203</w:t>
      </w:r>
      <w:r>
        <w:rPr>
          <w:rFonts w:ascii="Arial" w:hAnsi="Arial"/>
          <w:color w:val="000000"/>
          <w:sz w:val="18"/>
        </w:rPr>
        <w:t>;</w:t>
      </w:r>
    </w:p>
    <w:p w14:paraId="6461BB05" w14:textId="77777777" w:rsidR="00231A19" w:rsidRDefault="008143D7">
      <w:pPr>
        <w:spacing w:after="75"/>
        <w:ind w:firstLine="240"/>
        <w:jc w:val="right"/>
      </w:pPr>
      <w:bookmarkStart w:id="103" w:name="119"/>
      <w:bookmarkEnd w:id="102"/>
      <w:r>
        <w:rPr>
          <w:rFonts w:ascii="Arial" w:hAnsi="Arial"/>
          <w:color w:val="293A55"/>
          <w:sz w:val="18"/>
        </w:rPr>
        <w:t>(абзац другий пункту 4 розділу V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наказом Міністерства охорони здоров'я України від 2</w:t>
      </w:r>
      <w:r>
        <w:rPr>
          <w:rFonts w:ascii="Arial" w:hAnsi="Arial"/>
          <w:color w:val="293A55"/>
          <w:sz w:val="18"/>
        </w:rPr>
        <w:t>5.06.2026 р. N 865)</w:t>
      </w:r>
    </w:p>
    <w:p w14:paraId="14509B8A" w14:textId="77777777" w:rsidR="00231A19" w:rsidRDefault="008143D7">
      <w:pPr>
        <w:spacing w:after="75"/>
        <w:ind w:firstLine="240"/>
        <w:jc w:val="both"/>
      </w:pPr>
      <w:bookmarkStart w:id="104" w:name="87"/>
      <w:bookmarkEnd w:id="103"/>
      <w:r>
        <w:rPr>
          <w:rFonts w:ascii="Arial" w:hAnsi="Arial"/>
          <w:color w:val="000000"/>
          <w:sz w:val="18"/>
        </w:rPr>
        <w:t>контроль вхідної сировини;</w:t>
      </w:r>
    </w:p>
    <w:p w14:paraId="736BC61C" w14:textId="77777777" w:rsidR="00231A19" w:rsidRDefault="008143D7">
      <w:pPr>
        <w:spacing w:after="75"/>
        <w:ind w:firstLine="240"/>
        <w:jc w:val="both"/>
      </w:pPr>
      <w:bookmarkStart w:id="105" w:name="88"/>
      <w:bookmarkEnd w:id="104"/>
      <w:r>
        <w:rPr>
          <w:rFonts w:ascii="Arial" w:hAnsi="Arial"/>
          <w:color w:val="000000"/>
          <w:sz w:val="18"/>
        </w:rPr>
        <w:t>ведення лабораторного контролю та документації.</w:t>
      </w:r>
    </w:p>
    <w:p w14:paraId="089C1D3B" w14:textId="77777777" w:rsidR="00231A19" w:rsidRDefault="008143D7">
      <w:pPr>
        <w:spacing w:after="75"/>
        <w:ind w:firstLine="240"/>
        <w:jc w:val="both"/>
      </w:pPr>
      <w:bookmarkStart w:id="106" w:name="89"/>
      <w:bookmarkEnd w:id="105"/>
      <w:r>
        <w:rPr>
          <w:rFonts w:ascii="Arial" w:hAnsi="Arial"/>
          <w:color w:val="000000"/>
          <w:sz w:val="18"/>
        </w:rPr>
        <w:t>5. Вимоги до маркування та обігу продукції:</w:t>
      </w:r>
    </w:p>
    <w:p w14:paraId="681A1A0D" w14:textId="77777777" w:rsidR="00231A19" w:rsidRDefault="008143D7">
      <w:pPr>
        <w:spacing w:after="75"/>
        <w:ind w:firstLine="240"/>
        <w:jc w:val="both"/>
      </w:pPr>
      <w:bookmarkStart w:id="107" w:name="90"/>
      <w:bookmarkEnd w:id="106"/>
      <w:r>
        <w:rPr>
          <w:rFonts w:ascii="Arial" w:hAnsi="Arial"/>
          <w:color w:val="000000"/>
          <w:sz w:val="18"/>
        </w:rPr>
        <w:t>відповідність державним медико-санітарним вимогам та технічним регламентам;</w:t>
      </w:r>
    </w:p>
    <w:p w14:paraId="4C6658B6" w14:textId="77777777" w:rsidR="00231A19" w:rsidRDefault="008143D7">
      <w:pPr>
        <w:spacing w:after="75"/>
        <w:ind w:firstLine="240"/>
        <w:jc w:val="both"/>
      </w:pPr>
      <w:bookmarkStart w:id="108" w:name="91"/>
      <w:bookmarkEnd w:id="107"/>
      <w:r>
        <w:rPr>
          <w:rFonts w:ascii="Arial" w:hAnsi="Arial"/>
          <w:color w:val="000000"/>
          <w:sz w:val="18"/>
        </w:rPr>
        <w:t>зазначення складу, небезпечних властивост</w:t>
      </w:r>
      <w:r>
        <w:rPr>
          <w:rFonts w:ascii="Arial" w:hAnsi="Arial"/>
          <w:color w:val="000000"/>
          <w:sz w:val="18"/>
        </w:rPr>
        <w:t>ей, правил використання;</w:t>
      </w:r>
    </w:p>
    <w:p w14:paraId="0D661EDA" w14:textId="77777777" w:rsidR="00231A19" w:rsidRDefault="008143D7">
      <w:pPr>
        <w:spacing w:after="75"/>
        <w:ind w:firstLine="240"/>
        <w:jc w:val="both"/>
      </w:pPr>
      <w:bookmarkStart w:id="109" w:name="92"/>
      <w:bookmarkEnd w:id="108"/>
      <w:r>
        <w:rPr>
          <w:rFonts w:ascii="Arial" w:hAnsi="Arial"/>
          <w:color w:val="000000"/>
          <w:sz w:val="18"/>
        </w:rPr>
        <w:t>заборона обігу небезпечної продукції.</w:t>
      </w:r>
    </w:p>
    <w:p w14:paraId="21BA57C8" w14:textId="77777777" w:rsidR="00231A19" w:rsidRDefault="008143D7">
      <w:pPr>
        <w:spacing w:after="75"/>
        <w:ind w:firstLine="240"/>
        <w:jc w:val="both"/>
      </w:pPr>
      <w:bookmarkStart w:id="110" w:name="93"/>
      <w:bookmarkEnd w:id="109"/>
      <w:r>
        <w:rPr>
          <w:rFonts w:ascii="Arial" w:hAnsi="Arial"/>
          <w:color w:val="000000"/>
          <w:sz w:val="18"/>
        </w:rPr>
        <w:t>6. Заборонені види продукції:</w:t>
      </w:r>
    </w:p>
    <w:p w14:paraId="04C64B2F" w14:textId="77777777" w:rsidR="00231A19" w:rsidRDefault="008143D7">
      <w:pPr>
        <w:spacing w:after="75"/>
        <w:ind w:firstLine="240"/>
        <w:jc w:val="both"/>
      </w:pPr>
      <w:bookmarkStart w:id="111" w:name="94"/>
      <w:bookmarkEnd w:id="110"/>
      <w:r>
        <w:rPr>
          <w:rFonts w:ascii="Arial" w:hAnsi="Arial"/>
          <w:color w:val="000000"/>
          <w:sz w:val="18"/>
        </w:rPr>
        <w:t>токсичні, канцерогенні, мутагенні матеріали;</w:t>
      </w:r>
    </w:p>
    <w:p w14:paraId="463EEE0A" w14:textId="77777777" w:rsidR="00231A19" w:rsidRDefault="008143D7">
      <w:pPr>
        <w:spacing w:after="75"/>
        <w:ind w:firstLine="240"/>
        <w:jc w:val="both"/>
      </w:pPr>
      <w:bookmarkStart w:id="112" w:name="95"/>
      <w:bookmarkEnd w:id="111"/>
      <w:r>
        <w:rPr>
          <w:rFonts w:ascii="Arial" w:hAnsi="Arial"/>
          <w:color w:val="000000"/>
          <w:sz w:val="18"/>
        </w:rPr>
        <w:t>продукція, яка не підлягає обробленню;</w:t>
      </w:r>
    </w:p>
    <w:p w14:paraId="773ED6A9" w14:textId="77777777" w:rsidR="00231A19" w:rsidRDefault="008143D7">
      <w:pPr>
        <w:spacing w:after="75"/>
        <w:ind w:firstLine="240"/>
        <w:jc w:val="both"/>
      </w:pPr>
      <w:bookmarkStart w:id="113" w:name="96"/>
      <w:bookmarkEnd w:id="112"/>
      <w:r>
        <w:rPr>
          <w:rFonts w:ascii="Arial" w:hAnsi="Arial"/>
          <w:color w:val="000000"/>
          <w:sz w:val="18"/>
        </w:rPr>
        <w:t>матеріали з підвищеною радіоактивністю;</w:t>
      </w:r>
    </w:p>
    <w:p w14:paraId="40BE1A37" w14:textId="77777777" w:rsidR="00231A19" w:rsidRDefault="008143D7">
      <w:pPr>
        <w:spacing w:after="75"/>
        <w:ind w:firstLine="240"/>
        <w:jc w:val="both"/>
      </w:pPr>
      <w:bookmarkStart w:id="114" w:name="97"/>
      <w:bookmarkEnd w:id="113"/>
      <w:r>
        <w:rPr>
          <w:rFonts w:ascii="Arial" w:hAnsi="Arial"/>
          <w:color w:val="000000"/>
          <w:sz w:val="18"/>
        </w:rPr>
        <w:t>продукція, що не відповідає вимогам дер</w:t>
      </w:r>
      <w:r>
        <w:rPr>
          <w:rFonts w:ascii="Arial" w:hAnsi="Arial"/>
          <w:color w:val="000000"/>
          <w:sz w:val="18"/>
        </w:rPr>
        <w:t>жавних медико-санітарних нормативів.</w:t>
      </w:r>
    </w:p>
    <w:p w14:paraId="58007D88" w14:textId="77777777" w:rsidR="00231A19" w:rsidRDefault="008143D7">
      <w:pPr>
        <w:spacing w:after="75"/>
        <w:ind w:firstLine="240"/>
        <w:jc w:val="both"/>
      </w:pPr>
      <w:bookmarkStart w:id="115" w:name="98"/>
      <w:bookmarkEnd w:id="114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7"/>
        <w:gridCol w:w="4606"/>
      </w:tblGrid>
      <w:tr w:rsidR="00231A19" w14:paraId="4D0E9B73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25DCA42C" w14:textId="77777777" w:rsidR="00231A19" w:rsidRDefault="008143D7">
            <w:pPr>
              <w:spacing w:after="75"/>
              <w:jc w:val="center"/>
            </w:pPr>
            <w:bookmarkStart w:id="116" w:name="99"/>
            <w:bookmarkEnd w:id="115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громадського здоров'я</w:t>
            </w:r>
          </w:p>
        </w:tc>
        <w:tc>
          <w:tcPr>
            <w:tcW w:w="4845" w:type="dxa"/>
            <w:vAlign w:val="center"/>
          </w:tcPr>
          <w:p w14:paraId="1C92F6B1" w14:textId="77777777" w:rsidR="00231A19" w:rsidRDefault="008143D7">
            <w:pPr>
              <w:spacing w:after="75"/>
              <w:jc w:val="center"/>
            </w:pPr>
            <w:bookmarkStart w:id="117" w:name="100"/>
            <w:bookmarkEnd w:id="116"/>
            <w:r>
              <w:rPr>
                <w:rFonts w:ascii="Arial" w:hAnsi="Arial"/>
                <w:b/>
                <w:color w:val="000000"/>
                <w:sz w:val="15"/>
              </w:rPr>
              <w:t>Тетяна СКАПА</w:t>
            </w:r>
          </w:p>
        </w:tc>
        <w:bookmarkEnd w:id="117"/>
      </w:tr>
    </w:tbl>
    <w:p w14:paraId="446E58A1" w14:textId="77777777" w:rsidR="00231A19" w:rsidRDefault="00231A19">
      <w:pPr>
        <w:spacing w:after="75"/>
        <w:ind w:firstLine="240"/>
        <w:jc w:val="both"/>
      </w:pPr>
      <w:bookmarkStart w:id="118" w:name="101"/>
    </w:p>
    <w:bookmarkEnd w:id="118"/>
    <w:p w14:paraId="2A51872D" w14:textId="77777777" w:rsidR="008143D7" w:rsidRDefault="008143D7"/>
    <w:sectPr w:rsidR="008143D7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869"/>
    <w:multiLevelType w:val="multilevel"/>
    <w:tmpl w:val="6FAEE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C65AA"/>
    <w:multiLevelType w:val="multilevel"/>
    <w:tmpl w:val="DD98B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A19"/>
    <w:rsid w:val="00231A19"/>
    <w:rsid w:val="008143D7"/>
    <w:rsid w:val="00C7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7029"/>
  <w15:docId w15:val="{5D2A0927-B9CA-4931-A9F5-4CCF24EE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11564</Words>
  <Characters>6592</Characters>
  <Application>Microsoft Office Word</Application>
  <DocSecurity>0</DocSecurity>
  <Lines>54</Lines>
  <Paragraphs>36</Paragraphs>
  <ScaleCrop>false</ScaleCrop>
  <Company/>
  <LinksUpToDate>false</LinksUpToDate>
  <CharactersWithSpaces>18120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Viktoriia Balykina</cp:lastModifiedBy>
  <cp:revision>2</cp:revision>
  <dcterms:created xsi:type="dcterms:W3CDTF">2026-07-30T06:36:00Z</dcterms:created>
  <dcterms:modified xsi:type="dcterms:W3CDTF">2026-07-30T06:36:00Z</dcterms:modified>
</cp:coreProperties>
</file>