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94F" w:rsidRDefault="00692ED0">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A494F" w:rsidRDefault="00692ED0">
      <w:pPr>
        <w:pStyle w:val="2"/>
        <w:spacing w:after="225"/>
        <w:jc w:val="center"/>
      </w:pPr>
      <w:bookmarkStart w:id="1" w:name="2"/>
      <w:bookmarkEnd w:id="0"/>
      <w:r>
        <w:rPr>
          <w:rFonts w:ascii="Arial" w:hAnsi="Arial"/>
          <w:color w:val="000000"/>
          <w:sz w:val="34"/>
        </w:rPr>
        <w:t>КАБІНЕТ МІНІСТРІВ УКРАЇНИ</w:t>
      </w:r>
    </w:p>
    <w:p w:rsidR="00BA494F" w:rsidRDefault="00692ED0">
      <w:pPr>
        <w:pStyle w:val="2"/>
        <w:spacing w:after="225"/>
        <w:jc w:val="center"/>
      </w:pPr>
      <w:bookmarkStart w:id="2" w:name="3"/>
      <w:bookmarkEnd w:id="1"/>
      <w:r>
        <w:rPr>
          <w:rFonts w:ascii="Arial" w:hAnsi="Arial"/>
          <w:color w:val="000000"/>
          <w:sz w:val="34"/>
        </w:rPr>
        <w:t>ПОСТАНОВА</w:t>
      </w:r>
    </w:p>
    <w:p w:rsidR="00BA494F" w:rsidRDefault="00692ED0">
      <w:pPr>
        <w:spacing w:after="75"/>
        <w:jc w:val="center"/>
      </w:pPr>
      <w:bookmarkStart w:id="3" w:name="4"/>
      <w:bookmarkEnd w:id="2"/>
      <w:r>
        <w:rPr>
          <w:rFonts w:ascii="Arial" w:hAnsi="Arial"/>
          <w:b/>
          <w:color w:val="000000"/>
          <w:sz w:val="18"/>
        </w:rPr>
        <w:t>від 13 липня 2011 р. N 753</w:t>
      </w:r>
    </w:p>
    <w:p w:rsidR="00BA494F" w:rsidRDefault="00692ED0">
      <w:pPr>
        <w:spacing w:after="75"/>
        <w:jc w:val="center"/>
      </w:pPr>
      <w:bookmarkStart w:id="4" w:name="5"/>
      <w:bookmarkEnd w:id="3"/>
      <w:r>
        <w:rPr>
          <w:rFonts w:ascii="Arial" w:hAnsi="Arial"/>
          <w:b/>
          <w:color w:val="000000"/>
          <w:sz w:val="18"/>
        </w:rPr>
        <w:t>Київ</w:t>
      </w:r>
    </w:p>
    <w:p w:rsidR="00BA494F" w:rsidRDefault="00692ED0">
      <w:pPr>
        <w:pStyle w:val="2"/>
        <w:spacing w:after="225"/>
        <w:jc w:val="center"/>
      </w:pPr>
      <w:bookmarkStart w:id="5" w:name="6"/>
      <w:bookmarkEnd w:id="4"/>
      <w:r>
        <w:rPr>
          <w:rFonts w:ascii="Arial" w:hAnsi="Arial"/>
          <w:color w:val="000000"/>
          <w:sz w:val="34"/>
        </w:rPr>
        <w:t>Про затвердження Порядку залучення працездатних осіб до суспільно корисних робіт в умовах воєнного стану</w:t>
      </w:r>
    </w:p>
    <w:p w:rsidR="00BA494F" w:rsidRDefault="00692ED0">
      <w:pPr>
        <w:spacing w:after="75"/>
        <w:jc w:val="center"/>
      </w:pPr>
      <w:bookmarkStart w:id="6" w:name="63"/>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23 вересня 2014 року N 475,</w:t>
      </w:r>
      <w:r>
        <w:br/>
      </w:r>
      <w:r>
        <w:rPr>
          <w:rFonts w:ascii="Arial" w:hAnsi="Arial"/>
          <w:color w:val="293A55"/>
          <w:sz w:val="18"/>
        </w:rPr>
        <w:t xml:space="preserve"> від 30 грудня 2015 року N 1169,</w:t>
      </w:r>
      <w:r>
        <w:br/>
      </w:r>
      <w:r>
        <w:rPr>
          <w:rFonts w:ascii="Arial" w:hAnsi="Arial"/>
          <w:color w:val="293A55"/>
          <w:sz w:val="18"/>
        </w:rPr>
        <w:t>від 10 квітня 2019 року N 312,</w:t>
      </w:r>
      <w:r>
        <w:br/>
      </w:r>
      <w:r>
        <w:rPr>
          <w:rFonts w:ascii="Arial" w:hAnsi="Arial"/>
          <w:color w:val="293A55"/>
          <w:sz w:val="18"/>
        </w:rPr>
        <w:t>від 21 червня 2022 року N 716,</w:t>
      </w:r>
      <w:r>
        <w:br/>
      </w:r>
      <w:r>
        <w:rPr>
          <w:rFonts w:ascii="Arial" w:hAnsi="Arial"/>
          <w:color w:val="293A55"/>
          <w:sz w:val="18"/>
        </w:rPr>
        <w:t>від 16 грудня 2022 року N 1389,</w:t>
      </w:r>
      <w:r>
        <w:br/>
      </w:r>
      <w:r>
        <w:rPr>
          <w:rFonts w:ascii="Arial" w:hAnsi="Arial"/>
          <w:color w:val="293A55"/>
          <w:sz w:val="18"/>
        </w:rPr>
        <w:t>від 27 жовтня 2023 року N 1119,</w:t>
      </w:r>
      <w:r>
        <w:br/>
      </w:r>
      <w:r>
        <w:rPr>
          <w:rFonts w:ascii="Arial" w:hAnsi="Arial"/>
          <w:color w:val="293A55"/>
          <w:sz w:val="18"/>
        </w:rPr>
        <w:t>від 13 серпня 2025 року N 962,</w:t>
      </w:r>
      <w:r>
        <w:br/>
      </w:r>
      <w:r>
        <w:rPr>
          <w:rFonts w:ascii="Arial" w:hAnsi="Arial"/>
          <w:color w:val="293A55"/>
          <w:sz w:val="18"/>
        </w:rPr>
        <w:t>від 29 жовтня 2025 року N 1402,</w:t>
      </w:r>
      <w:r>
        <w:br/>
      </w:r>
      <w:r>
        <w:rPr>
          <w:rFonts w:ascii="Arial" w:hAnsi="Arial"/>
          <w:color w:val="293A55"/>
          <w:sz w:val="18"/>
        </w:rPr>
        <w:t>в</w:t>
      </w:r>
      <w:r>
        <w:rPr>
          <w:rFonts w:ascii="Arial" w:hAnsi="Arial"/>
          <w:color w:val="293A55"/>
          <w:sz w:val="18"/>
        </w:rPr>
        <w:t>ід 17 грудня 2025 року N 1656,</w:t>
      </w:r>
      <w:r>
        <w:br/>
      </w:r>
      <w:r>
        <w:rPr>
          <w:rFonts w:ascii="Arial" w:hAnsi="Arial"/>
          <w:color w:val="293A55"/>
          <w:sz w:val="18"/>
        </w:rPr>
        <w:t>від 1 квітня 2026 року N 449</w:t>
      </w:r>
    </w:p>
    <w:p w:rsidR="00BA494F" w:rsidRDefault="00692ED0">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пункту 2 частини першої статті 8 Закону України "Про правовий режим воєнного стану"</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BA494F" w:rsidRDefault="00692ED0">
      <w:pPr>
        <w:spacing w:after="75"/>
        <w:ind w:firstLine="240"/>
        <w:jc w:val="right"/>
      </w:pPr>
      <w:bookmarkStart w:id="8" w:name="85"/>
      <w:bookmarkEnd w:id="7"/>
      <w:r>
        <w:rPr>
          <w:rFonts w:ascii="Arial" w:hAnsi="Arial"/>
          <w:color w:val="293A55"/>
          <w:sz w:val="18"/>
        </w:rPr>
        <w:t>(вступна частина із змінами, внесеними згідно з постановою</w:t>
      </w:r>
      <w:r>
        <w:br/>
      </w:r>
      <w:r>
        <w:rPr>
          <w:rFonts w:ascii="Arial" w:hAnsi="Arial"/>
          <w:color w:val="293A55"/>
          <w:sz w:val="18"/>
        </w:rPr>
        <w:t xml:space="preserve"> Кабінету Міністрів України від 30.12.2015 р. N 1169)</w:t>
      </w:r>
    </w:p>
    <w:p w:rsidR="00BA494F" w:rsidRDefault="00692ED0">
      <w:pPr>
        <w:spacing w:after="75"/>
        <w:ind w:firstLine="240"/>
        <w:jc w:val="both"/>
      </w:pPr>
      <w:bookmarkStart w:id="9" w:name="8"/>
      <w:bookmarkEnd w:id="8"/>
      <w:r>
        <w:rPr>
          <w:rFonts w:ascii="Arial" w:hAnsi="Arial"/>
          <w:color w:val="000000"/>
          <w:sz w:val="18"/>
        </w:rPr>
        <w:t>1. Затвердити Порядок залучення працездатних осіб до суспільно корисних робіт в умовах воєнного стану, що додається.</w:t>
      </w:r>
    </w:p>
    <w:p w:rsidR="00BA494F" w:rsidRDefault="00692ED0">
      <w:pPr>
        <w:spacing w:after="75"/>
        <w:ind w:firstLine="240"/>
        <w:jc w:val="both"/>
      </w:pPr>
      <w:bookmarkStart w:id="10" w:name="95"/>
      <w:bookmarkEnd w:id="9"/>
      <w:r>
        <w:rPr>
          <w:rFonts w:ascii="Arial" w:hAnsi="Arial"/>
          <w:color w:val="293A55"/>
          <w:sz w:val="18"/>
        </w:rPr>
        <w:t>2. Міністерству економіки, Міністерству оборони, Міністерству соціальної політики, Мі</w:t>
      </w:r>
      <w:r>
        <w:rPr>
          <w:rFonts w:ascii="Arial" w:hAnsi="Arial"/>
          <w:color w:val="293A55"/>
          <w:sz w:val="18"/>
        </w:rPr>
        <w:t>ністерству фінансів, Державному центру зайнятості, Державній службі з надзвичайних ситуацій в разі потреби надавати в межах компетенції роз'яснення щодо застосування Порядку, затвердженого цією постановою.</w:t>
      </w:r>
    </w:p>
    <w:p w:rsidR="00BA494F" w:rsidRDefault="00692ED0">
      <w:pPr>
        <w:spacing w:after="75"/>
        <w:ind w:firstLine="240"/>
        <w:jc w:val="right"/>
      </w:pPr>
      <w:bookmarkStart w:id="11" w:name="96"/>
      <w:bookmarkEnd w:id="10"/>
      <w:r>
        <w:rPr>
          <w:rFonts w:ascii="Arial" w:hAnsi="Arial"/>
          <w:color w:val="293A55"/>
          <w:sz w:val="18"/>
        </w:rPr>
        <w:t>(пункт 2 у редакції постанови Кабінету</w:t>
      </w:r>
      <w:r>
        <w:br/>
      </w:r>
      <w:r>
        <w:rPr>
          <w:rFonts w:ascii="Arial" w:hAnsi="Arial"/>
          <w:color w:val="293A55"/>
          <w:sz w:val="18"/>
        </w:rPr>
        <w:t xml:space="preserve"> Міністрів </w:t>
      </w:r>
      <w:r>
        <w:rPr>
          <w:rFonts w:ascii="Arial" w:hAnsi="Arial"/>
          <w:color w:val="293A55"/>
          <w:sz w:val="18"/>
        </w:rPr>
        <w:t>України від 21.06.2022 р. N 716)</w:t>
      </w:r>
    </w:p>
    <w:p w:rsidR="00BA494F" w:rsidRDefault="00692ED0">
      <w:pPr>
        <w:spacing w:after="75"/>
        <w:ind w:firstLine="240"/>
        <w:jc w:val="both"/>
      </w:pPr>
      <w:bookmarkStart w:id="12" w:name="10"/>
      <w:bookmarkEnd w:id="1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2"/>
        <w:gridCol w:w="4621"/>
      </w:tblGrid>
      <w:tr w:rsidR="00BA494F">
        <w:trPr>
          <w:trHeight w:val="30"/>
          <w:tblCellSpacing w:w="0" w:type="auto"/>
        </w:trPr>
        <w:tc>
          <w:tcPr>
            <w:tcW w:w="4845" w:type="dxa"/>
            <w:vAlign w:val="center"/>
          </w:tcPr>
          <w:p w:rsidR="00BA494F" w:rsidRDefault="00692ED0">
            <w:pPr>
              <w:spacing w:after="75"/>
              <w:jc w:val="center"/>
            </w:pPr>
            <w:bookmarkStart w:id="13" w:name="11"/>
            <w:bookmarkEnd w:id="12"/>
            <w:r>
              <w:rPr>
                <w:rFonts w:ascii="Arial" w:hAnsi="Arial"/>
                <w:b/>
                <w:color w:val="000000"/>
                <w:sz w:val="15"/>
              </w:rPr>
              <w:t>Прем'єр-міністр України</w:t>
            </w:r>
          </w:p>
        </w:tc>
        <w:tc>
          <w:tcPr>
            <w:tcW w:w="4845" w:type="dxa"/>
            <w:vAlign w:val="center"/>
          </w:tcPr>
          <w:p w:rsidR="00BA494F" w:rsidRDefault="00692ED0">
            <w:pPr>
              <w:spacing w:after="75"/>
              <w:jc w:val="center"/>
            </w:pPr>
            <w:bookmarkStart w:id="14" w:name="12"/>
            <w:bookmarkEnd w:id="13"/>
            <w:r>
              <w:rPr>
                <w:rFonts w:ascii="Arial" w:hAnsi="Arial"/>
                <w:b/>
                <w:color w:val="000000"/>
                <w:sz w:val="15"/>
              </w:rPr>
              <w:t>М. АЗАРОВ</w:t>
            </w:r>
          </w:p>
        </w:tc>
        <w:bookmarkEnd w:id="14"/>
      </w:tr>
    </w:tbl>
    <w:p w:rsidR="00BA494F" w:rsidRDefault="00692ED0">
      <w:pPr>
        <w:spacing w:after="75"/>
        <w:ind w:firstLine="240"/>
        <w:jc w:val="both"/>
      </w:pPr>
      <w:bookmarkStart w:id="15" w:name="13"/>
      <w:r>
        <w:rPr>
          <w:rFonts w:ascii="Arial" w:hAnsi="Arial"/>
          <w:color w:val="000000"/>
          <w:sz w:val="18"/>
        </w:rPr>
        <w:t>Інд. 26</w:t>
      </w:r>
    </w:p>
    <w:p w:rsidR="00BA494F" w:rsidRDefault="00692ED0">
      <w:pPr>
        <w:spacing w:after="75"/>
        <w:ind w:firstLine="240"/>
        <w:jc w:val="both"/>
      </w:pPr>
      <w:bookmarkStart w:id="16" w:name="14"/>
      <w:bookmarkEnd w:id="15"/>
      <w:r>
        <w:rPr>
          <w:rFonts w:ascii="Arial" w:hAnsi="Arial"/>
          <w:color w:val="000000"/>
          <w:sz w:val="18"/>
        </w:rPr>
        <w:t xml:space="preserve">  </w:t>
      </w:r>
    </w:p>
    <w:p w:rsidR="00BA494F" w:rsidRDefault="00692ED0">
      <w:pPr>
        <w:spacing w:after="75"/>
        <w:ind w:firstLine="240"/>
        <w:jc w:val="right"/>
      </w:pPr>
      <w:bookmarkStart w:id="17" w:name="15"/>
      <w:bookmarkEnd w:id="16"/>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13 липня 2011 р. N 753</w:t>
      </w:r>
    </w:p>
    <w:p w:rsidR="00BA494F" w:rsidRDefault="00692ED0">
      <w:pPr>
        <w:pStyle w:val="3"/>
        <w:spacing w:after="225"/>
        <w:jc w:val="center"/>
      </w:pPr>
      <w:bookmarkStart w:id="18" w:name="16"/>
      <w:bookmarkEnd w:id="17"/>
      <w:r>
        <w:rPr>
          <w:rFonts w:ascii="Arial" w:hAnsi="Arial"/>
          <w:color w:val="000000"/>
          <w:sz w:val="26"/>
        </w:rPr>
        <w:lastRenderedPageBreak/>
        <w:t>ПОРЯДОК</w:t>
      </w:r>
      <w:r>
        <w:br/>
      </w:r>
      <w:r>
        <w:rPr>
          <w:rFonts w:ascii="Arial" w:hAnsi="Arial"/>
          <w:color w:val="000000"/>
          <w:sz w:val="26"/>
        </w:rPr>
        <w:t>залучення працездатних осіб до суспільно корисних робіт в умовах воєнного стану</w:t>
      </w:r>
    </w:p>
    <w:p w:rsidR="00BA494F" w:rsidRDefault="00692ED0">
      <w:pPr>
        <w:spacing w:after="75"/>
        <w:ind w:firstLine="240"/>
        <w:jc w:val="both"/>
      </w:pPr>
      <w:bookmarkStart w:id="19" w:name="17"/>
      <w:bookmarkEnd w:id="18"/>
      <w:r>
        <w:rPr>
          <w:rFonts w:ascii="Arial" w:hAnsi="Arial"/>
          <w:color w:val="000000"/>
          <w:sz w:val="18"/>
        </w:rPr>
        <w:t xml:space="preserve">1. Цей </w:t>
      </w:r>
      <w:r>
        <w:rPr>
          <w:rFonts w:ascii="Arial" w:hAnsi="Arial"/>
          <w:color w:val="000000"/>
          <w:sz w:val="18"/>
        </w:rPr>
        <w:t>Порядок визначає правові та організаційні засади залучення працездатних осіб до суспільно корисних робіт в умовах воєнного стану</w:t>
      </w:r>
      <w:r>
        <w:rPr>
          <w:rFonts w:ascii="Arial" w:hAnsi="Arial"/>
          <w:color w:val="293A55"/>
          <w:sz w:val="18"/>
        </w:rPr>
        <w:t>, що виконуються під час запровадження трудової повинності</w:t>
      </w:r>
      <w:r>
        <w:rPr>
          <w:rFonts w:ascii="Arial" w:hAnsi="Arial"/>
          <w:color w:val="000000"/>
          <w:sz w:val="18"/>
        </w:rPr>
        <w:t xml:space="preserve"> (далі - </w:t>
      </w:r>
      <w:r>
        <w:rPr>
          <w:rFonts w:ascii="Arial" w:hAnsi="Arial"/>
          <w:color w:val="293A55"/>
          <w:sz w:val="18"/>
        </w:rPr>
        <w:t>суспільно корисні</w:t>
      </w:r>
      <w:r>
        <w:rPr>
          <w:rFonts w:ascii="Arial" w:hAnsi="Arial"/>
          <w:color w:val="000000"/>
          <w:sz w:val="18"/>
        </w:rPr>
        <w:t xml:space="preserve"> роботи), а також регулює питання соціальног</w:t>
      </w:r>
      <w:r>
        <w:rPr>
          <w:rFonts w:ascii="Arial" w:hAnsi="Arial"/>
          <w:color w:val="000000"/>
          <w:sz w:val="18"/>
        </w:rPr>
        <w:t>о захисту працездатних осіб, що залучаються до їх виконання.</w:t>
      </w:r>
    </w:p>
    <w:p w:rsidR="00BA494F" w:rsidRDefault="00692ED0">
      <w:pPr>
        <w:spacing w:after="75"/>
        <w:ind w:firstLine="240"/>
        <w:jc w:val="right"/>
      </w:pPr>
      <w:bookmarkStart w:id="20" w:name="65"/>
      <w:bookmarkEnd w:id="19"/>
      <w:r>
        <w:rPr>
          <w:rFonts w:ascii="Arial" w:hAnsi="Arial"/>
          <w:color w:val="293A55"/>
          <w:sz w:val="18"/>
        </w:rPr>
        <w:t>(пункт 1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23.09.2014 р. N 475,</w:t>
      </w:r>
      <w:r>
        <w:br/>
      </w:r>
      <w:r>
        <w:rPr>
          <w:rFonts w:ascii="Arial" w:hAnsi="Arial"/>
          <w:color w:val="293A55"/>
          <w:sz w:val="18"/>
        </w:rPr>
        <w:t>від 21.06.2022 р. N 716)</w:t>
      </w:r>
    </w:p>
    <w:p w:rsidR="00BA494F" w:rsidRDefault="00692ED0">
      <w:pPr>
        <w:spacing w:after="75"/>
        <w:ind w:firstLine="240"/>
        <w:jc w:val="both"/>
      </w:pPr>
      <w:bookmarkStart w:id="21" w:name="18"/>
      <w:bookmarkEnd w:id="20"/>
      <w:r>
        <w:rPr>
          <w:rFonts w:ascii="Arial" w:hAnsi="Arial"/>
          <w:color w:val="000000"/>
          <w:sz w:val="18"/>
        </w:rPr>
        <w:t>2. Дія Порядку поширюється на військове командування, Раду мініст</w:t>
      </w:r>
      <w:r>
        <w:rPr>
          <w:rFonts w:ascii="Arial" w:hAnsi="Arial"/>
          <w:color w:val="000000"/>
          <w:sz w:val="18"/>
        </w:rPr>
        <w:t xml:space="preserve">рів Автономної Республіки Крим, </w:t>
      </w:r>
      <w:r>
        <w:rPr>
          <w:rFonts w:ascii="Arial" w:hAnsi="Arial"/>
          <w:color w:val="293A55"/>
          <w:sz w:val="18"/>
        </w:rPr>
        <w:t>місцеві державні адміністрації та органи місцевого самоврядування або військові адміністрації (у разі їх утворення)</w:t>
      </w:r>
      <w:r>
        <w:rPr>
          <w:rFonts w:ascii="Arial" w:hAnsi="Arial"/>
          <w:color w:val="000000"/>
          <w:sz w:val="18"/>
        </w:rPr>
        <w:t>, а також підприємства, установи і організації незалежно від форми власності (далі - підприємства).</w:t>
      </w:r>
    </w:p>
    <w:p w:rsidR="00BA494F" w:rsidRDefault="00692ED0">
      <w:pPr>
        <w:spacing w:after="75"/>
        <w:ind w:firstLine="240"/>
        <w:jc w:val="right"/>
      </w:pPr>
      <w:bookmarkStart w:id="22" w:name="97"/>
      <w:bookmarkEnd w:id="21"/>
      <w:r>
        <w:rPr>
          <w:rFonts w:ascii="Arial" w:hAnsi="Arial"/>
          <w:color w:val="293A55"/>
          <w:sz w:val="18"/>
        </w:rPr>
        <w:t xml:space="preserve">(пункт 2 </w:t>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21.06.2022 р. N 716)</w:t>
      </w:r>
    </w:p>
    <w:p w:rsidR="00BA494F" w:rsidRDefault="00692ED0">
      <w:pPr>
        <w:spacing w:after="75"/>
        <w:ind w:firstLine="240"/>
        <w:jc w:val="both"/>
      </w:pPr>
      <w:bookmarkStart w:id="23" w:name="19"/>
      <w:bookmarkEnd w:id="22"/>
      <w:r>
        <w:rPr>
          <w:rFonts w:ascii="Arial" w:hAnsi="Arial"/>
          <w:color w:val="293A55"/>
          <w:sz w:val="18"/>
        </w:rPr>
        <w:t>3. У цьому Порядку терміни вживаються у такому значенні:</w:t>
      </w:r>
    </w:p>
    <w:p w:rsidR="00BA494F" w:rsidRDefault="00692ED0">
      <w:pPr>
        <w:spacing w:after="75"/>
        <w:ind w:firstLine="240"/>
        <w:jc w:val="both"/>
      </w:pPr>
      <w:bookmarkStart w:id="24" w:name="150"/>
      <w:bookmarkEnd w:id="23"/>
      <w:r>
        <w:rPr>
          <w:rFonts w:ascii="Arial" w:hAnsi="Arial"/>
          <w:color w:val="293A55"/>
          <w:sz w:val="18"/>
        </w:rPr>
        <w:t>військове командування - Головнокомандувач Збройних Сил, Командувач об'єднаних сил Збройних Сил, команду</w:t>
      </w:r>
      <w:r>
        <w:rPr>
          <w:rFonts w:ascii="Arial" w:hAnsi="Arial"/>
          <w:color w:val="293A55"/>
          <w:sz w:val="18"/>
        </w:rPr>
        <w:t>вачі видів та окремих родів військ (сил) Збройних Сил, командувачі (начальники) органів військового управління, командири з'єднань, військових частин Збройних Сил та інших утворених відповідно до законів України військових формувань, які здійснюють свої по</w:t>
      </w:r>
      <w:r>
        <w:rPr>
          <w:rFonts w:ascii="Arial" w:hAnsi="Arial"/>
          <w:color w:val="293A55"/>
          <w:sz w:val="18"/>
        </w:rPr>
        <w:t>вноваження на території відповідного населеного пункту, територіальної громади, де впроваджується трудова повинність;</w:t>
      </w:r>
    </w:p>
    <w:p w:rsidR="00BA494F" w:rsidRDefault="00692ED0">
      <w:pPr>
        <w:spacing w:after="75"/>
        <w:ind w:firstLine="240"/>
        <w:jc w:val="right"/>
      </w:pPr>
      <w:bookmarkStart w:id="25" w:name="151"/>
      <w:bookmarkEnd w:id="24"/>
      <w:r>
        <w:rPr>
          <w:rFonts w:ascii="Arial" w:hAnsi="Arial"/>
          <w:color w:val="293A55"/>
          <w:sz w:val="18"/>
        </w:rPr>
        <w:t>(пункт 3 доповнено новим абзацом другим згідно з</w:t>
      </w:r>
      <w:r>
        <w:br/>
      </w:r>
      <w:r>
        <w:rPr>
          <w:rFonts w:ascii="Arial" w:hAnsi="Arial"/>
          <w:color w:val="293A55"/>
          <w:sz w:val="18"/>
        </w:rPr>
        <w:t xml:space="preserve"> постановою Кабінету Міністрів України від 16.12.2022 р. N 1389,</w:t>
      </w:r>
      <w:r>
        <w:br/>
      </w:r>
      <w:r>
        <w:rPr>
          <w:rFonts w:ascii="Arial" w:hAnsi="Arial"/>
          <w:color w:val="293A55"/>
          <w:sz w:val="18"/>
        </w:rPr>
        <w:t>у зв'язку з цим абзаци д</w:t>
      </w:r>
      <w:r>
        <w:rPr>
          <w:rFonts w:ascii="Arial" w:hAnsi="Arial"/>
          <w:color w:val="293A55"/>
          <w:sz w:val="18"/>
        </w:rPr>
        <w:t>ругий - четвертий</w:t>
      </w:r>
      <w:r>
        <w:br/>
      </w:r>
      <w:r>
        <w:rPr>
          <w:rFonts w:ascii="Arial" w:hAnsi="Arial"/>
          <w:color w:val="293A55"/>
          <w:sz w:val="18"/>
        </w:rPr>
        <w:t xml:space="preserve"> вважати відповідно абзацами третім - п'ятим)</w:t>
      </w:r>
    </w:p>
    <w:p w:rsidR="00BA494F" w:rsidRDefault="00692ED0">
      <w:pPr>
        <w:spacing w:after="75"/>
        <w:ind w:firstLine="240"/>
        <w:jc w:val="both"/>
      </w:pPr>
      <w:bookmarkStart w:id="26" w:name="66"/>
      <w:bookmarkEnd w:id="25"/>
      <w:r>
        <w:rPr>
          <w:rFonts w:ascii="Arial" w:hAnsi="Arial"/>
          <w:color w:val="293A55"/>
          <w:sz w:val="18"/>
        </w:rPr>
        <w:t>суспільно корисні роботи - види тимчасової трудової діяльності працездатних осіб в умовах воєнного стану, які провадяться для виконання робіт, що мають оборонний характер, ліквідації надзвичай</w:t>
      </w:r>
      <w:r>
        <w:rPr>
          <w:rFonts w:ascii="Arial" w:hAnsi="Arial"/>
          <w:color w:val="293A55"/>
          <w:sz w:val="18"/>
        </w:rPr>
        <w:t>них ситуацій техногенного, природного та воєнного характеру, що виникли в період воєнного стану, та їх наслідків, задоволення потреб Збройних Сил, інших військових формувань і сил цивільного захисту, забезпечення функціонування національної економіки та си</w:t>
      </w:r>
      <w:r>
        <w:rPr>
          <w:rFonts w:ascii="Arial" w:hAnsi="Arial"/>
          <w:color w:val="293A55"/>
          <w:sz w:val="18"/>
        </w:rPr>
        <w:t>стеми забезпечення життєдіяльності населення, а також не можуть бути пов'язані з підприємництвом або іншою діяльністю, спрямованою на одержання прибутку, та до яких належать роботи і послуги, що не потребують, як правило, спеціальної професійної підготовки</w:t>
      </w:r>
      <w:r>
        <w:rPr>
          <w:rFonts w:ascii="Arial" w:hAnsi="Arial"/>
          <w:color w:val="293A55"/>
          <w:sz w:val="18"/>
        </w:rPr>
        <w:t>;</w:t>
      </w:r>
    </w:p>
    <w:p w:rsidR="00BA494F" w:rsidRDefault="00692ED0">
      <w:pPr>
        <w:spacing w:after="75"/>
        <w:ind w:firstLine="240"/>
        <w:jc w:val="both"/>
      </w:pPr>
      <w:bookmarkStart w:id="27" w:name="67"/>
      <w:bookmarkEnd w:id="26"/>
      <w:r>
        <w:rPr>
          <w:rFonts w:ascii="Arial" w:hAnsi="Arial"/>
          <w:color w:val="293A55"/>
          <w:sz w:val="18"/>
        </w:rPr>
        <w:t>трудова повинність - короткостроковий трудовий обов'язок</w:t>
      </w:r>
      <w:r>
        <w:rPr>
          <w:rFonts w:ascii="Arial" w:hAnsi="Arial"/>
          <w:color w:val="000000"/>
          <w:sz w:val="18"/>
        </w:rPr>
        <w:t xml:space="preserve"> </w:t>
      </w:r>
      <w:r>
        <w:rPr>
          <w:rFonts w:ascii="Arial" w:hAnsi="Arial"/>
          <w:color w:val="293A55"/>
          <w:sz w:val="18"/>
        </w:rPr>
        <w:t>у період воєнного стану</w:t>
      </w:r>
      <w:r>
        <w:rPr>
          <w:rFonts w:ascii="Arial" w:hAnsi="Arial"/>
          <w:color w:val="000000"/>
          <w:sz w:val="18"/>
        </w:rPr>
        <w:t xml:space="preserve"> </w:t>
      </w:r>
      <w:r>
        <w:rPr>
          <w:rFonts w:ascii="Arial" w:hAnsi="Arial"/>
          <w:color w:val="293A55"/>
          <w:sz w:val="18"/>
        </w:rPr>
        <w:t xml:space="preserve">з метою виконання робіт, що мають оборонний характер, а також ліквідації надзвичайних ситуацій техногенного, природного та воєнного характеру, які виникли в період воєнного </w:t>
      </w:r>
      <w:r>
        <w:rPr>
          <w:rFonts w:ascii="Arial" w:hAnsi="Arial"/>
          <w:color w:val="293A55"/>
          <w:sz w:val="18"/>
        </w:rPr>
        <w:t>стану, та їх наслідків, що не потребує обов'язкової згоди особи, стосовно якої запроваджується такий трудовий обов'язок.</w:t>
      </w:r>
    </w:p>
    <w:p w:rsidR="00BA494F" w:rsidRDefault="00692ED0">
      <w:pPr>
        <w:spacing w:after="75"/>
        <w:ind w:firstLine="240"/>
        <w:jc w:val="right"/>
      </w:pPr>
      <w:bookmarkStart w:id="28" w:name="98"/>
      <w:bookmarkEnd w:id="27"/>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3 із змінами, внесеними згідно з</w:t>
      </w:r>
      <w:r>
        <w:br/>
      </w:r>
      <w:r>
        <w:rPr>
          <w:rFonts w:ascii="Arial" w:hAnsi="Arial"/>
          <w:color w:val="293A55"/>
          <w:sz w:val="18"/>
        </w:rPr>
        <w:t xml:space="preserve"> постановою Кабінету Міністрів України від 21.06.2022 р. N 716)</w:t>
      </w:r>
    </w:p>
    <w:p w:rsidR="00BA494F" w:rsidRDefault="00692ED0">
      <w:pPr>
        <w:spacing w:after="75"/>
        <w:ind w:firstLine="240"/>
        <w:jc w:val="right"/>
      </w:pPr>
      <w:bookmarkStart w:id="29" w:name="68"/>
      <w:bookmarkEnd w:id="28"/>
      <w:r>
        <w:rPr>
          <w:rFonts w:ascii="Arial" w:hAnsi="Arial"/>
          <w:color w:val="293A55"/>
          <w:sz w:val="18"/>
        </w:rPr>
        <w:t xml:space="preserve">(абзац перший </w:t>
      </w:r>
      <w:r>
        <w:rPr>
          <w:rFonts w:ascii="Arial" w:hAnsi="Arial"/>
          <w:color w:val="293A55"/>
          <w:sz w:val="18"/>
        </w:rPr>
        <w:t>пункту 3 замінено абзацами першим -</w:t>
      </w:r>
      <w:r>
        <w:rPr>
          <w:rFonts w:ascii="Arial" w:hAnsi="Arial"/>
          <w:color w:val="000000"/>
          <w:sz w:val="18"/>
        </w:rPr>
        <w:t xml:space="preserve"> </w:t>
      </w:r>
      <w:r>
        <w:rPr>
          <w:rFonts w:ascii="Arial" w:hAnsi="Arial"/>
          <w:color w:val="293A55"/>
          <w:sz w:val="18"/>
        </w:rPr>
        <w:t>четвертим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23.09.2014 р. N 475,</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п'ятим)</w:t>
      </w:r>
    </w:p>
    <w:p w:rsidR="00BA494F" w:rsidRDefault="00692ED0">
      <w:pPr>
        <w:spacing w:after="75"/>
        <w:ind w:firstLine="240"/>
        <w:jc w:val="both"/>
      </w:pPr>
      <w:bookmarkStart w:id="30" w:name="177"/>
      <w:bookmarkEnd w:id="29"/>
      <w:r>
        <w:rPr>
          <w:rFonts w:ascii="Arial" w:hAnsi="Arial"/>
          <w:color w:val="293A55"/>
          <w:sz w:val="18"/>
        </w:rPr>
        <w:t xml:space="preserve">Під терміном "застрахована особа" у цьому Порядку розуміється особа, яка відповідно </w:t>
      </w:r>
      <w:r>
        <w:rPr>
          <w:rFonts w:ascii="Arial" w:hAnsi="Arial"/>
          <w:color w:val="293A55"/>
          <w:sz w:val="18"/>
        </w:rPr>
        <w:t>до законодавства підлягає загальнообов'язковому державному соціальному страхуванню і сплачувала та/або за яку сплачувався у встановленому</w:t>
      </w:r>
      <w:r>
        <w:rPr>
          <w:rFonts w:ascii="Arial" w:hAnsi="Arial"/>
          <w:color w:val="000000"/>
          <w:sz w:val="18"/>
        </w:rPr>
        <w:t xml:space="preserve"> </w:t>
      </w:r>
      <w:r>
        <w:rPr>
          <w:rFonts w:ascii="Arial" w:hAnsi="Arial"/>
          <w:color w:val="293A55"/>
          <w:sz w:val="18"/>
        </w:rPr>
        <w:t>Законом України "Про збір та облік єдиного внеску на загальнообов'язкове державне соціальне страхування"</w:t>
      </w:r>
      <w:r>
        <w:rPr>
          <w:rFonts w:ascii="Arial" w:hAnsi="Arial"/>
          <w:color w:val="000000"/>
          <w:sz w:val="18"/>
        </w:rPr>
        <w:t xml:space="preserve"> </w:t>
      </w:r>
      <w:r>
        <w:rPr>
          <w:rFonts w:ascii="Arial" w:hAnsi="Arial"/>
          <w:color w:val="293A55"/>
          <w:sz w:val="18"/>
        </w:rPr>
        <w:t>порядку єдини</w:t>
      </w:r>
      <w:r>
        <w:rPr>
          <w:rFonts w:ascii="Arial" w:hAnsi="Arial"/>
          <w:color w:val="293A55"/>
          <w:sz w:val="18"/>
        </w:rPr>
        <w:t>й внесок на загальнообов'язкове державне соціальне страхування.</w:t>
      </w:r>
    </w:p>
    <w:p w:rsidR="00BA494F" w:rsidRDefault="00692ED0">
      <w:pPr>
        <w:spacing w:after="75"/>
        <w:ind w:firstLine="240"/>
        <w:jc w:val="right"/>
      </w:pPr>
      <w:bookmarkStart w:id="31" w:name="178"/>
      <w:bookmarkEnd w:id="30"/>
      <w:r>
        <w:rPr>
          <w:rFonts w:ascii="Arial" w:hAnsi="Arial"/>
          <w:color w:val="293A55"/>
          <w:sz w:val="18"/>
        </w:rPr>
        <w:t>(пункт 3 доповнено новим абзацом п'ятим згідно з</w:t>
      </w:r>
      <w:r>
        <w:br/>
      </w:r>
      <w:r>
        <w:rPr>
          <w:rFonts w:ascii="Arial" w:hAnsi="Arial"/>
          <w:color w:val="293A55"/>
          <w:sz w:val="18"/>
        </w:rPr>
        <w:t xml:space="preserve"> постановою Кабінету Міністрів України від 27.10.2023 р. N 1119,</w:t>
      </w:r>
      <w:r>
        <w:br/>
      </w:r>
      <w:r>
        <w:rPr>
          <w:rFonts w:ascii="Arial" w:hAnsi="Arial"/>
          <w:color w:val="293A55"/>
          <w:sz w:val="18"/>
        </w:rPr>
        <w:t>у зв'язку з цим абзац п'ятий вважати абзацом шостим)</w:t>
      </w:r>
    </w:p>
    <w:p w:rsidR="00BA494F" w:rsidRDefault="00692ED0">
      <w:pPr>
        <w:spacing w:after="75"/>
        <w:ind w:firstLine="240"/>
        <w:jc w:val="both"/>
      </w:pPr>
      <w:bookmarkStart w:id="32" w:name="99"/>
      <w:bookmarkEnd w:id="31"/>
      <w:r>
        <w:rPr>
          <w:rFonts w:ascii="Arial" w:hAnsi="Arial"/>
          <w:color w:val="293A55"/>
          <w:sz w:val="18"/>
        </w:rPr>
        <w:lastRenderedPageBreak/>
        <w:t>Інші терміни вживаються у</w:t>
      </w:r>
      <w:r>
        <w:rPr>
          <w:rFonts w:ascii="Arial" w:hAnsi="Arial"/>
          <w:color w:val="293A55"/>
          <w:sz w:val="18"/>
        </w:rPr>
        <w:t xml:space="preserve"> цьому Порядку в значенні, наведеному в</w:t>
      </w:r>
      <w:r>
        <w:rPr>
          <w:rFonts w:ascii="Arial" w:hAnsi="Arial"/>
          <w:color w:val="000000"/>
          <w:sz w:val="18"/>
        </w:rPr>
        <w:t xml:space="preserve"> </w:t>
      </w:r>
      <w:r>
        <w:rPr>
          <w:rFonts w:ascii="Arial" w:hAnsi="Arial"/>
          <w:color w:val="293A55"/>
          <w:sz w:val="18"/>
        </w:rPr>
        <w:t>Законах України "Про правовий режим воєнного стану",</w:t>
      </w:r>
      <w:r>
        <w:rPr>
          <w:rFonts w:ascii="Arial" w:hAnsi="Arial"/>
          <w:color w:val="000000"/>
          <w:sz w:val="18"/>
        </w:rPr>
        <w:t xml:space="preserve"> </w:t>
      </w:r>
      <w:r>
        <w:rPr>
          <w:rFonts w:ascii="Arial" w:hAnsi="Arial"/>
          <w:color w:val="293A55"/>
          <w:sz w:val="18"/>
        </w:rPr>
        <w:t>"Про організацію трудових відносин в умовах воєнного стану",</w:t>
      </w:r>
      <w:r>
        <w:rPr>
          <w:rFonts w:ascii="Arial" w:hAnsi="Arial"/>
          <w:color w:val="000000"/>
          <w:sz w:val="18"/>
        </w:rPr>
        <w:t xml:space="preserve"> </w:t>
      </w:r>
      <w:r>
        <w:rPr>
          <w:rFonts w:ascii="Arial" w:hAnsi="Arial"/>
          <w:color w:val="293A55"/>
          <w:sz w:val="18"/>
        </w:rPr>
        <w:t>"Про основи національного спротиву"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Кодексі законів про працю України.</w:t>
      </w:r>
    </w:p>
    <w:p w:rsidR="00BA494F" w:rsidRDefault="00692ED0">
      <w:pPr>
        <w:spacing w:after="75"/>
        <w:ind w:firstLine="240"/>
        <w:jc w:val="right"/>
      </w:pPr>
      <w:bookmarkStart w:id="33" w:name="100"/>
      <w:bookmarkEnd w:id="32"/>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3 у реда</w:t>
      </w:r>
      <w:r>
        <w:rPr>
          <w:rFonts w:ascii="Arial" w:hAnsi="Arial"/>
          <w:color w:val="293A55"/>
          <w:sz w:val="18"/>
        </w:rPr>
        <w:t>кції постанови</w:t>
      </w:r>
      <w:r>
        <w:br/>
      </w:r>
      <w:r>
        <w:rPr>
          <w:rFonts w:ascii="Arial" w:hAnsi="Arial"/>
          <w:color w:val="293A55"/>
          <w:sz w:val="18"/>
        </w:rPr>
        <w:t xml:space="preserve"> Кабінету Міністрів України від 21.06.2022 р. N 716)</w:t>
      </w:r>
    </w:p>
    <w:p w:rsidR="00BA494F" w:rsidRDefault="00692ED0">
      <w:pPr>
        <w:spacing w:after="75"/>
        <w:ind w:firstLine="240"/>
        <w:jc w:val="both"/>
      </w:pPr>
      <w:bookmarkStart w:id="34" w:name="154"/>
      <w:bookmarkEnd w:id="33"/>
      <w:r>
        <w:rPr>
          <w:rFonts w:ascii="Arial" w:hAnsi="Arial"/>
          <w:color w:val="293A55"/>
          <w:sz w:val="18"/>
        </w:rPr>
        <w:t>4. Військове командування разом із військовими адміністраціями (у разі їх утворення) можуть самостійно або із залученням місцевих держадміністрацій, Ради міністрів Автономної Республіки Кр</w:t>
      </w:r>
      <w:r>
        <w:rPr>
          <w:rFonts w:ascii="Arial" w:hAnsi="Arial"/>
          <w:color w:val="293A55"/>
          <w:sz w:val="18"/>
        </w:rPr>
        <w:t>им, органів місцевого самоврядування приймати рішення про запровадження трудової повинності та залучення працездатних осіб до виконання суспільно корисних робіт (далі - рішення), яке доводиться до відома населення через засоби масової інформації.</w:t>
      </w:r>
    </w:p>
    <w:p w:rsidR="00BA494F" w:rsidRDefault="00692ED0">
      <w:pPr>
        <w:spacing w:after="75"/>
        <w:ind w:firstLine="240"/>
        <w:jc w:val="both"/>
      </w:pPr>
      <w:bookmarkStart w:id="35" w:name="155"/>
      <w:bookmarkEnd w:id="34"/>
      <w:r>
        <w:rPr>
          <w:rFonts w:ascii="Arial" w:hAnsi="Arial"/>
          <w:color w:val="293A55"/>
          <w:sz w:val="18"/>
        </w:rPr>
        <w:t>Суспільно</w:t>
      </w:r>
      <w:r>
        <w:rPr>
          <w:rFonts w:ascii="Arial" w:hAnsi="Arial"/>
          <w:color w:val="293A55"/>
          <w:sz w:val="18"/>
        </w:rPr>
        <w:t xml:space="preserve"> корисні роботи, які повинні бути виконані в рамках запровадженої трудової повинності, можуть бути ініційовані військовим командуванням та/або військовими адміністраціями (у разі їх утворення).</w:t>
      </w:r>
    </w:p>
    <w:p w:rsidR="00BA494F" w:rsidRDefault="00692ED0">
      <w:pPr>
        <w:spacing w:after="75"/>
        <w:ind w:firstLine="240"/>
        <w:jc w:val="both"/>
      </w:pPr>
      <w:bookmarkStart w:id="36" w:name="156"/>
      <w:bookmarkEnd w:id="35"/>
      <w:r>
        <w:rPr>
          <w:rFonts w:ascii="Arial" w:hAnsi="Arial"/>
          <w:color w:val="293A55"/>
          <w:sz w:val="18"/>
        </w:rPr>
        <w:t xml:space="preserve">У разі утворення військової адміністрації рішення приймається </w:t>
      </w:r>
      <w:r>
        <w:rPr>
          <w:rFonts w:ascii="Arial" w:hAnsi="Arial"/>
          <w:color w:val="293A55"/>
          <w:sz w:val="18"/>
        </w:rPr>
        <w:t>у формі акта відповідної військової адміністрації.</w:t>
      </w:r>
    </w:p>
    <w:p w:rsidR="00BA494F" w:rsidRDefault="00692ED0">
      <w:pPr>
        <w:spacing w:after="75"/>
        <w:ind w:firstLine="240"/>
        <w:jc w:val="both"/>
      </w:pPr>
      <w:bookmarkStart w:id="37" w:name="157"/>
      <w:bookmarkEnd w:id="36"/>
      <w:r>
        <w:rPr>
          <w:rFonts w:ascii="Arial" w:hAnsi="Arial"/>
          <w:color w:val="293A55"/>
          <w:sz w:val="18"/>
        </w:rPr>
        <w:t>У разі коли військова адміністрація не утворена, рішення приймається військовим командуванням.</w:t>
      </w:r>
    </w:p>
    <w:p w:rsidR="00BA494F" w:rsidRDefault="00692ED0">
      <w:pPr>
        <w:spacing w:after="75"/>
        <w:ind w:firstLine="240"/>
        <w:jc w:val="both"/>
      </w:pPr>
      <w:bookmarkStart w:id="38" w:name="158"/>
      <w:bookmarkEnd w:id="37"/>
      <w:r>
        <w:rPr>
          <w:rFonts w:ascii="Arial" w:hAnsi="Arial"/>
          <w:color w:val="293A55"/>
          <w:sz w:val="18"/>
        </w:rPr>
        <w:t xml:space="preserve">У разі ініціювання суспільно корисних робіт військовими адміністраціями їх виконання повинне бути узгоджене з </w:t>
      </w:r>
      <w:r>
        <w:rPr>
          <w:rFonts w:ascii="Arial" w:hAnsi="Arial"/>
          <w:color w:val="293A55"/>
          <w:sz w:val="18"/>
        </w:rPr>
        <w:t>відповідним військовим командуванням.</w:t>
      </w:r>
    </w:p>
    <w:p w:rsidR="00BA494F" w:rsidRDefault="00692ED0">
      <w:pPr>
        <w:spacing w:after="75"/>
        <w:ind w:firstLine="240"/>
        <w:jc w:val="both"/>
      </w:pPr>
      <w:bookmarkStart w:id="39" w:name="159"/>
      <w:bookmarkEnd w:id="38"/>
      <w:r>
        <w:rPr>
          <w:rFonts w:ascii="Arial" w:hAnsi="Arial"/>
          <w:color w:val="293A55"/>
          <w:sz w:val="18"/>
        </w:rPr>
        <w:t>Суспільно корисні роботи, ініційовані військовим командуванням, є обов'язковими для врахування під час прийняття рішення військовими адміністраціями.</w:t>
      </w:r>
    </w:p>
    <w:p w:rsidR="00BA494F" w:rsidRDefault="00692ED0">
      <w:pPr>
        <w:spacing w:after="75"/>
        <w:ind w:firstLine="240"/>
        <w:jc w:val="both"/>
      </w:pPr>
      <w:bookmarkStart w:id="40" w:name="160"/>
      <w:bookmarkEnd w:id="39"/>
      <w:r>
        <w:rPr>
          <w:rFonts w:ascii="Arial" w:hAnsi="Arial"/>
          <w:color w:val="293A55"/>
          <w:sz w:val="18"/>
        </w:rPr>
        <w:t>У рішенні зазначаються:</w:t>
      </w:r>
    </w:p>
    <w:p w:rsidR="00BA494F" w:rsidRDefault="00692ED0">
      <w:pPr>
        <w:spacing w:after="75"/>
        <w:ind w:firstLine="240"/>
        <w:jc w:val="both"/>
      </w:pPr>
      <w:bookmarkStart w:id="41" w:name="161"/>
      <w:bookmarkEnd w:id="40"/>
      <w:r>
        <w:rPr>
          <w:rFonts w:ascii="Arial" w:hAnsi="Arial"/>
          <w:color w:val="293A55"/>
          <w:sz w:val="18"/>
        </w:rPr>
        <w:t>обґрунтування необхідності залучення працезд</w:t>
      </w:r>
      <w:r>
        <w:rPr>
          <w:rFonts w:ascii="Arial" w:hAnsi="Arial"/>
          <w:color w:val="293A55"/>
          <w:sz w:val="18"/>
        </w:rPr>
        <w:t>атних осіб до виконання суспільно корисних робіт;</w:t>
      </w:r>
    </w:p>
    <w:p w:rsidR="00BA494F" w:rsidRDefault="00692ED0">
      <w:pPr>
        <w:spacing w:after="75"/>
        <w:ind w:firstLine="240"/>
        <w:jc w:val="both"/>
      </w:pPr>
      <w:bookmarkStart w:id="42" w:name="162"/>
      <w:bookmarkEnd w:id="41"/>
      <w:r>
        <w:rPr>
          <w:rFonts w:ascii="Arial" w:hAnsi="Arial"/>
          <w:color w:val="293A55"/>
          <w:sz w:val="18"/>
        </w:rPr>
        <w:t>критерії відбору таких осіб, зокрема за віком, професією, спеціальністю (у разі потреби);</w:t>
      </w:r>
    </w:p>
    <w:p w:rsidR="00BA494F" w:rsidRDefault="00692ED0">
      <w:pPr>
        <w:spacing w:after="75"/>
        <w:ind w:firstLine="240"/>
        <w:jc w:val="both"/>
      </w:pPr>
      <w:bookmarkStart w:id="43" w:name="163"/>
      <w:bookmarkEnd w:id="42"/>
      <w:r>
        <w:rPr>
          <w:rFonts w:ascii="Arial" w:hAnsi="Arial"/>
          <w:color w:val="293A55"/>
          <w:sz w:val="18"/>
        </w:rPr>
        <w:t>перелік груп (бригад, загонів) працездатних осіб, що залучаються до виконання суспільно корисних робіт, їх орієнтовн</w:t>
      </w:r>
      <w:r>
        <w:rPr>
          <w:rFonts w:ascii="Arial" w:hAnsi="Arial"/>
          <w:color w:val="293A55"/>
          <w:sz w:val="18"/>
        </w:rPr>
        <w:t>а чисельність та порядок взаємодії у разі їх утворення;</w:t>
      </w:r>
    </w:p>
    <w:p w:rsidR="00BA494F" w:rsidRDefault="00692ED0">
      <w:pPr>
        <w:spacing w:after="75"/>
        <w:ind w:firstLine="240"/>
        <w:jc w:val="both"/>
      </w:pPr>
      <w:bookmarkStart w:id="44" w:name="164"/>
      <w:bookmarkEnd w:id="43"/>
      <w:r>
        <w:rPr>
          <w:rFonts w:ascii="Arial" w:hAnsi="Arial"/>
          <w:color w:val="293A55"/>
          <w:sz w:val="18"/>
        </w:rPr>
        <w:t>вид, перелік видів суспільно корисних робіт, до виконання яких залучаються працездатні особи;</w:t>
      </w:r>
    </w:p>
    <w:p w:rsidR="00BA494F" w:rsidRDefault="00692ED0">
      <w:pPr>
        <w:spacing w:after="75"/>
        <w:ind w:firstLine="240"/>
        <w:jc w:val="both"/>
      </w:pPr>
      <w:bookmarkStart w:id="45" w:name="165"/>
      <w:bookmarkEnd w:id="44"/>
      <w:r>
        <w:rPr>
          <w:rFonts w:ascii="Arial" w:hAnsi="Arial"/>
          <w:color w:val="293A55"/>
          <w:sz w:val="18"/>
        </w:rPr>
        <w:t>межі території, транспортні маршрути (або організація доставки до місця проведення суспільно корисних робі</w:t>
      </w:r>
      <w:r>
        <w:rPr>
          <w:rFonts w:ascii="Arial" w:hAnsi="Arial"/>
          <w:color w:val="293A55"/>
          <w:sz w:val="18"/>
        </w:rPr>
        <w:t>т) та найменування об'єктів, де планується виконання зазначених робіт;</w:t>
      </w:r>
    </w:p>
    <w:p w:rsidR="00BA494F" w:rsidRDefault="00692ED0">
      <w:pPr>
        <w:spacing w:after="75"/>
        <w:ind w:firstLine="240"/>
        <w:jc w:val="both"/>
      </w:pPr>
      <w:bookmarkStart w:id="46" w:name="166"/>
      <w:bookmarkEnd w:id="45"/>
      <w:r>
        <w:rPr>
          <w:rFonts w:ascii="Arial" w:hAnsi="Arial"/>
          <w:color w:val="293A55"/>
          <w:sz w:val="18"/>
        </w:rPr>
        <w:t>місце та час збору працездатних осіб, що залучаються до виконання суспільно корисних робіт, строк їх виконання;</w:t>
      </w:r>
    </w:p>
    <w:p w:rsidR="00BA494F" w:rsidRDefault="00692ED0">
      <w:pPr>
        <w:spacing w:after="75"/>
        <w:ind w:firstLine="240"/>
        <w:jc w:val="both"/>
      </w:pPr>
      <w:bookmarkStart w:id="47" w:name="167"/>
      <w:bookmarkEnd w:id="46"/>
      <w:r>
        <w:rPr>
          <w:rFonts w:ascii="Arial" w:hAnsi="Arial"/>
          <w:color w:val="293A55"/>
          <w:sz w:val="18"/>
        </w:rPr>
        <w:t>посадові особи, які відповідають за інформування, оповіщення та збір зазн</w:t>
      </w:r>
      <w:r>
        <w:rPr>
          <w:rFonts w:ascii="Arial" w:hAnsi="Arial"/>
          <w:color w:val="293A55"/>
          <w:sz w:val="18"/>
        </w:rPr>
        <w:t>ачених осіб;</w:t>
      </w:r>
    </w:p>
    <w:p w:rsidR="00BA494F" w:rsidRDefault="00692ED0">
      <w:pPr>
        <w:spacing w:after="75"/>
        <w:ind w:firstLine="240"/>
        <w:jc w:val="both"/>
      </w:pPr>
      <w:bookmarkStart w:id="48" w:name="168"/>
      <w:bookmarkEnd w:id="47"/>
      <w:r>
        <w:rPr>
          <w:rFonts w:ascii="Arial" w:hAnsi="Arial"/>
          <w:color w:val="293A55"/>
          <w:sz w:val="18"/>
        </w:rPr>
        <w:t>замовник (підприємство, установа, організація) суспільно корисних робіт</w:t>
      </w:r>
      <w:r>
        <w:rPr>
          <w:rFonts w:ascii="Arial" w:hAnsi="Arial"/>
          <w:color w:val="000000"/>
          <w:sz w:val="18"/>
        </w:rPr>
        <w:t xml:space="preserve"> </w:t>
      </w:r>
      <w:r>
        <w:rPr>
          <w:rFonts w:ascii="Arial" w:hAnsi="Arial"/>
          <w:color w:val="293A55"/>
          <w:sz w:val="18"/>
        </w:rPr>
        <w:t>(далі - замовник суспільно корисних робіт), де працюватимуть такі особи;</w:t>
      </w:r>
    </w:p>
    <w:p w:rsidR="00BA494F" w:rsidRDefault="00692ED0">
      <w:pPr>
        <w:spacing w:after="75"/>
        <w:ind w:firstLine="240"/>
        <w:jc w:val="right"/>
      </w:pPr>
      <w:bookmarkStart w:id="49" w:name="179"/>
      <w:bookmarkEnd w:id="48"/>
      <w:r>
        <w:rPr>
          <w:rFonts w:ascii="Arial" w:hAnsi="Arial"/>
          <w:color w:val="293A55"/>
          <w:sz w:val="18"/>
        </w:rPr>
        <w:t>(абзац п'ятнадцятий пункту 4 із змінами, внесеними згідно з</w:t>
      </w:r>
      <w:r>
        <w:br/>
      </w:r>
      <w:r>
        <w:rPr>
          <w:rFonts w:ascii="Arial" w:hAnsi="Arial"/>
          <w:color w:val="293A55"/>
          <w:sz w:val="18"/>
        </w:rPr>
        <w:t xml:space="preserve"> постановою Кабінету Міністрів України</w:t>
      </w:r>
      <w:r>
        <w:rPr>
          <w:rFonts w:ascii="Arial" w:hAnsi="Arial"/>
          <w:color w:val="293A55"/>
          <w:sz w:val="18"/>
        </w:rPr>
        <w:t xml:space="preserve"> від 27.10.2023 р. N 1119)</w:t>
      </w:r>
    </w:p>
    <w:p w:rsidR="00BA494F" w:rsidRDefault="00692ED0">
      <w:pPr>
        <w:spacing w:after="75"/>
        <w:ind w:firstLine="240"/>
        <w:jc w:val="both"/>
      </w:pPr>
      <w:bookmarkStart w:id="50" w:name="169"/>
      <w:bookmarkEnd w:id="49"/>
      <w:r>
        <w:rPr>
          <w:rFonts w:ascii="Arial" w:hAnsi="Arial"/>
          <w:color w:val="293A55"/>
          <w:sz w:val="18"/>
        </w:rPr>
        <w:t>інші питання, вирішення яких сприятиме виконанню таких робіт (у разі потреби).</w:t>
      </w:r>
    </w:p>
    <w:p w:rsidR="00BA494F" w:rsidRDefault="00692ED0">
      <w:pPr>
        <w:spacing w:after="75"/>
        <w:ind w:firstLine="240"/>
        <w:jc w:val="right"/>
      </w:pPr>
      <w:bookmarkStart w:id="51" w:name="153"/>
      <w:bookmarkEnd w:id="50"/>
      <w:r>
        <w:rPr>
          <w:rFonts w:ascii="Arial" w:hAnsi="Arial"/>
          <w:color w:val="293A55"/>
          <w:sz w:val="18"/>
        </w:rPr>
        <w:t>(пункт 4 із змінами, внесеними згідно з постановою</w:t>
      </w:r>
      <w:r>
        <w:br/>
      </w:r>
      <w:r>
        <w:rPr>
          <w:rFonts w:ascii="Arial" w:hAnsi="Arial"/>
          <w:color w:val="293A55"/>
          <w:sz w:val="18"/>
        </w:rPr>
        <w:t xml:space="preserve"> Кабінету Міністрів України від 21.06.2022 р. N 716,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w:t>
      </w:r>
      <w:r>
        <w:rPr>
          <w:rFonts w:ascii="Arial" w:hAnsi="Arial"/>
          <w:color w:val="293A55"/>
          <w:sz w:val="18"/>
        </w:rPr>
        <w:t>ни від 16.12.2022 р. N 1389)</w:t>
      </w:r>
    </w:p>
    <w:p w:rsidR="00BA494F" w:rsidRDefault="00692ED0">
      <w:pPr>
        <w:spacing w:after="75"/>
        <w:ind w:firstLine="240"/>
        <w:jc w:val="both"/>
      </w:pPr>
      <w:bookmarkStart w:id="52" w:name="33"/>
      <w:bookmarkEnd w:id="51"/>
      <w:r>
        <w:rPr>
          <w:rFonts w:ascii="Arial" w:hAnsi="Arial"/>
          <w:color w:val="000000"/>
          <w:sz w:val="18"/>
        </w:rPr>
        <w:t>5. До суспільно корисних робіт залучаються працездатні особи, у тому числі особи, що не підлягають призову на військову службу, які за віком і станом здоров'я не мають обмежень до роботи в умовах воєнного стану (крім працездатн</w:t>
      </w:r>
      <w:r>
        <w:rPr>
          <w:rFonts w:ascii="Arial" w:hAnsi="Arial"/>
          <w:color w:val="000000"/>
          <w:sz w:val="18"/>
        </w:rPr>
        <w:t xml:space="preserve">их осіб, що залучені до роботи в оборонній сфері та сфері забезпечення життєдіяльності населення і заброньовані за підприємствами </w:t>
      </w:r>
      <w:r>
        <w:rPr>
          <w:rFonts w:ascii="Arial" w:hAnsi="Arial"/>
          <w:color w:val="293A55"/>
          <w:sz w:val="18"/>
        </w:rPr>
        <w:t>у період воєнного стану</w:t>
      </w:r>
      <w:r>
        <w:rPr>
          <w:rFonts w:ascii="Arial" w:hAnsi="Arial"/>
          <w:color w:val="000000"/>
          <w:sz w:val="18"/>
        </w:rPr>
        <w:t xml:space="preserve"> з метою виконання робіт, що мають оборонний характер</w:t>
      </w:r>
      <w:r>
        <w:rPr>
          <w:rFonts w:ascii="Arial" w:hAnsi="Arial"/>
          <w:color w:val="293A55"/>
          <w:sz w:val="18"/>
        </w:rPr>
        <w:t>, а також осіб, залучених до здійснення заходів на</w:t>
      </w:r>
      <w:r>
        <w:rPr>
          <w:rFonts w:ascii="Arial" w:hAnsi="Arial"/>
          <w:color w:val="293A55"/>
          <w:sz w:val="18"/>
        </w:rPr>
        <w:t>ціонального спротиву</w:t>
      </w:r>
      <w:r>
        <w:rPr>
          <w:rFonts w:ascii="Arial" w:hAnsi="Arial"/>
          <w:color w:val="000000"/>
          <w:sz w:val="18"/>
        </w:rPr>
        <w:t>), а саме:</w:t>
      </w:r>
    </w:p>
    <w:p w:rsidR="00BA494F" w:rsidRDefault="00692ED0">
      <w:pPr>
        <w:spacing w:after="75"/>
        <w:ind w:firstLine="240"/>
        <w:jc w:val="right"/>
      </w:pPr>
      <w:bookmarkStart w:id="53" w:name="109"/>
      <w:bookmarkEnd w:id="52"/>
      <w:r>
        <w:rPr>
          <w:rFonts w:ascii="Arial" w:hAnsi="Arial"/>
          <w:color w:val="293A55"/>
          <w:sz w:val="18"/>
        </w:rPr>
        <w:t>(абзац перший пункту 5 із змінами, внесеними згідно з</w:t>
      </w:r>
      <w:r>
        <w:br/>
      </w:r>
      <w:r>
        <w:rPr>
          <w:rFonts w:ascii="Arial" w:hAnsi="Arial"/>
          <w:color w:val="293A55"/>
          <w:sz w:val="18"/>
        </w:rPr>
        <w:t xml:space="preserve"> постановою Кабінету Міністрів України від 21.06.2022 р. N 716)</w:t>
      </w:r>
    </w:p>
    <w:p w:rsidR="00BA494F" w:rsidRDefault="00692ED0">
      <w:pPr>
        <w:spacing w:after="75"/>
        <w:ind w:firstLine="240"/>
        <w:jc w:val="both"/>
      </w:pPr>
      <w:bookmarkStart w:id="54" w:name="110"/>
      <w:bookmarkEnd w:id="53"/>
      <w:r>
        <w:rPr>
          <w:rFonts w:ascii="Arial" w:hAnsi="Arial"/>
          <w:color w:val="293A55"/>
          <w:sz w:val="18"/>
        </w:rPr>
        <w:t>зареєстровані безробітні та інші незайняті особи, зокрема внутрішньо переміщені;</w:t>
      </w:r>
    </w:p>
    <w:p w:rsidR="00BA494F" w:rsidRDefault="00692ED0">
      <w:pPr>
        <w:spacing w:after="75"/>
        <w:ind w:firstLine="240"/>
        <w:jc w:val="right"/>
      </w:pPr>
      <w:bookmarkStart w:id="55" w:name="111"/>
      <w:bookmarkEnd w:id="54"/>
      <w:r>
        <w:rPr>
          <w:rFonts w:ascii="Arial" w:hAnsi="Arial"/>
          <w:color w:val="293A55"/>
          <w:sz w:val="18"/>
        </w:rPr>
        <w:t>(абзац другий пункту 5 у р</w:t>
      </w:r>
      <w:r>
        <w:rPr>
          <w:rFonts w:ascii="Arial" w:hAnsi="Arial"/>
          <w:color w:val="293A55"/>
          <w:sz w:val="18"/>
        </w:rPr>
        <w:t>едакції постанови</w:t>
      </w:r>
      <w:r>
        <w:br/>
      </w:r>
      <w:r>
        <w:rPr>
          <w:rFonts w:ascii="Arial" w:hAnsi="Arial"/>
          <w:color w:val="293A55"/>
          <w:sz w:val="18"/>
        </w:rPr>
        <w:t xml:space="preserve"> Кабінету Міністрів України від 21.06.2022 р. N 716)</w:t>
      </w:r>
    </w:p>
    <w:p w:rsidR="00BA494F" w:rsidRDefault="00692ED0">
      <w:pPr>
        <w:spacing w:after="75"/>
        <w:ind w:firstLine="240"/>
        <w:jc w:val="both"/>
      </w:pPr>
      <w:bookmarkStart w:id="56" w:name="35"/>
      <w:bookmarkEnd w:id="55"/>
      <w:r>
        <w:rPr>
          <w:rFonts w:ascii="Arial" w:hAnsi="Arial"/>
          <w:color w:val="000000"/>
          <w:sz w:val="18"/>
        </w:rPr>
        <w:lastRenderedPageBreak/>
        <w:t>працівники функціонуючих в умовах воєнного стану підприємств (за погодженням з їх керівниками), що не залучені до виконання мобілізаційних завдань (замовлень) та не зараховані до складу</w:t>
      </w:r>
      <w:r>
        <w:rPr>
          <w:rFonts w:ascii="Arial" w:hAnsi="Arial"/>
          <w:color w:val="000000"/>
          <w:sz w:val="18"/>
        </w:rPr>
        <w:t xml:space="preserve"> </w:t>
      </w:r>
      <w:r>
        <w:rPr>
          <w:rFonts w:ascii="Arial" w:hAnsi="Arial"/>
          <w:color w:val="293A55"/>
          <w:sz w:val="18"/>
        </w:rPr>
        <w:t>об'єктових</w:t>
      </w:r>
      <w:r>
        <w:rPr>
          <w:rFonts w:ascii="Arial" w:hAnsi="Arial"/>
          <w:color w:val="000000"/>
          <w:sz w:val="18"/>
        </w:rPr>
        <w:t xml:space="preserve"> формувань цивільного захисту, - у порядку переведення;</w:t>
      </w:r>
    </w:p>
    <w:p w:rsidR="00BA494F" w:rsidRDefault="00692ED0">
      <w:pPr>
        <w:spacing w:after="75"/>
        <w:ind w:firstLine="240"/>
        <w:jc w:val="right"/>
      </w:pPr>
      <w:bookmarkStart w:id="57" w:name="112"/>
      <w:bookmarkEnd w:id="56"/>
      <w:r>
        <w:rPr>
          <w:rFonts w:ascii="Arial" w:hAnsi="Arial"/>
          <w:color w:val="293A55"/>
          <w:sz w:val="18"/>
        </w:rPr>
        <w:t>(абзац третій пункту 5 із змінами, внесеними згідно з</w:t>
      </w:r>
      <w:r>
        <w:br/>
      </w:r>
      <w:r>
        <w:rPr>
          <w:rFonts w:ascii="Arial" w:hAnsi="Arial"/>
          <w:color w:val="293A55"/>
          <w:sz w:val="18"/>
        </w:rPr>
        <w:t xml:space="preserve"> постановою Кабінету Міністрів України від 21.06.2022 р. N 716)</w:t>
      </w:r>
    </w:p>
    <w:p w:rsidR="00BA494F" w:rsidRDefault="00692ED0">
      <w:pPr>
        <w:spacing w:after="75"/>
        <w:ind w:firstLine="240"/>
        <w:jc w:val="both"/>
      </w:pPr>
      <w:bookmarkStart w:id="58" w:name="36"/>
      <w:bookmarkEnd w:id="57"/>
      <w:r>
        <w:rPr>
          <w:rFonts w:ascii="Arial" w:hAnsi="Arial"/>
          <w:color w:val="000000"/>
          <w:sz w:val="18"/>
        </w:rPr>
        <w:t>особи, зайняті в особистому селянському господарстві;</w:t>
      </w:r>
    </w:p>
    <w:p w:rsidR="00BA494F" w:rsidRDefault="00692ED0">
      <w:pPr>
        <w:spacing w:after="75"/>
        <w:ind w:firstLine="240"/>
        <w:jc w:val="both"/>
      </w:pPr>
      <w:bookmarkStart w:id="59" w:name="37"/>
      <w:bookmarkEnd w:id="58"/>
      <w:r>
        <w:rPr>
          <w:rFonts w:ascii="Arial" w:hAnsi="Arial"/>
          <w:color w:val="000000"/>
          <w:sz w:val="18"/>
        </w:rPr>
        <w:t xml:space="preserve">студенти вищих, </w:t>
      </w:r>
      <w:r>
        <w:rPr>
          <w:rFonts w:ascii="Arial" w:hAnsi="Arial"/>
          <w:color w:val="000000"/>
          <w:sz w:val="18"/>
        </w:rPr>
        <w:t>учні та слухачі професійно-технічних навчальних закладів</w:t>
      </w:r>
      <w:r>
        <w:rPr>
          <w:rFonts w:ascii="Arial" w:hAnsi="Arial"/>
          <w:color w:val="293A55"/>
          <w:sz w:val="18"/>
        </w:rPr>
        <w:t>;</w:t>
      </w:r>
    </w:p>
    <w:p w:rsidR="00BA494F" w:rsidRDefault="00692ED0">
      <w:pPr>
        <w:spacing w:after="75"/>
        <w:ind w:firstLine="240"/>
        <w:jc w:val="both"/>
      </w:pPr>
      <w:bookmarkStart w:id="60" w:name="69"/>
      <w:bookmarkEnd w:id="59"/>
      <w:r>
        <w:rPr>
          <w:rFonts w:ascii="Arial" w:hAnsi="Arial"/>
          <w:color w:val="293A55"/>
          <w:sz w:val="18"/>
        </w:rPr>
        <w:t>особи, які забезпечують себе роботою самостійно;</w:t>
      </w:r>
    </w:p>
    <w:p w:rsidR="00BA494F" w:rsidRDefault="00692ED0">
      <w:pPr>
        <w:spacing w:after="75"/>
        <w:ind w:firstLine="240"/>
        <w:jc w:val="right"/>
      </w:pPr>
      <w:bookmarkStart w:id="61" w:name="70"/>
      <w:bookmarkEnd w:id="60"/>
      <w:r>
        <w:rPr>
          <w:rFonts w:ascii="Arial" w:hAnsi="Arial"/>
          <w:color w:val="293A55"/>
          <w:sz w:val="18"/>
        </w:rPr>
        <w:t>(пункт 5 доповнено новим абзацом шостим згідно з</w:t>
      </w:r>
      <w:r>
        <w:br/>
      </w:r>
      <w:r>
        <w:rPr>
          <w:rFonts w:ascii="Arial" w:hAnsi="Arial"/>
          <w:color w:val="293A55"/>
          <w:sz w:val="18"/>
        </w:rPr>
        <w:t xml:space="preserve"> постановою Кабінету Міністрів України від 23.09.2014 р. N 475,</w:t>
      </w:r>
      <w:r>
        <w:br/>
      </w:r>
      <w:r>
        <w:rPr>
          <w:rFonts w:ascii="Arial" w:hAnsi="Arial"/>
          <w:color w:val="293A55"/>
          <w:sz w:val="18"/>
        </w:rPr>
        <w:t>у зв'язку з цим абзац шостий вважати</w:t>
      </w:r>
      <w:r>
        <w:rPr>
          <w:rFonts w:ascii="Arial" w:hAnsi="Arial"/>
          <w:color w:val="293A55"/>
          <w:sz w:val="18"/>
        </w:rPr>
        <w:t xml:space="preserve"> абзацом сьомим)</w:t>
      </w:r>
    </w:p>
    <w:p w:rsidR="00BA494F" w:rsidRDefault="00692ED0">
      <w:pPr>
        <w:spacing w:after="75"/>
        <w:ind w:firstLine="240"/>
        <w:jc w:val="both"/>
      </w:pPr>
      <w:bookmarkStart w:id="62" w:name="207"/>
      <w:bookmarkEnd w:id="61"/>
      <w:r>
        <w:rPr>
          <w:rFonts w:ascii="Arial" w:hAnsi="Arial"/>
          <w:color w:val="293A55"/>
          <w:sz w:val="18"/>
        </w:rPr>
        <w:t>ветерани війни та особи, звільнені з військової служби, які є незайнятими працездатними особами;</w:t>
      </w:r>
    </w:p>
    <w:p w:rsidR="00BA494F" w:rsidRDefault="00692ED0">
      <w:pPr>
        <w:spacing w:after="75"/>
        <w:ind w:firstLine="240"/>
        <w:jc w:val="right"/>
      </w:pPr>
      <w:bookmarkStart w:id="63" w:name="211"/>
      <w:bookmarkEnd w:id="62"/>
      <w:r>
        <w:rPr>
          <w:rFonts w:ascii="Arial" w:hAnsi="Arial"/>
          <w:color w:val="293A55"/>
          <w:sz w:val="18"/>
        </w:rPr>
        <w:t>(пункт 5 доповнено новим абзацом сьомим згідно з</w:t>
      </w:r>
      <w:r>
        <w:br/>
      </w:r>
      <w:r>
        <w:rPr>
          <w:rFonts w:ascii="Arial" w:hAnsi="Arial"/>
          <w:color w:val="293A55"/>
          <w:sz w:val="18"/>
        </w:rPr>
        <w:t xml:space="preserve"> постановою Кабінету Міністрів України від 29.10.2025 р. N 1402,</w:t>
      </w:r>
      <w:r>
        <w:br/>
      </w:r>
      <w:r>
        <w:rPr>
          <w:rFonts w:ascii="Arial" w:hAnsi="Arial"/>
          <w:color w:val="293A55"/>
          <w:sz w:val="18"/>
        </w:rPr>
        <w:t>у зв'язку з цим абзаци сьоми</w:t>
      </w:r>
      <w:r>
        <w:rPr>
          <w:rFonts w:ascii="Arial" w:hAnsi="Arial"/>
          <w:color w:val="293A55"/>
          <w:sz w:val="18"/>
        </w:rPr>
        <w:t>й і восьмий вважати восьмим і дев'ятим)</w:t>
      </w:r>
    </w:p>
    <w:p w:rsidR="00BA494F" w:rsidRDefault="00692ED0">
      <w:pPr>
        <w:spacing w:after="75"/>
        <w:ind w:firstLine="240"/>
        <w:jc w:val="both"/>
      </w:pPr>
      <w:bookmarkStart w:id="64" w:name="216"/>
      <w:bookmarkEnd w:id="63"/>
      <w:r>
        <w:rPr>
          <w:rFonts w:ascii="Arial" w:hAnsi="Arial"/>
          <w:color w:val="293A55"/>
          <w:sz w:val="18"/>
        </w:rPr>
        <w:t>особи, які отримують державну підтримку у період простою працівника або призупинення з працівником дії трудового договору "Точка опори".</w:t>
      </w:r>
    </w:p>
    <w:p w:rsidR="00BA494F" w:rsidRDefault="00692ED0">
      <w:pPr>
        <w:spacing w:after="75"/>
        <w:ind w:firstLine="240"/>
        <w:jc w:val="right"/>
      </w:pPr>
      <w:bookmarkStart w:id="65" w:name="217"/>
      <w:bookmarkEnd w:id="64"/>
      <w:r>
        <w:rPr>
          <w:rFonts w:ascii="Arial" w:hAnsi="Arial"/>
          <w:color w:val="293A55"/>
          <w:sz w:val="18"/>
        </w:rPr>
        <w:t>(пункт 5 доповнено новим абзацом восьмим згідно з</w:t>
      </w:r>
      <w:r>
        <w:br/>
      </w:r>
      <w:r>
        <w:rPr>
          <w:rFonts w:ascii="Arial" w:hAnsi="Arial"/>
          <w:color w:val="293A55"/>
          <w:sz w:val="18"/>
        </w:rPr>
        <w:t xml:space="preserve"> постановою Кабінету Міністрі</w:t>
      </w:r>
      <w:r>
        <w:rPr>
          <w:rFonts w:ascii="Arial" w:hAnsi="Arial"/>
          <w:color w:val="293A55"/>
          <w:sz w:val="18"/>
        </w:rPr>
        <w:t>в України від 01.04.2026 р. N 449,</w:t>
      </w:r>
      <w:r>
        <w:br/>
      </w:r>
      <w:r>
        <w:rPr>
          <w:rFonts w:ascii="Arial" w:hAnsi="Arial"/>
          <w:color w:val="293A55"/>
          <w:sz w:val="18"/>
        </w:rPr>
        <w:t>у зв'язку з цим абзаци восьмий і дев'ятий</w:t>
      </w:r>
      <w:r>
        <w:br/>
      </w:r>
      <w:r>
        <w:rPr>
          <w:rFonts w:ascii="Arial" w:hAnsi="Arial"/>
          <w:color w:val="293A55"/>
          <w:sz w:val="18"/>
        </w:rPr>
        <w:t xml:space="preserve"> вважати відповідно абзацами дев'ятим і десятим)</w:t>
      </w:r>
    </w:p>
    <w:p w:rsidR="00BA494F" w:rsidRDefault="00692ED0">
      <w:pPr>
        <w:spacing w:after="75"/>
        <w:ind w:firstLine="240"/>
        <w:jc w:val="both"/>
      </w:pPr>
      <w:bookmarkStart w:id="66" w:name="38"/>
      <w:bookmarkEnd w:id="65"/>
      <w:r>
        <w:rPr>
          <w:rFonts w:ascii="Arial" w:hAnsi="Arial"/>
          <w:color w:val="000000"/>
          <w:sz w:val="18"/>
        </w:rPr>
        <w:t>З кожною із зазначених осіб укладається строковий трудовий договір.</w:t>
      </w:r>
    </w:p>
    <w:p w:rsidR="00BA494F" w:rsidRDefault="00692ED0">
      <w:pPr>
        <w:spacing w:after="75"/>
        <w:ind w:firstLine="240"/>
        <w:jc w:val="both"/>
      </w:pPr>
      <w:bookmarkStart w:id="67" w:name="113"/>
      <w:bookmarkEnd w:id="66"/>
      <w:r>
        <w:rPr>
          <w:rFonts w:ascii="Arial" w:hAnsi="Arial"/>
          <w:color w:val="293A55"/>
          <w:sz w:val="18"/>
        </w:rPr>
        <w:t>За працівниками, залученими до виконання суспільно корисних ро</w:t>
      </w:r>
      <w:r>
        <w:rPr>
          <w:rFonts w:ascii="Arial" w:hAnsi="Arial"/>
          <w:color w:val="293A55"/>
          <w:sz w:val="18"/>
        </w:rPr>
        <w:t>біт, на час виконання таких робіт зберігається попереднє місце роботи (посада).</w:t>
      </w:r>
    </w:p>
    <w:p w:rsidR="00BA494F" w:rsidRDefault="00692ED0">
      <w:pPr>
        <w:spacing w:after="75"/>
        <w:ind w:firstLine="240"/>
        <w:jc w:val="right"/>
      </w:pPr>
      <w:bookmarkStart w:id="68" w:name="114"/>
      <w:bookmarkEnd w:id="67"/>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21.06.2022 р. N 716)</w:t>
      </w:r>
    </w:p>
    <w:p w:rsidR="00BA494F" w:rsidRDefault="00692ED0">
      <w:pPr>
        <w:spacing w:after="75"/>
        <w:ind w:firstLine="240"/>
        <w:jc w:val="both"/>
      </w:pPr>
      <w:bookmarkStart w:id="69" w:name="39"/>
      <w:bookmarkEnd w:id="68"/>
      <w:r>
        <w:rPr>
          <w:rFonts w:ascii="Arial" w:hAnsi="Arial"/>
          <w:color w:val="000000"/>
          <w:sz w:val="18"/>
        </w:rPr>
        <w:t>6. Забороняється залучати до суспільно корисних робіт малолітніх дітей та ді</w:t>
      </w:r>
      <w:r>
        <w:rPr>
          <w:rFonts w:ascii="Arial" w:hAnsi="Arial"/>
          <w:color w:val="000000"/>
          <w:sz w:val="18"/>
        </w:rPr>
        <w:t>тей віком від чотирнадцяти до п'ятнадцяти років, жінок, які мають дітей віком до трьох років, а також вагітних жінок у разі, коли виконання таких робіт може негативно вплинути на стан їх здоров'я.</w:t>
      </w:r>
    </w:p>
    <w:p w:rsidR="00BA494F" w:rsidRDefault="00692ED0">
      <w:pPr>
        <w:spacing w:after="75"/>
        <w:ind w:firstLine="240"/>
        <w:jc w:val="both"/>
      </w:pPr>
      <w:bookmarkStart w:id="70" w:name="40"/>
      <w:bookmarkEnd w:id="69"/>
      <w:r>
        <w:rPr>
          <w:rFonts w:ascii="Arial" w:hAnsi="Arial"/>
          <w:color w:val="000000"/>
          <w:sz w:val="18"/>
        </w:rPr>
        <w:t>7. Оповіщення, збір і комплектування груп працездатних осіб</w:t>
      </w:r>
      <w:r>
        <w:rPr>
          <w:rFonts w:ascii="Arial" w:hAnsi="Arial"/>
          <w:color w:val="000000"/>
          <w:sz w:val="18"/>
        </w:rPr>
        <w:t>, що залучаються до виконання суспільно корисних робіт, безпосередньо забезпечується військовим командуванням за сприяння сільських та селищних голів, керівників підприємств (включаючи житлово-експлуатаційні підприємства, навчальні заклади тощо). Військове</w:t>
      </w:r>
      <w:r>
        <w:rPr>
          <w:rFonts w:ascii="Arial" w:hAnsi="Arial"/>
          <w:color w:val="000000"/>
          <w:sz w:val="18"/>
        </w:rPr>
        <w:t xml:space="preserve"> командування для організації залучення працездатних осіб до виконання суспільно корисних робіт здійснює заходи щодо:</w:t>
      </w:r>
    </w:p>
    <w:p w:rsidR="00BA494F" w:rsidRDefault="00692ED0">
      <w:pPr>
        <w:spacing w:after="75"/>
        <w:ind w:firstLine="240"/>
        <w:jc w:val="both"/>
      </w:pPr>
      <w:bookmarkStart w:id="71" w:name="41"/>
      <w:bookmarkEnd w:id="70"/>
      <w:r>
        <w:rPr>
          <w:rFonts w:ascii="Arial" w:hAnsi="Arial"/>
          <w:color w:val="000000"/>
          <w:sz w:val="18"/>
        </w:rPr>
        <w:t>забезпечення реєстрації (ведення обліку) працездатних осіб, що залучаються до виконання суспільно корисних робіт, проведення їх інструктаж</w:t>
      </w:r>
      <w:r>
        <w:rPr>
          <w:rFonts w:ascii="Arial" w:hAnsi="Arial"/>
          <w:color w:val="000000"/>
          <w:sz w:val="18"/>
        </w:rPr>
        <w:t>у, в тому числі з питань техніки безпеки;</w:t>
      </w:r>
    </w:p>
    <w:p w:rsidR="00BA494F" w:rsidRDefault="00692ED0">
      <w:pPr>
        <w:spacing w:after="75"/>
        <w:ind w:firstLine="240"/>
        <w:jc w:val="both"/>
      </w:pPr>
      <w:bookmarkStart w:id="72" w:name="42"/>
      <w:bookmarkEnd w:id="71"/>
      <w:r>
        <w:rPr>
          <w:rFonts w:ascii="Arial" w:hAnsi="Arial"/>
          <w:color w:val="000000"/>
          <w:sz w:val="18"/>
        </w:rPr>
        <w:t>забезпечення таких осіб засобами індивідуального захисту та робочим інструментом;</w:t>
      </w:r>
    </w:p>
    <w:p w:rsidR="00BA494F" w:rsidRDefault="00692ED0">
      <w:pPr>
        <w:spacing w:after="75"/>
        <w:ind w:firstLine="240"/>
        <w:jc w:val="both"/>
      </w:pPr>
      <w:bookmarkStart w:id="73" w:name="43"/>
      <w:bookmarkEnd w:id="72"/>
      <w:r>
        <w:rPr>
          <w:rFonts w:ascii="Arial" w:hAnsi="Arial"/>
          <w:color w:val="000000"/>
          <w:sz w:val="18"/>
        </w:rPr>
        <w:t>планування та ведення обліку обсягів випуску продукції, виконання робіт і надання послуг.</w:t>
      </w:r>
    </w:p>
    <w:p w:rsidR="00BA494F" w:rsidRDefault="00692ED0">
      <w:pPr>
        <w:spacing w:after="75"/>
        <w:ind w:firstLine="240"/>
        <w:jc w:val="both"/>
      </w:pPr>
      <w:bookmarkStart w:id="74" w:name="86"/>
      <w:bookmarkEnd w:id="73"/>
      <w:r>
        <w:rPr>
          <w:rFonts w:ascii="Arial" w:hAnsi="Arial"/>
          <w:color w:val="293A55"/>
          <w:sz w:val="18"/>
        </w:rPr>
        <w:t>На осіб, які залучаються до виконання сусп</w:t>
      </w:r>
      <w:r>
        <w:rPr>
          <w:rFonts w:ascii="Arial" w:hAnsi="Arial"/>
          <w:color w:val="293A55"/>
          <w:sz w:val="18"/>
        </w:rPr>
        <w:t>ільно корисних робіт, поширюються вимоги законодавства у сфері охорони праці</w:t>
      </w:r>
      <w:r>
        <w:rPr>
          <w:rFonts w:ascii="Arial" w:hAnsi="Arial"/>
          <w:color w:val="000000"/>
          <w:sz w:val="18"/>
        </w:rPr>
        <w:t xml:space="preserve"> </w:t>
      </w:r>
      <w:r>
        <w:rPr>
          <w:rFonts w:ascii="Arial" w:hAnsi="Arial"/>
          <w:color w:val="293A55"/>
          <w:sz w:val="18"/>
        </w:rPr>
        <w:t>та загальнообов'язкового державного соціального страхування.</w:t>
      </w:r>
    </w:p>
    <w:p w:rsidR="00BA494F" w:rsidRDefault="00692ED0">
      <w:pPr>
        <w:spacing w:after="75"/>
        <w:ind w:firstLine="240"/>
        <w:jc w:val="right"/>
      </w:pPr>
      <w:bookmarkStart w:id="75" w:name="87"/>
      <w:bookmarkEnd w:id="74"/>
      <w:r>
        <w:rPr>
          <w:rFonts w:ascii="Arial" w:hAnsi="Arial"/>
          <w:color w:val="293A55"/>
          <w:sz w:val="18"/>
        </w:rPr>
        <w:t>(пункт 7 доповнено абзацом згідно з постановою</w:t>
      </w:r>
      <w:r>
        <w:br/>
      </w:r>
      <w:r>
        <w:rPr>
          <w:rFonts w:ascii="Arial" w:hAnsi="Arial"/>
          <w:color w:val="293A55"/>
          <w:sz w:val="18"/>
        </w:rPr>
        <w:t xml:space="preserve"> Кабінету Міністрів України від 30.12.2015 р. N 1169,</w:t>
      </w:r>
      <w:r>
        <w:br/>
      </w:r>
      <w:r>
        <w:rPr>
          <w:rFonts w:ascii="Arial" w:hAnsi="Arial"/>
          <w:color w:val="293A55"/>
          <w:sz w:val="18"/>
        </w:rPr>
        <w:t>абзац п'ятий пунк</w:t>
      </w:r>
      <w:r>
        <w:rPr>
          <w:rFonts w:ascii="Arial" w:hAnsi="Arial"/>
          <w:color w:val="293A55"/>
          <w:sz w:val="18"/>
        </w:rPr>
        <w:t>ту 7 із змінами, внесеними згідно з</w:t>
      </w:r>
      <w:r>
        <w:br/>
      </w:r>
      <w:r>
        <w:rPr>
          <w:rFonts w:ascii="Arial" w:hAnsi="Arial"/>
          <w:color w:val="293A55"/>
          <w:sz w:val="18"/>
        </w:rPr>
        <w:t xml:space="preserve"> постановою Кабінету Міністрів України від 21.06.2022 р. N 716)</w:t>
      </w:r>
    </w:p>
    <w:p w:rsidR="00BA494F" w:rsidRDefault="00692ED0">
      <w:pPr>
        <w:spacing w:after="75"/>
        <w:ind w:firstLine="240"/>
        <w:jc w:val="both"/>
      </w:pPr>
      <w:bookmarkStart w:id="76" w:name="171"/>
      <w:bookmarkEnd w:id="75"/>
      <w:r>
        <w:rPr>
          <w:rFonts w:ascii="Arial" w:hAnsi="Arial"/>
          <w:color w:val="293A55"/>
          <w:sz w:val="18"/>
        </w:rPr>
        <w:t>8. Види (перелік) суспільно корисних робіт визначаються військовим командуванням або військовими адміністраціями (у разі їх утворення) разом з Радою міністр</w:t>
      </w:r>
      <w:r>
        <w:rPr>
          <w:rFonts w:ascii="Arial" w:hAnsi="Arial"/>
          <w:color w:val="293A55"/>
          <w:sz w:val="18"/>
        </w:rPr>
        <w:t>ів Автономної Республіки Крим, місцевими держадміністраціями та органами місцевого самоврядування з урахуванням орієнтовного переліку згідно з додатком. У разі потреби можуть бути запроваджені види суспільно корисних робіт, не передбачені зазначеним орієнт</w:t>
      </w:r>
      <w:r>
        <w:rPr>
          <w:rFonts w:ascii="Arial" w:hAnsi="Arial"/>
          <w:color w:val="293A55"/>
          <w:sz w:val="18"/>
        </w:rPr>
        <w:t>овним переліком, з урахуванням обставин, що склалися в регіоні (місцевості, населеному пункті), і несприятливих факторів техногенного, природного та воєнного характеру, що створюють загрозу для населення та істотно знижують рівень забезпечення його життєді</w:t>
      </w:r>
      <w:r>
        <w:rPr>
          <w:rFonts w:ascii="Arial" w:hAnsi="Arial"/>
          <w:color w:val="293A55"/>
          <w:sz w:val="18"/>
        </w:rPr>
        <w:t>яльності.</w:t>
      </w:r>
    </w:p>
    <w:p w:rsidR="00BA494F" w:rsidRDefault="00692ED0">
      <w:pPr>
        <w:spacing w:after="75"/>
        <w:ind w:firstLine="240"/>
        <w:jc w:val="right"/>
      </w:pPr>
      <w:bookmarkStart w:id="77" w:name="88"/>
      <w:bookmarkEnd w:id="76"/>
      <w:r>
        <w:rPr>
          <w:rFonts w:ascii="Arial" w:hAnsi="Arial"/>
          <w:color w:val="293A55"/>
          <w:sz w:val="18"/>
        </w:rPr>
        <w:lastRenderedPageBreak/>
        <w:t>(пункт 8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30.12.2015 р. N 1169,</w:t>
      </w:r>
      <w:r>
        <w:br/>
      </w:r>
      <w:r>
        <w:rPr>
          <w:rFonts w:ascii="Arial" w:hAnsi="Arial"/>
          <w:color w:val="293A55"/>
          <w:sz w:val="18"/>
        </w:rPr>
        <w:t>від 21.06.2022 р. N 716,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16.12.2022 р. N 1389)</w:t>
      </w:r>
    </w:p>
    <w:p w:rsidR="00BA494F" w:rsidRDefault="00692ED0">
      <w:pPr>
        <w:spacing w:after="75"/>
        <w:ind w:firstLine="240"/>
        <w:jc w:val="both"/>
      </w:pPr>
      <w:bookmarkStart w:id="78" w:name="172"/>
      <w:bookmarkEnd w:id="77"/>
      <w:r>
        <w:rPr>
          <w:rFonts w:ascii="Arial" w:hAnsi="Arial"/>
          <w:color w:val="293A55"/>
          <w:sz w:val="18"/>
        </w:rPr>
        <w:t>9. Виконання суспільно корисних робіт на</w:t>
      </w:r>
      <w:r>
        <w:rPr>
          <w:rFonts w:ascii="Arial" w:hAnsi="Arial"/>
          <w:color w:val="293A55"/>
          <w:sz w:val="18"/>
        </w:rPr>
        <w:t xml:space="preserve"> радіаційно або хімічно забруднених територіях, у районах виникнення небезпечних і особливо небезпечних інфекційних хвороб, місцях розташування вибухонебезпечних предметів допускається виключно за письмовою згодою особи, яка виявила бажання бути залученою </w:t>
      </w:r>
      <w:r>
        <w:rPr>
          <w:rFonts w:ascii="Arial" w:hAnsi="Arial"/>
          <w:color w:val="293A55"/>
          <w:sz w:val="18"/>
        </w:rPr>
        <w:t>до їх виконання, з дотриманням вимог законодавства про охорону праці.</w:t>
      </w:r>
    </w:p>
    <w:p w:rsidR="00BA494F" w:rsidRDefault="00692ED0">
      <w:pPr>
        <w:spacing w:after="75"/>
        <w:ind w:firstLine="240"/>
        <w:jc w:val="both"/>
      </w:pPr>
      <w:bookmarkStart w:id="79" w:name="173"/>
      <w:bookmarkEnd w:id="78"/>
      <w:r>
        <w:rPr>
          <w:rFonts w:ascii="Arial" w:hAnsi="Arial"/>
          <w:color w:val="293A55"/>
          <w:sz w:val="18"/>
        </w:rPr>
        <w:t>Рішення про запровадження суспільно корисних робіт у районах воєнних (бойових) дій приймаються з урахуванням</w:t>
      </w:r>
      <w:r>
        <w:rPr>
          <w:rFonts w:ascii="Arial" w:hAnsi="Arial"/>
          <w:color w:val="000000"/>
          <w:sz w:val="18"/>
        </w:rPr>
        <w:t xml:space="preserve"> </w:t>
      </w:r>
      <w:r>
        <w:rPr>
          <w:rFonts w:ascii="Arial" w:hAnsi="Arial"/>
          <w:color w:val="293A55"/>
          <w:sz w:val="18"/>
        </w:rPr>
        <w:t>частини третьої статті 9 Закону України "Про правовий режим воєнного стану".</w:t>
      </w:r>
    </w:p>
    <w:p w:rsidR="00BA494F" w:rsidRDefault="00692ED0">
      <w:pPr>
        <w:spacing w:after="75"/>
        <w:ind w:firstLine="240"/>
        <w:jc w:val="both"/>
      </w:pPr>
      <w:bookmarkStart w:id="80" w:name="174"/>
      <w:bookmarkEnd w:id="79"/>
      <w:r>
        <w:rPr>
          <w:rFonts w:ascii="Arial" w:hAnsi="Arial"/>
          <w:color w:val="293A55"/>
          <w:sz w:val="18"/>
        </w:rPr>
        <w:t xml:space="preserve">Забороняється виконання суспільно корисних робіт на </w:t>
      </w:r>
      <w:proofErr w:type="spellStart"/>
      <w:r>
        <w:rPr>
          <w:rFonts w:ascii="Arial" w:hAnsi="Arial"/>
          <w:color w:val="293A55"/>
          <w:sz w:val="18"/>
        </w:rPr>
        <w:t>необоронюваній</w:t>
      </w:r>
      <w:proofErr w:type="spellEnd"/>
      <w:r>
        <w:rPr>
          <w:rFonts w:ascii="Arial" w:hAnsi="Arial"/>
          <w:color w:val="293A55"/>
          <w:sz w:val="18"/>
        </w:rPr>
        <w:t xml:space="preserve"> місцевості.</w:t>
      </w:r>
    </w:p>
    <w:p w:rsidR="00BA494F" w:rsidRDefault="00692ED0">
      <w:pPr>
        <w:spacing w:after="75"/>
        <w:ind w:firstLine="240"/>
        <w:jc w:val="right"/>
      </w:pPr>
      <w:bookmarkStart w:id="81" w:name="175"/>
      <w:bookmarkEnd w:id="80"/>
      <w:r>
        <w:rPr>
          <w:rFonts w:ascii="Arial" w:hAnsi="Arial"/>
          <w:color w:val="293A55"/>
          <w:sz w:val="18"/>
        </w:rPr>
        <w:t>(пункт 9 у редакції постанови Кабінету</w:t>
      </w:r>
      <w:r>
        <w:br/>
      </w:r>
      <w:r>
        <w:rPr>
          <w:rFonts w:ascii="Arial" w:hAnsi="Arial"/>
          <w:color w:val="293A55"/>
          <w:sz w:val="18"/>
        </w:rPr>
        <w:t xml:space="preserve"> Міністрів України від 16.12.2022 р. N 1389)</w:t>
      </w:r>
    </w:p>
    <w:p w:rsidR="00BA494F" w:rsidRDefault="00692ED0">
      <w:pPr>
        <w:spacing w:after="75"/>
        <w:ind w:firstLine="240"/>
        <w:jc w:val="both"/>
      </w:pPr>
      <w:bookmarkStart w:id="82" w:name="91"/>
      <w:bookmarkEnd w:id="81"/>
      <w:r>
        <w:rPr>
          <w:rFonts w:ascii="Arial" w:hAnsi="Arial"/>
          <w:color w:val="293A55"/>
          <w:sz w:val="18"/>
        </w:rPr>
        <w:t xml:space="preserve">10. Працівникам функціонуючих в умовах воєнного стану підприємств за виконання суспільно </w:t>
      </w:r>
      <w:r>
        <w:rPr>
          <w:rFonts w:ascii="Arial" w:hAnsi="Arial"/>
          <w:color w:val="293A55"/>
          <w:sz w:val="18"/>
        </w:rPr>
        <w:t>корисних робіт забезпечується оплата відповідно до умов оплати праці, встановлених за професією (посадою), на яку їх зараховано, і розмір такої оплати не може бути нижчим від розміру середньої заробітної плати за основним місцем роботи.</w:t>
      </w:r>
    </w:p>
    <w:p w:rsidR="00BA494F" w:rsidRDefault="00692ED0">
      <w:pPr>
        <w:spacing w:after="75"/>
        <w:ind w:firstLine="240"/>
        <w:jc w:val="both"/>
      </w:pPr>
      <w:bookmarkStart w:id="83" w:name="92"/>
      <w:bookmarkEnd w:id="82"/>
      <w:r>
        <w:rPr>
          <w:rFonts w:ascii="Arial" w:hAnsi="Arial"/>
          <w:color w:val="293A55"/>
          <w:sz w:val="18"/>
        </w:rPr>
        <w:t xml:space="preserve">Іншим працездатним </w:t>
      </w:r>
      <w:r>
        <w:rPr>
          <w:rFonts w:ascii="Arial" w:hAnsi="Arial"/>
          <w:color w:val="293A55"/>
          <w:sz w:val="18"/>
        </w:rPr>
        <w:t>особам за виконання суспільно корисних робіт забезпечується оплата відповідно до умов оплати праці, встановлених за професією (посадою), на яку їх зараховано, і розмір такої оплати у разі виконання норми праці не може бути нижчим від розміру мінімальної за</w:t>
      </w:r>
      <w:r>
        <w:rPr>
          <w:rFonts w:ascii="Arial" w:hAnsi="Arial"/>
          <w:color w:val="293A55"/>
          <w:sz w:val="18"/>
        </w:rPr>
        <w:t>робітної плати, встановленого на дату її нарахування</w:t>
      </w:r>
      <w:r>
        <w:rPr>
          <w:rFonts w:ascii="Arial" w:hAnsi="Arial"/>
          <w:color w:val="000000"/>
          <w:sz w:val="18"/>
        </w:rPr>
        <w:t xml:space="preserve"> </w:t>
      </w:r>
      <w:r>
        <w:rPr>
          <w:rFonts w:ascii="Arial" w:hAnsi="Arial"/>
          <w:color w:val="293A55"/>
          <w:sz w:val="18"/>
        </w:rPr>
        <w:t>за повністю виконану місячну (годинну) норму праці, встановлену з урахуванням положень</w:t>
      </w:r>
      <w:r>
        <w:rPr>
          <w:rFonts w:ascii="Arial" w:hAnsi="Arial"/>
          <w:color w:val="000000"/>
          <w:sz w:val="18"/>
        </w:rPr>
        <w:t xml:space="preserve"> </w:t>
      </w:r>
      <w:r>
        <w:rPr>
          <w:rFonts w:ascii="Arial" w:hAnsi="Arial"/>
          <w:color w:val="293A55"/>
          <w:sz w:val="18"/>
        </w:rPr>
        <w:t>Законів України "Про оплату праці"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організацію трудових відносин в умовах воєнного стану".</w:t>
      </w:r>
    </w:p>
    <w:p w:rsidR="00BA494F" w:rsidRDefault="00692ED0">
      <w:pPr>
        <w:spacing w:after="75"/>
        <w:ind w:firstLine="240"/>
        <w:jc w:val="right"/>
      </w:pPr>
      <w:bookmarkStart w:id="84" w:name="116"/>
      <w:bookmarkEnd w:id="83"/>
      <w:r>
        <w:rPr>
          <w:rFonts w:ascii="Arial" w:hAnsi="Arial"/>
          <w:color w:val="293A55"/>
          <w:sz w:val="18"/>
        </w:rPr>
        <w:t>(абзац другий пун</w:t>
      </w:r>
      <w:r>
        <w:rPr>
          <w:rFonts w:ascii="Arial" w:hAnsi="Arial"/>
          <w:color w:val="293A55"/>
          <w:sz w:val="18"/>
        </w:rPr>
        <w:t>кту 10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21.06.2022 р. N 716,</w:t>
      </w:r>
      <w:r>
        <w:br/>
      </w:r>
      <w:r>
        <w:rPr>
          <w:rFonts w:ascii="Arial" w:hAnsi="Arial"/>
          <w:color w:val="293A55"/>
          <w:sz w:val="18"/>
        </w:rPr>
        <w:t>від 27.10.2023 р. N 1119)</w:t>
      </w:r>
    </w:p>
    <w:p w:rsidR="00BA494F" w:rsidRDefault="00692ED0">
      <w:pPr>
        <w:spacing w:after="75"/>
        <w:ind w:firstLine="240"/>
        <w:jc w:val="right"/>
      </w:pPr>
      <w:bookmarkStart w:id="85" w:name="93"/>
      <w:bookmarkEnd w:id="84"/>
      <w:r>
        <w:rPr>
          <w:rFonts w:ascii="Arial" w:hAnsi="Arial"/>
          <w:color w:val="293A55"/>
          <w:sz w:val="18"/>
        </w:rPr>
        <w:t>(пункт 10 у редакції постанови Кабінету</w:t>
      </w:r>
      <w:r>
        <w:br/>
      </w:r>
      <w:r>
        <w:rPr>
          <w:rFonts w:ascii="Arial" w:hAnsi="Arial"/>
          <w:color w:val="293A55"/>
          <w:sz w:val="18"/>
        </w:rPr>
        <w:t xml:space="preserve"> Міністрів України від 10.04.2019 р. N 312)</w:t>
      </w:r>
    </w:p>
    <w:p w:rsidR="00BA494F" w:rsidRDefault="00692ED0">
      <w:pPr>
        <w:spacing w:after="75"/>
        <w:ind w:firstLine="240"/>
        <w:jc w:val="both"/>
      </w:pPr>
      <w:bookmarkStart w:id="86" w:name="183"/>
      <w:bookmarkEnd w:id="85"/>
      <w:r>
        <w:rPr>
          <w:rFonts w:ascii="Arial" w:hAnsi="Arial"/>
          <w:color w:val="293A55"/>
          <w:sz w:val="18"/>
        </w:rPr>
        <w:t xml:space="preserve">Фінансування суспільно корисних робіт </w:t>
      </w:r>
      <w:r>
        <w:rPr>
          <w:rFonts w:ascii="Arial" w:hAnsi="Arial"/>
          <w:color w:val="293A55"/>
          <w:sz w:val="18"/>
        </w:rPr>
        <w:t>здійснюється за рахунок коштів замовника суспільно корисних робіт, коштів місцевих бюджетів, благодійних внесків чи пожертвувань, інших джерел, не заборонених законодавством.</w:t>
      </w:r>
    </w:p>
    <w:p w:rsidR="00BA494F" w:rsidRDefault="00692ED0">
      <w:pPr>
        <w:spacing w:after="75"/>
        <w:ind w:firstLine="240"/>
        <w:jc w:val="both"/>
      </w:pPr>
      <w:bookmarkStart w:id="87" w:name="184"/>
      <w:bookmarkEnd w:id="86"/>
      <w:r>
        <w:rPr>
          <w:rFonts w:ascii="Arial" w:hAnsi="Arial"/>
          <w:color w:val="293A55"/>
          <w:sz w:val="18"/>
        </w:rPr>
        <w:t>Фінансування суспільно корисних робіт, що виконуються зареєстрованими безробітним</w:t>
      </w:r>
      <w:r>
        <w:rPr>
          <w:rFonts w:ascii="Arial" w:hAnsi="Arial"/>
          <w:color w:val="293A55"/>
          <w:sz w:val="18"/>
        </w:rPr>
        <w:t>и та незайнятими внутрішньо переміщеними особами працездатного віку з числа застрахованих осіб, які не мають статусу зареєстрованого безробітного,</w:t>
      </w:r>
      <w:r>
        <w:rPr>
          <w:rFonts w:ascii="Arial" w:hAnsi="Arial"/>
          <w:color w:val="000000"/>
          <w:sz w:val="18"/>
        </w:rPr>
        <w:t xml:space="preserve"> </w:t>
      </w:r>
      <w:r>
        <w:rPr>
          <w:rFonts w:ascii="Arial" w:hAnsi="Arial"/>
          <w:color w:val="293A55"/>
          <w:sz w:val="18"/>
        </w:rPr>
        <w:t xml:space="preserve">та іншими незайнятими працездатними особами з числа застрахованих осіб, які не мають статусу зареєстрованого </w:t>
      </w:r>
      <w:r>
        <w:rPr>
          <w:rFonts w:ascii="Arial" w:hAnsi="Arial"/>
          <w:color w:val="293A55"/>
          <w:sz w:val="18"/>
        </w:rPr>
        <w:t>безробітного, зокрема</w:t>
      </w:r>
      <w:r>
        <w:rPr>
          <w:rFonts w:ascii="Arial" w:hAnsi="Arial"/>
          <w:color w:val="000000"/>
          <w:sz w:val="18"/>
        </w:rPr>
        <w:t xml:space="preserve"> </w:t>
      </w:r>
      <w:r>
        <w:rPr>
          <w:rFonts w:ascii="Arial" w:hAnsi="Arial"/>
          <w:color w:val="293A55"/>
          <w:sz w:val="18"/>
        </w:rPr>
        <w:t>ветеранами війни, особами, звільненими з військової служби, особами, які отримують державну підтримку у період простою працівника або призупинення з працівником дії трудового договору "Точка опори", особами пенсійного віку до досягнен</w:t>
      </w:r>
      <w:r>
        <w:rPr>
          <w:rFonts w:ascii="Arial" w:hAnsi="Arial"/>
          <w:color w:val="293A55"/>
          <w:sz w:val="18"/>
        </w:rPr>
        <w:t>ня ними 70 років, за умови їх згоди та відсутності протипоказань за станом здоров'я,</w:t>
      </w:r>
      <w:r>
        <w:rPr>
          <w:rFonts w:ascii="Arial" w:hAnsi="Arial"/>
          <w:color w:val="000000"/>
          <w:sz w:val="18"/>
        </w:rPr>
        <w:t xml:space="preserve"> </w:t>
      </w:r>
      <w:r>
        <w:rPr>
          <w:rFonts w:ascii="Arial" w:hAnsi="Arial"/>
          <w:color w:val="293A55"/>
          <w:sz w:val="18"/>
        </w:rPr>
        <w:t>здійснюється за рахунок коштів Фонду загальнообов'язкового державного соціального страхування на випадок безробіття (далі - Фонд) в межах коштів, передбачених у бюджеті Фо</w:t>
      </w:r>
      <w:r>
        <w:rPr>
          <w:rFonts w:ascii="Arial" w:hAnsi="Arial"/>
          <w:color w:val="293A55"/>
          <w:sz w:val="18"/>
        </w:rPr>
        <w:t>нду на відповідні цілі, а також коштів місцевих бюджетів, підприємств, установ, організацій, інших джерел, не заборонених законодавством.</w:t>
      </w:r>
    </w:p>
    <w:p w:rsidR="00BA494F" w:rsidRDefault="00692ED0">
      <w:pPr>
        <w:spacing w:after="75"/>
        <w:ind w:firstLine="240"/>
        <w:jc w:val="right"/>
      </w:pPr>
      <w:bookmarkStart w:id="88" w:name="200"/>
      <w:bookmarkEnd w:id="87"/>
      <w:r>
        <w:rPr>
          <w:rFonts w:ascii="Arial" w:hAnsi="Arial"/>
          <w:color w:val="293A55"/>
          <w:sz w:val="18"/>
        </w:rPr>
        <w:t>(абзац четвертий пункту 10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Міністрів України від 13.08.2025 р. N </w:t>
      </w:r>
      <w:r>
        <w:rPr>
          <w:rFonts w:ascii="Arial" w:hAnsi="Arial"/>
          <w:color w:val="293A55"/>
          <w:sz w:val="18"/>
        </w:rPr>
        <w:t>962,</w:t>
      </w:r>
      <w:r>
        <w:br/>
      </w:r>
      <w:r>
        <w:rPr>
          <w:rFonts w:ascii="Arial" w:hAnsi="Arial"/>
          <w:color w:val="293A55"/>
          <w:sz w:val="18"/>
        </w:rPr>
        <w:t>від 29.10.2025 р. N 1402,</w:t>
      </w:r>
      <w:r>
        <w:br/>
      </w:r>
      <w:r>
        <w:rPr>
          <w:rFonts w:ascii="Arial" w:hAnsi="Arial"/>
          <w:color w:val="293A55"/>
          <w:sz w:val="18"/>
        </w:rPr>
        <w:t>від 01.04.2026 р. N 449)</w:t>
      </w:r>
    </w:p>
    <w:p w:rsidR="00BA494F" w:rsidRDefault="00692ED0">
      <w:pPr>
        <w:spacing w:after="75"/>
        <w:ind w:firstLine="240"/>
        <w:jc w:val="both"/>
      </w:pPr>
      <w:bookmarkStart w:id="89" w:name="213"/>
      <w:bookmarkEnd w:id="88"/>
      <w:r>
        <w:rPr>
          <w:rFonts w:ascii="Arial" w:hAnsi="Arial"/>
          <w:color w:val="293A55"/>
          <w:sz w:val="18"/>
        </w:rPr>
        <w:t>Інші незайняті працездатні особи з числа застрахованих осіб, які не мають статусу зареєстрованого безробітного, зокрема особи пенсійного віку до досягнення ними 70 років, за умови їх згоди та відсутно</w:t>
      </w:r>
      <w:r>
        <w:rPr>
          <w:rFonts w:ascii="Arial" w:hAnsi="Arial"/>
          <w:color w:val="293A55"/>
          <w:sz w:val="18"/>
        </w:rPr>
        <w:t>сті протипоказань за станом здоров'я можуть залучатися до виконання:</w:t>
      </w:r>
    </w:p>
    <w:p w:rsidR="00BA494F" w:rsidRDefault="00692ED0">
      <w:pPr>
        <w:spacing w:after="75"/>
        <w:ind w:firstLine="240"/>
        <w:jc w:val="both"/>
      </w:pPr>
      <w:bookmarkStart w:id="90" w:name="214"/>
      <w:bookmarkEnd w:id="89"/>
      <w:r>
        <w:rPr>
          <w:rFonts w:ascii="Arial" w:hAnsi="Arial"/>
          <w:color w:val="293A55"/>
          <w:sz w:val="18"/>
        </w:rPr>
        <w:t>суспільно корисних робіт з урахуванням орієнтовного переліку згідно з додатком замовниками суспільно корисних робіт, які провадять свою діяльність у Дніпропетровській, Донецькій, Запорізь</w:t>
      </w:r>
      <w:r>
        <w:rPr>
          <w:rFonts w:ascii="Arial" w:hAnsi="Arial"/>
          <w:color w:val="293A55"/>
          <w:sz w:val="18"/>
        </w:rPr>
        <w:t>кій, Миколаївській, Одеській, Сумській, Харківській, Херсонській, Чернігівській областях;</w:t>
      </w:r>
    </w:p>
    <w:p w:rsidR="00BA494F" w:rsidRDefault="00692ED0">
      <w:pPr>
        <w:spacing w:after="75"/>
        <w:ind w:firstLine="240"/>
        <w:jc w:val="both"/>
      </w:pPr>
      <w:bookmarkStart w:id="91" w:name="215"/>
      <w:bookmarkEnd w:id="90"/>
      <w:r>
        <w:rPr>
          <w:rFonts w:ascii="Arial" w:hAnsi="Arial"/>
          <w:color w:val="293A55"/>
          <w:sz w:val="18"/>
        </w:rPr>
        <w:lastRenderedPageBreak/>
        <w:t>суспільно корисних робіт на всій території України за такими видами, як надання допомоги населенню, насамперед особам з інвалідністю, дітям, громадянам похилого віку,</w:t>
      </w:r>
      <w:r>
        <w:rPr>
          <w:rFonts w:ascii="Arial" w:hAnsi="Arial"/>
          <w:color w:val="293A55"/>
          <w:sz w:val="18"/>
        </w:rPr>
        <w:t xml:space="preserve"> хворим та іншим особам, які не мають можливості самостійно протидіяти несприятливим факторам техногенного, природного та воєнного характеру, організація забезпечення життєдіяльності громадян, що постраждали внаслідок бойових дій.</w:t>
      </w:r>
    </w:p>
    <w:p w:rsidR="00BA494F" w:rsidRDefault="00692ED0">
      <w:pPr>
        <w:spacing w:after="75"/>
        <w:ind w:firstLine="240"/>
        <w:jc w:val="right"/>
      </w:pPr>
      <w:bookmarkStart w:id="92" w:name="202"/>
      <w:bookmarkEnd w:id="91"/>
      <w:r>
        <w:rPr>
          <w:rFonts w:ascii="Arial" w:hAnsi="Arial"/>
          <w:color w:val="293A55"/>
          <w:sz w:val="18"/>
        </w:rPr>
        <w:t>(пункт 10 доповнено новим</w:t>
      </w:r>
      <w:r>
        <w:rPr>
          <w:rFonts w:ascii="Arial" w:hAnsi="Arial"/>
          <w:color w:val="293A55"/>
          <w:sz w:val="18"/>
        </w:rPr>
        <w:t xml:space="preserve"> абзацом п'ятим згідно з</w:t>
      </w:r>
      <w:r>
        <w:br/>
      </w:r>
      <w:r>
        <w:rPr>
          <w:rFonts w:ascii="Arial" w:hAnsi="Arial"/>
          <w:color w:val="293A55"/>
          <w:sz w:val="18"/>
        </w:rPr>
        <w:t xml:space="preserve"> постановою Кабінету Міністрів України від 13.08.2025 р. N 962,</w:t>
      </w:r>
      <w:r>
        <w:br/>
      </w:r>
      <w:r>
        <w:rPr>
          <w:rFonts w:ascii="Arial" w:hAnsi="Arial"/>
          <w:color w:val="293A55"/>
          <w:sz w:val="18"/>
        </w:rPr>
        <w:t>у зв'язку з цим абзаци п'ятий - вісімнадцятий</w:t>
      </w:r>
      <w:r>
        <w:br/>
      </w:r>
      <w:r>
        <w:rPr>
          <w:rFonts w:ascii="Arial" w:hAnsi="Arial"/>
          <w:color w:val="293A55"/>
          <w:sz w:val="18"/>
        </w:rPr>
        <w:t xml:space="preserve"> вважати відповідно абзацами шостим - дев'ятнадцятим,</w:t>
      </w:r>
      <w:r>
        <w:br/>
      </w:r>
      <w:r>
        <w:rPr>
          <w:rFonts w:ascii="Arial" w:hAnsi="Arial"/>
          <w:color w:val="293A55"/>
          <w:sz w:val="18"/>
        </w:rPr>
        <w:t>абзац п'ятий пункту 10 у редакції постанови</w:t>
      </w:r>
      <w:r>
        <w:br/>
      </w:r>
      <w:r>
        <w:rPr>
          <w:rFonts w:ascii="Arial" w:hAnsi="Arial"/>
          <w:color w:val="293A55"/>
          <w:sz w:val="18"/>
        </w:rPr>
        <w:t>Кабінету Міністрів Укра</w:t>
      </w:r>
      <w:r>
        <w:rPr>
          <w:rFonts w:ascii="Arial" w:hAnsi="Arial"/>
          <w:color w:val="293A55"/>
          <w:sz w:val="18"/>
        </w:rPr>
        <w:t>їни від 29.10.2025 р. N 1402,</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17.12.2025 р. N 1656,</w:t>
      </w:r>
      <w:r>
        <w:br/>
      </w:r>
      <w:r>
        <w:rPr>
          <w:rFonts w:ascii="Arial" w:hAnsi="Arial"/>
          <w:color w:val="293A55"/>
          <w:sz w:val="18"/>
        </w:rPr>
        <w:t>у зв'язку з цим абзаци шостий - двадцятий вважати</w:t>
      </w:r>
      <w:r>
        <w:br/>
      </w:r>
      <w:r>
        <w:rPr>
          <w:rFonts w:ascii="Arial" w:hAnsi="Arial"/>
          <w:color w:val="293A55"/>
          <w:sz w:val="18"/>
        </w:rPr>
        <w:t xml:space="preserve"> відповідно абзацами восьмим - двадцять другим)</w:t>
      </w:r>
    </w:p>
    <w:p w:rsidR="00BA494F" w:rsidRDefault="00692ED0">
      <w:pPr>
        <w:spacing w:after="75"/>
        <w:ind w:firstLine="240"/>
        <w:jc w:val="both"/>
      </w:pPr>
      <w:bookmarkStart w:id="93" w:name="185"/>
      <w:bookmarkEnd w:id="92"/>
      <w:r>
        <w:rPr>
          <w:rFonts w:ascii="Arial" w:hAnsi="Arial"/>
          <w:color w:val="293A55"/>
          <w:sz w:val="18"/>
        </w:rPr>
        <w:t>Фінансування суспільно корисних робі</w:t>
      </w:r>
      <w:r>
        <w:rPr>
          <w:rFonts w:ascii="Arial" w:hAnsi="Arial"/>
          <w:color w:val="293A55"/>
          <w:sz w:val="18"/>
        </w:rPr>
        <w:t xml:space="preserve">т, що виконуються особами, зазначеними в абзаці четвертому цього пункту, може здійснюватися за рахунок коштів Фонду в повному обсязі, а у разі, коли замовником суспільно корисних робіт заявлено про інші джерела фінансування таких робіт, - на умовах </w:t>
      </w:r>
      <w:proofErr w:type="spellStart"/>
      <w:r>
        <w:rPr>
          <w:rFonts w:ascii="Arial" w:hAnsi="Arial"/>
          <w:color w:val="293A55"/>
          <w:sz w:val="18"/>
        </w:rPr>
        <w:t>співфін</w:t>
      </w:r>
      <w:r>
        <w:rPr>
          <w:rFonts w:ascii="Arial" w:hAnsi="Arial"/>
          <w:color w:val="293A55"/>
          <w:sz w:val="18"/>
        </w:rPr>
        <w:t>ансування</w:t>
      </w:r>
      <w:proofErr w:type="spellEnd"/>
      <w:r>
        <w:rPr>
          <w:rFonts w:ascii="Arial" w:hAnsi="Arial"/>
          <w:color w:val="293A55"/>
          <w:sz w:val="18"/>
        </w:rPr>
        <w:t xml:space="preserve"> за рахунок коштів Фонду та інших джерел фінансування.</w:t>
      </w:r>
    </w:p>
    <w:p w:rsidR="00BA494F" w:rsidRDefault="00692ED0">
      <w:pPr>
        <w:spacing w:after="75"/>
        <w:ind w:firstLine="240"/>
        <w:jc w:val="both"/>
      </w:pPr>
      <w:bookmarkStart w:id="94" w:name="186"/>
      <w:bookmarkEnd w:id="93"/>
      <w:r>
        <w:rPr>
          <w:rFonts w:ascii="Arial" w:hAnsi="Arial"/>
          <w:color w:val="293A55"/>
          <w:sz w:val="18"/>
        </w:rPr>
        <w:t>Організація суспільно корисних робіт, для фінансування яких використовуються кошти Фонду, здійснюється на підставі договору про організацію суспільно корисних робіт та їх фінансування, що укла</w:t>
      </w:r>
      <w:r>
        <w:rPr>
          <w:rFonts w:ascii="Arial" w:hAnsi="Arial"/>
          <w:color w:val="293A55"/>
          <w:sz w:val="18"/>
        </w:rPr>
        <w:t>дається між регіональним центром зайнятості та замовником суспільно корисних робіт, який зазначений у рішенні відповідно до пункту 4 цього Порядку.</w:t>
      </w:r>
    </w:p>
    <w:p w:rsidR="00BA494F" w:rsidRDefault="00692ED0">
      <w:pPr>
        <w:spacing w:after="75"/>
        <w:ind w:firstLine="240"/>
        <w:jc w:val="both"/>
      </w:pPr>
      <w:bookmarkStart w:id="95" w:name="187"/>
      <w:bookmarkEnd w:id="94"/>
      <w:r>
        <w:rPr>
          <w:rFonts w:ascii="Arial" w:hAnsi="Arial"/>
          <w:color w:val="293A55"/>
          <w:sz w:val="18"/>
        </w:rPr>
        <w:t>У договорі про організацію суспільно корисних робіт та їх фінансування обов'язково зазначаються права та обо</w:t>
      </w:r>
      <w:r>
        <w:rPr>
          <w:rFonts w:ascii="Arial" w:hAnsi="Arial"/>
          <w:color w:val="293A55"/>
          <w:sz w:val="18"/>
        </w:rPr>
        <w:t>в'язки сторін, відповідальність сторін, вид (перелік видів) суспільно корисних робіт, до виконання яких замовником суспільно корисних робіт залучаються особи, порядок фінансування суспільно корисних робіт, зокрема джерела фінансування суспільно корисних ро</w:t>
      </w:r>
      <w:r>
        <w:rPr>
          <w:rFonts w:ascii="Arial" w:hAnsi="Arial"/>
          <w:color w:val="293A55"/>
          <w:sz w:val="18"/>
        </w:rPr>
        <w:t>біт та умови фінансування таких робіт, порядок внесення змін до договору та умови його розірвання, припинення.</w:t>
      </w:r>
    </w:p>
    <w:p w:rsidR="00BA494F" w:rsidRDefault="00692ED0">
      <w:pPr>
        <w:spacing w:after="75"/>
        <w:ind w:firstLine="240"/>
        <w:jc w:val="both"/>
      </w:pPr>
      <w:bookmarkStart w:id="96" w:name="188"/>
      <w:bookmarkEnd w:id="95"/>
      <w:r>
        <w:rPr>
          <w:rFonts w:ascii="Arial" w:hAnsi="Arial"/>
          <w:color w:val="293A55"/>
          <w:sz w:val="18"/>
        </w:rPr>
        <w:t>У договорі про організацію суспільно корисних робіт та їх фінансування обов'язково передбачається право центру зайнятості (регіональні центри зай</w:t>
      </w:r>
      <w:r>
        <w:rPr>
          <w:rFonts w:ascii="Arial" w:hAnsi="Arial"/>
          <w:color w:val="293A55"/>
          <w:sz w:val="18"/>
        </w:rPr>
        <w:t>нятості, їх філії, а також міські, районні, міськрайонні центри зайнятості (до їх припинення) проводити перевірку цільового використання коштів Фонду, що спрямовуються на фінансування таких суспільно корисних робіт, та обов'язок замовника суспільно корисни</w:t>
      </w:r>
      <w:r>
        <w:rPr>
          <w:rFonts w:ascii="Arial" w:hAnsi="Arial"/>
          <w:color w:val="293A55"/>
          <w:sz w:val="18"/>
        </w:rPr>
        <w:t>х робіт надавати під час проведення такої перевірки необхідні документи та пояснення, а у разі виявлення факту нецільового використання коштів - повернути суму коштів, використану не за призначенням.</w:t>
      </w:r>
    </w:p>
    <w:p w:rsidR="00BA494F" w:rsidRDefault="00692ED0">
      <w:pPr>
        <w:spacing w:after="75"/>
        <w:ind w:firstLine="240"/>
        <w:jc w:val="both"/>
      </w:pPr>
      <w:bookmarkStart w:id="97" w:name="189"/>
      <w:bookmarkEnd w:id="96"/>
      <w:r>
        <w:rPr>
          <w:rFonts w:ascii="Arial" w:hAnsi="Arial"/>
          <w:color w:val="293A55"/>
          <w:sz w:val="18"/>
        </w:rPr>
        <w:t xml:space="preserve">Невід'ємною частиною договору про організацію суспільно </w:t>
      </w:r>
      <w:r>
        <w:rPr>
          <w:rFonts w:ascii="Arial" w:hAnsi="Arial"/>
          <w:color w:val="293A55"/>
          <w:sz w:val="18"/>
        </w:rPr>
        <w:t>корисних робіт та їх фінансування є кошторис витрат із фінансування суспільно корисних робіт - фінансовий план щодо використання коштів на виконання таких робіт із визначенням обсягу та напрямів їх використання.</w:t>
      </w:r>
    </w:p>
    <w:p w:rsidR="00BA494F" w:rsidRDefault="00692ED0">
      <w:pPr>
        <w:spacing w:after="75"/>
        <w:ind w:firstLine="240"/>
        <w:jc w:val="both"/>
      </w:pPr>
      <w:bookmarkStart w:id="98" w:name="190"/>
      <w:bookmarkEnd w:id="97"/>
      <w:r>
        <w:rPr>
          <w:rFonts w:ascii="Arial" w:hAnsi="Arial"/>
          <w:color w:val="293A55"/>
          <w:sz w:val="18"/>
        </w:rPr>
        <w:t>Примірна форма договору про організацію сусп</w:t>
      </w:r>
      <w:r>
        <w:rPr>
          <w:rFonts w:ascii="Arial" w:hAnsi="Arial"/>
          <w:color w:val="293A55"/>
          <w:sz w:val="18"/>
        </w:rPr>
        <w:t>ільно корисних робіт та їх фінансування затверджується Мінекономіки.</w:t>
      </w:r>
    </w:p>
    <w:p w:rsidR="00BA494F" w:rsidRDefault="00692ED0">
      <w:pPr>
        <w:spacing w:after="75"/>
        <w:ind w:firstLine="240"/>
        <w:jc w:val="both"/>
      </w:pPr>
      <w:bookmarkStart w:id="99" w:name="191"/>
      <w:bookmarkEnd w:id="98"/>
      <w:r>
        <w:rPr>
          <w:rFonts w:ascii="Arial" w:hAnsi="Arial"/>
          <w:color w:val="293A55"/>
          <w:sz w:val="18"/>
        </w:rPr>
        <w:t>У строки, визначені в договорі про організацію суспільно корисних робіт та їх фінансування, замовник суспільно корисних робіт надає центру зайнятості (філії регіонального центру зайнятост</w:t>
      </w:r>
      <w:r>
        <w:rPr>
          <w:rFonts w:ascii="Arial" w:hAnsi="Arial"/>
          <w:color w:val="293A55"/>
          <w:sz w:val="18"/>
        </w:rPr>
        <w:t>і або міському, районному чи міськрайонному центрам зайнятості (до їх припинення) довідку про виконання суспільно корисних робіт особами, залученими замовником суспільно корисних робіт до виконання таких робіт та з якими ним укладено строкові трудові догов</w:t>
      </w:r>
      <w:r>
        <w:rPr>
          <w:rFonts w:ascii="Arial" w:hAnsi="Arial"/>
          <w:color w:val="293A55"/>
          <w:sz w:val="18"/>
        </w:rPr>
        <w:t>ори, за формою, затвердженою Мінекономіки.</w:t>
      </w:r>
    </w:p>
    <w:p w:rsidR="00BA494F" w:rsidRDefault="00692ED0">
      <w:pPr>
        <w:spacing w:after="75"/>
        <w:ind w:firstLine="240"/>
        <w:jc w:val="both"/>
      </w:pPr>
      <w:bookmarkStart w:id="100" w:name="192"/>
      <w:bookmarkEnd w:id="99"/>
      <w:r>
        <w:rPr>
          <w:rFonts w:ascii="Arial" w:hAnsi="Arial"/>
          <w:color w:val="293A55"/>
          <w:sz w:val="18"/>
        </w:rPr>
        <w:t>Відповідальність за цільове використання коштів Фонду, що спрямовуються на фінансування суспільно корисних робіт, покладається на сторони договору про організацію суспільно корисних робіт та їх фінансування.</w:t>
      </w:r>
    </w:p>
    <w:p w:rsidR="00BA494F" w:rsidRDefault="00692ED0">
      <w:pPr>
        <w:spacing w:after="75"/>
        <w:ind w:firstLine="240"/>
        <w:jc w:val="both"/>
      </w:pPr>
      <w:bookmarkStart w:id="101" w:name="193"/>
      <w:bookmarkEnd w:id="100"/>
      <w:r>
        <w:rPr>
          <w:rFonts w:ascii="Arial" w:hAnsi="Arial"/>
          <w:color w:val="293A55"/>
          <w:sz w:val="18"/>
        </w:rPr>
        <w:t>Встановлення належності особи до застрахованих осіб здійснюється Державним центром зайнятості на підставі даних, що містяться в реєстрі застрахованих осіб Державного реєстру загальнообов'язкового державного соціального страхування, одержаних в порядку інфо</w:t>
      </w:r>
      <w:r>
        <w:rPr>
          <w:rFonts w:ascii="Arial" w:hAnsi="Arial"/>
          <w:color w:val="293A55"/>
          <w:sz w:val="18"/>
        </w:rPr>
        <w:t>рмаційної взаємодії з Пенсійним фондом України. Порядок інформаційної взаємодії між Державним центром зайнятості та Пенсійним фондом України, структура та формат інформації, зазначеної в цьому абзаці, що передається, визначаються в договорі інформаційної в</w:t>
      </w:r>
      <w:r>
        <w:rPr>
          <w:rFonts w:ascii="Arial" w:hAnsi="Arial"/>
          <w:color w:val="293A55"/>
          <w:sz w:val="18"/>
        </w:rPr>
        <w:t>заємодії.</w:t>
      </w:r>
    </w:p>
    <w:p w:rsidR="00BA494F" w:rsidRDefault="00692ED0">
      <w:pPr>
        <w:spacing w:after="75"/>
        <w:ind w:firstLine="240"/>
        <w:jc w:val="both"/>
      </w:pPr>
      <w:bookmarkStart w:id="102" w:name="194"/>
      <w:bookmarkEnd w:id="101"/>
      <w:r>
        <w:rPr>
          <w:rFonts w:ascii="Arial" w:hAnsi="Arial"/>
          <w:color w:val="293A55"/>
          <w:sz w:val="18"/>
        </w:rPr>
        <w:t>Фінансування суспільно корисних робіт здійснюється шляхом спрямування коштів на:</w:t>
      </w:r>
    </w:p>
    <w:p w:rsidR="00BA494F" w:rsidRDefault="00692ED0">
      <w:pPr>
        <w:spacing w:after="75"/>
        <w:ind w:firstLine="240"/>
        <w:jc w:val="both"/>
      </w:pPr>
      <w:bookmarkStart w:id="103" w:name="195"/>
      <w:bookmarkEnd w:id="102"/>
      <w:r>
        <w:rPr>
          <w:rFonts w:ascii="Arial" w:hAnsi="Arial"/>
          <w:color w:val="293A55"/>
          <w:sz w:val="18"/>
        </w:rPr>
        <w:lastRenderedPageBreak/>
        <w:t>виплату основної та додаткової заробітної плати, розмір якої не може перевищувати півтора розміру мінімальної заробітної плати, встановленої на дату її нарахування</w:t>
      </w:r>
      <w:r>
        <w:rPr>
          <w:rFonts w:ascii="Arial" w:hAnsi="Arial"/>
          <w:color w:val="000000"/>
          <w:sz w:val="18"/>
        </w:rPr>
        <w:t xml:space="preserve"> </w:t>
      </w:r>
      <w:r>
        <w:rPr>
          <w:rFonts w:ascii="Arial" w:hAnsi="Arial"/>
          <w:color w:val="293A55"/>
          <w:sz w:val="18"/>
        </w:rPr>
        <w:t>(</w:t>
      </w:r>
      <w:r>
        <w:rPr>
          <w:rFonts w:ascii="Arial" w:hAnsi="Arial"/>
          <w:color w:val="293A55"/>
          <w:sz w:val="18"/>
        </w:rPr>
        <w:t>для ветеранів війни - два розміри мінімальної заробітної плати), за повністю виконану місячну (годинну) норму праці, встановлену з урахуванням положень</w:t>
      </w:r>
      <w:r>
        <w:rPr>
          <w:rFonts w:ascii="Arial" w:hAnsi="Arial"/>
          <w:color w:val="000000"/>
          <w:sz w:val="18"/>
        </w:rPr>
        <w:t xml:space="preserve"> </w:t>
      </w:r>
      <w:r>
        <w:rPr>
          <w:rFonts w:ascii="Arial" w:hAnsi="Arial"/>
          <w:color w:val="293A55"/>
          <w:sz w:val="18"/>
        </w:rPr>
        <w:t>Законів України "Про оплату праці"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організацію трудових відносин в умовах воєнного стану";</w:t>
      </w:r>
    </w:p>
    <w:p w:rsidR="00BA494F" w:rsidRDefault="00692ED0">
      <w:pPr>
        <w:spacing w:after="75"/>
        <w:ind w:firstLine="240"/>
        <w:jc w:val="right"/>
      </w:pPr>
      <w:bookmarkStart w:id="104" w:name="210"/>
      <w:bookmarkEnd w:id="103"/>
      <w:r>
        <w:rPr>
          <w:rFonts w:ascii="Arial" w:hAnsi="Arial"/>
          <w:color w:val="293A55"/>
          <w:sz w:val="18"/>
        </w:rPr>
        <w:t>(абза</w:t>
      </w:r>
      <w:r>
        <w:rPr>
          <w:rFonts w:ascii="Arial" w:hAnsi="Arial"/>
          <w:color w:val="293A55"/>
          <w:sz w:val="18"/>
        </w:rPr>
        <w:t>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пункту 10 із змінами, внесеними згідно з</w:t>
      </w:r>
      <w:r>
        <w:br/>
      </w:r>
      <w:r>
        <w:rPr>
          <w:rFonts w:ascii="Arial" w:hAnsi="Arial"/>
          <w:color w:val="293A55"/>
          <w:sz w:val="18"/>
        </w:rPr>
        <w:t>постановою Кабінету Міністрів України від 29.10.2025 р. N 1402)</w:t>
      </w:r>
    </w:p>
    <w:p w:rsidR="00BA494F" w:rsidRDefault="00692ED0">
      <w:pPr>
        <w:spacing w:after="75"/>
        <w:ind w:firstLine="240"/>
        <w:jc w:val="both"/>
      </w:pPr>
      <w:bookmarkStart w:id="105" w:name="203"/>
      <w:bookmarkEnd w:id="104"/>
      <w:r>
        <w:rPr>
          <w:rFonts w:ascii="Arial" w:hAnsi="Arial"/>
          <w:color w:val="293A55"/>
          <w:sz w:val="18"/>
        </w:rPr>
        <w:t xml:space="preserve">виплату основної та додаткової заробітної плати для осіб, які залучаються до виконання суспільно корисних робіт у замовників суспільно </w:t>
      </w:r>
      <w:r>
        <w:rPr>
          <w:rFonts w:ascii="Arial" w:hAnsi="Arial"/>
          <w:color w:val="293A55"/>
          <w:sz w:val="18"/>
        </w:rPr>
        <w:t>корисних робіт, які провадять свою діяльність у Дніпропетровській, Донецькій, Запорізькій, Миколаївській, Одеській, Сумській, Харківській, Херсонській, Чернігівській областях, розмір якої не може перевищувати два розміри мінімальної заробітної плати, встан</w:t>
      </w:r>
      <w:r>
        <w:rPr>
          <w:rFonts w:ascii="Arial" w:hAnsi="Arial"/>
          <w:color w:val="293A55"/>
          <w:sz w:val="18"/>
        </w:rPr>
        <w:t>овленої на дату її нарахування, за повністю виконану місячну (годинну) норму праці, встановлену з урахуванням положень</w:t>
      </w:r>
      <w:r>
        <w:rPr>
          <w:rFonts w:ascii="Arial" w:hAnsi="Arial"/>
          <w:color w:val="000000"/>
          <w:sz w:val="18"/>
        </w:rPr>
        <w:t xml:space="preserve"> </w:t>
      </w:r>
      <w:r>
        <w:rPr>
          <w:rFonts w:ascii="Arial" w:hAnsi="Arial"/>
          <w:color w:val="293A55"/>
          <w:sz w:val="18"/>
        </w:rPr>
        <w:t>Законів України "Про оплату праці"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організацію трудових відносин в умовах воєнного стану";</w:t>
      </w:r>
    </w:p>
    <w:p w:rsidR="00BA494F" w:rsidRDefault="00692ED0">
      <w:pPr>
        <w:spacing w:after="75"/>
        <w:ind w:firstLine="240"/>
        <w:jc w:val="right"/>
      </w:pPr>
      <w:bookmarkStart w:id="106" w:name="204"/>
      <w:bookmarkEnd w:id="105"/>
      <w:r>
        <w:rPr>
          <w:rFonts w:ascii="Arial" w:hAnsi="Arial"/>
          <w:color w:val="293A55"/>
          <w:sz w:val="18"/>
        </w:rPr>
        <w:t>(пункт 10 доповнено новим абзацом</w:t>
      </w:r>
      <w:r>
        <w:rPr>
          <w:rFonts w:ascii="Arial" w:hAnsi="Arial"/>
          <w:color w:val="000000"/>
          <w:sz w:val="18"/>
        </w:rPr>
        <w:t xml:space="preserve"> </w:t>
      </w:r>
      <w:r>
        <w:rPr>
          <w:rFonts w:ascii="Arial" w:hAnsi="Arial"/>
          <w:color w:val="293A55"/>
          <w:sz w:val="18"/>
        </w:rPr>
        <w:t>дев'</w:t>
      </w:r>
      <w:r>
        <w:rPr>
          <w:rFonts w:ascii="Arial" w:hAnsi="Arial"/>
          <w:color w:val="293A55"/>
          <w:sz w:val="18"/>
        </w:rPr>
        <w:t>ятнадцятим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13.08.2025 р. N 962,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дев'ятнадцятий - двадцять перший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двадцятим - двадцять другим,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пункту 10 із змінами, внесеними згідн</w:t>
      </w:r>
      <w:r>
        <w:rPr>
          <w:rFonts w:ascii="Arial" w:hAnsi="Arial"/>
          <w:color w:val="293A55"/>
          <w:sz w:val="18"/>
        </w:rPr>
        <w:t>о з</w:t>
      </w:r>
      <w:r>
        <w:br/>
      </w:r>
      <w:r>
        <w:rPr>
          <w:rFonts w:ascii="Arial" w:hAnsi="Arial"/>
          <w:color w:val="293A55"/>
          <w:sz w:val="18"/>
        </w:rPr>
        <w:t>постановою Кабінету Міністрів України від 29.10.2025 р. N 1402)</w:t>
      </w:r>
    </w:p>
    <w:p w:rsidR="00BA494F" w:rsidRDefault="00692ED0">
      <w:pPr>
        <w:spacing w:after="75"/>
        <w:ind w:firstLine="240"/>
        <w:jc w:val="both"/>
      </w:pPr>
      <w:bookmarkStart w:id="107" w:name="196"/>
      <w:bookmarkEnd w:id="106"/>
      <w:r>
        <w:rPr>
          <w:rFonts w:ascii="Arial" w:hAnsi="Arial"/>
          <w:color w:val="293A55"/>
          <w:sz w:val="18"/>
        </w:rPr>
        <w:t>сплату єдиного внеску на загальнообов'язкове державне соціальне страхування, зокрема у період тимчасової непрацездатності в межах дії строкового трудового договору;</w:t>
      </w:r>
    </w:p>
    <w:p w:rsidR="00BA494F" w:rsidRDefault="00692ED0">
      <w:pPr>
        <w:spacing w:after="75"/>
        <w:ind w:firstLine="240"/>
        <w:jc w:val="both"/>
      </w:pPr>
      <w:bookmarkStart w:id="108" w:name="197"/>
      <w:bookmarkEnd w:id="107"/>
      <w:r>
        <w:rPr>
          <w:rFonts w:ascii="Arial" w:hAnsi="Arial"/>
          <w:color w:val="293A55"/>
          <w:sz w:val="18"/>
        </w:rPr>
        <w:t>оплату перших п'яти дні</w:t>
      </w:r>
      <w:r>
        <w:rPr>
          <w:rFonts w:ascii="Arial" w:hAnsi="Arial"/>
          <w:color w:val="293A55"/>
          <w:sz w:val="18"/>
        </w:rPr>
        <w:t>в тимчасової непрацездатності в межах дії строкового трудового договору;</w:t>
      </w:r>
    </w:p>
    <w:p w:rsidR="00BA494F" w:rsidRDefault="00692ED0">
      <w:pPr>
        <w:spacing w:after="75"/>
        <w:ind w:firstLine="240"/>
        <w:jc w:val="both"/>
      </w:pPr>
      <w:bookmarkStart w:id="109" w:name="198"/>
      <w:bookmarkEnd w:id="108"/>
      <w:r>
        <w:rPr>
          <w:rFonts w:ascii="Arial" w:hAnsi="Arial"/>
          <w:color w:val="293A55"/>
          <w:sz w:val="18"/>
        </w:rPr>
        <w:t>оплату проїзду в межах регіону до місця виконання робіт та у зворотному напрямку осіб, які беруть участь у суспільно корисних роботах (у разі потреби).</w:t>
      </w:r>
    </w:p>
    <w:p w:rsidR="00BA494F" w:rsidRDefault="00692ED0">
      <w:pPr>
        <w:spacing w:after="75"/>
        <w:ind w:firstLine="240"/>
        <w:jc w:val="right"/>
      </w:pPr>
      <w:bookmarkStart w:id="110" w:name="199"/>
      <w:bookmarkEnd w:id="109"/>
      <w:r>
        <w:rPr>
          <w:rFonts w:ascii="Arial" w:hAnsi="Arial"/>
          <w:color w:val="293A55"/>
          <w:sz w:val="18"/>
        </w:rPr>
        <w:t>(абзаци третій - дев'ятий пункт</w:t>
      </w:r>
      <w:r>
        <w:rPr>
          <w:rFonts w:ascii="Arial" w:hAnsi="Arial"/>
          <w:color w:val="293A55"/>
          <w:sz w:val="18"/>
        </w:rPr>
        <w:t>у 10 із змінами, внесеними згідно з</w:t>
      </w:r>
      <w:r>
        <w:br/>
      </w:r>
      <w:r>
        <w:rPr>
          <w:rFonts w:ascii="Arial" w:hAnsi="Arial"/>
          <w:color w:val="293A55"/>
          <w:sz w:val="18"/>
        </w:rPr>
        <w:t xml:space="preserve"> постановою Кабінету Міністрів України від 21.06.2022 р. N 716,</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27.10.2023 р. N 1119)</w:t>
      </w:r>
    </w:p>
    <w:p w:rsidR="00BA494F" w:rsidRDefault="00692ED0">
      <w:pPr>
        <w:spacing w:after="75"/>
        <w:ind w:firstLine="240"/>
        <w:jc w:val="both"/>
      </w:pPr>
      <w:bookmarkStart w:id="111" w:name="47"/>
      <w:bookmarkEnd w:id="110"/>
      <w:r>
        <w:rPr>
          <w:rFonts w:ascii="Arial" w:hAnsi="Arial"/>
          <w:color w:val="000000"/>
          <w:sz w:val="18"/>
        </w:rPr>
        <w:t xml:space="preserve">  </w:t>
      </w:r>
    </w:p>
    <w:p w:rsidR="00BA494F" w:rsidRDefault="00692ED0">
      <w:pPr>
        <w:spacing w:after="75"/>
        <w:ind w:firstLine="240"/>
        <w:jc w:val="right"/>
      </w:pPr>
      <w:bookmarkStart w:id="112" w:name="71"/>
      <w:bookmarkEnd w:id="111"/>
      <w:r>
        <w:rPr>
          <w:rFonts w:ascii="Arial" w:hAnsi="Arial"/>
          <w:color w:val="293A55"/>
          <w:sz w:val="18"/>
        </w:rPr>
        <w:t>Додаток</w:t>
      </w:r>
      <w:r>
        <w:br/>
      </w:r>
      <w:r>
        <w:rPr>
          <w:rFonts w:ascii="Arial" w:hAnsi="Arial"/>
          <w:color w:val="293A55"/>
          <w:sz w:val="18"/>
        </w:rPr>
        <w:t>до Порядку</w:t>
      </w:r>
      <w:r>
        <w:br/>
      </w:r>
      <w:r>
        <w:rPr>
          <w:rFonts w:ascii="Arial" w:hAnsi="Arial"/>
          <w:color w:val="293A55"/>
          <w:sz w:val="18"/>
        </w:rPr>
        <w:t>(у редакції постанови Кабінету Міністрів У</w:t>
      </w:r>
      <w:r>
        <w:rPr>
          <w:rFonts w:ascii="Arial" w:hAnsi="Arial"/>
          <w:color w:val="293A55"/>
          <w:sz w:val="18"/>
        </w:rPr>
        <w:t>країни</w:t>
      </w:r>
      <w:r>
        <w:br/>
      </w:r>
      <w:r>
        <w:rPr>
          <w:rFonts w:ascii="Arial" w:hAnsi="Arial"/>
          <w:color w:val="293A55"/>
          <w:sz w:val="18"/>
        </w:rPr>
        <w:t>від 23 вересня 2014 р. N 475)</w:t>
      </w:r>
    </w:p>
    <w:p w:rsidR="00BA494F" w:rsidRDefault="00692ED0">
      <w:pPr>
        <w:pStyle w:val="3"/>
        <w:spacing w:after="225"/>
        <w:jc w:val="center"/>
      </w:pPr>
      <w:bookmarkStart w:id="113" w:name="72"/>
      <w:bookmarkEnd w:id="112"/>
      <w:r>
        <w:rPr>
          <w:rFonts w:ascii="Arial" w:hAnsi="Arial"/>
          <w:color w:val="000000"/>
          <w:sz w:val="26"/>
        </w:rPr>
        <w:t>ОРІЄНТОВНИЙ ПЕРЕЛІК</w:t>
      </w:r>
      <w:r>
        <w:br/>
      </w:r>
      <w:r>
        <w:rPr>
          <w:rFonts w:ascii="Arial" w:hAnsi="Arial"/>
          <w:color w:val="000000"/>
          <w:sz w:val="26"/>
        </w:rPr>
        <w:t>суспільно корисних робіт, що виконуються в умовах воєнного стану</w:t>
      </w:r>
    </w:p>
    <w:p w:rsidR="00BA494F" w:rsidRDefault="00692ED0">
      <w:pPr>
        <w:spacing w:after="75"/>
        <w:jc w:val="center"/>
      </w:pPr>
      <w:bookmarkStart w:id="114" w:name="89"/>
      <w:bookmarkEnd w:id="113"/>
      <w:r>
        <w:rPr>
          <w:rFonts w:ascii="Arial" w:hAnsi="Arial"/>
          <w:color w:val="293A55"/>
          <w:sz w:val="18"/>
        </w:rPr>
        <w:t>Додаток виключено</w:t>
      </w:r>
    </w:p>
    <w:p w:rsidR="00BA494F" w:rsidRDefault="00692ED0">
      <w:pPr>
        <w:spacing w:after="75"/>
        <w:ind w:firstLine="240"/>
        <w:jc w:val="right"/>
      </w:pPr>
      <w:bookmarkStart w:id="115" w:name="84"/>
      <w:bookmarkEnd w:id="114"/>
      <w:r>
        <w:rPr>
          <w:rFonts w:ascii="Arial" w:hAnsi="Arial"/>
          <w:color w:val="293A55"/>
          <w:sz w:val="18"/>
        </w:rPr>
        <w:t>(додаток у редакції постанови Кабінету</w:t>
      </w:r>
      <w:r>
        <w:br/>
      </w:r>
      <w:r>
        <w:rPr>
          <w:rFonts w:ascii="Arial" w:hAnsi="Arial"/>
          <w:color w:val="293A55"/>
          <w:sz w:val="18"/>
        </w:rPr>
        <w:t xml:space="preserve"> Міністрів України від 23.09.2014 р. N 475,</w:t>
      </w:r>
      <w:r>
        <w:br/>
      </w:r>
      <w:r>
        <w:rPr>
          <w:rFonts w:ascii="Arial" w:hAnsi="Arial"/>
          <w:color w:val="293A55"/>
          <w:sz w:val="18"/>
        </w:rPr>
        <w:t xml:space="preserve">виключено згідно з постановою </w:t>
      </w:r>
      <w:r>
        <w:rPr>
          <w:rFonts w:ascii="Arial" w:hAnsi="Arial"/>
          <w:color w:val="293A55"/>
          <w:sz w:val="18"/>
        </w:rPr>
        <w:t>Кабінету</w:t>
      </w:r>
      <w:r>
        <w:br/>
      </w:r>
      <w:r>
        <w:rPr>
          <w:rFonts w:ascii="Arial" w:hAnsi="Arial"/>
          <w:color w:val="293A55"/>
          <w:sz w:val="18"/>
        </w:rPr>
        <w:t xml:space="preserve"> Міністрів України від 30.12.2015 р. N 1169)</w:t>
      </w:r>
    </w:p>
    <w:p w:rsidR="00BA494F" w:rsidRDefault="00692ED0">
      <w:pPr>
        <w:spacing w:after="75"/>
        <w:ind w:firstLine="240"/>
        <w:jc w:val="both"/>
      </w:pPr>
      <w:bookmarkStart w:id="116" w:name="131"/>
      <w:bookmarkEnd w:id="115"/>
      <w:r>
        <w:rPr>
          <w:rFonts w:ascii="Arial" w:hAnsi="Arial"/>
          <w:color w:val="293A55"/>
          <w:sz w:val="18"/>
        </w:rPr>
        <w:t xml:space="preserve"> </w:t>
      </w:r>
    </w:p>
    <w:p w:rsidR="00BA494F" w:rsidRDefault="00692ED0">
      <w:pPr>
        <w:spacing w:after="75"/>
        <w:ind w:firstLine="240"/>
        <w:jc w:val="right"/>
      </w:pPr>
      <w:bookmarkStart w:id="117" w:name="132"/>
      <w:bookmarkEnd w:id="116"/>
      <w:r>
        <w:rPr>
          <w:rFonts w:ascii="Arial" w:hAnsi="Arial"/>
          <w:color w:val="293A55"/>
          <w:sz w:val="18"/>
        </w:rPr>
        <w:t>Додаток</w:t>
      </w:r>
      <w:r>
        <w:br/>
      </w:r>
      <w:r>
        <w:rPr>
          <w:rFonts w:ascii="Arial" w:hAnsi="Arial"/>
          <w:color w:val="293A55"/>
          <w:sz w:val="18"/>
        </w:rPr>
        <w:t>до Порядку</w:t>
      </w:r>
    </w:p>
    <w:p w:rsidR="00BA494F" w:rsidRDefault="00692ED0">
      <w:pPr>
        <w:pStyle w:val="3"/>
        <w:spacing w:after="225"/>
        <w:jc w:val="center"/>
      </w:pPr>
      <w:bookmarkStart w:id="118" w:name="133"/>
      <w:bookmarkEnd w:id="117"/>
      <w:r>
        <w:rPr>
          <w:rFonts w:ascii="Arial" w:hAnsi="Arial"/>
          <w:color w:val="000000"/>
          <w:sz w:val="26"/>
        </w:rPr>
        <w:t>ОРІЄНТОВНИЙ ПЕРЕЛІК</w:t>
      </w:r>
      <w:r>
        <w:br/>
      </w:r>
      <w:r>
        <w:rPr>
          <w:rFonts w:ascii="Arial" w:hAnsi="Arial"/>
          <w:color w:val="000000"/>
          <w:sz w:val="26"/>
        </w:rPr>
        <w:t>суспільно корисних робіт, що виконуються в умовах воєнного стану</w:t>
      </w:r>
    </w:p>
    <w:p w:rsidR="00BA494F" w:rsidRDefault="00692ED0">
      <w:pPr>
        <w:spacing w:after="75"/>
        <w:ind w:firstLine="240"/>
        <w:jc w:val="both"/>
      </w:pPr>
      <w:bookmarkStart w:id="119" w:name="134"/>
      <w:bookmarkEnd w:id="118"/>
      <w:r>
        <w:rPr>
          <w:rFonts w:ascii="Arial" w:hAnsi="Arial"/>
          <w:color w:val="293A55"/>
          <w:sz w:val="18"/>
        </w:rPr>
        <w:t>Ремонтно-відновлювальні роботи, насамперед роботи, що виконуються на об'єктах забезпечення життє</w:t>
      </w:r>
      <w:r>
        <w:rPr>
          <w:rFonts w:ascii="Arial" w:hAnsi="Arial"/>
          <w:color w:val="293A55"/>
          <w:sz w:val="18"/>
        </w:rPr>
        <w:t>діяльності.</w:t>
      </w:r>
    </w:p>
    <w:p w:rsidR="00BA494F" w:rsidRDefault="00692ED0">
      <w:pPr>
        <w:spacing w:after="75"/>
        <w:ind w:firstLine="240"/>
        <w:jc w:val="both"/>
      </w:pPr>
      <w:bookmarkStart w:id="120" w:name="135"/>
      <w:bookmarkEnd w:id="119"/>
      <w:r>
        <w:rPr>
          <w:rFonts w:ascii="Arial" w:hAnsi="Arial"/>
          <w:color w:val="293A55"/>
          <w:sz w:val="18"/>
        </w:rPr>
        <w:lastRenderedPageBreak/>
        <w:t>Розбір завалів, розчищення залізничних колій та автомобільних доріг.</w:t>
      </w:r>
    </w:p>
    <w:p w:rsidR="00BA494F" w:rsidRDefault="00692ED0">
      <w:pPr>
        <w:spacing w:after="75"/>
        <w:ind w:firstLine="240"/>
        <w:jc w:val="both"/>
      </w:pPr>
      <w:bookmarkStart w:id="121" w:name="136"/>
      <w:bookmarkEnd w:id="120"/>
      <w:r>
        <w:rPr>
          <w:rFonts w:ascii="Arial" w:hAnsi="Arial"/>
          <w:color w:val="293A55"/>
          <w:sz w:val="18"/>
        </w:rPr>
        <w:t xml:space="preserve">Будівництво захисних споруд цивільного захисту, </w:t>
      </w:r>
      <w:proofErr w:type="spellStart"/>
      <w:r>
        <w:rPr>
          <w:rFonts w:ascii="Arial" w:hAnsi="Arial"/>
          <w:color w:val="293A55"/>
          <w:sz w:val="18"/>
        </w:rPr>
        <w:t>швидкоспоруджуваних</w:t>
      </w:r>
      <w:proofErr w:type="spellEnd"/>
      <w:r>
        <w:rPr>
          <w:rFonts w:ascii="Arial" w:hAnsi="Arial"/>
          <w:color w:val="293A55"/>
          <w:sz w:val="18"/>
        </w:rPr>
        <w:t xml:space="preserve"> захисних споруд цивільного захисту та створення найпростіших укриттів, протизсувних, </w:t>
      </w:r>
      <w:proofErr w:type="spellStart"/>
      <w:r>
        <w:rPr>
          <w:rFonts w:ascii="Arial" w:hAnsi="Arial"/>
          <w:color w:val="293A55"/>
          <w:sz w:val="18"/>
        </w:rPr>
        <w:t>протиповеневих</w:t>
      </w:r>
      <w:proofErr w:type="spellEnd"/>
      <w:r>
        <w:rPr>
          <w:rFonts w:ascii="Arial" w:hAnsi="Arial"/>
          <w:color w:val="293A55"/>
          <w:sz w:val="18"/>
        </w:rPr>
        <w:t xml:space="preserve">, </w:t>
      </w:r>
      <w:proofErr w:type="spellStart"/>
      <w:r>
        <w:rPr>
          <w:rFonts w:ascii="Arial" w:hAnsi="Arial"/>
          <w:color w:val="293A55"/>
          <w:sz w:val="18"/>
        </w:rPr>
        <w:t>протис</w:t>
      </w:r>
      <w:r>
        <w:rPr>
          <w:rFonts w:ascii="Arial" w:hAnsi="Arial"/>
          <w:color w:val="293A55"/>
          <w:sz w:val="18"/>
        </w:rPr>
        <w:t>елевих</w:t>
      </w:r>
      <w:proofErr w:type="spellEnd"/>
      <w:r>
        <w:rPr>
          <w:rFonts w:ascii="Arial" w:hAnsi="Arial"/>
          <w:color w:val="293A55"/>
          <w:sz w:val="18"/>
        </w:rPr>
        <w:t>, протилавинних, протиерозійних та інших інженерних споруд спеціального призначення.</w:t>
      </w:r>
    </w:p>
    <w:p w:rsidR="00BA494F" w:rsidRDefault="00692ED0">
      <w:pPr>
        <w:spacing w:after="75"/>
        <w:ind w:firstLine="240"/>
        <w:jc w:val="both"/>
      </w:pPr>
      <w:bookmarkStart w:id="122" w:name="137"/>
      <w:bookmarkEnd w:id="121"/>
      <w:r>
        <w:rPr>
          <w:rFonts w:ascii="Arial" w:hAnsi="Arial"/>
          <w:color w:val="293A55"/>
          <w:sz w:val="18"/>
        </w:rPr>
        <w:t>Ремонт і будівництво житлових приміщень.</w:t>
      </w:r>
    </w:p>
    <w:p w:rsidR="00BA494F" w:rsidRDefault="00692ED0">
      <w:pPr>
        <w:spacing w:after="75"/>
        <w:ind w:firstLine="240"/>
        <w:jc w:val="both"/>
      </w:pPr>
      <w:bookmarkStart w:id="123" w:name="138"/>
      <w:bookmarkEnd w:id="122"/>
      <w:r>
        <w:rPr>
          <w:rFonts w:ascii="Arial" w:hAnsi="Arial"/>
          <w:color w:val="293A55"/>
          <w:sz w:val="18"/>
        </w:rPr>
        <w:t>Роботи з підтримання у готовності захисних споруд цивільного захисту до використання за призначенням та їх експлуатації, при</w:t>
      </w:r>
      <w:r>
        <w:rPr>
          <w:rFonts w:ascii="Arial" w:hAnsi="Arial"/>
          <w:color w:val="293A55"/>
          <w:sz w:val="18"/>
        </w:rPr>
        <w:t>стосування існуючих наземних або підземних приміщень під найпростіші укриття.</w:t>
      </w:r>
    </w:p>
    <w:p w:rsidR="00BA494F" w:rsidRDefault="00692ED0">
      <w:pPr>
        <w:spacing w:after="75"/>
        <w:ind w:firstLine="240"/>
        <w:jc w:val="both"/>
      </w:pPr>
      <w:bookmarkStart w:id="124" w:name="139"/>
      <w:bookmarkEnd w:id="123"/>
      <w:r>
        <w:rPr>
          <w:rFonts w:ascii="Arial" w:hAnsi="Arial"/>
          <w:color w:val="293A55"/>
          <w:sz w:val="18"/>
        </w:rPr>
        <w:t>Вантажно-розвантажувальні роботи, що виконуються на залізницях, у портах тощо.</w:t>
      </w:r>
    </w:p>
    <w:p w:rsidR="00BA494F" w:rsidRDefault="00692ED0">
      <w:pPr>
        <w:spacing w:after="75"/>
        <w:ind w:firstLine="240"/>
        <w:jc w:val="both"/>
      </w:pPr>
      <w:bookmarkStart w:id="125" w:name="140"/>
      <w:bookmarkEnd w:id="124"/>
      <w:r>
        <w:rPr>
          <w:rFonts w:ascii="Arial" w:hAnsi="Arial"/>
          <w:color w:val="293A55"/>
          <w:sz w:val="18"/>
        </w:rPr>
        <w:t>Сільськогосподарські роботи (весняно-польові роботи, збирання врожаю, сінокосіння).</w:t>
      </w:r>
    </w:p>
    <w:p w:rsidR="00BA494F" w:rsidRDefault="00692ED0">
      <w:pPr>
        <w:spacing w:after="75"/>
        <w:ind w:firstLine="240"/>
        <w:jc w:val="both"/>
      </w:pPr>
      <w:bookmarkStart w:id="126" w:name="141"/>
      <w:bookmarkEnd w:id="125"/>
      <w:r>
        <w:rPr>
          <w:rFonts w:ascii="Arial" w:hAnsi="Arial"/>
          <w:color w:val="293A55"/>
          <w:sz w:val="18"/>
        </w:rPr>
        <w:t>Надання допомог</w:t>
      </w:r>
      <w:r>
        <w:rPr>
          <w:rFonts w:ascii="Arial" w:hAnsi="Arial"/>
          <w:color w:val="293A55"/>
          <w:sz w:val="18"/>
        </w:rPr>
        <w:t>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rsidR="00BA494F" w:rsidRDefault="00692ED0">
      <w:pPr>
        <w:spacing w:after="75"/>
        <w:ind w:firstLine="240"/>
        <w:jc w:val="both"/>
      </w:pPr>
      <w:bookmarkStart w:id="127" w:name="142"/>
      <w:bookmarkEnd w:id="126"/>
      <w:r>
        <w:rPr>
          <w:rFonts w:ascii="Arial" w:hAnsi="Arial"/>
          <w:color w:val="293A55"/>
          <w:sz w:val="18"/>
        </w:rPr>
        <w:t>Організація забезпечення життєдіяль</w:t>
      </w:r>
      <w:r>
        <w:rPr>
          <w:rFonts w:ascii="Arial" w:hAnsi="Arial"/>
          <w:color w:val="293A55"/>
          <w:sz w:val="18"/>
        </w:rPr>
        <w:t>ності громадян, що постраждали внаслідок бойових дій.</w:t>
      </w:r>
    </w:p>
    <w:p w:rsidR="00BA494F" w:rsidRDefault="00692ED0">
      <w:pPr>
        <w:spacing w:after="75"/>
        <w:ind w:firstLine="240"/>
        <w:jc w:val="both"/>
      </w:pPr>
      <w:bookmarkStart w:id="128" w:name="143"/>
      <w:bookmarkEnd w:id="127"/>
      <w:r>
        <w:rPr>
          <w:rFonts w:ascii="Arial" w:hAnsi="Arial"/>
          <w:color w:val="293A55"/>
          <w:sz w:val="18"/>
        </w:rPr>
        <w:t>Роботи із забезпечення сталого функціонування об'єктів підвищеної безпеки на випадок надзвичайних ситуацій.</w:t>
      </w:r>
    </w:p>
    <w:p w:rsidR="00BA494F" w:rsidRDefault="00692ED0">
      <w:pPr>
        <w:spacing w:after="75"/>
        <w:ind w:firstLine="240"/>
        <w:jc w:val="both"/>
      </w:pPr>
      <w:bookmarkStart w:id="129" w:name="144"/>
      <w:bookmarkEnd w:id="128"/>
      <w:r>
        <w:rPr>
          <w:rFonts w:ascii="Arial" w:hAnsi="Arial"/>
          <w:color w:val="293A55"/>
          <w:sz w:val="18"/>
        </w:rPr>
        <w:t>Роботи, пов'язані з підтриманням громадського порядку.</w:t>
      </w:r>
    </w:p>
    <w:p w:rsidR="00BA494F" w:rsidRDefault="00692ED0">
      <w:pPr>
        <w:spacing w:after="75"/>
        <w:ind w:firstLine="240"/>
        <w:jc w:val="both"/>
      </w:pPr>
      <w:bookmarkStart w:id="130" w:name="145"/>
      <w:bookmarkEnd w:id="129"/>
      <w:r>
        <w:rPr>
          <w:rFonts w:ascii="Arial" w:hAnsi="Arial"/>
          <w:color w:val="293A55"/>
          <w:sz w:val="18"/>
        </w:rPr>
        <w:t>Упорядкування, відновлення та благоустр</w:t>
      </w:r>
      <w:r>
        <w:rPr>
          <w:rFonts w:ascii="Arial" w:hAnsi="Arial"/>
          <w:color w:val="293A55"/>
          <w:sz w:val="18"/>
        </w:rPr>
        <w:t xml:space="preserve">ій прибережних смуг, природних джерел та водоймищ, </w:t>
      </w:r>
      <w:proofErr w:type="spellStart"/>
      <w:r>
        <w:rPr>
          <w:rFonts w:ascii="Arial" w:hAnsi="Arial"/>
          <w:color w:val="293A55"/>
          <w:sz w:val="18"/>
        </w:rPr>
        <w:t>русел</w:t>
      </w:r>
      <w:proofErr w:type="spellEnd"/>
      <w:r>
        <w:rPr>
          <w:rFonts w:ascii="Arial" w:hAnsi="Arial"/>
          <w:color w:val="293A55"/>
          <w:sz w:val="18"/>
        </w:rPr>
        <w:t xml:space="preserve"> річок, укріплення дамб, мостових споруд.</w:t>
      </w:r>
    </w:p>
    <w:p w:rsidR="00BA494F" w:rsidRDefault="00692ED0">
      <w:pPr>
        <w:spacing w:after="75"/>
        <w:ind w:firstLine="240"/>
        <w:jc w:val="both"/>
      </w:pPr>
      <w:bookmarkStart w:id="131" w:name="146"/>
      <w:bookmarkEnd w:id="130"/>
      <w:r>
        <w:rPr>
          <w:rFonts w:ascii="Arial" w:hAnsi="Arial"/>
          <w:color w:val="293A55"/>
          <w:sz w:val="18"/>
        </w:rPr>
        <w:t>Заготівля дров для опалювального сезону.</w:t>
      </w:r>
    </w:p>
    <w:p w:rsidR="00BA494F" w:rsidRDefault="00692ED0">
      <w:pPr>
        <w:spacing w:after="75"/>
        <w:ind w:firstLine="240"/>
        <w:jc w:val="both"/>
      </w:pPr>
      <w:bookmarkStart w:id="132" w:name="147"/>
      <w:bookmarkEnd w:id="131"/>
      <w:r>
        <w:rPr>
          <w:rFonts w:ascii="Arial" w:hAnsi="Arial"/>
          <w:color w:val="293A55"/>
          <w:sz w:val="18"/>
        </w:rPr>
        <w:t>Ліквідація стихійних сміттєзвалищ та облаштування полігонів твердих побутових відходів.</w:t>
      </w:r>
    </w:p>
    <w:p w:rsidR="00BA494F" w:rsidRDefault="00692ED0">
      <w:pPr>
        <w:spacing w:after="75"/>
        <w:ind w:firstLine="240"/>
        <w:jc w:val="right"/>
      </w:pPr>
      <w:bookmarkStart w:id="133" w:name="148"/>
      <w:bookmarkEnd w:id="132"/>
      <w:r>
        <w:rPr>
          <w:rFonts w:ascii="Arial" w:hAnsi="Arial"/>
          <w:color w:val="293A55"/>
          <w:sz w:val="18"/>
        </w:rPr>
        <w:t>(Порядок доповнено додатком з</w:t>
      </w:r>
      <w:r>
        <w:rPr>
          <w:rFonts w:ascii="Arial" w:hAnsi="Arial"/>
          <w:color w:val="293A55"/>
          <w:sz w:val="18"/>
        </w:rPr>
        <w:t>гідно з постановою</w:t>
      </w:r>
      <w:r>
        <w:br/>
      </w:r>
      <w:r>
        <w:rPr>
          <w:rFonts w:ascii="Arial" w:hAnsi="Arial"/>
          <w:color w:val="293A55"/>
          <w:sz w:val="18"/>
        </w:rPr>
        <w:t xml:space="preserve"> Кабінету Міністрів України від 21.06.2022 р. N 716)</w:t>
      </w:r>
    </w:p>
    <w:p w:rsidR="00BA494F" w:rsidRDefault="00692ED0">
      <w:pPr>
        <w:spacing w:after="75"/>
        <w:jc w:val="center"/>
      </w:pPr>
      <w:bookmarkStart w:id="134" w:name="61"/>
      <w:bookmarkEnd w:id="133"/>
      <w:r>
        <w:rPr>
          <w:rFonts w:ascii="Arial" w:hAnsi="Arial"/>
          <w:color w:val="000000"/>
          <w:sz w:val="18"/>
        </w:rPr>
        <w:t>____________</w:t>
      </w:r>
      <w:bookmarkStart w:id="135" w:name="_GoBack"/>
      <w:bookmarkEnd w:id="134"/>
      <w:bookmarkEnd w:id="135"/>
    </w:p>
    <w:sectPr w:rsidR="00BA494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1077B"/>
    <w:multiLevelType w:val="multilevel"/>
    <w:tmpl w:val="4386C9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F9A7130"/>
    <w:multiLevelType w:val="multilevel"/>
    <w:tmpl w:val="341ED4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BA494F"/>
    <w:rsid w:val="00692ED0"/>
    <w:rsid w:val="00BA4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9F105-5A5F-41E3-AF2B-FE593183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3753</Words>
  <Characters>21396</Characters>
  <Application>Microsoft Office Word</Application>
  <DocSecurity>0</DocSecurity>
  <Lines>178</Lines>
  <Paragraphs>50</Paragraphs>
  <ScaleCrop>false</ScaleCrop>
  <Company/>
  <LinksUpToDate>false</LinksUpToDate>
  <CharactersWithSpaces>25099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2026-04-08T15:34:00Z</dcterms:created>
  <dcterms:modified xsi:type="dcterms:W3CDTF">2026-04-08T15:34:00Z</dcterms:modified>
</cp:coreProperties>
</file>