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97B" w:rsidRDefault="00A17D97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97B" w:rsidRDefault="00A17D97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МІНІСТЕРСТВО ВНУТРІШНІХ СПРАВ УКРАЇНИ</w:t>
      </w:r>
    </w:p>
    <w:p w:rsidR="00EF197B" w:rsidRDefault="00A17D97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НАКАЗ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251"/>
        <w:gridCol w:w="2770"/>
        <w:gridCol w:w="3222"/>
      </w:tblGrid>
      <w:tr w:rsidR="00EF197B">
        <w:trPr>
          <w:trHeight w:val="30"/>
          <w:tblCellSpacing w:w="0" w:type="auto"/>
        </w:trPr>
        <w:tc>
          <w:tcPr>
            <w:tcW w:w="3392" w:type="dxa"/>
            <w:vAlign w:val="center"/>
          </w:tcPr>
          <w:p w:rsidR="00EF197B" w:rsidRDefault="00A17D97">
            <w:pPr>
              <w:spacing w:after="75"/>
              <w:jc w:val="center"/>
            </w:pPr>
            <w:bookmarkStart w:id="3" w:name="4"/>
            <w:bookmarkEnd w:id="2"/>
            <w:r>
              <w:rPr>
                <w:rFonts w:ascii="Arial" w:hAnsi="Arial"/>
                <w:b/>
                <w:color w:val="000000"/>
                <w:sz w:val="15"/>
              </w:rPr>
              <w:t>06.06.2017</w:t>
            </w:r>
          </w:p>
        </w:tc>
        <w:tc>
          <w:tcPr>
            <w:tcW w:w="2907" w:type="dxa"/>
            <w:vAlign w:val="center"/>
          </w:tcPr>
          <w:p w:rsidR="00EF197B" w:rsidRDefault="00A17D97">
            <w:pPr>
              <w:spacing w:after="75"/>
              <w:jc w:val="center"/>
            </w:pPr>
            <w:bookmarkStart w:id="4" w:name="5"/>
            <w:bookmarkEnd w:id="3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</w:p>
        </w:tc>
        <w:tc>
          <w:tcPr>
            <w:tcW w:w="3391" w:type="dxa"/>
            <w:vAlign w:val="center"/>
          </w:tcPr>
          <w:p w:rsidR="00EF197B" w:rsidRDefault="00A17D97">
            <w:pPr>
              <w:spacing w:after="75"/>
              <w:jc w:val="center"/>
            </w:pPr>
            <w:bookmarkStart w:id="5" w:name="6"/>
            <w:bookmarkEnd w:id="4"/>
            <w:r>
              <w:rPr>
                <w:rFonts w:ascii="Arial" w:hAnsi="Arial"/>
                <w:b/>
                <w:color w:val="000000"/>
                <w:sz w:val="15"/>
              </w:rPr>
              <w:t>N 470</w:t>
            </w:r>
          </w:p>
        </w:tc>
        <w:bookmarkEnd w:id="5"/>
      </w:tr>
    </w:tbl>
    <w:p w:rsidR="00EF197B" w:rsidRDefault="00A17D97">
      <w:pPr>
        <w:spacing w:after="75"/>
        <w:jc w:val="center"/>
      </w:pPr>
      <w:bookmarkStart w:id="6" w:name="7"/>
      <w:r>
        <w:rPr>
          <w:rFonts w:ascii="Arial" w:hAnsi="Arial"/>
          <w:b/>
          <w:color w:val="000000"/>
          <w:sz w:val="18"/>
        </w:rPr>
        <w:t>Зареєстровано в Міністерстві юстиції України</w:t>
      </w:r>
      <w:r>
        <w:br/>
      </w:r>
      <w:r>
        <w:rPr>
          <w:rFonts w:ascii="Arial" w:hAnsi="Arial"/>
          <w:b/>
          <w:color w:val="000000"/>
          <w:sz w:val="18"/>
        </w:rPr>
        <w:t>29 червня 2017 р. за N 795/30663</w:t>
      </w:r>
    </w:p>
    <w:p w:rsidR="00EF197B" w:rsidRDefault="00A17D97">
      <w:pPr>
        <w:pStyle w:val="2"/>
        <w:spacing w:after="225"/>
        <w:jc w:val="center"/>
      </w:pPr>
      <w:bookmarkStart w:id="7" w:name="8"/>
      <w:bookmarkEnd w:id="6"/>
      <w:r>
        <w:rPr>
          <w:rFonts w:ascii="Arial" w:hAnsi="Arial"/>
          <w:color w:val="000000"/>
          <w:sz w:val="34"/>
        </w:rPr>
        <w:t>Про затвердження Правил пожежної безпеки на ринках України</w:t>
      </w:r>
    </w:p>
    <w:p w:rsidR="00EF197B" w:rsidRDefault="00A17D97">
      <w:pPr>
        <w:spacing w:after="75"/>
        <w:jc w:val="center"/>
      </w:pPr>
      <w:bookmarkStart w:id="8" w:name="424"/>
      <w:bookmarkEnd w:id="7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>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внутрішніх справ України</w:t>
      </w:r>
      <w:r>
        <w:br/>
      </w:r>
      <w:r>
        <w:rPr>
          <w:rFonts w:ascii="Arial" w:hAnsi="Arial"/>
          <w:color w:val="293A55"/>
          <w:sz w:val="18"/>
        </w:rPr>
        <w:t>від 25 листопада 2020 року N 830,</w:t>
      </w:r>
      <w:r>
        <w:br/>
      </w:r>
      <w:r>
        <w:rPr>
          <w:rFonts w:ascii="Arial" w:hAnsi="Arial"/>
          <w:color w:val="293A55"/>
          <w:sz w:val="18"/>
        </w:rPr>
        <w:t>від 19 березня 2026 року N 262</w:t>
      </w:r>
    </w:p>
    <w:p w:rsidR="00EF197B" w:rsidRDefault="00A17D97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пункту 33 частини другої статті 17 Кодексу цивільного захисту України</w:t>
      </w:r>
      <w:r>
        <w:rPr>
          <w:rFonts w:ascii="Arial" w:hAnsi="Arial"/>
          <w:color w:val="000000"/>
          <w:sz w:val="18"/>
        </w:rPr>
        <w:t xml:space="preserve"> та з метою вдосконалення нормативно-правового забезпечення у сфері по</w:t>
      </w:r>
      <w:r>
        <w:rPr>
          <w:rFonts w:ascii="Arial" w:hAnsi="Arial"/>
          <w:color w:val="000000"/>
          <w:sz w:val="18"/>
        </w:rPr>
        <w:t>жежної безпеки</w:t>
      </w:r>
    </w:p>
    <w:p w:rsidR="00EF197B" w:rsidRDefault="00A17D97">
      <w:pPr>
        <w:spacing w:after="75"/>
        <w:ind w:firstLine="240"/>
        <w:jc w:val="both"/>
      </w:pPr>
      <w:bookmarkStart w:id="10" w:name="10"/>
      <w:bookmarkEnd w:id="9"/>
      <w:r>
        <w:rPr>
          <w:rFonts w:ascii="Arial" w:hAnsi="Arial"/>
          <w:b/>
          <w:color w:val="000000"/>
          <w:sz w:val="18"/>
        </w:rPr>
        <w:t>НАКАЗУЮ:</w:t>
      </w:r>
    </w:p>
    <w:p w:rsidR="00EF197B" w:rsidRDefault="00A17D97">
      <w:pPr>
        <w:spacing w:after="75"/>
        <w:ind w:firstLine="240"/>
        <w:jc w:val="both"/>
      </w:pPr>
      <w:bookmarkStart w:id="11" w:name="11"/>
      <w:bookmarkEnd w:id="10"/>
      <w:r>
        <w:rPr>
          <w:rFonts w:ascii="Arial" w:hAnsi="Arial"/>
          <w:color w:val="000000"/>
          <w:sz w:val="18"/>
        </w:rPr>
        <w:t>1. Затвердити Правила пожежної безпеки на ринках України, що додаються.</w:t>
      </w:r>
    </w:p>
    <w:p w:rsidR="00EF197B" w:rsidRDefault="00A17D97">
      <w:pPr>
        <w:spacing w:after="75"/>
        <w:ind w:firstLine="240"/>
        <w:jc w:val="both"/>
      </w:pPr>
      <w:bookmarkStart w:id="12" w:name="12"/>
      <w:bookmarkEnd w:id="11"/>
      <w:r>
        <w:rPr>
          <w:rFonts w:ascii="Arial" w:hAnsi="Arial"/>
          <w:color w:val="000000"/>
          <w:sz w:val="18"/>
        </w:rPr>
        <w:t>2. Державній службі України з надзвичайних ситуацій (</w:t>
      </w:r>
      <w:proofErr w:type="spellStart"/>
      <w:r>
        <w:rPr>
          <w:rFonts w:ascii="Arial" w:hAnsi="Arial"/>
          <w:color w:val="000000"/>
          <w:sz w:val="18"/>
        </w:rPr>
        <w:t>Чечоткін</w:t>
      </w:r>
      <w:proofErr w:type="spellEnd"/>
      <w:r>
        <w:rPr>
          <w:rFonts w:ascii="Arial" w:hAnsi="Arial"/>
          <w:color w:val="000000"/>
          <w:sz w:val="18"/>
        </w:rPr>
        <w:t xml:space="preserve"> М. О.) організувати вивчення особовим складом підпорядкованих органів та підрозділів вимог цього н</w:t>
      </w:r>
      <w:r>
        <w:rPr>
          <w:rFonts w:ascii="Arial" w:hAnsi="Arial"/>
          <w:color w:val="000000"/>
          <w:sz w:val="18"/>
        </w:rPr>
        <w:t>аказу в системі службової підготовки.</w:t>
      </w:r>
    </w:p>
    <w:p w:rsidR="00EF197B" w:rsidRDefault="00A17D97">
      <w:pPr>
        <w:spacing w:after="75"/>
        <w:ind w:firstLine="240"/>
        <w:jc w:val="both"/>
      </w:pPr>
      <w:bookmarkStart w:id="13" w:name="13"/>
      <w:bookmarkEnd w:id="12"/>
      <w:r>
        <w:rPr>
          <w:rFonts w:ascii="Arial" w:hAnsi="Arial"/>
          <w:color w:val="000000"/>
          <w:sz w:val="18"/>
        </w:rPr>
        <w:t>3. Департаменту формування політики щодо підконтрольних Міністрові органів влади та моніторингу МВС (Боднар В. Є.) забезпечити подання цього наказу на державну реєстрацію до Міністерства юстиції України в установленому</w:t>
      </w:r>
      <w:r>
        <w:rPr>
          <w:rFonts w:ascii="Arial" w:hAnsi="Arial"/>
          <w:color w:val="000000"/>
          <w:sz w:val="18"/>
        </w:rPr>
        <w:t xml:space="preserve"> порядку.</w:t>
      </w:r>
    </w:p>
    <w:p w:rsidR="00EF197B" w:rsidRDefault="00A17D97">
      <w:pPr>
        <w:spacing w:after="75"/>
        <w:ind w:firstLine="240"/>
        <w:jc w:val="both"/>
      </w:pPr>
      <w:bookmarkStart w:id="14" w:name="14"/>
      <w:bookmarkEnd w:id="13"/>
      <w:r>
        <w:rPr>
          <w:rFonts w:ascii="Arial" w:hAnsi="Arial"/>
          <w:color w:val="000000"/>
          <w:sz w:val="18"/>
        </w:rPr>
        <w:t>4. Цей наказ набирає чинності з дня його офіційного опублікування.</w:t>
      </w:r>
    </w:p>
    <w:p w:rsidR="00EF197B" w:rsidRDefault="00A17D97">
      <w:pPr>
        <w:spacing w:after="75"/>
        <w:ind w:firstLine="240"/>
        <w:jc w:val="both"/>
      </w:pPr>
      <w:bookmarkStart w:id="15" w:name="15"/>
      <w:bookmarkEnd w:id="14"/>
      <w:r>
        <w:rPr>
          <w:rFonts w:ascii="Arial" w:hAnsi="Arial"/>
          <w:color w:val="000000"/>
          <w:sz w:val="18"/>
        </w:rPr>
        <w:t xml:space="preserve">5. Контроль за виконанням цього наказу покласти на Голову Державної служби України з надзвичайних ситуацій </w:t>
      </w:r>
      <w:proofErr w:type="spellStart"/>
      <w:r>
        <w:rPr>
          <w:rFonts w:ascii="Arial" w:hAnsi="Arial"/>
          <w:color w:val="000000"/>
          <w:sz w:val="18"/>
        </w:rPr>
        <w:t>Чечоткіна</w:t>
      </w:r>
      <w:proofErr w:type="spellEnd"/>
      <w:r>
        <w:rPr>
          <w:rFonts w:ascii="Arial" w:hAnsi="Arial"/>
          <w:color w:val="000000"/>
          <w:sz w:val="18"/>
        </w:rPr>
        <w:t xml:space="preserve"> М. О.</w:t>
      </w:r>
    </w:p>
    <w:p w:rsidR="00EF197B" w:rsidRDefault="00A17D97">
      <w:pPr>
        <w:spacing w:after="75"/>
        <w:ind w:firstLine="240"/>
        <w:jc w:val="both"/>
      </w:pPr>
      <w:bookmarkStart w:id="16" w:name="16"/>
      <w:bookmarkEnd w:id="15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4"/>
        <w:gridCol w:w="4609"/>
      </w:tblGrid>
      <w:tr w:rsidR="00EF197B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EF197B" w:rsidRDefault="00A17D97">
            <w:pPr>
              <w:spacing w:after="75"/>
              <w:jc w:val="center"/>
            </w:pPr>
            <w:bookmarkStart w:id="17" w:name="17"/>
            <w:bookmarkEnd w:id="16"/>
            <w:r>
              <w:rPr>
                <w:rFonts w:ascii="Arial" w:hAnsi="Arial"/>
                <w:b/>
                <w:color w:val="000000"/>
                <w:sz w:val="15"/>
              </w:rPr>
              <w:t>Міністр</w:t>
            </w:r>
          </w:p>
        </w:tc>
        <w:tc>
          <w:tcPr>
            <w:tcW w:w="4845" w:type="dxa"/>
            <w:vAlign w:val="center"/>
          </w:tcPr>
          <w:p w:rsidR="00EF197B" w:rsidRDefault="00A17D97">
            <w:pPr>
              <w:spacing w:after="75"/>
              <w:jc w:val="center"/>
            </w:pPr>
            <w:bookmarkStart w:id="18" w:name="18"/>
            <w:bookmarkEnd w:id="17"/>
            <w:r>
              <w:rPr>
                <w:rFonts w:ascii="Arial" w:hAnsi="Arial"/>
                <w:b/>
                <w:color w:val="000000"/>
                <w:sz w:val="15"/>
              </w:rPr>
              <w:t xml:space="preserve">А. Б.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Аваков</w:t>
            </w:r>
            <w:proofErr w:type="spellEnd"/>
          </w:p>
        </w:tc>
        <w:bookmarkEnd w:id="18"/>
      </w:tr>
      <w:tr w:rsidR="00EF197B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EF197B" w:rsidRDefault="00A17D97">
            <w:pPr>
              <w:spacing w:after="75"/>
              <w:jc w:val="center"/>
            </w:pPr>
            <w:bookmarkStart w:id="19" w:name="406"/>
            <w:r>
              <w:rPr>
                <w:rFonts w:ascii="Arial" w:hAnsi="Arial"/>
                <w:b/>
                <w:color w:val="000000"/>
                <w:sz w:val="15"/>
              </w:rPr>
              <w:t>ПОГОДЖЕНО:</w:t>
            </w:r>
          </w:p>
        </w:tc>
        <w:tc>
          <w:tcPr>
            <w:tcW w:w="4845" w:type="dxa"/>
            <w:vAlign w:val="center"/>
          </w:tcPr>
          <w:p w:rsidR="00EF197B" w:rsidRDefault="00A17D97">
            <w:pPr>
              <w:spacing w:after="75"/>
              <w:jc w:val="center"/>
            </w:pPr>
            <w:bookmarkStart w:id="20" w:name="407"/>
            <w:bookmarkEnd w:id="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"/>
      </w:tr>
      <w:tr w:rsidR="00EF197B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EF197B" w:rsidRDefault="00A17D97">
            <w:pPr>
              <w:spacing w:after="75"/>
              <w:jc w:val="center"/>
            </w:pPr>
            <w:bookmarkStart w:id="21" w:name="408"/>
            <w:r>
              <w:rPr>
                <w:rFonts w:ascii="Arial" w:hAnsi="Arial"/>
                <w:b/>
                <w:color w:val="000000"/>
                <w:sz w:val="15"/>
              </w:rPr>
              <w:t>Голова Державної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регуляторної служби України</w:t>
            </w:r>
          </w:p>
        </w:tc>
        <w:tc>
          <w:tcPr>
            <w:tcW w:w="4845" w:type="dxa"/>
            <w:vAlign w:val="center"/>
          </w:tcPr>
          <w:p w:rsidR="00EF197B" w:rsidRDefault="00A17D97">
            <w:pPr>
              <w:spacing w:after="75"/>
              <w:jc w:val="center"/>
            </w:pPr>
            <w:bookmarkStart w:id="22" w:name="409"/>
            <w:bookmarkEnd w:id="21"/>
            <w:r>
              <w:rPr>
                <w:rFonts w:ascii="Arial" w:hAnsi="Arial"/>
                <w:b/>
                <w:color w:val="000000"/>
                <w:sz w:val="15"/>
              </w:rPr>
              <w:t>К. Ляпіна</w:t>
            </w:r>
          </w:p>
        </w:tc>
        <w:bookmarkEnd w:id="22"/>
      </w:tr>
      <w:tr w:rsidR="00EF197B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EF197B" w:rsidRDefault="00A17D97">
            <w:pPr>
              <w:spacing w:after="75"/>
              <w:jc w:val="center"/>
            </w:pPr>
            <w:bookmarkStart w:id="23" w:name="410"/>
            <w:r>
              <w:rPr>
                <w:rFonts w:ascii="Arial" w:hAnsi="Arial"/>
                <w:b/>
                <w:color w:val="000000"/>
                <w:sz w:val="15"/>
              </w:rPr>
              <w:t>Перший заступник Міністра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регіонального розвитку, будівництва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та житлово-комунального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господарства України</w:t>
            </w:r>
          </w:p>
        </w:tc>
        <w:tc>
          <w:tcPr>
            <w:tcW w:w="4845" w:type="dxa"/>
            <w:vAlign w:val="center"/>
          </w:tcPr>
          <w:p w:rsidR="00EF197B" w:rsidRDefault="00A17D97">
            <w:pPr>
              <w:spacing w:after="75"/>
              <w:jc w:val="center"/>
            </w:pPr>
            <w:bookmarkStart w:id="24" w:name="411"/>
            <w:bookmarkEnd w:id="23"/>
            <w:r>
              <w:rPr>
                <w:rFonts w:ascii="Arial" w:hAnsi="Arial"/>
                <w:b/>
                <w:color w:val="000000"/>
                <w:sz w:val="15"/>
              </w:rPr>
              <w:t>В. А. Негода</w:t>
            </w:r>
          </w:p>
        </w:tc>
        <w:bookmarkEnd w:id="24"/>
      </w:tr>
      <w:tr w:rsidR="00EF197B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EF197B" w:rsidRDefault="00A17D97">
            <w:pPr>
              <w:spacing w:after="75"/>
              <w:jc w:val="center"/>
            </w:pPr>
            <w:bookmarkStart w:id="25" w:name="412"/>
            <w:r>
              <w:rPr>
                <w:rFonts w:ascii="Arial" w:hAnsi="Arial"/>
                <w:b/>
                <w:color w:val="000000"/>
                <w:sz w:val="15"/>
              </w:rPr>
              <w:t>Перший віце-прем'єр-міністр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України - Міністр економічного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розвитку і торгівлі України</w:t>
            </w:r>
          </w:p>
        </w:tc>
        <w:tc>
          <w:tcPr>
            <w:tcW w:w="4845" w:type="dxa"/>
            <w:vAlign w:val="center"/>
          </w:tcPr>
          <w:p w:rsidR="00EF197B" w:rsidRDefault="00A17D97">
            <w:pPr>
              <w:spacing w:after="75"/>
              <w:jc w:val="center"/>
            </w:pPr>
            <w:bookmarkStart w:id="26" w:name="413"/>
            <w:bookmarkEnd w:id="25"/>
            <w:r>
              <w:rPr>
                <w:rFonts w:ascii="Arial" w:hAnsi="Arial"/>
                <w:b/>
                <w:color w:val="000000"/>
                <w:sz w:val="15"/>
              </w:rPr>
              <w:t xml:space="preserve">С. І. </w:t>
            </w:r>
            <w:r>
              <w:rPr>
                <w:rFonts w:ascii="Arial" w:hAnsi="Arial"/>
                <w:b/>
                <w:color w:val="000000"/>
                <w:sz w:val="15"/>
              </w:rPr>
              <w:t>Кубів</w:t>
            </w:r>
          </w:p>
        </w:tc>
        <w:bookmarkEnd w:id="26"/>
      </w:tr>
      <w:tr w:rsidR="00EF197B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EF197B" w:rsidRDefault="00A17D97">
            <w:pPr>
              <w:spacing w:after="75"/>
              <w:jc w:val="center"/>
            </w:pPr>
            <w:bookmarkStart w:id="27" w:name="414"/>
            <w:r>
              <w:rPr>
                <w:rFonts w:ascii="Arial" w:hAnsi="Arial"/>
                <w:b/>
                <w:color w:val="000000"/>
                <w:sz w:val="15"/>
              </w:rPr>
              <w:t>Голова СПО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об'єднань профспілок</w:t>
            </w:r>
          </w:p>
        </w:tc>
        <w:tc>
          <w:tcPr>
            <w:tcW w:w="4845" w:type="dxa"/>
            <w:vAlign w:val="center"/>
          </w:tcPr>
          <w:p w:rsidR="00EF197B" w:rsidRDefault="00A17D97">
            <w:pPr>
              <w:spacing w:after="75"/>
              <w:jc w:val="center"/>
            </w:pPr>
            <w:bookmarkStart w:id="28" w:name="415"/>
            <w:bookmarkEnd w:id="27"/>
            <w:r>
              <w:rPr>
                <w:rFonts w:ascii="Arial" w:hAnsi="Arial"/>
                <w:b/>
                <w:color w:val="000000"/>
                <w:sz w:val="15"/>
              </w:rPr>
              <w:t xml:space="preserve">Г. В.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Осовий</w:t>
            </w:r>
            <w:proofErr w:type="spellEnd"/>
          </w:p>
        </w:tc>
        <w:bookmarkEnd w:id="28"/>
      </w:tr>
      <w:tr w:rsidR="00EF197B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EF197B" w:rsidRDefault="00A17D97">
            <w:pPr>
              <w:spacing w:after="75"/>
              <w:jc w:val="center"/>
            </w:pPr>
            <w:bookmarkStart w:id="29" w:name="416"/>
            <w:r>
              <w:rPr>
                <w:rFonts w:ascii="Arial" w:hAnsi="Arial"/>
                <w:b/>
                <w:color w:val="000000"/>
                <w:sz w:val="15"/>
              </w:rPr>
              <w:t>Голова Державної служби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України з питань праці</w:t>
            </w:r>
          </w:p>
        </w:tc>
        <w:tc>
          <w:tcPr>
            <w:tcW w:w="4845" w:type="dxa"/>
            <w:vAlign w:val="center"/>
          </w:tcPr>
          <w:p w:rsidR="00EF197B" w:rsidRDefault="00A17D97">
            <w:pPr>
              <w:spacing w:after="75"/>
              <w:jc w:val="center"/>
            </w:pPr>
            <w:bookmarkStart w:id="30" w:name="417"/>
            <w:bookmarkEnd w:id="29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 xml:space="preserve">Р. Т.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Чернега</w:t>
            </w:r>
            <w:proofErr w:type="spellEnd"/>
          </w:p>
        </w:tc>
        <w:bookmarkEnd w:id="30"/>
      </w:tr>
      <w:tr w:rsidR="00EF197B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EF197B" w:rsidRDefault="00A17D97">
            <w:pPr>
              <w:spacing w:after="75"/>
              <w:jc w:val="center"/>
            </w:pPr>
            <w:bookmarkStart w:id="31" w:name="418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Голова Державної служби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України з надзвичайних ситуацій</w:t>
            </w:r>
          </w:p>
        </w:tc>
        <w:tc>
          <w:tcPr>
            <w:tcW w:w="4845" w:type="dxa"/>
            <w:vAlign w:val="center"/>
          </w:tcPr>
          <w:p w:rsidR="00EF197B" w:rsidRDefault="00A17D97">
            <w:pPr>
              <w:spacing w:after="75"/>
              <w:jc w:val="center"/>
            </w:pPr>
            <w:bookmarkStart w:id="32" w:name="419"/>
            <w:bookmarkEnd w:id="31"/>
            <w:r>
              <w:rPr>
                <w:rFonts w:ascii="Arial" w:hAnsi="Arial"/>
                <w:b/>
                <w:color w:val="000000"/>
                <w:sz w:val="15"/>
              </w:rPr>
              <w:t xml:space="preserve">М.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Чечоткін</w:t>
            </w:r>
            <w:proofErr w:type="spellEnd"/>
          </w:p>
        </w:tc>
        <w:bookmarkEnd w:id="32"/>
      </w:tr>
    </w:tbl>
    <w:p w:rsidR="00EF197B" w:rsidRDefault="00A17D97">
      <w:pPr>
        <w:spacing w:after="75"/>
        <w:ind w:firstLine="240"/>
        <w:jc w:val="both"/>
      </w:pPr>
      <w:bookmarkStart w:id="33" w:name="19"/>
      <w:r>
        <w:rPr>
          <w:rFonts w:ascii="Arial" w:hAnsi="Arial"/>
          <w:b/>
          <w:color w:val="000000"/>
          <w:sz w:val="18"/>
        </w:rPr>
        <w:t xml:space="preserve"> </w:t>
      </w:r>
    </w:p>
    <w:p w:rsidR="00EF197B" w:rsidRDefault="00A17D97">
      <w:pPr>
        <w:spacing w:after="75"/>
        <w:ind w:firstLine="240"/>
        <w:jc w:val="right"/>
      </w:pPr>
      <w:bookmarkStart w:id="34" w:name="20"/>
      <w:bookmarkEnd w:id="33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Наказ Міністерства внутрішніх справ України</w:t>
      </w:r>
      <w:r>
        <w:br/>
      </w:r>
      <w:r>
        <w:rPr>
          <w:rFonts w:ascii="Arial" w:hAnsi="Arial"/>
          <w:color w:val="000000"/>
          <w:sz w:val="18"/>
        </w:rPr>
        <w:t>06 червня 2017</w:t>
      </w:r>
      <w:r>
        <w:rPr>
          <w:rFonts w:ascii="Arial" w:hAnsi="Arial"/>
          <w:color w:val="000000"/>
          <w:sz w:val="18"/>
        </w:rPr>
        <w:t xml:space="preserve"> року N 470</w:t>
      </w:r>
    </w:p>
    <w:p w:rsidR="00EF197B" w:rsidRDefault="00A17D97">
      <w:pPr>
        <w:spacing w:after="75"/>
        <w:ind w:firstLine="240"/>
        <w:jc w:val="right"/>
      </w:pPr>
      <w:bookmarkStart w:id="35" w:name="21"/>
      <w:bookmarkEnd w:id="34"/>
      <w:r>
        <w:rPr>
          <w:rFonts w:ascii="Arial" w:hAnsi="Arial"/>
          <w:color w:val="000000"/>
          <w:sz w:val="18"/>
        </w:rPr>
        <w:t>Зареєстровано</w:t>
      </w:r>
      <w:r>
        <w:br/>
      </w:r>
      <w:r>
        <w:rPr>
          <w:rFonts w:ascii="Arial" w:hAnsi="Arial"/>
          <w:color w:val="000000"/>
          <w:sz w:val="18"/>
        </w:rPr>
        <w:t>в Міністерстві юстиції України</w:t>
      </w:r>
      <w:r>
        <w:br/>
      </w:r>
      <w:r>
        <w:rPr>
          <w:rFonts w:ascii="Arial" w:hAnsi="Arial"/>
          <w:color w:val="000000"/>
          <w:sz w:val="18"/>
        </w:rPr>
        <w:t>29 червня 2017 р. за N 795/30663</w:t>
      </w:r>
    </w:p>
    <w:p w:rsidR="00EF197B" w:rsidRDefault="00A17D97">
      <w:pPr>
        <w:pStyle w:val="3"/>
        <w:spacing w:after="225"/>
        <w:jc w:val="center"/>
      </w:pPr>
      <w:bookmarkStart w:id="36" w:name="22"/>
      <w:bookmarkEnd w:id="35"/>
      <w:r>
        <w:rPr>
          <w:rFonts w:ascii="Arial" w:hAnsi="Arial"/>
          <w:color w:val="000000"/>
          <w:sz w:val="26"/>
        </w:rPr>
        <w:t>ПРАВИЛА</w:t>
      </w:r>
      <w:r>
        <w:br/>
      </w:r>
      <w:r>
        <w:rPr>
          <w:rFonts w:ascii="Arial" w:hAnsi="Arial"/>
          <w:color w:val="000000"/>
          <w:sz w:val="26"/>
        </w:rPr>
        <w:t>ПОЖЕЖНОЇ БЕЗПЕКИ НА РИНКАХ УКРАЇНИ</w:t>
      </w:r>
    </w:p>
    <w:p w:rsidR="00EF197B" w:rsidRDefault="00A17D97">
      <w:pPr>
        <w:pStyle w:val="3"/>
        <w:spacing w:after="225"/>
        <w:jc w:val="center"/>
      </w:pPr>
      <w:bookmarkStart w:id="37" w:name="23"/>
      <w:bookmarkEnd w:id="36"/>
      <w:r>
        <w:rPr>
          <w:rFonts w:ascii="Arial" w:hAnsi="Arial"/>
          <w:color w:val="000000"/>
          <w:sz w:val="26"/>
        </w:rPr>
        <w:t>I. Загальні положення</w:t>
      </w:r>
    </w:p>
    <w:p w:rsidR="00EF197B" w:rsidRDefault="00A17D97">
      <w:pPr>
        <w:spacing w:after="75"/>
        <w:ind w:firstLine="240"/>
        <w:jc w:val="both"/>
      </w:pPr>
      <w:bookmarkStart w:id="38" w:name="24"/>
      <w:bookmarkEnd w:id="37"/>
      <w:r>
        <w:rPr>
          <w:rFonts w:ascii="Arial" w:hAnsi="Arial"/>
          <w:color w:val="000000"/>
          <w:sz w:val="18"/>
        </w:rPr>
        <w:t>1. Ці Правила встановлюють вимоги щодо пожежної безпеки ринків, ринкових комплексів, об'єктів торгівл</w:t>
      </w:r>
      <w:r>
        <w:rPr>
          <w:rFonts w:ascii="Arial" w:hAnsi="Arial"/>
          <w:color w:val="000000"/>
          <w:sz w:val="18"/>
        </w:rPr>
        <w:t>і та прилеглих до них територій, іншого нерухомого майна, обладнання, устаткування, що експлуатуються на ринках.</w:t>
      </w:r>
    </w:p>
    <w:p w:rsidR="00EF197B" w:rsidRDefault="00A17D97">
      <w:pPr>
        <w:spacing w:after="75"/>
        <w:ind w:firstLine="240"/>
        <w:jc w:val="both"/>
      </w:pPr>
      <w:bookmarkStart w:id="39" w:name="25"/>
      <w:bookmarkEnd w:id="38"/>
      <w:r>
        <w:rPr>
          <w:rFonts w:ascii="Arial" w:hAnsi="Arial"/>
          <w:color w:val="000000"/>
          <w:sz w:val="18"/>
        </w:rPr>
        <w:t xml:space="preserve">2. </w:t>
      </w:r>
      <w:r>
        <w:rPr>
          <w:rFonts w:ascii="Arial" w:hAnsi="Arial"/>
          <w:color w:val="293A55"/>
          <w:sz w:val="18"/>
        </w:rPr>
        <w:t>Для забезпечення пожежної безпеки на ринках України необхідно керуватися Правилами пожежної безпеки в Україні (далі - НАПБ А.01.001-2014), з</w:t>
      </w:r>
      <w:r>
        <w:rPr>
          <w:rFonts w:ascii="Arial" w:hAnsi="Arial"/>
          <w:color w:val="293A55"/>
          <w:sz w:val="18"/>
        </w:rPr>
        <w:t>атвердженими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 внутрішніх справ України від 30 грудня 2014 року N 1417, зареєстрованими у Міністерстві юстиції України 05 березня 2015 року за N 252/26697, протипожежними вимогами нормативно-правових актів та цими Правилами.</w:t>
      </w:r>
    </w:p>
    <w:p w:rsidR="00EF197B" w:rsidRDefault="00A17D97">
      <w:pPr>
        <w:spacing w:after="75"/>
        <w:ind w:firstLine="240"/>
        <w:jc w:val="right"/>
      </w:pPr>
      <w:bookmarkStart w:id="40" w:name="425"/>
      <w:bookmarkEnd w:id="39"/>
      <w:r>
        <w:rPr>
          <w:rFonts w:ascii="Arial" w:hAnsi="Arial"/>
          <w:color w:val="293A55"/>
          <w:sz w:val="18"/>
        </w:rPr>
        <w:t xml:space="preserve">(пункт 2 </w:t>
      </w:r>
      <w:r>
        <w:rPr>
          <w:rFonts w:ascii="Arial" w:hAnsi="Arial"/>
          <w:color w:val="293A55"/>
          <w:sz w:val="18"/>
        </w:rPr>
        <w:t>розділу I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внутрішніх справ України від 19.03.2026 р. N 262)</w:t>
      </w:r>
    </w:p>
    <w:p w:rsidR="00EF197B" w:rsidRDefault="00A17D97">
      <w:pPr>
        <w:spacing w:after="75"/>
        <w:ind w:firstLine="240"/>
        <w:jc w:val="both"/>
      </w:pPr>
      <w:bookmarkStart w:id="41" w:name="26"/>
      <w:bookmarkEnd w:id="40"/>
      <w:r>
        <w:rPr>
          <w:rFonts w:ascii="Arial" w:hAnsi="Arial"/>
          <w:color w:val="000000"/>
          <w:sz w:val="18"/>
        </w:rPr>
        <w:t>3. У цих Правилах терміни вживаються в таких значеннях:</w:t>
      </w:r>
    </w:p>
    <w:p w:rsidR="00EF197B" w:rsidRDefault="00A17D97">
      <w:pPr>
        <w:spacing w:after="75"/>
        <w:ind w:firstLine="240"/>
        <w:jc w:val="both"/>
      </w:pPr>
      <w:bookmarkStart w:id="42" w:name="27"/>
      <w:bookmarkEnd w:id="41"/>
      <w:r>
        <w:rPr>
          <w:rFonts w:ascii="Arial" w:hAnsi="Arial"/>
          <w:color w:val="000000"/>
          <w:sz w:val="18"/>
        </w:rPr>
        <w:t>група кіосків (павільйонів) - кіоски та (або) павільйони, що розташовані на обмеженій т</w:t>
      </w:r>
      <w:r>
        <w:rPr>
          <w:rFonts w:ascii="Arial" w:hAnsi="Arial"/>
          <w:color w:val="000000"/>
          <w:sz w:val="18"/>
        </w:rPr>
        <w:t>ериторії без протипожежних відстаней між ними;</w:t>
      </w:r>
    </w:p>
    <w:p w:rsidR="00EF197B" w:rsidRDefault="00A17D97">
      <w:pPr>
        <w:spacing w:after="75"/>
        <w:ind w:firstLine="240"/>
        <w:jc w:val="both"/>
      </w:pPr>
      <w:bookmarkStart w:id="43" w:name="28"/>
      <w:bookmarkEnd w:id="42"/>
      <w:r>
        <w:rPr>
          <w:rFonts w:ascii="Arial" w:hAnsi="Arial"/>
          <w:color w:val="000000"/>
          <w:sz w:val="18"/>
        </w:rPr>
        <w:t>камера схову - приміщення на території ринку, де зберігаються товарно-матеріальні цінності;</w:t>
      </w:r>
    </w:p>
    <w:p w:rsidR="00EF197B" w:rsidRDefault="00A17D97">
      <w:pPr>
        <w:spacing w:after="75"/>
        <w:ind w:firstLine="240"/>
        <w:jc w:val="both"/>
      </w:pPr>
      <w:bookmarkStart w:id="44" w:name="29"/>
      <w:bookmarkEnd w:id="43"/>
      <w:r>
        <w:rPr>
          <w:rFonts w:ascii="Arial" w:hAnsi="Arial"/>
          <w:color w:val="000000"/>
          <w:sz w:val="18"/>
        </w:rPr>
        <w:t xml:space="preserve">кіоск - торговельний об'єкт для організації роздрібного продажу товарів, який має постійне просторове місце, займає </w:t>
      </w:r>
      <w:r>
        <w:rPr>
          <w:rFonts w:ascii="Arial" w:hAnsi="Arial"/>
          <w:color w:val="000000"/>
          <w:sz w:val="18"/>
        </w:rPr>
        <w:t>окрему закриту споруду некапітального типу на одне робоче місце без торговельної зали для покупців та додаткової площі для розміщення запасу товарів;</w:t>
      </w:r>
    </w:p>
    <w:p w:rsidR="00EF197B" w:rsidRDefault="00A17D97">
      <w:pPr>
        <w:spacing w:after="75"/>
        <w:ind w:firstLine="240"/>
        <w:jc w:val="both"/>
      </w:pPr>
      <w:bookmarkStart w:id="45" w:name="30"/>
      <w:bookmarkEnd w:id="44"/>
      <w:r>
        <w:rPr>
          <w:rFonts w:ascii="Arial" w:hAnsi="Arial"/>
          <w:color w:val="000000"/>
          <w:sz w:val="18"/>
        </w:rPr>
        <w:t>контейнер - споруда, призначена для перевезення вантажів широкої номенклатури, а також для збільшення вант</w:t>
      </w:r>
      <w:r>
        <w:rPr>
          <w:rFonts w:ascii="Arial" w:hAnsi="Arial"/>
          <w:color w:val="000000"/>
          <w:sz w:val="18"/>
        </w:rPr>
        <w:t xml:space="preserve">ажних одиниць при перевезенні </w:t>
      </w:r>
      <w:proofErr w:type="spellStart"/>
      <w:r>
        <w:rPr>
          <w:rFonts w:ascii="Arial" w:hAnsi="Arial"/>
          <w:color w:val="000000"/>
          <w:sz w:val="18"/>
        </w:rPr>
        <w:t>дрібноштучних</w:t>
      </w:r>
      <w:proofErr w:type="spellEnd"/>
      <w:r>
        <w:rPr>
          <w:rFonts w:ascii="Arial" w:hAnsi="Arial"/>
          <w:color w:val="000000"/>
          <w:sz w:val="18"/>
        </w:rPr>
        <w:t xml:space="preserve"> вантажів в упакованому вигляді. Контейнер може бути переобладнаний під кіоск;</w:t>
      </w:r>
    </w:p>
    <w:p w:rsidR="00EF197B" w:rsidRDefault="00A17D97">
      <w:pPr>
        <w:spacing w:after="75"/>
        <w:ind w:firstLine="240"/>
        <w:jc w:val="both"/>
      </w:pPr>
      <w:bookmarkStart w:id="46" w:name="31"/>
      <w:bookmarkEnd w:id="45"/>
      <w:r>
        <w:rPr>
          <w:rFonts w:ascii="Arial" w:hAnsi="Arial"/>
          <w:color w:val="000000"/>
          <w:sz w:val="18"/>
        </w:rPr>
        <w:t>критий ринок - ринок, який розташовано в нежитлових будівлях великої місткості. Торговельні, складські, службові та підсобні приміщенн</w:t>
      </w:r>
      <w:r>
        <w:rPr>
          <w:rFonts w:ascii="Arial" w:hAnsi="Arial"/>
          <w:color w:val="000000"/>
          <w:sz w:val="18"/>
        </w:rPr>
        <w:t>я на таких ринках розташовуються, в одному будинку;</w:t>
      </w:r>
    </w:p>
    <w:p w:rsidR="00EF197B" w:rsidRDefault="00A17D97">
      <w:pPr>
        <w:spacing w:after="75"/>
        <w:ind w:firstLine="240"/>
        <w:jc w:val="both"/>
      </w:pPr>
      <w:bookmarkStart w:id="47" w:name="32"/>
      <w:bookmarkEnd w:id="46"/>
      <w:r>
        <w:rPr>
          <w:rFonts w:ascii="Arial" w:hAnsi="Arial"/>
          <w:color w:val="000000"/>
          <w:sz w:val="18"/>
        </w:rPr>
        <w:t>магазин (крамниця) - торговельний об'єкт у роздрібній торгівлі, призначений для організації продажу товарів кінцевим споживачам і надання їм торговельних послуг;</w:t>
      </w:r>
    </w:p>
    <w:p w:rsidR="00EF197B" w:rsidRDefault="00A17D97">
      <w:pPr>
        <w:spacing w:after="75"/>
        <w:ind w:firstLine="240"/>
        <w:jc w:val="both"/>
      </w:pPr>
      <w:bookmarkStart w:id="48" w:name="33"/>
      <w:bookmarkEnd w:id="47"/>
      <w:r>
        <w:rPr>
          <w:rFonts w:ascii="Arial" w:hAnsi="Arial"/>
          <w:color w:val="000000"/>
          <w:sz w:val="18"/>
        </w:rPr>
        <w:t>окремо встановлений кіоск (павільйон) - кі</w:t>
      </w:r>
      <w:r>
        <w:rPr>
          <w:rFonts w:ascii="Arial" w:hAnsi="Arial"/>
          <w:color w:val="000000"/>
          <w:sz w:val="18"/>
        </w:rPr>
        <w:t>оск (павільйон), від якого витримано протипожежну відстань до інших кіосків (павільйонів), будинків і споруд;</w:t>
      </w:r>
    </w:p>
    <w:p w:rsidR="00EF197B" w:rsidRDefault="00A17D97">
      <w:pPr>
        <w:spacing w:after="75"/>
        <w:ind w:firstLine="240"/>
        <w:jc w:val="both"/>
      </w:pPr>
      <w:bookmarkStart w:id="49" w:name="34"/>
      <w:bookmarkEnd w:id="48"/>
      <w:r>
        <w:rPr>
          <w:rFonts w:ascii="Arial" w:hAnsi="Arial"/>
          <w:color w:val="000000"/>
          <w:sz w:val="18"/>
        </w:rPr>
        <w:t>основні евакуаційні проходи - головні проходи в торговельній залі, що зв'язують проходи між торговельним обладнанням або виходи з відділів (секцій</w:t>
      </w:r>
      <w:r>
        <w:rPr>
          <w:rFonts w:ascii="Arial" w:hAnsi="Arial"/>
          <w:color w:val="000000"/>
          <w:sz w:val="18"/>
        </w:rPr>
        <w:t>) торговельної зали з евакуаційними виходами із зали;</w:t>
      </w:r>
    </w:p>
    <w:p w:rsidR="00EF197B" w:rsidRDefault="00A17D97">
      <w:pPr>
        <w:spacing w:after="75"/>
        <w:ind w:firstLine="240"/>
        <w:jc w:val="both"/>
      </w:pPr>
      <w:bookmarkStart w:id="50" w:name="35"/>
      <w:bookmarkEnd w:id="49"/>
      <w:r>
        <w:rPr>
          <w:rFonts w:ascii="Arial" w:hAnsi="Arial"/>
          <w:color w:val="000000"/>
          <w:sz w:val="18"/>
        </w:rPr>
        <w:t>павільйон - торговельний об'єкт у роздрібній торгівлі, що призначений для організації продажу товарів кінцевим споживачам, розміщений в окремій споруді полегшеної конструкції та має торговельну залу для</w:t>
      </w:r>
      <w:r>
        <w:rPr>
          <w:rFonts w:ascii="Arial" w:hAnsi="Arial"/>
          <w:color w:val="000000"/>
          <w:sz w:val="18"/>
        </w:rPr>
        <w:t xml:space="preserve"> покупців;</w:t>
      </w:r>
    </w:p>
    <w:p w:rsidR="00EF197B" w:rsidRDefault="00A17D97">
      <w:pPr>
        <w:spacing w:after="75"/>
        <w:ind w:firstLine="240"/>
        <w:jc w:val="both"/>
      </w:pPr>
      <w:bookmarkStart w:id="51" w:name="36"/>
      <w:bookmarkEnd w:id="50"/>
      <w:r>
        <w:rPr>
          <w:rFonts w:ascii="Arial" w:hAnsi="Arial"/>
          <w:color w:val="000000"/>
          <w:sz w:val="18"/>
        </w:rPr>
        <w:t>ринковий комплекс - комплекс взаємопов'язаних підприємств ринкової торгівлі з підприємствами роздрібної торгівлі та підприємствами харчування, побутового і комунального обслуговування (</w:t>
      </w:r>
      <w:proofErr w:type="spellStart"/>
      <w:r>
        <w:rPr>
          <w:rFonts w:ascii="Arial" w:hAnsi="Arial"/>
          <w:color w:val="000000"/>
          <w:sz w:val="18"/>
        </w:rPr>
        <w:t>приоб'єктний</w:t>
      </w:r>
      <w:proofErr w:type="spellEnd"/>
      <w:r>
        <w:rPr>
          <w:rFonts w:ascii="Arial" w:hAnsi="Arial"/>
          <w:color w:val="000000"/>
          <w:sz w:val="18"/>
        </w:rPr>
        <w:t xml:space="preserve"> готель);</w:t>
      </w:r>
    </w:p>
    <w:p w:rsidR="00EF197B" w:rsidRDefault="00A17D97">
      <w:pPr>
        <w:spacing w:after="75"/>
        <w:ind w:firstLine="240"/>
        <w:jc w:val="both"/>
      </w:pPr>
      <w:bookmarkStart w:id="52" w:name="37"/>
      <w:bookmarkEnd w:id="51"/>
      <w:r>
        <w:rPr>
          <w:rFonts w:ascii="Arial" w:hAnsi="Arial"/>
          <w:color w:val="000000"/>
          <w:sz w:val="18"/>
        </w:rPr>
        <w:lastRenderedPageBreak/>
        <w:t xml:space="preserve">ринок - об'єкт торгівлі, на території </w:t>
      </w:r>
      <w:r>
        <w:rPr>
          <w:rFonts w:ascii="Arial" w:hAnsi="Arial"/>
          <w:color w:val="000000"/>
          <w:sz w:val="18"/>
        </w:rPr>
        <w:t>якого суб'єкт господарювання, що має право на користування чи розпорядження земельною ділянкою, на якій цей об'єкт розташований, організовує та/або забезпечує створення належних умов для провадження торговельної діяльності підприємцями;</w:t>
      </w:r>
    </w:p>
    <w:p w:rsidR="00EF197B" w:rsidRDefault="00A17D97">
      <w:pPr>
        <w:spacing w:after="75"/>
        <w:ind w:firstLine="240"/>
        <w:jc w:val="both"/>
      </w:pPr>
      <w:bookmarkStart w:id="53" w:name="38"/>
      <w:bookmarkEnd w:id="52"/>
      <w:r>
        <w:rPr>
          <w:rFonts w:ascii="Arial" w:hAnsi="Arial"/>
          <w:color w:val="000000"/>
          <w:sz w:val="18"/>
        </w:rPr>
        <w:t>робоче місце продав</w:t>
      </w:r>
      <w:r>
        <w:rPr>
          <w:rFonts w:ascii="Arial" w:hAnsi="Arial"/>
          <w:color w:val="000000"/>
          <w:sz w:val="18"/>
        </w:rPr>
        <w:t>ця - місце постійного або тимчасового перебування продавця в процесі роботи;</w:t>
      </w:r>
    </w:p>
    <w:p w:rsidR="00EF197B" w:rsidRDefault="00A17D97">
      <w:pPr>
        <w:spacing w:after="75"/>
        <w:ind w:firstLine="240"/>
        <w:jc w:val="both"/>
      </w:pPr>
      <w:bookmarkStart w:id="54" w:name="39"/>
      <w:bookmarkEnd w:id="53"/>
      <w:r>
        <w:rPr>
          <w:rFonts w:ascii="Arial" w:hAnsi="Arial"/>
          <w:color w:val="000000"/>
          <w:sz w:val="18"/>
        </w:rPr>
        <w:t>торговельне місце - спеціально обладнане певного розміру робоче місце продавця в крамниці або поза нею для організації та здійснення роздрібного або оптового продажу товарів із до</w:t>
      </w:r>
      <w:r>
        <w:rPr>
          <w:rFonts w:ascii="Arial" w:hAnsi="Arial"/>
          <w:color w:val="000000"/>
          <w:sz w:val="18"/>
        </w:rPr>
        <w:t>держанням чинних правил торговельного обслуговування та порядку розрахунків із покупцями.</w:t>
      </w:r>
    </w:p>
    <w:p w:rsidR="00EF197B" w:rsidRDefault="00A17D97">
      <w:pPr>
        <w:spacing w:after="75"/>
        <w:ind w:firstLine="240"/>
        <w:jc w:val="both"/>
      </w:pPr>
      <w:bookmarkStart w:id="55" w:name="40"/>
      <w:bookmarkEnd w:id="54"/>
      <w:r>
        <w:rPr>
          <w:rFonts w:ascii="Arial" w:hAnsi="Arial"/>
          <w:color w:val="000000"/>
          <w:sz w:val="18"/>
        </w:rPr>
        <w:t>4. Ці Правила є обов'язковими для виконання суб'єктами господарювання, органами виконавчої влади, органами місцевого самоврядування, громадянами України, іноземцями т</w:t>
      </w:r>
      <w:r>
        <w:rPr>
          <w:rFonts w:ascii="Arial" w:hAnsi="Arial"/>
          <w:color w:val="000000"/>
          <w:sz w:val="18"/>
        </w:rPr>
        <w:t>а особами без громадянства, які перебувають в Україні на законних підставах.</w:t>
      </w:r>
    </w:p>
    <w:p w:rsidR="00EF197B" w:rsidRDefault="00A17D97">
      <w:pPr>
        <w:spacing w:after="75"/>
        <w:ind w:firstLine="240"/>
        <w:jc w:val="both"/>
      </w:pPr>
      <w:bookmarkStart w:id="56" w:name="41"/>
      <w:bookmarkEnd w:id="55"/>
      <w:r>
        <w:rPr>
          <w:rFonts w:ascii="Arial" w:hAnsi="Arial"/>
          <w:color w:val="000000"/>
          <w:sz w:val="18"/>
        </w:rPr>
        <w:t>5. Пожежна безпека на ринках забезпечується технічними засобами та організаційними заходами, спрямованими на запобігання пожежам, загибелі відвідувачів та працівників ринків, а та</w:t>
      </w:r>
      <w:r>
        <w:rPr>
          <w:rFonts w:ascii="Arial" w:hAnsi="Arial"/>
          <w:color w:val="000000"/>
          <w:sz w:val="18"/>
        </w:rPr>
        <w:t xml:space="preserve">кож зниження майнових втрат, створення умов для швидкого виклику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>-рятувальних підрозділів та успішного гасіння пожеж.</w:t>
      </w:r>
    </w:p>
    <w:p w:rsidR="00EF197B" w:rsidRDefault="00A17D97">
      <w:pPr>
        <w:pStyle w:val="3"/>
        <w:spacing w:after="225"/>
        <w:jc w:val="center"/>
      </w:pPr>
      <w:bookmarkStart w:id="57" w:name="42"/>
      <w:bookmarkEnd w:id="56"/>
      <w:r>
        <w:rPr>
          <w:rFonts w:ascii="Arial" w:hAnsi="Arial"/>
          <w:color w:val="000000"/>
          <w:sz w:val="26"/>
        </w:rPr>
        <w:t>II. Організаційні заходи щодо забезпечення пожежної безпеки</w:t>
      </w:r>
    </w:p>
    <w:p w:rsidR="00EF197B" w:rsidRDefault="00A17D97">
      <w:pPr>
        <w:spacing w:after="75"/>
        <w:ind w:firstLine="240"/>
        <w:jc w:val="both"/>
      </w:pPr>
      <w:bookmarkStart w:id="58" w:name="43"/>
      <w:bookmarkEnd w:id="57"/>
      <w:r>
        <w:rPr>
          <w:rFonts w:ascii="Arial" w:hAnsi="Arial"/>
          <w:color w:val="000000"/>
          <w:sz w:val="18"/>
        </w:rPr>
        <w:t>1. Діяльність із забезпечення пожежної безпеки є складовою діяльністю п</w:t>
      </w:r>
      <w:r>
        <w:rPr>
          <w:rFonts w:ascii="Arial" w:hAnsi="Arial"/>
          <w:color w:val="000000"/>
          <w:sz w:val="18"/>
        </w:rPr>
        <w:t>осадових осіб і працівників ринку.</w:t>
      </w:r>
    </w:p>
    <w:p w:rsidR="00EF197B" w:rsidRDefault="00A17D97">
      <w:pPr>
        <w:spacing w:after="75"/>
        <w:ind w:firstLine="240"/>
        <w:jc w:val="both"/>
      </w:pPr>
      <w:bookmarkStart w:id="59" w:name="44"/>
      <w:bookmarkEnd w:id="58"/>
      <w:r>
        <w:rPr>
          <w:rFonts w:ascii="Arial" w:hAnsi="Arial"/>
          <w:color w:val="000000"/>
          <w:sz w:val="18"/>
        </w:rPr>
        <w:t>2. Директор (керівник) ринку або особа, яка виконує його обов'язки, зобов'язані:</w:t>
      </w:r>
    </w:p>
    <w:p w:rsidR="00EF197B" w:rsidRDefault="00A17D97">
      <w:pPr>
        <w:spacing w:after="75"/>
        <w:ind w:firstLine="240"/>
        <w:jc w:val="both"/>
      </w:pPr>
      <w:bookmarkStart w:id="60" w:name="45"/>
      <w:bookmarkEnd w:id="59"/>
      <w:r>
        <w:rPr>
          <w:rFonts w:ascii="Arial" w:hAnsi="Arial"/>
          <w:color w:val="000000"/>
          <w:sz w:val="18"/>
        </w:rPr>
        <w:t>забезпечити в торговельних, адміністративних, складських приміщеннях, допоміжних будинках та спорудах і в цілому на території ринку протипож</w:t>
      </w:r>
      <w:r>
        <w:rPr>
          <w:rFonts w:ascii="Arial" w:hAnsi="Arial"/>
          <w:color w:val="000000"/>
          <w:sz w:val="18"/>
        </w:rPr>
        <w:t>ежний режим;</w:t>
      </w:r>
    </w:p>
    <w:p w:rsidR="00EF197B" w:rsidRDefault="00A17D97">
      <w:pPr>
        <w:spacing w:after="75"/>
        <w:ind w:firstLine="240"/>
        <w:jc w:val="both"/>
      </w:pPr>
      <w:bookmarkStart w:id="61" w:name="46"/>
      <w:bookmarkEnd w:id="60"/>
      <w:r>
        <w:rPr>
          <w:rFonts w:ascii="Arial" w:hAnsi="Arial"/>
          <w:color w:val="000000"/>
          <w:sz w:val="18"/>
        </w:rPr>
        <w:t>організувати розроблення і своєчасне здійснення заходів, спрямованих на забезпечення безпеки людей на випадок виникнення пожежі;</w:t>
      </w:r>
    </w:p>
    <w:p w:rsidR="00EF197B" w:rsidRDefault="00A17D97">
      <w:pPr>
        <w:spacing w:after="75"/>
        <w:ind w:firstLine="240"/>
        <w:jc w:val="both"/>
      </w:pPr>
      <w:bookmarkStart w:id="62" w:name="47"/>
      <w:bookmarkEnd w:id="61"/>
      <w:r>
        <w:rPr>
          <w:rFonts w:ascii="Arial" w:hAnsi="Arial"/>
          <w:color w:val="000000"/>
          <w:sz w:val="18"/>
        </w:rPr>
        <w:t>забезпечити працездатність систем протипожежного захисту (далі - СПЗ);</w:t>
      </w:r>
    </w:p>
    <w:p w:rsidR="00EF197B" w:rsidRDefault="00A17D97">
      <w:pPr>
        <w:spacing w:after="75"/>
        <w:ind w:firstLine="240"/>
        <w:jc w:val="both"/>
      </w:pPr>
      <w:bookmarkStart w:id="63" w:name="48"/>
      <w:bookmarkEnd w:id="62"/>
      <w:r>
        <w:rPr>
          <w:rFonts w:ascii="Arial" w:hAnsi="Arial"/>
          <w:color w:val="000000"/>
          <w:sz w:val="18"/>
        </w:rPr>
        <w:t xml:space="preserve">організувати навчання та перевірку знань з </w:t>
      </w:r>
      <w:r>
        <w:rPr>
          <w:rFonts w:ascii="Arial" w:hAnsi="Arial"/>
          <w:color w:val="000000"/>
          <w:sz w:val="18"/>
        </w:rPr>
        <w:t xml:space="preserve">питань пожежної безпеки працівників та посадових осіб у порядку, установленому </w:t>
      </w:r>
      <w:r>
        <w:rPr>
          <w:rFonts w:ascii="Arial" w:hAnsi="Arial"/>
          <w:color w:val="293A55"/>
          <w:sz w:val="18"/>
        </w:rPr>
        <w:t>постановою Кабінету Міністрів України від 26 червня 2013 року N 444 "Про затвердження Порядку здійснення навчання населення діям у надзвичайних ситуаціях"</w:t>
      </w:r>
      <w:r>
        <w:rPr>
          <w:rFonts w:ascii="Arial" w:hAnsi="Arial"/>
          <w:color w:val="000000"/>
          <w:sz w:val="18"/>
        </w:rPr>
        <w:t>;</w:t>
      </w:r>
    </w:p>
    <w:p w:rsidR="00EF197B" w:rsidRDefault="00A17D97">
      <w:pPr>
        <w:spacing w:after="75"/>
        <w:ind w:firstLine="240"/>
        <w:jc w:val="both"/>
      </w:pPr>
      <w:bookmarkStart w:id="64" w:name="49"/>
      <w:bookmarkEnd w:id="63"/>
      <w:r>
        <w:rPr>
          <w:rFonts w:ascii="Arial" w:hAnsi="Arial"/>
          <w:color w:val="000000"/>
          <w:sz w:val="18"/>
        </w:rPr>
        <w:t>не допускати до робот</w:t>
      </w:r>
      <w:r>
        <w:rPr>
          <w:rFonts w:ascii="Arial" w:hAnsi="Arial"/>
          <w:color w:val="000000"/>
          <w:sz w:val="18"/>
        </w:rPr>
        <w:t>и осіб, які не пройшли протипожежний інструктаж;</w:t>
      </w:r>
    </w:p>
    <w:p w:rsidR="00EF197B" w:rsidRDefault="00A17D97">
      <w:pPr>
        <w:spacing w:after="75"/>
        <w:ind w:firstLine="240"/>
        <w:jc w:val="both"/>
      </w:pPr>
      <w:bookmarkStart w:id="65" w:name="50"/>
      <w:bookmarkEnd w:id="64"/>
      <w:r>
        <w:rPr>
          <w:rFonts w:ascii="Arial" w:hAnsi="Arial"/>
          <w:color w:val="000000"/>
          <w:sz w:val="18"/>
        </w:rPr>
        <w:t>ознайомити з вимогами пожежної безпеки покупців за допомогою плакатів, іншої наочної агітації та через гучномовну радіотрансляційну мережу.</w:t>
      </w:r>
    </w:p>
    <w:p w:rsidR="00EF197B" w:rsidRDefault="00A17D97">
      <w:pPr>
        <w:spacing w:after="75"/>
        <w:ind w:firstLine="240"/>
        <w:jc w:val="both"/>
      </w:pPr>
      <w:bookmarkStart w:id="66" w:name="51"/>
      <w:bookmarkEnd w:id="65"/>
      <w:r>
        <w:rPr>
          <w:rFonts w:ascii="Arial" w:hAnsi="Arial"/>
          <w:color w:val="293A55"/>
          <w:sz w:val="18"/>
        </w:rPr>
        <w:t xml:space="preserve">3. З метою проведення заходів із запобігання виникненню пожеж та </w:t>
      </w:r>
      <w:r>
        <w:rPr>
          <w:rFonts w:ascii="Arial" w:hAnsi="Arial"/>
          <w:color w:val="293A55"/>
          <w:sz w:val="18"/>
        </w:rPr>
        <w:t xml:space="preserve">організації їх гасіння на ринках може утворюватися </w:t>
      </w:r>
      <w:proofErr w:type="spellStart"/>
      <w:r>
        <w:rPr>
          <w:rFonts w:ascii="Arial" w:hAnsi="Arial"/>
          <w:color w:val="293A55"/>
          <w:sz w:val="18"/>
        </w:rPr>
        <w:t>пожежно</w:t>
      </w:r>
      <w:proofErr w:type="spellEnd"/>
      <w:r>
        <w:rPr>
          <w:rFonts w:ascii="Arial" w:hAnsi="Arial"/>
          <w:color w:val="293A55"/>
          <w:sz w:val="18"/>
        </w:rPr>
        <w:t xml:space="preserve">-рятувальний підрозділ для забезпечення добровільної пожежної охорони. Порядок утворення та функціонування </w:t>
      </w:r>
      <w:proofErr w:type="spellStart"/>
      <w:r>
        <w:rPr>
          <w:rFonts w:ascii="Arial" w:hAnsi="Arial"/>
          <w:color w:val="293A55"/>
          <w:sz w:val="18"/>
        </w:rPr>
        <w:t>пожежно</w:t>
      </w:r>
      <w:proofErr w:type="spellEnd"/>
      <w:r>
        <w:rPr>
          <w:rFonts w:ascii="Arial" w:hAnsi="Arial"/>
          <w:color w:val="293A55"/>
          <w:sz w:val="18"/>
        </w:rPr>
        <w:t>-рятувальних підрозділів для забезпечення добровільної пожежної охорони затверджено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07 квітня 2023 року N 314.</w:t>
      </w:r>
    </w:p>
    <w:p w:rsidR="00EF197B" w:rsidRDefault="00A17D97">
      <w:pPr>
        <w:spacing w:after="75"/>
        <w:ind w:firstLine="240"/>
        <w:jc w:val="right"/>
      </w:pPr>
      <w:bookmarkStart w:id="67" w:name="426"/>
      <w:bookmarkEnd w:id="66"/>
      <w:r>
        <w:rPr>
          <w:rFonts w:ascii="Arial" w:hAnsi="Arial"/>
          <w:color w:val="293A55"/>
          <w:sz w:val="18"/>
        </w:rPr>
        <w:t>(пункт 3 розділу II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внутрішніх справ України від 19.03.2026 р. N 262)</w:t>
      </w:r>
    </w:p>
    <w:p w:rsidR="00EF197B" w:rsidRDefault="00A17D97">
      <w:pPr>
        <w:spacing w:after="75"/>
        <w:ind w:firstLine="240"/>
        <w:jc w:val="both"/>
      </w:pPr>
      <w:bookmarkStart w:id="68" w:name="52"/>
      <w:bookmarkEnd w:id="67"/>
      <w:r>
        <w:rPr>
          <w:rFonts w:ascii="Arial" w:hAnsi="Arial"/>
          <w:color w:val="000000"/>
          <w:sz w:val="18"/>
        </w:rPr>
        <w:t xml:space="preserve">4. Обов'язки посадових осіб та працівників охорони ринків щодо забезпечення пожежної </w:t>
      </w:r>
      <w:r>
        <w:rPr>
          <w:rFonts w:ascii="Arial" w:hAnsi="Arial"/>
          <w:color w:val="000000"/>
          <w:sz w:val="18"/>
        </w:rPr>
        <w:t>безпеки мають відображатися в їх посадових інструкціях (функціональних обов'язках).</w:t>
      </w:r>
    </w:p>
    <w:p w:rsidR="00EF197B" w:rsidRDefault="00A17D97">
      <w:pPr>
        <w:spacing w:after="75"/>
        <w:ind w:firstLine="240"/>
        <w:jc w:val="both"/>
      </w:pPr>
      <w:bookmarkStart w:id="69" w:name="53"/>
      <w:bookmarkEnd w:id="68"/>
      <w:r>
        <w:rPr>
          <w:rFonts w:ascii="Arial" w:hAnsi="Arial"/>
          <w:color w:val="000000"/>
          <w:sz w:val="18"/>
        </w:rPr>
        <w:t>5. Директор (керівник) ринку або особа, яка виконує його обов'язки, своїм наказом чи розпорядженням (для працівників ринку) має визначити відповідальних осіб за забезпеченн</w:t>
      </w:r>
      <w:r>
        <w:rPr>
          <w:rFonts w:ascii="Arial" w:hAnsi="Arial"/>
          <w:color w:val="000000"/>
          <w:sz w:val="18"/>
        </w:rPr>
        <w:t>я пожежної безпеки окремих ділянок території, будинків, магазинів, інших споруд, приміщень ринку, а також інженерного обладнання (за його наявності) та утримання СПЗ.</w:t>
      </w:r>
    </w:p>
    <w:p w:rsidR="00EF197B" w:rsidRDefault="00A17D97">
      <w:pPr>
        <w:spacing w:after="75"/>
        <w:ind w:firstLine="240"/>
        <w:jc w:val="both"/>
      </w:pPr>
      <w:bookmarkStart w:id="70" w:name="54"/>
      <w:bookmarkEnd w:id="69"/>
      <w:r>
        <w:rPr>
          <w:rFonts w:ascii="Arial" w:hAnsi="Arial"/>
          <w:color w:val="000000"/>
          <w:sz w:val="18"/>
        </w:rPr>
        <w:t>6. Відповідальні особи за пожежну безпеку зобов'язані вживати таких протипожежних заходів</w:t>
      </w:r>
      <w:r>
        <w:rPr>
          <w:rFonts w:ascii="Arial" w:hAnsi="Arial"/>
          <w:color w:val="000000"/>
          <w:sz w:val="18"/>
        </w:rPr>
        <w:t>:</w:t>
      </w:r>
    </w:p>
    <w:p w:rsidR="00EF197B" w:rsidRDefault="00A17D97">
      <w:pPr>
        <w:spacing w:after="75"/>
        <w:ind w:firstLine="240"/>
        <w:jc w:val="both"/>
      </w:pPr>
      <w:bookmarkStart w:id="71" w:name="55"/>
      <w:bookmarkEnd w:id="70"/>
      <w:r>
        <w:rPr>
          <w:rFonts w:ascii="Arial" w:hAnsi="Arial"/>
          <w:color w:val="000000"/>
          <w:sz w:val="18"/>
        </w:rPr>
        <w:t>роз'яснювати працівникам вимоги правил пожежної безпеки;</w:t>
      </w:r>
    </w:p>
    <w:p w:rsidR="00EF197B" w:rsidRDefault="00A17D97">
      <w:pPr>
        <w:spacing w:after="75"/>
        <w:ind w:firstLine="240"/>
        <w:jc w:val="both"/>
      </w:pPr>
      <w:bookmarkStart w:id="72" w:name="56"/>
      <w:bookmarkEnd w:id="71"/>
      <w:r>
        <w:rPr>
          <w:rFonts w:ascii="Arial" w:hAnsi="Arial"/>
          <w:color w:val="000000"/>
          <w:sz w:val="18"/>
        </w:rPr>
        <w:t>контролювати дотримання протипожежного режиму в закріплених приміщеннях та на території ринку;</w:t>
      </w:r>
    </w:p>
    <w:p w:rsidR="00EF197B" w:rsidRDefault="00A17D97">
      <w:pPr>
        <w:spacing w:after="75"/>
        <w:ind w:firstLine="240"/>
        <w:jc w:val="both"/>
      </w:pPr>
      <w:bookmarkStart w:id="73" w:name="57"/>
      <w:bookmarkEnd w:id="72"/>
      <w:r>
        <w:rPr>
          <w:rFonts w:ascii="Arial" w:hAnsi="Arial"/>
          <w:color w:val="000000"/>
          <w:sz w:val="18"/>
        </w:rPr>
        <w:t>контролювати справність приладів опалення, електрообладнання, СПЗ та вживати заходів щодо усунення вия</w:t>
      </w:r>
      <w:r>
        <w:rPr>
          <w:rFonts w:ascii="Arial" w:hAnsi="Arial"/>
          <w:color w:val="000000"/>
          <w:sz w:val="18"/>
        </w:rPr>
        <w:t>влених недоліків;</w:t>
      </w:r>
    </w:p>
    <w:p w:rsidR="00EF197B" w:rsidRDefault="00A17D97">
      <w:pPr>
        <w:spacing w:after="75"/>
        <w:ind w:firstLine="240"/>
        <w:jc w:val="both"/>
      </w:pPr>
      <w:bookmarkStart w:id="74" w:name="58"/>
      <w:bookmarkEnd w:id="73"/>
      <w:r>
        <w:rPr>
          <w:rFonts w:ascii="Arial" w:hAnsi="Arial"/>
          <w:color w:val="000000"/>
          <w:sz w:val="18"/>
        </w:rPr>
        <w:t>після закінчення роботи перевіряти, чи прибрані робочі місця та закріплена територія, а також відключення електроустаткування;</w:t>
      </w:r>
    </w:p>
    <w:p w:rsidR="00EF197B" w:rsidRDefault="00A17D97">
      <w:pPr>
        <w:spacing w:after="75"/>
        <w:ind w:firstLine="240"/>
        <w:jc w:val="both"/>
      </w:pPr>
      <w:bookmarkStart w:id="75" w:name="59"/>
      <w:bookmarkEnd w:id="74"/>
      <w:r>
        <w:rPr>
          <w:rFonts w:ascii="Arial" w:hAnsi="Arial"/>
          <w:color w:val="000000"/>
          <w:sz w:val="18"/>
        </w:rPr>
        <w:t>забезпечувати належне утримання наявних первинних засобів пожежогасіння;</w:t>
      </w:r>
    </w:p>
    <w:p w:rsidR="00EF197B" w:rsidRDefault="00A17D97">
      <w:pPr>
        <w:spacing w:after="75"/>
        <w:ind w:firstLine="240"/>
        <w:jc w:val="both"/>
      </w:pPr>
      <w:bookmarkStart w:id="76" w:name="60"/>
      <w:bookmarkEnd w:id="75"/>
      <w:r>
        <w:rPr>
          <w:rFonts w:ascii="Arial" w:hAnsi="Arial"/>
          <w:color w:val="000000"/>
          <w:sz w:val="18"/>
        </w:rPr>
        <w:lastRenderedPageBreak/>
        <w:t>розробляти інші заходи з пожежної безп</w:t>
      </w:r>
      <w:r>
        <w:rPr>
          <w:rFonts w:ascii="Arial" w:hAnsi="Arial"/>
          <w:color w:val="000000"/>
          <w:sz w:val="18"/>
        </w:rPr>
        <w:t>еки.</w:t>
      </w:r>
    </w:p>
    <w:p w:rsidR="00EF197B" w:rsidRDefault="00A17D97">
      <w:pPr>
        <w:spacing w:after="75"/>
        <w:ind w:firstLine="240"/>
        <w:jc w:val="both"/>
      </w:pPr>
      <w:bookmarkStart w:id="77" w:name="61"/>
      <w:bookmarkEnd w:id="76"/>
      <w:r>
        <w:rPr>
          <w:rFonts w:ascii="Arial" w:hAnsi="Arial"/>
          <w:color w:val="000000"/>
          <w:sz w:val="18"/>
        </w:rPr>
        <w:t>7. На кожному ринку відповідним документом (наказом, інструкцією тощо) установлюється протипожежний режим, що включає:</w:t>
      </w:r>
    </w:p>
    <w:p w:rsidR="00EF197B" w:rsidRDefault="00A17D97">
      <w:pPr>
        <w:spacing w:after="75"/>
        <w:ind w:firstLine="240"/>
        <w:jc w:val="both"/>
      </w:pPr>
      <w:bookmarkStart w:id="78" w:name="62"/>
      <w:bookmarkEnd w:id="77"/>
      <w:r>
        <w:rPr>
          <w:rFonts w:ascii="Arial" w:hAnsi="Arial"/>
          <w:color w:val="000000"/>
          <w:sz w:val="18"/>
        </w:rPr>
        <w:t>порядок утримання шляхів евакуації;</w:t>
      </w:r>
    </w:p>
    <w:p w:rsidR="00EF197B" w:rsidRDefault="00A17D97">
      <w:pPr>
        <w:spacing w:after="75"/>
        <w:ind w:firstLine="240"/>
        <w:jc w:val="both"/>
      </w:pPr>
      <w:bookmarkStart w:id="79" w:name="63"/>
      <w:bookmarkEnd w:id="78"/>
      <w:r>
        <w:rPr>
          <w:rFonts w:ascii="Arial" w:hAnsi="Arial"/>
          <w:color w:val="000000"/>
          <w:sz w:val="18"/>
        </w:rPr>
        <w:t>визначення спеціальних місць для куріння;</w:t>
      </w:r>
    </w:p>
    <w:p w:rsidR="00EF197B" w:rsidRDefault="00A17D97">
      <w:pPr>
        <w:spacing w:after="75"/>
        <w:ind w:firstLine="240"/>
        <w:jc w:val="both"/>
      </w:pPr>
      <w:bookmarkStart w:id="80" w:name="64"/>
      <w:bookmarkEnd w:id="79"/>
      <w:r>
        <w:rPr>
          <w:rFonts w:ascii="Arial" w:hAnsi="Arial"/>
          <w:color w:val="000000"/>
          <w:sz w:val="18"/>
        </w:rPr>
        <w:t>порядок застосування відкритого вогню;</w:t>
      </w:r>
    </w:p>
    <w:p w:rsidR="00EF197B" w:rsidRDefault="00A17D97">
      <w:pPr>
        <w:spacing w:after="75"/>
        <w:ind w:firstLine="240"/>
        <w:jc w:val="both"/>
      </w:pPr>
      <w:bookmarkStart w:id="81" w:name="65"/>
      <w:bookmarkEnd w:id="80"/>
      <w:r>
        <w:rPr>
          <w:rFonts w:ascii="Arial" w:hAnsi="Arial"/>
          <w:color w:val="000000"/>
          <w:sz w:val="18"/>
        </w:rPr>
        <w:t>порядок викорис</w:t>
      </w:r>
      <w:r>
        <w:rPr>
          <w:rFonts w:ascii="Arial" w:hAnsi="Arial"/>
          <w:color w:val="000000"/>
          <w:sz w:val="18"/>
        </w:rPr>
        <w:t>тання побутових нагрівальних приладів;</w:t>
      </w:r>
    </w:p>
    <w:p w:rsidR="00EF197B" w:rsidRDefault="00A17D97">
      <w:pPr>
        <w:spacing w:after="75"/>
        <w:ind w:firstLine="240"/>
        <w:jc w:val="both"/>
      </w:pPr>
      <w:bookmarkStart w:id="82" w:name="66"/>
      <w:bookmarkEnd w:id="81"/>
      <w:r>
        <w:rPr>
          <w:rFonts w:ascii="Arial" w:hAnsi="Arial"/>
          <w:color w:val="000000"/>
          <w:sz w:val="18"/>
        </w:rPr>
        <w:t>порядок проведення тимчасових пожежонебезпечних робіт;</w:t>
      </w:r>
    </w:p>
    <w:p w:rsidR="00EF197B" w:rsidRDefault="00A17D97">
      <w:pPr>
        <w:spacing w:after="75"/>
        <w:ind w:firstLine="240"/>
        <w:jc w:val="both"/>
      </w:pPr>
      <w:bookmarkStart w:id="83" w:name="67"/>
      <w:bookmarkEnd w:id="82"/>
      <w:r>
        <w:rPr>
          <w:rFonts w:ascii="Arial" w:hAnsi="Arial"/>
          <w:color w:val="000000"/>
          <w:sz w:val="18"/>
        </w:rPr>
        <w:t>правила проїзду та стоянки транспортних засобів;</w:t>
      </w:r>
    </w:p>
    <w:p w:rsidR="00EF197B" w:rsidRDefault="00A17D97">
      <w:pPr>
        <w:spacing w:after="75"/>
        <w:ind w:firstLine="240"/>
        <w:jc w:val="both"/>
      </w:pPr>
      <w:bookmarkStart w:id="84" w:name="68"/>
      <w:bookmarkEnd w:id="83"/>
      <w:r>
        <w:rPr>
          <w:rFonts w:ascii="Arial" w:hAnsi="Arial"/>
          <w:color w:val="000000"/>
          <w:sz w:val="18"/>
        </w:rPr>
        <w:t xml:space="preserve">місця для зберігання і допустиму кількість товарів, що можуть одночасно знаходитися в приміщеннях і на території </w:t>
      </w:r>
      <w:r>
        <w:rPr>
          <w:rFonts w:ascii="Arial" w:hAnsi="Arial"/>
          <w:color w:val="000000"/>
          <w:sz w:val="18"/>
        </w:rPr>
        <w:t>ринку;</w:t>
      </w:r>
    </w:p>
    <w:p w:rsidR="00EF197B" w:rsidRDefault="00A17D97">
      <w:pPr>
        <w:spacing w:after="75"/>
        <w:ind w:firstLine="240"/>
        <w:jc w:val="both"/>
      </w:pPr>
      <w:bookmarkStart w:id="85" w:name="69"/>
      <w:bookmarkEnd w:id="84"/>
      <w:r>
        <w:rPr>
          <w:rFonts w:ascii="Arial" w:hAnsi="Arial"/>
          <w:color w:val="000000"/>
          <w:sz w:val="18"/>
        </w:rPr>
        <w:t xml:space="preserve">порядок прибирання території ринку та торговельних місць після закінчення роботи, горючого пилу й відходів, очищення елементів вентиляційних систем від горючих </w:t>
      </w:r>
      <w:proofErr w:type="spellStart"/>
      <w:r>
        <w:rPr>
          <w:rFonts w:ascii="Arial" w:hAnsi="Arial"/>
          <w:color w:val="000000"/>
          <w:sz w:val="18"/>
        </w:rPr>
        <w:t>відкладень</w:t>
      </w:r>
      <w:proofErr w:type="spellEnd"/>
      <w:r>
        <w:rPr>
          <w:rFonts w:ascii="Arial" w:hAnsi="Arial"/>
          <w:color w:val="000000"/>
          <w:sz w:val="18"/>
        </w:rPr>
        <w:t>;</w:t>
      </w:r>
    </w:p>
    <w:p w:rsidR="00EF197B" w:rsidRDefault="00A17D97">
      <w:pPr>
        <w:spacing w:after="75"/>
        <w:ind w:firstLine="240"/>
        <w:jc w:val="both"/>
      </w:pPr>
      <w:bookmarkStart w:id="86" w:name="70"/>
      <w:bookmarkEnd w:id="85"/>
      <w:r>
        <w:rPr>
          <w:rFonts w:ascii="Arial" w:hAnsi="Arial"/>
          <w:color w:val="000000"/>
          <w:sz w:val="18"/>
        </w:rPr>
        <w:t>порядок відключення від мережі електроживлення обладнання та вентиляційних си</w:t>
      </w:r>
      <w:r>
        <w:rPr>
          <w:rFonts w:ascii="Arial" w:hAnsi="Arial"/>
          <w:color w:val="000000"/>
          <w:sz w:val="18"/>
        </w:rPr>
        <w:t>стем у разі пожежі;</w:t>
      </w:r>
    </w:p>
    <w:p w:rsidR="00EF197B" w:rsidRDefault="00A17D97">
      <w:pPr>
        <w:spacing w:after="75"/>
        <w:ind w:firstLine="240"/>
        <w:jc w:val="both"/>
      </w:pPr>
      <w:bookmarkStart w:id="87" w:name="71"/>
      <w:bookmarkEnd w:id="86"/>
      <w:r>
        <w:rPr>
          <w:rFonts w:ascii="Arial" w:hAnsi="Arial"/>
          <w:color w:val="000000"/>
          <w:sz w:val="18"/>
        </w:rPr>
        <w:t>порядок огляду й зачинення приміщень після закінчення роботи;</w:t>
      </w:r>
    </w:p>
    <w:p w:rsidR="00EF197B" w:rsidRDefault="00A17D97">
      <w:pPr>
        <w:spacing w:after="75"/>
        <w:ind w:firstLine="240"/>
        <w:jc w:val="both"/>
      </w:pPr>
      <w:bookmarkStart w:id="88" w:name="72"/>
      <w:bookmarkEnd w:id="87"/>
      <w:r>
        <w:rPr>
          <w:rFonts w:ascii="Arial" w:hAnsi="Arial"/>
          <w:color w:val="000000"/>
          <w:sz w:val="18"/>
        </w:rPr>
        <w:t xml:space="preserve">порядок проходження посадовими особами навчання й перевірки знань з питань пожежної безпеки, а також проведення з працівниками протипожежних інструктажів та занять з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>-</w:t>
      </w:r>
      <w:r>
        <w:rPr>
          <w:rFonts w:ascii="Arial" w:hAnsi="Arial"/>
          <w:color w:val="000000"/>
          <w:sz w:val="18"/>
        </w:rPr>
        <w:t>технічного мінімуму з призначенням відповідальних за їх проведення;</w:t>
      </w:r>
    </w:p>
    <w:p w:rsidR="00EF197B" w:rsidRDefault="00A17D97">
      <w:pPr>
        <w:spacing w:after="75"/>
        <w:ind w:firstLine="240"/>
        <w:jc w:val="both"/>
      </w:pPr>
      <w:bookmarkStart w:id="89" w:name="73"/>
      <w:bookmarkEnd w:id="88"/>
      <w:r>
        <w:rPr>
          <w:rFonts w:ascii="Arial" w:hAnsi="Arial"/>
          <w:color w:val="000000"/>
          <w:sz w:val="18"/>
        </w:rPr>
        <w:t>порядок організації експлуатації та обслуговування наявних засобів протипожежного захисту;</w:t>
      </w:r>
    </w:p>
    <w:p w:rsidR="00EF197B" w:rsidRDefault="00A17D97">
      <w:pPr>
        <w:spacing w:after="75"/>
        <w:ind w:firstLine="240"/>
        <w:jc w:val="both"/>
      </w:pPr>
      <w:bookmarkStart w:id="90" w:name="74"/>
      <w:bookmarkEnd w:id="89"/>
      <w:r>
        <w:rPr>
          <w:rFonts w:ascii="Arial" w:hAnsi="Arial"/>
          <w:color w:val="000000"/>
          <w:sz w:val="18"/>
        </w:rPr>
        <w:t xml:space="preserve">порядок проведення планово-попереджувальних ремонтів та оглядів електроустановок, опалювального, </w:t>
      </w:r>
      <w:r>
        <w:rPr>
          <w:rFonts w:ascii="Arial" w:hAnsi="Arial"/>
          <w:color w:val="000000"/>
          <w:sz w:val="18"/>
        </w:rPr>
        <w:t>вентиляційного, технологічного та іншого інженерного обладнання;</w:t>
      </w:r>
    </w:p>
    <w:p w:rsidR="00EF197B" w:rsidRDefault="00A17D97">
      <w:pPr>
        <w:spacing w:after="75"/>
        <w:ind w:firstLine="240"/>
        <w:jc w:val="both"/>
      </w:pPr>
      <w:bookmarkStart w:id="91" w:name="75"/>
      <w:bookmarkEnd w:id="90"/>
      <w:r>
        <w:rPr>
          <w:rFonts w:ascii="Arial" w:hAnsi="Arial"/>
          <w:color w:val="000000"/>
          <w:sz w:val="18"/>
        </w:rPr>
        <w:t xml:space="preserve">порядок збирання членів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 xml:space="preserve">-рятувального підрозділу добровільної пожежної охорони та посадових осіб, відповідальних за пожежну безпеку, у разі виникнення пожежі, виклику вночі, у вихідні </w:t>
      </w:r>
      <w:r>
        <w:rPr>
          <w:rFonts w:ascii="Arial" w:hAnsi="Arial"/>
          <w:color w:val="000000"/>
          <w:sz w:val="18"/>
        </w:rPr>
        <w:t>й святкові дні;</w:t>
      </w:r>
    </w:p>
    <w:p w:rsidR="00EF197B" w:rsidRDefault="00A17D97">
      <w:pPr>
        <w:spacing w:after="75"/>
        <w:ind w:firstLine="240"/>
        <w:jc w:val="both"/>
      </w:pPr>
      <w:bookmarkStart w:id="92" w:name="76"/>
      <w:bookmarkEnd w:id="91"/>
      <w:r>
        <w:rPr>
          <w:rFonts w:ascii="Arial" w:hAnsi="Arial"/>
          <w:color w:val="000000"/>
          <w:sz w:val="18"/>
        </w:rPr>
        <w:t>порядок дій у разі виникнення пожежі;</w:t>
      </w:r>
    </w:p>
    <w:p w:rsidR="00EF197B" w:rsidRDefault="00A17D97">
      <w:pPr>
        <w:spacing w:after="75"/>
        <w:ind w:firstLine="240"/>
        <w:jc w:val="both"/>
      </w:pPr>
      <w:bookmarkStart w:id="93" w:name="77"/>
      <w:bookmarkEnd w:id="92"/>
      <w:r>
        <w:rPr>
          <w:rFonts w:ascii="Arial" w:hAnsi="Arial"/>
          <w:color w:val="000000"/>
          <w:sz w:val="18"/>
        </w:rPr>
        <w:t xml:space="preserve">порядок і способи оповіщення людей, виклику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>-рятувальних підрозділів, застосування засобів пожежогасіння; послідовність евакуації людей та матеріальних цінностей з урахуванням дотримання техніки безпеки. При розробленні інструкцій щодо дій у разі ви</w:t>
      </w:r>
      <w:r>
        <w:rPr>
          <w:rFonts w:ascii="Arial" w:hAnsi="Arial"/>
          <w:color w:val="000000"/>
          <w:sz w:val="18"/>
        </w:rPr>
        <w:t xml:space="preserve">никнення (виявлення) пожежі необхідно керуватися вимогами </w:t>
      </w:r>
      <w:r>
        <w:rPr>
          <w:rFonts w:ascii="Arial" w:hAnsi="Arial"/>
          <w:color w:val="293A55"/>
          <w:sz w:val="18"/>
        </w:rPr>
        <w:t>розділу VIII НАПБ А.01.001-2014</w:t>
      </w:r>
      <w:r>
        <w:rPr>
          <w:rFonts w:ascii="Arial" w:hAnsi="Arial"/>
          <w:color w:val="000000"/>
          <w:sz w:val="18"/>
        </w:rPr>
        <w:t>, а також розділу IX цих Правил.</w:t>
      </w:r>
    </w:p>
    <w:p w:rsidR="00EF197B" w:rsidRDefault="00A17D97">
      <w:pPr>
        <w:spacing w:after="75"/>
        <w:ind w:firstLine="240"/>
        <w:jc w:val="both"/>
      </w:pPr>
      <w:bookmarkStart w:id="94" w:name="78"/>
      <w:bookmarkEnd w:id="93"/>
      <w:r>
        <w:rPr>
          <w:rFonts w:ascii="Arial" w:hAnsi="Arial"/>
          <w:color w:val="000000"/>
          <w:sz w:val="18"/>
        </w:rPr>
        <w:t>8. Для кожних магазину, кіоску (павільйону), приміщення об'єкта на території ринку та допоміжних технічних приміщень мають бути розроб</w:t>
      </w:r>
      <w:r>
        <w:rPr>
          <w:rFonts w:ascii="Arial" w:hAnsi="Arial"/>
          <w:color w:val="000000"/>
          <w:sz w:val="18"/>
        </w:rPr>
        <w:t>лені і затверджені керівником ринку або уповноваженою ним посадовою особою інструкції щодо заходів пожежної безпеки, у яких зазначаються:</w:t>
      </w:r>
    </w:p>
    <w:p w:rsidR="00EF197B" w:rsidRDefault="00A17D97">
      <w:pPr>
        <w:spacing w:after="75"/>
        <w:ind w:firstLine="240"/>
        <w:jc w:val="both"/>
      </w:pPr>
      <w:bookmarkStart w:id="95" w:name="79"/>
      <w:bookmarkEnd w:id="94"/>
      <w:r>
        <w:rPr>
          <w:rFonts w:ascii="Arial" w:hAnsi="Arial"/>
          <w:color w:val="000000"/>
          <w:sz w:val="18"/>
        </w:rPr>
        <w:t xml:space="preserve">категорія приміщення з </w:t>
      </w:r>
      <w:proofErr w:type="spellStart"/>
      <w:r>
        <w:rPr>
          <w:rFonts w:ascii="Arial" w:hAnsi="Arial"/>
          <w:color w:val="000000"/>
          <w:sz w:val="18"/>
        </w:rPr>
        <w:t>вибухопожежної</w:t>
      </w:r>
      <w:proofErr w:type="spellEnd"/>
      <w:r>
        <w:rPr>
          <w:rFonts w:ascii="Arial" w:hAnsi="Arial"/>
          <w:color w:val="000000"/>
          <w:sz w:val="18"/>
        </w:rPr>
        <w:t xml:space="preserve"> та пожежної небезпеки (для виробничих, складських приміщень та лабораторій);</w:t>
      </w:r>
    </w:p>
    <w:p w:rsidR="00EF197B" w:rsidRDefault="00A17D97">
      <w:pPr>
        <w:spacing w:after="75"/>
        <w:ind w:firstLine="240"/>
        <w:jc w:val="both"/>
      </w:pPr>
      <w:bookmarkStart w:id="96" w:name="80"/>
      <w:bookmarkEnd w:id="95"/>
      <w:r>
        <w:rPr>
          <w:rFonts w:ascii="Arial" w:hAnsi="Arial"/>
          <w:color w:val="000000"/>
          <w:sz w:val="18"/>
        </w:rPr>
        <w:t>вим</w:t>
      </w:r>
      <w:r>
        <w:rPr>
          <w:rFonts w:ascii="Arial" w:hAnsi="Arial"/>
          <w:color w:val="000000"/>
          <w:sz w:val="18"/>
        </w:rPr>
        <w:t>оги щодо утримання евакуаційних шляхів та виходів;</w:t>
      </w:r>
    </w:p>
    <w:p w:rsidR="00EF197B" w:rsidRDefault="00A17D97">
      <w:pPr>
        <w:spacing w:after="75"/>
        <w:ind w:firstLine="240"/>
        <w:jc w:val="both"/>
      </w:pPr>
      <w:bookmarkStart w:id="97" w:name="81"/>
      <w:bookmarkEnd w:id="96"/>
      <w:r>
        <w:rPr>
          <w:rFonts w:ascii="Arial" w:hAnsi="Arial"/>
          <w:color w:val="000000"/>
          <w:sz w:val="18"/>
        </w:rPr>
        <w:t>порядок утримання приміщень ринку та торговельних місць;</w:t>
      </w:r>
    </w:p>
    <w:p w:rsidR="00EF197B" w:rsidRDefault="00A17D97">
      <w:pPr>
        <w:spacing w:after="75"/>
        <w:ind w:firstLine="240"/>
        <w:jc w:val="both"/>
      </w:pPr>
      <w:bookmarkStart w:id="98" w:name="82"/>
      <w:bookmarkEnd w:id="97"/>
      <w:r>
        <w:rPr>
          <w:rFonts w:ascii="Arial" w:hAnsi="Arial"/>
          <w:color w:val="000000"/>
          <w:sz w:val="18"/>
        </w:rPr>
        <w:t xml:space="preserve">порядок зберігання та застосування легкозаймистих рідин (далі - ЛЗР), горючих рідин (далі - ГР), </w:t>
      </w:r>
      <w:proofErr w:type="spellStart"/>
      <w:r>
        <w:rPr>
          <w:rFonts w:ascii="Arial" w:hAnsi="Arial"/>
          <w:color w:val="000000"/>
          <w:sz w:val="18"/>
        </w:rPr>
        <w:t>пожежовибухонебезпечних</w:t>
      </w:r>
      <w:proofErr w:type="spellEnd"/>
      <w:r>
        <w:rPr>
          <w:rFonts w:ascii="Arial" w:hAnsi="Arial"/>
          <w:color w:val="000000"/>
          <w:sz w:val="18"/>
        </w:rPr>
        <w:t xml:space="preserve"> речовин і матеріалів;</w:t>
      </w:r>
    </w:p>
    <w:p w:rsidR="00EF197B" w:rsidRDefault="00A17D97">
      <w:pPr>
        <w:spacing w:after="75"/>
        <w:ind w:firstLine="240"/>
        <w:jc w:val="both"/>
      </w:pPr>
      <w:bookmarkStart w:id="99" w:name="83"/>
      <w:bookmarkEnd w:id="98"/>
      <w:r>
        <w:rPr>
          <w:rFonts w:ascii="Arial" w:hAnsi="Arial"/>
          <w:color w:val="000000"/>
          <w:sz w:val="18"/>
        </w:rPr>
        <w:t>поряд</w:t>
      </w:r>
      <w:r>
        <w:rPr>
          <w:rFonts w:ascii="Arial" w:hAnsi="Arial"/>
          <w:color w:val="000000"/>
          <w:sz w:val="18"/>
        </w:rPr>
        <w:t>ок прибирання робочих (торговельних) місць, збирання, зберігання та видалення горючих відходів;</w:t>
      </w:r>
    </w:p>
    <w:p w:rsidR="00EF197B" w:rsidRDefault="00A17D97">
      <w:pPr>
        <w:spacing w:after="75"/>
        <w:ind w:firstLine="240"/>
        <w:jc w:val="both"/>
      </w:pPr>
      <w:bookmarkStart w:id="100" w:name="84"/>
      <w:bookmarkEnd w:id="99"/>
      <w:r>
        <w:rPr>
          <w:rFonts w:ascii="Arial" w:hAnsi="Arial"/>
          <w:color w:val="000000"/>
          <w:sz w:val="18"/>
        </w:rPr>
        <w:t>порядок утримання та зберігання спецодягу;</w:t>
      </w:r>
    </w:p>
    <w:p w:rsidR="00EF197B" w:rsidRDefault="00A17D97">
      <w:pPr>
        <w:spacing w:after="75"/>
        <w:ind w:firstLine="240"/>
        <w:jc w:val="both"/>
      </w:pPr>
      <w:bookmarkStart w:id="101" w:name="85"/>
      <w:bookmarkEnd w:id="100"/>
      <w:r>
        <w:rPr>
          <w:rFonts w:ascii="Arial" w:hAnsi="Arial"/>
          <w:color w:val="000000"/>
          <w:sz w:val="18"/>
        </w:rPr>
        <w:t>порядок проведення зварювальних та інших вогневих робіт;</w:t>
      </w:r>
    </w:p>
    <w:p w:rsidR="00EF197B" w:rsidRDefault="00A17D97">
      <w:pPr>
        <w:spacing w:after="75"/>
        <w:ind w:firstLine="240"/>
        <w:jc w:val="both"/>
      </w:pPr>
      <w:bookmarkStart w:id="102" w:name="86"/>
      <w:bookmarkEnd w:id="101"/>
      <w:r>
        <w:rPr>
          <w:rFonts w:ascii="Arial" w:hAnsi="Arial"/>
          <w:color w:val="000000"/>
          <w:sz w:val="18"/>
        </w:rPr>
        <w:t xml:space="preserve">порядок огляду, відключення електроустаткування, приведення </w:t>
      </w:r>
      <w:r>
        <w:rPr>
          <w:rFonts w:ascii="Arial" w:hAnsi="Arial"/>
          <w:color w:val="000000"/>
          <w:sz w:val="18"/>
        </w:rPr>
        <w:t>в пожежобезпечний стан приміщень та робочих (торговельних) місць, закриття приміщень після закінчення роботи;</w:t>
      </w:r>
    </w:p>
    <w:p w:rsidR="00EF197B" w:rsidRDefault="00A17D97">
      <w:pPr>
        <w:spacing w:after="75"/>
        <w:ind w:firstLine="240"/>
        <w:jc w:val="both"/>
      </w:pPr>
      <w:bookmarkStart w:id="103" w:name="87"/>
      <w:bookmarkEnd w:id="102"/>
      <w:r>
        <w:rPr>
          <w:rFonts w:ascii="Arial" w:hAnsi="Arial"/>
          <w:color w:val="000000"/>
          <w:sz w:val="18"/>
        </w:rPr>
        <w:t>обов'язки та дії працівників у разі виникнення пожежі.</w:t>
      </w:r>
    </w:p>
    <w:p w:rsidR="00EF197B" w:rsidRDefault="00A17D97">
      <w:pPr>
        <w:spacing w:after="75"/>
        <w:ind w:firstLine="240"/>
        <w:jc w:val="both"/>
      </w:pPr>
      <w:bookmarkStart w:id="104" w:name="88"/>
      <w:bookmarkEnd w:id="103"/>
      <w:r>
        <w:rPr>
          <w:rFonts w:ascii="Arial" w:hAnsi="Arial"/>
          <w:color w:val="000000"/>
          <w:sz w:val="18"/>
        </w:rPr>
        <w:t>Інструкції щодо заходів пожежної безпеки мають вивчатися під час проведення протипожежних і</w:t>
      </w:r>
      <w:r>
        <w:rPr>
          <w:rFonts w:ascii="Arial" w:hAnsi="Arial"/>
          <w:color w:val="000000"/>
          <w:sz w:val="18"/>
        </w:rPr>
        <w:t xml:space="preserve">нструктажів, проходження навчання за програмою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>-технічного мінімуму і вивішуватися на видних місцях.</w:t>
      </w:r>
    </w:p>
    <w:p w:rsidR="00EF197B" w:rsidRDefault="00A17D97">
      <w:pPr>
        <w:spacing w:after="75"/>
        <w:ind w:firstLine="240"/>
        <w:jc w:val="both"/>
      </w:pPr>
      <w:bookmarkStart w:id="105" w:name="89"/>
      <w:bookmarkEnd w:id="104"/>
      <w:r>
        <w:rPr>
          <w:rFonts w:ascii="Arial" w:hAnsi="Arial"/>
          <w:color w:val="000000"/>
          <w:sz w:val="18"/>
        </w:rPr>
        <w:lastRenderedPageBreak/>
        <w:t>Інструкції щодо заходів пожежної безпеки не розробляються для приміщень з мокрими процесами (мийні, умивальні та санвузли), а також для коридорів.</w:t>
      </w:r>
    </w:p>
    <w:p w:rsidR="00EF197B" w:rsidRDefault="00A17D97">
      <w:pPr>
        <w:spacing w:after="75"/>
        <w:ind w:firstLine="240"/>
        <w:jc w:val="both"/>
      </w:pPr>
      <w:bookmarkStart w:id="106" w:name="90"/>
      <w:bookmarkEnd w:id="105"/>
      <w:r>
        <w:rPr>
          <w:rFonts w:ascii="Arial" w:hAnsi="Arial"/>
          <w:color w:val="000000"/>
          <w:sz w:val="18"/>
        </w:rPr>
        <w:t>9</w:t>
      </w:r>
      <w:r>
        <w:rPr>
          <w:rFonts w:ascii="Arial" w:hAnsi="Arial"/>
          <w:color w:val="000000"/>
          <w:sz w:val="18"/>
        </w:rPr>
        <w:t>. Працівники ринків та продавці зобов'язані:</w:t>
      </w:r>
    </w:p>
    <w:p w:rsidR="00EF197B" w:rsidRDefault="00A17D97">
      <w:pPr>
        <w:spacing w:after="75"/>
        <w:ind w:firstLine="240"/>
        <w:jc w:val="both"/>
      </w:pPr>
      <w:bookmarkStart w:id="107" w:name="91"/>
      <w:bookmarkEnd w:id="106"/>
      <w:r>
        <w:rPr>
          <w:rFonts w:ascii="Arial" w:hAnsi="Arial"/>
          <w:color w:val="000000"/>
          <w:sz w:val="18"/>
        </w:rPr>
        <w:t>знати і дотримуватися на території ринку та робочих місцях вимог пожежної безпеки;</w:t>
      </w:r>
    </w:p>
    <w:p w:rsidR="00EF197B" w:rsidRDefault="00A17D97">
      <w:pPr>
        <w:spacing w:after="75"/>
        <w:ind w:firstLine="240"/>
        <w:jc w:val="both"/>
      </w:pPr>
      <w:bookmarkStart w:id="108" w:name="92"/>
      <w:bookmarkEnd w:id="107"/>
      <w:r>
        <w:rPr>
          <w:rFonts w:ascii="Arial" w:hAnsi="Arial"/>
          <w:color w:val="000000"/>
          <w:sz w:val="18"/>
        </w:rPr>
        <w:t>під час проведення робіт обережно поводитись із ЛЗР та ГР, іншими пожежонебезпечними речовинами та матеріалами;</w:t>
      </w:r>
    </w:p>
    <w:p w:rsidR="00EF197B" w:rsidRDefault="00A17D97">
      <w:pPr>
        <w:spacing w:after="75"/>
        <w:ind w:firstLine="240"/>
        <w:jc w:val="both"/>
      </w:pPr>
      <w:bookmarkStart w:id="109" w:name="93"/>
      <w:bookmarkEnd w:id="108"/>
      <w:r>
        <w:rPr>
          <w:rFonts w:ascii="Arial" w:hAnsi="Arial"/>
          <w:color w:val="000000"/>
          <w:sz w:val="18"/>
        </w:rPr>
        <w:t>у разі виявлення</w:t>
      </w:r>
      <w:r>
        <w:rPr>
          <w:rFonts w:ascii="Arial" w:hAnsi="Arial"/>
          <w:color w:val="000000"/>
          <w:sz w:val="18"/>
        </w:rPr>
        <w:t xml:space="preserve"> пожежі повідомити про це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>-рятувальні підрозділи, адміністрацію ринку та вжити можливих заходів для рятування людей, майна і гасіння пожежі.</w:t>
      </w:r>
    </w:p>
    <w:p w:rsidR="00EF197B" w:rsidRDefault="00A17D97">
      <w:pPr>
        <w:pStyle w:val="3"/>
        <w:spacing w:after="225"/>
        <w:jc w:val="center"/>
      </w:pPr>
      <w:bookmarkStart w:id="110" w:name="94"/>
      <w:bookmarkEnd w:id="109"/>
      <w:r>
        <w:rPr>
          <w:rFonts w:ascii="Arial" w:hAnsi="Arial"/>
          <w:color w:val="000000"/>
          <w:sz w:val="26"/>
        </w:rPr>
        <w:t>III. Загальні вимоги пожежної безпеки</w:t>
      </w:r>
    </w:p>
    <w:p w:rsidR="00EF197B" w:rsidRDefault="00A17D97">
      <w:pPr>
        <w:spacing w:after="75"/>
        <w:ind w:firstLine="240"/>
        <w:jc w:val="both"/>
      </w:pPr>
      <w:bookmarkStart w:id="111" w:name="421"/>
      <w:bookmarkEnd w:id="110"/>
      <w:r>
        <w:rPr>
          <w:rFonts w:ascii="Arial" w:hAnsi="Arial"/>
          <w:color w:val="293A55"/>
          <w:sz w:val="18"/>
        </w:rPr>
        <w:t>1. На кожний ринок (крім критих) незалежно від площі розроблюється схе</w:t>
      </w:r>
      <w:r>
        <w:rPr>
          <w:rFonts w:ascii="Arial" w:hAnsi="Arial"/>
          <w:color w:val="293A55"/>
          <w:sz w:val="18"/>
        </w:rPr>
        <w:t>ма розміщення будівель, торговельних рядів, кіосків, павільйонів, контейнерів, торговельних місць, палаток тощо (далі - схема ринку), яка у випадках, передбачених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Кодексом цивільного захисту України, узгоджується з ДСНС та має відображати:</w:t>
      </w:r>
    </w:p>
    <w:p w:rsidR="00EF197B" w:rsidRDefault="00A17D97">
      <w:pPr>
        <w:spacing w:after="75"/>
        <w:ind w:firstLine="240"/>
        <w:jc w:val="right"/>
      </w:pPr>
      <w:bookmarkStart w:id="112" w:name="422"/>
      <w:bookmarkEnd w:id="111"/>
      <w:r>
        <w:rPr>
          <w:rFonts w:ascii="Arial" w:hAnsi="Arial"/>
          <w:color w:val="293A55"/>
          <w:sz w:val="18"/>
        </w:rPr>
        <w:t>(абзац перший пу</w:t>
      </w:r>
      <w:r>
        <w:rPr>
          <w:rFonts w:ascii="Arial" w:hAnsi="Arial"/>
          <w:color w:val="293A55"/>
          <w:sz w:val="18"/>
        </w:rPr>
        <w:t>нкту 1 розділу ІІІ у редакції наказу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внутрішніх справ України від 25.11.2020 р. N 830)</w:t>
      </w:r>
    </w:p>
    <w:p w:rsidR="00EF197B" w:rsidRDefault="00A17D97">
      <w:pPr>
        <w:spacing w:after="75"/>
        <w:ind w:firstLine="240"/>
        <w:jc w:val="both"/>
      </w:pPr>
      <w:bookmarkStart w:id="113" w:name="96"/>
      <w:bookmarkEnd w:id="112"/>
      <w:r>
        <w:rPr>
          <w:rFonts w:ascii="Arial" w:hAnsi="Arial"/>
          <w:color w:val="000000"/>
          <w:sz w:val="18"/>
        </w:rPr>
        <w:t>загальну площу території ринку;</w:t>
      </w:r>
    </w:p>
    <w:p w:rsidR="00EF197B" w:rsidRDefault="00A17D97">
      <w:pPr>
        <w:spacing w:after="75"/>
        <w:ind w:firstLine="240"/>
        <w:jc w:val="both"/>
      </w:pPr>
      <w:bookmarkStart w:id="114" w:name="97"/>
      <w:bookmarkEnd w:id="113"/>
      <w:r>
        <w:rPr>
          <w:rFonts w:ascii="Arial" w:hAnsi="Arial"/>
          <w:color w:val="000000"/>
          <w:sz w:val="18"/>
        </w:rPr>
        <w:t>кількість будівель, магазинів, павільйонів, кіосків, палаток, контейнерів, камер схову та торговельних місць із зазначенням</w:t>
      </w:r>
      <w:r>
        <w:rPr>
          <w:rFonts w:ascii="Arial" w:hAnsi="Arial"/>
          <w:color w:val="000000"/>
          <w:sz w:val="18"/>
        </w:rPr>
        <w:t xml:space="preserve"> їх розмірів у плані;</w:t>
      </w:r>
    </w:p>
    <w:p w:rsidR="00EF197B" w:rsidRDefault="00A17D97">
      <w:pPr>
        <w:spacing w:after="75"/>
        <w:ind w:firstLine="240"/>
        <w:jc w:val="both"/>
      </w:pPr>
      <w:bookmarkStart w:id="115" w:name="98"/>
      <w:bookmarkEnd w:id="114"/>
      <w:r>
        <w:rPr>
          <w:rFonts w:ascii="Arial" w:hAnsi="Arial"/>
          <w:color w:val="000000"/>
          <w:sz w:val="18"/>
        </w:rPr>
        <w:t>місця розташування автостоянок транспорту;</w:t>
      </w:r>
    </w:p>
    <w:p w:rsidR="00EF197B" w:rsidRDefault="00A17D97">
      <w:pPr>
        <w:spacing w:after="75"/>
        <w:ind w:firstLine="240"/>
        <w:jc w:val="both"/>
      </w:pPr>
      <w:bookmarkStart w:id="116" w:name="99"/>
      <w:bookmarkEnd w:id="115"/>
      <w:r>
        <w:rPr>
          <w:rFonts w:ascii="Arial" w:hAnsi="Arial"/>
          <w:color w:val="000000"/>
          <w:sz w:val="18"/>
        </w:rPr>
        <w:t>наявність та кількість первинних засобів пожежогасіння;</w:t>
      </w:r>
    </w:p>
    <w:p w:rsidR="00EF197B" w:rsidRDefault="00A17D97">
      <w:pPr>
        <w:spacing w:after="75"/>
        <w:ind w:firstLine="240"/>
        <w:jc w:val="both"/>
      </w:pPr>
      <w:bookmarkStart w:id="117" w:name="100"/>
      <w:bookmarkEnd w:id="116"/>
      <w:r>
        <w:rPr>
          <w:rFonts w:ascii="Arial" w:hAnsi="Arial"/>
          <w:color w:val="000000"/>
          <w:sz w:val="18"/>
        </w:rPr>
        <w:t>ширину проходів (проїздів) між торговельними рядами, інші необхідні розміри;</w:t>
      </w:r>
    </w:p>
    <w:p w:rsidR="00EF197B" w:rsidRDefault="00A17D97">
      <w:pPr>
        <w:spacing w:after="75"/>
        <w:ind w:firstLine="240"/>
        <w:jc w:val="both"/>
      </w:pPr>
      <w:bookmarkStart w:id="118" w:name="101"/>
      <w:bookmarkEnd w:id="117"/>
      <w:r>
        <w:rPr>
          <w:rFonts w:ascii="Arial" w:hAnsi="Arial"/>
          <w:color w:val="000000"/>
          <w:sz w:val="18"/>
        </w:rPr>
        <w:t>місця розміщення пожежних гідрантів та відстані від них до</w:t>
      </w:r>
      <w:r>
        <w:rPr>
          <w:rFonts w:ascii="Arial" w:hAnsi="Arial"/>
          <w:color w:val="000000"/>
          <w:sz w:val="18"/>
        </w:rPr>
        <w:t xml:space="preserve"> ринку, кількість в'їздів на територію;</w:t>
      </w:r>
    </w:p>
    <w:p w:rsidR="00EF197B" w:rsidRDefault="00A17D97">
      <w:pPr>
        <w:spacing w:after="75"/>
        <w:ind w:firstLine="240"/>
        <w:jc w:val="both"/>
      </w:pPr>
      <w:bookmarkStart w:id="119" w:name="102"/>
      <w:bookmarkEnd w:id="118"/>
      <w:r>
        <w:rPr>
          <w:rFonts w:ascii="Arial" w:hAnsi="Arial"/>
          <w:color w:val="000000"/>
          <w:sz w:val="18"/>
        </w:rPr>
        <w:t>інформацію щодо обладнання приміщень (торговельних місць) СПЗ.</w:t>
      </w:r>
    </w:p>
    <w:p w:rsidR="00EF197B" w:rsidRDefault="00A17D97">
      <w:pPr>
        <w:spacing w:after="75"/>
        <w:ind w:firstLine="240"/>
        <w:jc w:val="both"/>
      </w:pPr>
      <w:bookmarkStart w:id="120" w:name="103"/>
      <w:bookmarkEnd w:id="119"/>
      <w:r>
        <w:rPr>
          <w:rFonts w:ascii="Arial" w:hAnsi="Arial"/>
          <w:color w:val="293A55"/>
          <w:sz w:val="18"/>
        </w:rPr>
        <w:t xml:space="preserve">2. Під час розроблення схеми ринку необхідно дотримуватися вимог ДСТУ EN ISO 7010:2019 "Графічні символи. Кольори та знаки безпеки. Зареєстровані знаки </w:t>
      </w:r>
      <w:r>
        <w:rPr>
          <w:rFonts w:ascii="Arial" w:hAnsi="Arial"/>
          <w:color w:val="293A55"/>
          <w:sz w:val="18"/>
        </w:rPr>
        <w:t xml:space="preserve">безпеки" (EN ISO 7010:2012; A1:2014; A2:2014; A3:2014; A4:2014; A5:2015; A6:2016; A7:2017, IDT; ISO 7010:2011; </w:t>
      </w:r>
      <w:proofErr w:type="spellStart"/>
      <w:r>
        <w:rPr>
          <w:rFonts w:ascii="Arial" w:hAnsi="Arial"/>
          <w:color w:val="293A55"/>
          <w:sz w:val="18"/>
        </w:rPr>
        <w:t>Amd</w:t>
      </w:r>
      <w:proofErr w:type="spellEnd"/>
      <w:r>
        <w:rPr>
          <w:rFonts w:ascii="Arial" w:hAnsi="Arial"/>
          <w:color w:val="293A55"/>
          <w:sz w:val="18"/>
        </w:rPr>
        <w:t xml:space="preserve"> 1:2012; </w:t>
      </w:r>
      <w:proofErr w:type="spellStart"/>
      <w:r>
        <w:rPr>
          <w:rFonts w:ascii="Arial" w:hAnsi="Arial"/>
          <w:color w:val="293A55"/>
          <w:sz w:val="18"/>
        </w:rPr>
        <w:t>Amd</w:t>
      </w:r>
      <w:proofErr w:type="spellEnd"/>
      <w:r>
        <w:rPr>
          <w:rFonts w:ascii="Arial" w:hAnsi="Arial"/>
          <w:color w:val="293A55"/>
          <w:sz w:val="18"/>
        </w:rPr>
        <w:t xml:space="preserve"> 2:2012; </w:t>
      </w:r>
      <w:proofErr w:type="spellStart"/>
      <w:r>
        <w:rPr>
          <w:rFonts w:ascii="Arial" w:hAnsi="Arial"/>
          <w:color w:val="293A55"/>
          <w:sz w:val="18"/>
        </w:rPr>
        <w:t>Amd</w:t>
      </w:r>
      <w:proofErr w:type="spellEnd"/>
      <w:r>
        <w:rPr>
          <w:rFonts w:ascii="Arial" w:hAnsi="Arial"/>
          <w:color w:val="293A55"/>
          <w:sz w:val="18"/>
        </w:rPr>
        <w:t xml:space="preserve"> 3:2012; </w:t>
      </w:r>
      <w:proofErr w:type="spellStart"/>
      <w:r>
        <w:rPr>
          <w:rFonts w:ascii="Arial" w:hAnsi="Arial"/>
          <w:color w:val="293A55"/>
          <w:sz w:val="18"/>
        </w:rPr>
        <w:t>Amd</w:t>
      </w:r>
      <w:proofErr w:type="spellEnd"/>
      <w:r>
        <w:rPr>
          <w:rFonts w:ascii="Arial" w:hAnsi="Arial"/>
          <w:color w:val="293A55"/>
          <w:sz w:val="18"/>
        </w:rPr>
        <w:t xml:space="preserve"> 4:2013; </w:t>
      </w:r>
      <w:proofErr w:type="spellStart"/>
      <w:r>
        <w:rPr>
          <w:rFonts w:ascii="Arial" w:hAnsi="Arial"/>
          <w:color w:val="293A55"/>
          <w:sz w:val="18"/>
        </w:rPr>
        <w:t>Amd</w:t>
      </w:r>
      <w:proofErr w:type="spellEnd"/>
      <w:r>
        <w:rPr>
          <w:rFonts w:ascii="Arial" w:hAnsi="Arial"/>
          <w:color w:val="293A55"/>
          <w:sz w:val="18"/>
        </w:rPr>
        <w:t xml:space="preserve"> 5:2014; </w:t>
      </w:r>
      <w:proofErr w:type="spellStart"/>
      <w:r>
        <w:rPr>
          <w:rFonts w:ascii="Arial" w:hAnsi="Arial"/>
          <w:color w:val="293A55"/>
          <w:sz w:val="18"/>
        </w:rPr>
        <w:t>Amd</w:t>
      </w:r>
      <w:proofErr w:type="spellEnd"/>
      <w:r>
        <w:rPr>
          <w:rFonts w:ascii="Arial" w:hAnsi="Arial"/>
          <w:color w:val="293A55"/>
          <w:sz w:val="18"/>
        </w:rPr>
        <w:t xml:space="preserve"> 6:2014; </w:t>
      </w:r>
      <w:proofErr w:type="spellStart"/>
      <w:r>
        <w:rPr>
          <w:rFonts w:ascii="Arial" w:hAnsi="Arial"/>
          <w:color w:val="293A55"/>
          <w:sz w:val="18"/>
        </w:rPr>
        <w:t>Amd</w:t>
      </w:r>
      <w:proofErr w:type="spellEnd"/>
      <w:r>
        <w:rPr>
          <w:rFonts w:ascii="Arial" w:hAnsi="Arial"/>
          <w:color w:val="293A55"/>
          <w:sz w:val="18"/>
        </w:rPr>
        <w:t xml:space="preserve"> 7:2016, IDT) (далі - ДСТУ EN ISO 7010:2019), нормативно-правових акті</w:t>
      </w:r>
      <w:r>
        <w:rPr>
          <w:rFonts w:ascii="Arial" w:hAnsi="Arial"/>
          <w:color w:val="293A55"/>
          <w:sz w:val="18"/>
        </w:rPr>
        <w:t>в з питань пожежної безпеки та цих Правил.</w:t>
      </w:r>
    </w:p>
    <w:p w:rsidR="00EF197B" w:rsidRDefault="00A17D97">
      <w:pPr>
        <w:spacing w:after="75"/>
        <w:ind w:firstLine="240"/>
        <w:jc w:val="right"/>
      </w:pPr>
      <w:bookmarkStart w:id="121" w:name="427"/>
      <w:bookmarkEnd w:id="120"/>
      <w:r>
        <w:rPr>
          <w:rFonts w:ascii="Arial" w:hAnsi="Arial"/>
          <w:color w:val="293A55"/>
          <w:sz w:val="18"/>
        </w:rPr>
        <w:t>(пункт 2 розділу III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внутрішніх справ України від 19.03.2026 р. N 262)</w:t>
      </w:r>
    </w:p>
    <w:p w:rsidR="00EF197B" w:rsidRDefault="00A17D97">
      <w:pPr>
        <w:spacing w:after="75"/>
        <w:ind w:firstLine="240"/>
        <w:jc w:val="both"/>
      </w:pPr>
      <w:bookmarkStart w:id="122" w:name="104"/>
      <w:bookmarkEnd w:id="121"/>
      <w:r>
        <w:rPr>
          <w:rFonts w:ascii="Arial" w:hAnsi="Arial"/>
          <w:color w:val="000000"/>
          <w:sz w:val="18"/>
        </w:rPr>
        <w:t xml:space="preserve">3. На ринках з постійним або тимчасовим перебуванням на них 100 і більше осіб або таких, що мають хоча б одне </w:t>
      </w:r>
      <w:r>
        <w:rPr>
          <w:rFonts w:ascii="Arial" w:hAnsi="Arial"/>
          <w:color w:val="000000"/>
          <w:sz w:val="18"/>
        </w:rPr>
        <w:t xml:space="preserve">окреме приміщення із одночасним перебуванням 50 і більше осіб, у будівлях та спорудах ринкових комплексів, що мають два поверхи і більше, у разі одночасного перебування на поверсі більше 25 осіб, а для одноповерхових - більше 50 осіб мають бути розроблені </w:t>
      </w:r>
      <w:r>
        <w:rPr>
          <w:rFonts w:ascii="Arial" w:hAnsi="Arial"/>
          <w:color w:val="000000"/>
          <w:sz w:val="18"/>
        </w:rPr>
        <w:t>і вивішені на видних місцях плани (схеми) евакуації людей на випадок пожежі.</w:t>
      </w:r>
    </w:p>
    <w:p w:rsidR="00EF197B" w:rsidRDefault="00A17D97">
      <w:pPr>
        <w:spacing w:after="75"/>
        <w:ind w:firstLine="240"/>
        <w:jc w:val="both"/>
      </w:pPr>
      <w:bookmarkStart w:id="123" w:name="105"/>
      <w:bookmarkEnd w:id="122"/>
      <w:r>
        <w:rPr>
          <w:rFonts w:ascii="Arial" w:hAnsi="Arial"/>
          <w:color w:val="000000"/>
          <w:sz w:val="18"/>
        </w:rPr>
        <w:t>Додатково до плану (схеми) евакуації розроблюється та затверджується керівником або уповноваженою ним посадовою особою інструкція, що визначає дії персоналу щодо забезпечення безп</w:t>
      </w:r>
      <w:r>
        <w:rPr>
          <w:rFonts w:ascii="Arial" w:hAnsi="Arial"/>
          <w:color w:val="000000"/>
          <w:sz w:val="18"/>
        </w:rPr>
        <w:t>ечної та швидкої евакуації людей, за якою не рідше одного разу на рік мають проводитися практичні тренування всіх задіяних працівників.</w:t>
      </w:r>
    </w:p>
    <w:p w:rsidR="00EF197B" w:rsidRDefault="00A17D97">
      <w:pPr>
        <w:spacing w:after="75"/>
        <w:ind w:firstLine="240"/>
        <w:jc w:val="both"/>
      </w:pPr>
      <w:bookmarkStart w:id="124" w:name="106"/>
      <w:bookmarkEnd w:id="123"/>
      <w:r>
        <w:rPr>
          <w:rFonts w:ascii="Arial" w:hAnsi="Arial"/>
          <w:color w:val="000000"/>
          <w:sz w:val="18"/>
        </w:rPr>
        <w:t>4. У разі зміни планування ринку, будівель (торговельних приміщень, павільйонів, кіосків), штатного розкладу персоналу п</w:t>
      </w:r>
      <w:r>
        <w:rPr>
          <w:rFonts w:ascii="Arial" w:hAnsi="Arial"/>
          <w:color w:val="000000"/>
          <w:sz w:val="18"/>
        </w:rPr>
        <w:t>лани евакуації та інструкції повинні бути відкориговані.</w:t>
      </w:r>
    </w:p>
    <w:p w:rsidR="00EF197B" w:rsidRDefault="00A17D97">
      <w:pPr>
        <w:spacing w:after="75"/>
        <w:ind w:firstLine="240"/>
        <w:jc w:val="both"/>
      </w:pPr>
      <w:bookmarkStart w:id="125" w:name="107"/>
      <w:bookmarkEnd w:id="124"/>
      <w:r>
        <w:rPr>
          <w:rFonts w:ascii="Arial" w:hAnsi="Arial"/>
          <w:color w:val="000000"/>
          <w:sz w:val="18"/>
        </w:rPr>
        <w:t>5. Початок роботи новоутворених ринків здійснюється суб'єктом господарювання на підставі поданої декларації відповідно до Порядку подання і реєстрації декларації відповідності матеріально-технічної б</w:t>
      </w:r>
      <w:r>
        <w:rPr>
          <w:rFonts w:ascii="Arial" w:hAnsi="Arial"/>
          <w:color w:val="000000"/>
          <w:sz w:val="18"/>
        </w:rPr>
        <w:t xml:space="preserve">ази суб'єкта господарювання вимогам законодавства з питань пожежної безпеки,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05 червня 2013 року N 440</w:t>
      </w:r>
      <w:r>
        <w:rPr>
          <w:rFonts w:ascii="Arial" w:hAnsi="Arial"/>
          <w:color w:val="000000"/>
          <w:sz w:val="18"/>
        </w:rPr>
        <w:t>.</w:t>
      </w:r>
    </w:p>
    <w:p w:rsidR="00EF197B" w:rsidRDefault="00A17D97">
      <w:pPr>
        <w:spacing w:after="75"/>
        <w:ind w:firstLine="240"/>
        <w:jc w:val="both"/>
      </w:pPr>
      <w:bookmarkStart w:id="126" w:name="108"/>
      <w:bookmarkEnd w:id="125"/>
      <w:r>
        <w:rPr>
          <w:rFonts w:ascii="Arial" w:hAnsi="Arial"/>
          <w:color w:val="000000"/>
          <w:sz w:val="18"/>
        </w:rPr>
        <w:t>6. На ринку забороняється:</w:t>
      </w:r>
    </w:p>
    <w:p w:rsidR="00EF197B" w:rsidRDefault="00A17D97">
      <w:pPr>
        <w:spacing w:after="75"/>
        <w:ind w:firstLine="240"/>
        <w:jc w:val="both"/>
      </w:pPr>
      <w:bookmarkStart w:id="127" w:name="109"/>
      <w:bookmarkEnd w:id="126"/>
      <w:r>
        <w:rPr>
          <w:rFonts w:ascii="Arial" w:hAnsi="Arial"/>
          <w:color w:val="000000"/>
          <w:sz w:val="18"/>
        </w:rPr>
        <w:t>заправляти автотранспорт пальним;</w:t>
      </w:r>
    </w:p>
    <w:p w:rsidR="00EF197B" w:rsidRDefault="00A17D97">
      <w:pPr>
        <w:spacing w:after="75"/>
        <w:ind w:firstLine="240"/>
        <w:jc w:val="both"/>
      </w:pPr>
      <w:bookmarkStart w:id="128" w:name="110"/>
      <w:bookmarkEnd w:id="127"/>
      <w:r>
        <w:rPr>
          <w:rFonts w:ascii="Arial" w:hAnsi="Arial"/>
          <w:color w:val="000000"/>
          <w:sz w:val="18"/>
        </w:rPr>
        <w:t>розміщувати товари, горючі відходи,</w:t>
      </w:r>
      <w:r>
        <w:rPr>
          <w:rFonts w:ascii="Arial" w:hAnsi="Arial"/>
          <w:color w:val="000000"/>
          <w:sz w:val="18"/>
        </w:rPr>
        <w:t xml:space="preserve"> упаковку, контейнери на шляхах евакуації і в проходах та захаращувати їх;</w:t>
      </w:r>
    </w:p>
    <w:p w:rsidR="00EF197B" w:rsidRDefault="00A17D97">
      <w:pPr>
        <w:spacing w:after="75"/>
        <w:ind w:firstLine="240"/>
        <w:jc w:val="both"/>
      </w:pPr>
      <w:bookmarkStart w:id="129" w:name="111"/>
      <w:bookmarkEnd w:id="128"/>
      <w:r>
        <w:rPr>
          <w:rFonts w:ascii="Arial" w:hAnsi="Arial"/>
          <w:color w:val="000000"/>
          <w:sz w:val="18"/>
        </w:rPr>
        <w:lastRenderedPageBreak/>
        <w:t>захаращувати підходи до засобів пожежогасіння та зв'язку, пристроїв відключення електроенергії, а також замикати на засуви, що важко відкриваються зсередини, двері евакуаційних вихо</w:t>
      </w:r>
      <w:r>
        <w:rPr>
          <w:rFonts w:ascii="Arial" w:hAnsi="Arial"/>
          <w:color w:val="000000"/>
          <w:sz w:val="18"/>
        </w:rPr>
        <w:t>дів під час роботи ринку;</w:t>
      </w:r>
    </w:p>
    <w:p w:rsidR="00EF197B" w:rsidRDefault="00A17D97">
      <w:pPr>
        <w:spacing w:after="75"/>
        <w:ind w:firstLine="240"/>
        <w:jc w:val="both"/>
      </w:pPr>
      <w:bookmarkStart w:id="130" w:name="112"/>
      <w:bookmarkEnd w:id="129"/>
      <w:r>
        <w:rPr>
          <w:rFonts w:ascii="Arial" w:hAnsi="Arial"/>
          <w:color w:val="000000"/>
          <w:sz w:val="18"/>
        </w:rPr>
        <w:t>улаштовувати на шляхах евакуації та руху відвідувачів пороги, турнікети і запобіжні східці;</w:t>
      </w:r>
    </w:p>
    <w:p w:rsidR="00EF197B" w:rsidRDefault="00A17D97">
      <w:pPr>
        <w:spacing w:after="75"/>
        <w:ind w:firstLine="240"/>
        <w:jc w:val="both"/>
      </w:pPr>
      <w:bookmarkStart w:id="131" w:name="113"/>
      <w:bookmarkEnd w:id="130"/>
      <w:r>
        <w:rPr>
          <w:rFonts w:ascii="Arial" w:hAnsi="Arial"/>
          <w:color w:val="000000"/>
          <w:sz w:val="18"/>
        </w:rPr>
        <w:t>зменшувати нормативну ширину шляхів евакуації;</w:t>
      </w:r>
    </w:p>
    <w:p w:rsidR="00EF197B" w:rsidRDefault="00A17D97">
      <w:pPr>
        <w:spacing w:after="75"/>
        <w:ind w:firstLine="240"/>
        <w:jc w:val="both"/>
      </w:pPr>
      <w:bookmarkStart w:id="132" w:name="114"/>
      <w:bookmarkEnd w:id="131"/>
      <w:r>
        <w:rPr>
          <w:rFonts w:ascii="Arial" w:hAnsi="Arial"/>
          <w:color w:val="000000"/>
          <w:sz w:val="18"/>
        </w:rPr>
        <w:t>улаштовувати на сходових клітках приміщення будь-якого призначення;</w:t>
      </w:r>
    </w:p>
    <w:p w:rsidR="00EF197B" w:rsidRDefault="00A17D97">
      <w:pPr>
        <w:spacing w:after="75"/>
        <w:ind w:firstLine="240"/>
        <w:jc w:val="both"/>
      </w:pPr>
      <w:bookmarkStart w:id="133" w:name="115"/>
      <w:bookmarkEnd w:id="132"/>
      <w:r>
        <w:rPr>
          <w:rFonts w:ascii="Arial" w:hAnsi="Arial"/>
          <w:color w:val="000000"/>
          <w:sz w:val="18"/>
        </w:rPr>
        <w:t>застосовувати відкритий</w:t>
      </w:r>
      <w:r>
        <w:rPr>
          <w:rFonts w:ascii="Arial" w:hAnsi="Arial"/>
          <w:color w:val="000000"/>
          <w:sz w:val="18"/>
        </w:rPr>
        <w:t xml:space="preserve"> вогонь поза спеціально відведеними місцями;</w:t>
      </w:r>
    </w:p>
    <w:p w:rsidR="00EF197B" w:rsidRDefault="00A17D97">
      <w:pPr>
        <w:spacing w:after="75"/>
        <w:ind w:firstLine="240"/>
        <w:jc w:val="both"/>
      </w:pPr>
      <w:bookmarkStart w:id="134" w:name="116"/>
      <w:bookmarkEnd w:id="133"/>
      <w:r>
        <w:rPr>
          <w:rFonts w:ascii="Arial" w:hAnsi="Arial"/>
          <w:color w:val="000000"/>
          <w:sz w:val="18"/>
        </w:rPr>
        <w:t>продавати ЛЗР, ГР та горючі гази (балони з газами);</w:t>
      </w:r>
    </w:p>
    <w:p w:rsidR="00EF197B" w:rsidRDefault="00A17D97">
      <w:pPr>
        <w:spacing w:after="75"/>
        <w:ind w:firstLine="240"/>
        <w:jc w:val="both"/>
      </w:pPr>
      <w:bookmarkStart w:id="135" w:name="117"/>
      <w:bookmarkEnd w:id="134"/>
      <w:r>
        <w:rPr>
          <w:rFonts w:ascii="Arial" w:hAnsi="Arial"/>
          <w:color w:val="000000"/>
          <w:sz w:val="18"/>
        </w:rPr>
        <w:t>продавати вогнепальну, газову зброю, піротехнічні вироби та боєприпаси;</w:t>
      </w:r>
    </w:p>
    <w:p w:rsidR="00EF197B" w:rsidRDefault="00A17D97">
      <w:pPr>
        <w:spacing w:after="75"/>
        <w:ind w:firstLine="240"/>
        <w:jc w:val="both"/>
      </w:pPr>
      <w:bookmarkStart w:id="136" w:name="118"/>
      <w:bookmarkEnd w:id="135"/>
      <w:r>
        <w:rPr>
          <w:rFonts w:ascii="Arial" w:hAnsi="Arial"/>
          <w:color w:val="000000"/>
          <w:sz w:val="18"/>
        </w:rPr>
        <w:t>застосовувати саморобні електронагрівальні прилади;</w:t>
      </w:r>
    </w:p>
    <w:p w:rsidR="00EF197B" w:rsidRDefault="00A17D97">
      <w:pPr>
        <w:spacing w:after="75"/>
        <w:ind w:firstLine="240"/>
        <w:jc w:val="both"/>
      </w:pPr>
      <w:bookmarkStart w:id="137" w:name="119"/>
      <w:bookmarkEnd w:id="136"/>
      <w:r>
        <w:rPr>
          <w:rFonts w:ascii="Arial" w:hAnsi="Arial"/>
          <w:color w:val="000000"/>
          <w:sz w:val="18"/>
        </w:rPr>
        <w:t>проводити вогневі роботи під час ро</w:t>
      </w:r>
      <w:r>
        <w:rPr>
          <w:rFonts w:ascii="Arial" w:hAnsi="Arial"/>
          <w:color w:val="000000"/>
          <w:sz w:val="18"/>
        </w:rPr>
        <w:t>боти ринку;</w:t>
      </w:r>
    </w:p>
    <w:p w:rsidR="00EF197B" w:rsidRDefault="00A17D97">
      <w:pPr>
        <w:spacing w:after="75"/>
        <w:ind w:firstLine="240"/>
        <w:jc w:val="both"/>
      </w:pPr>
      <w:bookmarkStart w:id="138" w:name="120"/>
      <w:bookmarkEnd w:id="137"/>
      <w:r>
        <w:rPr>
          <w:rFonts w:ascii="Arial" w:hAnsi="Arial"/>
          <w:color w:val="000000"/>
          <w:sz w:val="18"/>
        </w:rPr>
        <w:t>користуватись у складських приміщеннях та приміщеннях для підготовки товарів у горючій упаковці до продажу побутовими електронагрівальними приладами;</w:t>
      </w:r>
    </w:p>
    <w:p w:rsidR="00EF197B" w:rsidRDefault="00A17D97">
      <w:pPr>
        <w:spacing w:after="75"/>
        <w:ind w:firstLine="240"/>
        <w:jc w:val="both"/>
      </w:pPr>
      <w:bookmarkStart w:id="139" w:name="121"/>
      <w:bookmarkEnd w:id="138"/>
      <w:r>
        <w:rPr>
          <w:rFonts w:ascii="Arial" w:hAnsi="Arial"/>
          <w:color w:val="000000"/>
          <w:sz w:val="18"/>
        </w:rPr>
        <w:t>розміщувати павільйони, кіоски, контейнери, торговельні місця, прилавки, лотки для продажу пож</w:t>
      </w:r>
      <w:r>
        <w:rPr>
          <w:rFonts w:ascii="Arial" w:hAnsi="Arial"/>
          <w:color w:val="000000"/>
          <w:sz w:val="18"/>
        </w:rPr>
        <w:t>ежонебезпечних товарів ближче 4 м від виходів, сходових кліток та інших евакуаційних шляхів.</w:t>
      </w:r>
    </w:p>
    <w:p w:rsidR="00EF197B" w:rsidRDefault="00A17D97">
      <w:pPr>
        <w:spacing w:after="75"/>
        <w:ind w:firstLine="240"/>
        <w:jc w:val="both"/>
      </w:pPr>
      <w:bookmarkStart w:id="140" w:name="122"/>
      <w:bookmarkEnd w:id="139"/>
      <w:r>
        <w:rPr>
          <w:rFonts w:ascii="Arial" w:hAnsi="Arial"/>
          <w:color w:val="000000"/>
          <w:sz w:val="18"/>
        </w:rPr>
        <w:t>7. Не допускається зменшувати нормативно визначену кількість в'їздів (виїздів) на (з) територію(ї) ринку (їх має бути не менше двох).</w:t>
      </w:r>
    </w:p>
    <w:p w:rsidR="00EF197B" w:rsidRDefault="00A17D97">
      <w:pPr>
        <w:spacing w:after="75"/>
        <w:ind w:firstLine="240"/>
        <w:jc w:val="both"/>
      </w:pPr>
      <w:bookmarkStart w:id="141" w:name="123"/>
      <w:bookmarkEnd w:id="140"/>
      <w:r>
        <w:rPr>
          <w:rFonts w:ascii="Arial" w:hAnsi="Arial"/>
          <w:color w:val="000000"/>
          <w:sz w:val="18"/>
        </w:rPr>
        <w:t>8. Стоянка автотранспорту має</w:t>
      </w:r>
      <w:r>
        <w:rPr>
          <w:rFonts w:ascii="Arial" w:hAnsi="Arial"/>
          <w:color w:val="000000"/>
          <w:sz w:val="18"/>
        </w:rPr>
        <w:t xml:space="preserve"> здійснюватись на спеціальних майданчиках (автостоянках) з таким розрахунком, щоб залишалися вільні проїзди до воріт. Ширина воріт установлюється залежно від найбільшої ширини автомобілів, що обслуговують ринок, плюс 1,5 м, але не менше 4,5 м. Зменшення ши</w:t>
      </w:r>
      <w:r>
        <w:rPr>
          <w:rFonts w:ascii="Arial" w:hAnsi="Arial"/>
          <w:color w:val="000000"/>
          <w:sz w:val="18"/>
        </w:rPr>
        <w:t>рини воріт не допускається.</w:t>
      </w:r>
    </w:p>
    <w:p w:rsidR="00EF197B" w:rsidRDefault="00A17D97">
      <w:pPr>
        <w:spacing w:after="75"/>
        <w:ind w:firstLine="240"/>
        <w:jc w:val="both"/>
      </w:pPr>
      <w:bookmarkStart w:id="142" w:name="124"/>
      <w:bookmarkEnd w:id="141"/>
      <w:r>
        <w:rPr>
          <w:rFonts w:ascii="Arial" w:hAnsi="Arial"/>
          <w:color w:val="000000"/>
          <w:sz w:val="18"/>
        </w:rPr>
        <w:t xml:space="preserve">9. Фарбування, вогневі та будівельно-монтажні роботи на території, у будівлях та в інших спорудах ринків виконуються згідно з вимогами пожежної безпеки, визначеними </w:t>
      </w:r>
      <w:r>
        <w:rPr>
          <w:rFonts w:ascii="Arial" w:hAnsi="Arial"/>
          <w:color w:val="293A55"/>
          <w:sz w:val="18"/>
        </w:rPr>
        <w:t>розділом VII НАПБ А.01.001-2014</w:t>
      </w:r>
      <w:r>
        <w:rPr>
          <w:rFonts w:ascii="Arial" w:hAnsi="Arial"/>
          <w:color w:val="000000"/>
          <w:sz w:val="18"/>
        </w:rPr>
        <w:t>.</w:t>
      </w:r>
    </w:p>
    <w:p w:rsidR="00EF197B" w:rsidRDefault="00A17D97">
      <w:pPr>
        <w:spacing w:after="75"/>
        <w:ind w:firstLine="240"/>
        <w:jc w:val="both"/>
      </w:pPr>
      <w:bookmarkStart w:id="143" w:name="125"/>
      <w:bookmarkEnd w:id="142"/>
      <w:r>
        <w:rPr>
          <w:rFonts w:ascii="Arial" w:hAnsi="Arial"/>
          <w:color w:val="000000"/>
          <w:sz w:val="18"/>
        </w:rPr>
        <w:t xml:space="preserve">10. Територія, торговельні та </w:t>
      </w:r>
      <w:r>
        <w:rPr>
          <w:rFonts w:ascii="Arial" w:hAnsi="Arial"/>
          <w:color w:val="000000"/>
          <w:sz w:val="18"/>
        </w:rPr>
        <w:t>інші приміщення ринків мають постійно утримуватися в чистоті, сміття, пакувальні матеріали, тара - своєчасно видалятися. Проходи, виходи, коридори і тамбури не повинні захаращуватися. Дороги, під'їзди до будівель та споруд ринку, пожежних гідрантів та резе</w:t>
      </w:r>
      <w:r>
        <w:rPr>
          <w:rFonts w:ascii="Arial" w:hAnsi="Arial"/>
          <w:color w:val="000000"/>
          <w:sz w:val="18"/>
        </w:rPr>
        <w:t>рвуарів (водойм) мають бути вільними, а зимової пори очищатися від снігу та льоду.</w:t>
      </w:r>
    </w:p>
    <w:p w:rsidR="00EF197B" w:rsidRDefault="00A17D97">
      <w:pPr>
        <w:spacing w:after="75"/>
        <w:ind w:firstLine="240"/>
        <w:jc w:val="both"/>
      </w:pPr>
      <w:bookmarkStart w:id="144" w:name="126"/>
      <w:bookmarkEnd w:id="143"/>
      <w:r>
        <w:rPr>
          <w:rFonts w:ascii="Arial" w:hAnsi="Arial"/>
          <w:color w:val="293A55"/>
          <w:sz w:val="18"/>
        </w:rPr>
        <w:t>11. Територія ринку, а також будівлі, споруди, торговельні приміщення мають бути забезпечені знаками безпеки відповідно до ДСТУ EN ISO 7010:2019.</w:t>
      </w:r>
    </w:p>
    <w:p w:rsidR="00EF197B" w:rsidRDefault="00A17D97">
      <w:pPr>
        <w:spacing w:after="75"/>
        <w:ind w:firstLine="240"/>
        <w:jc w:val="right"/>
      </w:pPr>
      <w:bookmarkStart w:id="145" w:name="428"/>
      <w:bookmarkEnd w:id="144"/>
      <w:r>
        <w:rPr>
          <w:rFonts w:ascii="Arial" w:hAnsi="Arial"/>
          <w:color w:val="293A55"/>
          <w:sz w:val="18"/>
        </w:rPr>
        <w:t>(пункт 11 розділу III у ред</w:t>
      </w:r>
      <w:r>
        <w:rPr>
          <w:rFonts w:ascii="Arial" w:hAnsi="Arial"/>
          <w:color w:val="293A55"/>
          <w:sz w:val="18"/>
        </w:rPr>
        <w:t>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внутрішніх справ України від 19.03.2026 р. N 262)</w:t>
      </w:r>
    </w:p>
    <w:p w:rsidR="00EF197B" w:rsidRDefault="00A17D97">
      <w:pPr>
        <w:spacing w:after="75"/>
        <w:ind w:firstLine="240"/>
        <w:jc w:val="both"/>
      </w:pPr>
      <w:bookmarkStart w:id="146" w:name="127"/>
      <w:bookmarkEnd w:id="145"/>
      <w:r>
        <w:rPr>
          <w:rFonts w:ascii="Arial" w:hAnsi="Arial"/>
          <w:color w:val="000000"/>
          <w:sz w:val="18"/>
        </w:rPr>
        <w:t xml:space="preserve">12. Для всіх будівель і приміщень виробничого та складського призначення, лабораторій, розташованих на території ринку, у тому числі для зовнішніх складських дільниць, </w:t>
      </w:r>
      <w:r>
        <w:rPr>
          <w:rFonts w:ascii="Arial" w:hAnsi="Arial"/>
          <w:color w:val="000000"/>
          <w:sz w:val="18"/>
        </w:rPr>
        <w:t xml:space="preserve">визначаються категорія щодо </w:t>
      </w:r>
      <w:proofErr w:type="spellStart"/>
      <w:r>
        <w:rPr>
          <w:rFonts w:ascii="Arial" w:hAnsi="Arial"/>
          <w:color w:val="000000"/>
          <w:sz w:val="18"/>
        </w:rPr>
        <w:t>вибухопожежної</w:t>
      </w:r>
      <w:proofErr w:type="spellEnd"/>
      <w:r>
        <w:rPr>
          <w:rFonts w:ascii="Arial" w:hAnsi="Arial"/>
          <w:color w:val="000000"/>
          <w:sz w:val="18"/>
        </w:rPr>
        <w:t xml:space="preserve"> та пожежної небезпеки згідно з ДСТУ Б В.1.1-36:2016 "Визначення категорій приміщень, будинків та зовнішніх установок за </w:t>
      </w:r>
      <w:proofErr w:type="spellStart"/>
      <w:r>
        <w:rPr>
          <w:rFonts w:ascii="Arial" w:hAnsi="Arial"/>
          <w:color w:val="000000"/>
          <w:sz w:val="18"/>
        </w:rPr>
        <w:t>вибухопожежною</w:t>
      </w:r>
      <w:proofErr w:type="spellEnd"/>
      <w:r>
        <w:rPr>
          <w:rFonts w:ascii="Arial" w:hAnsi="Arial"/>
          <w:color w:val="000000"/>
          <w:sz w:val="18"/>
        </w:rPr>
        <w:t xml:space="preserve"> та пожежною небезпекою", а також клас зони згідно з Правилами будови електроус</w:t>
      </w:r>
      <w:r>
        <w:rPr>
          <w:rFonts w:ascii="Arial" w:hAnsi="Arial"/>
          <w:color w:val="000000"/>
          <w:sz w:val="18"/>
        </w:rPr>
        <w:t>тановок. Електрообладнання спеціальних установок (НПАОП 40.1-1.32-01), які обов'язково позначаються на вхідних дверях до приміщення, а також у межах зон усередині приміщень та ззовні.</w:t>
      </w:r>
    </w:p>
    <w:p w:rsidR="00EF197B" w:rsidRDefault="00A17D97">
      <w:pPr>
        <w:spacing w:after="75"/>
        <w:ind w:firstLine="240"/>
        <w:jc w:val="both"/>
      </w:pPr>
      <w:bookmarkStart w:id="147" w:name="128"/>
      <w:bookmarkEnd w:id="146"/>
      <w:r>
        <w:rPr>
          <w:rFonts w:ascii="Arial" w:hAnsi="Arial"/>
          <w:color w:val="000000"/>
          <w:sz w:val="18"/>
        </w:rPr>
        <w:t xml:space="preserve">Категорії за </w:t>
      </w:r>
      <w:proofErr w:type="spellStart"/>
      <w:r>
        <w:rPr>
          <w:rFonts w:ascii="Arial" w:hAnsi="Arial"/>
          <w:color w:val="000000"/>
          <w:sz w:val="18"/>
        </w:rPr>
        <w:t>вибухопожежною</w:t>
      </w:r>
      <w:proofErr w:type="spellEnd"/>
      <w:r>
        <w:rPr>
          <w:rFonts w:ascii="Arial" w:hAnsi="Arial"/>
          <w:color w:val="000000"/>
          <w:sz w:val="18"/>
        </w:rPr>
        <w:t xml:space="preserve"> та пожежною небезпекою визначаються проектув</w:t>
      </w:r>
      <w:r>
        <w:rPr>
          <w:rFonts w:ascii="Arial" w:hAnsi="Arial"/>
          <w:color w:val="000000"/>
          <w:sz w:val="18"/>
        </w:rPr>
        <w:t>альними організаціями або спеціалізованими науково-дослідними закладами.</w:t>
      </w:r>
    </w:p>
    <w:p w:rsidR="00EF197B" w:rsidRDefault="00A17D97">
      <w:pPr>
        <w:spacing w:after="75"/>
        <w:ind w:firstLine="240"/>
        <w:jc w:val="both"/>
      </w:pPr>
      <w:bookmarkStart w:id="148" w:name="129"/>
      <w:bookmarkEnd w:id="147"/>
      <w:r>
        <w:rPr>
          <w:rFonts w:ascii="Arial" w:hAnsi="Arial"/>
          <w:color w:val="000000"/>
          <w:sz w:val="18"/>
        </w:rPr>
        <w:t xml:space="preserve">13. </w:t>
      </w:r>
      <w:r>
        <w:rPr>
          <w:rFonts w:ascii="Arial" w:hAnsi="Arial"/>
          <w:color w:val="293A55"/>
          <w:sz w:val="18"/>
        </w:rPr>
        <w:t>Організація тимчасових ринків (ярмарок), а також їх розміщення у пристосованих приміщеннях допускаються відповідно до протипожежних вимог нормативно-правових актів за умови повідо</w:t>
      </w:r>
      <w:r>
        <w:rPr>
          <w:rFonts w:ascii="Arial" w:hAnsi="Arial"/>
          <w:color w:val="293A55"/>
          <w:sz w:val="18"/>
        </w:rPr>
        <w:t>млення суб'єктом господарювання, що організовує та/або забезпечує створення належних умов для провадження торговельної діяльності підприємцями, ДСНС чи її відповідного територіального органу.</w:t>
      </w:r>
      <w:r>
        <w:rPr>
          <w:rFonts w:ascii="Arial" w:hAnsi="Arial"/>
          <w:color w:val="000000"/>
          <w:sz w:val="18"/>
        </w:rPr>
        <w:t xml:space="preserve"> При цьому схема розміщення торговельних рядів, кіосків, павільйо</w:t>
      </w:r>
      <w:r>
        <w:rPr>
          <w:rFonts w:ascii="Arial" w:hAnsi="Arial"/>
          <w:color w:val="000000"/>
          <w:sz w:val="18"/>
        </w:rPr>
        <w:t>нів, контейнерів, магазинів, торговельних місць, палаток має подаватися на розгляд до ДСНС чи її відповідного територіального органу не пізніше ніж за 30 календарних днів до початку робіт з облаштування тимчасового ринку (ярмарку).</w:t>
      </w:r>
    </w:p>
    <w:p w:rsidR="00EF197B" w:rsidRDefault="00A17D97">
      <w:pPr>
        <w:spacing w:after="75"/>
        <w:ind w:firstLine="240"/>
        <w:jc w:val="right"/>
      </w:pPr>
      <w:bookmarkStart w:id="149" w:name="429"/>
      <w:bookmarkEnd w:id="148"/>
      <w:r>
        <w:rPr>
          <w:rFonts w:ascii="Arial" w:hAnsi="Arial"/>
          <w:color w:val="293A55"/>
          <w:sz w:val="18"/>
        </w:rPr>
        <w:t>(пункт 13 розділу III із</w:t>
      </w:r>
      <w:r>
        <w:rPr>
          <w:rFonts w:ascii="Arial" w:hAnsi="Arial"/>
          <w:color w:val="293A55"/>
          <w:sz w:val="18"/>
        </w:rPr>
        <w:t xml:space="preserve">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внутрішніх справ України від 19.03.2026 р. N 262)</w:t>
      </w:r>
    </w:p>
    <w:p w:rsidR="00EF197B" w:rsidRDefault="00A17D97">
      <w:pPr>
        <w:spacing w:after="75"/>
        <w:ind w:firstLine="240"/>
        <w:jc w:val="both"/>
      </w:pPr>
      <w:bookmarkStart w:id="150" w:name="130"/>
      <w:bookmarkEnd w:id="149"/>
      <w:r>
        <w:rPr>
          <w:rFonts w:ascii="Arial" w:hAnsi="Arial"/>
          <w:color w:val="000000"/>
          <w:sz w:val="18"/>
        </w:rPr>
        <w:t>14. Під час експлуатації ринків забороняється знижувати рівень пожежної безпеки, встановлений законодавством.</w:t>
      </w:r>
    </w:p>
    <w:p w:rsidR="00EF197B" w:rsidRDefault="00A17D97">
      <w:pPr>
        <w:pStyle w:val="3"/>
        <w:spacing w:after="225"/>
        <w:jc w:val="center"/>
      </w:pPr>
      <w:bookmarkStart w:id="151" w:name="131"/>
      <w:bookmarkEnd w:id="150"/>
      <w:r>
        <w:rPr>
          <w:rFonts w:ascii="Arial" w:hAnsi="Arial"/>
          <w:color w:val="000000"/>
          <w:sz w:val="26"/>
        </w:rPr>
        <w:lastRenderedPageBreak/>
        <w:t>IV. Вимоги пожежної безпеки до ринків, розміщ</w:t>
      </w:r>
      <w:r>
        <w:rPr>
          <w:rFonts w:ascii="Arial" w:hAnsi="Arial"/>
          <w:color w:val="000000"/>
          <w:sz w:val="26"/>
        </w:rPr>
        <w:t>ених у будівлях</w:t>
      </w:r>
    </w:p>
    <w:p w:rsidR="00EF197B" w:rsidRDefault="00A17D97">
      <w:pPr>
        <w:spacing w:after="75"/>
        <w:ind w:firstLine="240"/>
        <w:jc w:val="both"/>
      </w:pPr>
      <w:bookmarkStart w:id="152" w:name="132"/>
      <w:bookmarkEnd w:id="151"/>
      <w:r>
        <w:rPr>
          <w:rFonts w:ascii="Arial" w:hAnsi="Arial"/>
          <w:color w:val="000000"/>
          <w:sz w:val="18"/>
        </w:rPr>
        <w:t>1. Торговельні зали та будівлі критих ринків повинні мати розрахункову кількість розосереджених евакуаційних виходів (але не менше двох).</w:t>
      </w:r>
    </w:p>
    <w:p w:rsidR="00EF197B" w:rsidRDefault="00A17D97">
      <w:pPr>
        <w:spacing w:after="75"/>
        <w:ind w:firstLine="240"/>
        <w:jc w:val="both"/>
      </w:pPr>
      <w:bookmarkStart w:id="153" w:name="133"/>
      <w:bookmarkEnd w:id="152"/>
      <w:r>
        <w:rPr>
          <w:rFonts w:ascii="Arial" w:hAnsi="Arial"/>
          <w:color w:val="000000"/>
          <w:sz w:val="18"/>
        </w:rPr>
        <w:t>2. Двері комор, технічних та складських приміщень, приміщень для приймання товарів мають бути протипож</w:t>
      </w:r>
      <w:r>
        <w:rPr>
          <w:rFonts w:ascii="Arial" w:hAnsi="Arial"/>
          <w:color w:val="000000"/>
          <w:sz w:val="18"/>
        </w:rPr>
        <w:t>ежними (не нижче 2 типу).</w:t>
      </w:r>
    </w:p>
    <w:p w:rsidR="00EF197B" w:rsidRDefault="00A17D97">
      <w:pPr>
        <w:spacing w:after="75"/>
        <w:ind w:firstLine="240"/>
        <w:jc w:val="both"/>
      </w:pPr>
      <w:bookmarkStart w:id="154" w:name="134"/>
      <w:bookmarkEnd w:id="153"/>
      <w:r>
        <w:rPr>
          <w:rFonts w:ascii="Arial" w:hAnsi="Arial"/>
          <w:color w:val="000000"/>
          <w:sz w:val="18"/>
        </w:rPr>
        <w:t>3. Торговельні місця та прилавки в торговельних залах розміщуються так, щоб не перешкоджати евакуації людей.</w:t>
      </w:r>
    </w:p>
    <w:p w:rsidR="00EF197B" w:rsidRDefault="00A17D97">
      <w:pPr>
        <w:spacing w:after="75"/>
        <w:ind w:firstLine="240"/>
        <w:jc w:val="both"/>
      </w:pPr>
      <w:bookmarkStart w:id="155" w:name="135"/>
      <w:bookmarkEnd w:id="154"/>
      <w:r>
        <w:rPr>
          <w:rFonts w:ascii="Arial" w:hAnsi="Arial"/>
          <w:color w:val="000000"/>
          <w:sz w:val="18"/>
        </w:rPr>
        <w:t>Ширину основних евакуаційних проходів між торговельним обладнанням, торговельними місцями та прилавками у торговельних за</w:t>
      </w:r>
      <w:r>
        <w:rPr>
          <w:rFonts w:ascii="Arial" w:hAnsi="Arial"/>
          <w:color w:val="000000"/>
          <w:sz w:val="18"/>
        </w:rPr>
        <w:t>лах, що експлуатуються, не допускається зменшувати порівняно з такими значеннями:</w:t>
      </w:r>
    </w:p>
    <w:p w:rsidR="00EF197B" w:rsidRDefault="00A17D97">
      <w:pPr>
        <w:spacing w:after="75"/>
        <w:ind w:firstLine="240"/>
        <w:jc w:val="both"/>
      </w:pPr>
      <w:bookmarkStart w:id="156" w:name="136"/>
      <w:bookmarkEnd w:id="155"/>
      <w:r>
        <w:rPr>
          <w:rFonts w:ascii="Arial" w:hAnsi="Arial"/>
          <w:color w:val="000000"/>
          <w:sz w:val="18"/>
        </w:rPr>
        <w:t xml:space="preserve">до 100 </w:t>
      </w:r>
      <w:proofErr w:type="spellStart"/>
      <w:r>
        <w:rPr>
          <w:rFonts w:ascii="Arial" w:hAnsi="Arial"/>
          <w:color w:val="000000"/>
          <w:sz w:val="18"/>
        </w:rPr>
        <w:t>кв</w:t>
      </w:r>
      <w:proofErr w:type="spellEnd"/>
      <w:r>
        <w:rPr>
          <w:rFonts w:ascii="Arial" w:hAnsi="Arial"/>
          <w:color w:val="000000"/>
          <w:sz w:val="18"/>
        </w:rPr>
        <w:t>. м включно - 1,4 м;</w:t>
      </w:r>
    </w:p>
    <w:p w:rsidR="00EF197B" w:rsidRDefault="00A17D97">
      <w:pPr>
        <w:spacing w:after="75"/>
        <w:ind w:firstLine="240"/>
        <w:jc w:val="both"/>
      </w:pPr>
      <w:bookmarkStart w:id="157" w:name="137"/>
      <w:bookmarkEnd w:id="156"/>
      <w:r>
        <w:rPr>
          <w:rFonts w:ascii="Arial" w:hAnsi="Arial"/>
          <w:color w:val="000000"/>
          <w:sz w:val="18"/>
        </w:rPr>
        <w:t xml:space="preserve">більше 100 </w:t>
      </w:r>
      <w:proofErr w:type="spellStart"/>
      <w:r>
        <w:rPr>
          <w:rFonts w:ascii="Arial" w:hAnsi="Arial"/>
          <w:color w:val="000000"/>
          <w:sz w:val="18"/>
        </w:rPr>
        <w:t>кв</w:t>
      </w:r>
      <w:proofErr w:type="spellEnd"/>
      <w:r>
        <w:rPr>
          <w:rFonts w:ascii="Arial" w:hAnsi="Arial"/>
          <w:color w:val="000000"/>
          <w:sz w:val="18"/>
        </w:rPr>
        <w:t xml:space="preserve">. м до 150 </w:t>
      </w:r>
      <w:proofErr w:type="spellStart"/>
      <w:r>
        <w:rPr>
          <w:rFonts w:ascii="Arial" w:hAnsi="Arial"/>
          <w:color w:val="000000"/>
          <w:sz w:val="18"/>
        </w:rPr>
        <w:t>кв</w:t>
      </w:r>
      <w:proofErr w:type="spellEnd"/>
      <w:r>
        <w:rPr>
          <w:rFonts w:ascii="Arial" w:hAnsi="Arial"/>
          <w:color w:val="000000"/>
          <w:sz w:val="18"/>
        </w:rPr>
        <w:t>. м включно - 1,6 м;</w:t>
      </w:r>
    </w:p>
    <w:p w:rsidR="00EF197B" w:rsidRDefault="00A17D97">
      <w:pPr>
        <w:spacing w:after="75"/>
        <w:ind w:firstLine="240"/>
        <w:jc w:val="both"/>
      </w:pPr>
      <w:bookmarkStart w:id="158" w:name="138"/>
      <w:bookmarkEnd w:id="157"/>
      <w:r>
        <w:rPr>
          <w:rFonts w:ascii="Arial" w:hAnsi="Arial"/>
          <w:color w:val="000000"/>
          <w:sz w:val="18"/>
        </w:rPr>
        <w:t xml:space="preserve">більше 150 </w:t>
      </w:r>
      <w:proofErr w:type="spellStart"/>
      <w:r>
        <w:rPr>
          <w:rFonts w:ascii="Arial" w:hAnsi="Arial"/>
          <w:color w:val="000000"/>
          <w:sz w:val="18"/>
        </w:rPr>
        <w:t>кв</w:t>
      </w:r>
      <w:proofErr w:type="spellEnd"/>
      <w:r>
        <w:rPr>
          <w:rFonts w:ascii="Arial" w:hAnsi="Arial"/>
          <w:color w:val="000000"/>
          <w:sz w:val="18"/>
        </w:rPr>
        <w:t xml:space="preserve">. м до 400 </w:t>
      </w:r>
      <w:proofErr w:type="spellStart"/>
      <w:r>
        <w:rPr>
          <w:rFonts w:ascii="Arial" w:hAnsi="Arial"/>
          <w:color w:val="000000"/>
          <w:sz w:val="18"/>
        </w:rPr>
        <w:t>кв</w:t>
      </w:r>
      <w:proofErr w:type="spellEnd"/>
      <w:r>
        <w:rPr>
          <w:rFonts w:ascii="Arial" w:hAnsi="Arial"/>
          <w:color w:val="000000"/>
          <w:sz w:val="18"/>
        </w:rPr>
        <w:t>. м включно - 2,0 м;</w:t>
      </w:r>
    </w:p>
    <w:p w:rsidR="00EF197B" w:rsidRDefault="00A17D97">
      <w:pPr>
        <w:spacing w:after="75"/>
        <w:ind w:firstLine="240"/>
        <w:jc w:val="both"/>
      </w:pPr>
      <w:bookmarkStart w:id="159" w:name="139"/>
      <w:bookmarkEnd w:id="158"/>
      <w:r>
        <w:rPr>
          <w:rFonts w:ascii="Arial" w:hAnsi="Arial"/>
          <w:color w:val="000000"/>
          <w:sz w:val="18"/>
        </w:rPr>
        <w:t xml:space="preserve">понад 400 </w:t>
      </w:r>
      <w:proofErr w:type="spellStart"/>
      <w:r>
        <w:rPr>
          <w:rFonts w:ascii="Arial" w:hAnsi="Arial"/>
          <w:color w:val="000000"/>
          <w:sz w:val="18"/>
        </w:rPr>
        <w:t>кв</w:t>
      </w:r>
      <w:proofErr w:type="spellEnd"/>
      <w:r>
        <w:rPr>
          <w:rFonts w:ascii="Arial" w:hAnsi="Arial"/>
          <w:color w:val="000000"/>
          <w:sz w:val="18"/>
        </w:rPr>
        <w:t>. м - 2,5 м.</w:t>
      </w:r>
    </w:p>
    <w:p w:rsidR="00EF197B" w:rsidRDefault="00A17D97">
      <w:pPr>
        <w:spacing w:after="75"/>
        <w:ind w:firstLine="240"/>
        <w:jc w:val="both"/>
      </w:pPr>
      <w:bookmarkStart w:id="160" w:name="140"/>
      <w:bookmarkEnd w:id="159"/>
      <w:r>
        <w:rPr>
          <w:rFonts w:ascii="Arial" w:hAnsi="Arial"/>
          <w:color w:val="000000"/>
          <w:sz w:val="18"/>
        </w:rPr>
        <w:t xml:space="preserve">Основні проходи в </w:t>
      </w:r>
      <w:r>
        <w:rPr>
          <w:rFonts w:ascii="Arial" w:hAnsi="Arial"/>
          <w:color w:val="000000"/>
          <w:sz w:val="18"/>
        </w:rPr>
        <w:t>торговельних залах між торговельним обладнанням і стінами, перегородками або вітринами в разі розміщення торговельного обладнання паралельно до стін, перегородок або вітрин мають бути такими:</w:t>
      </w:r>
    </w:p>
    <w:p w:rsidR="00EF197B" w:rsidRDefault="00A17D97">
      <w:pPr>
        <w:spacing w:after="75"/>
        <w:ind w:firstLine="240"/>
        <w:jc w:val="both"/>
      </w:pPr>
      <w:bookmarkStart w:id="161" w:name="141"/>
      <w:bookmarkEnd w:id="160"/>
      <w:r>
        <w:rPr>
          <w:rFonts w:ascii="Arial" w:hAnsi="Arial"/>
          <w:color w:val="000000"/>
          <w:sz w:val="18"/>
        </w:rPr>
        <w:t xml:space="preserve">2,0 м - у торговельних залах менше 100 </w:t>
      </w:r>
      <w:proofErr w:type="spellStart"/>
      <w:r>
        <w:rPr>
          <w:rFonts w:ascii="Arial" w:hAnsi="Arial"/>
          <w:color w:val="000000"/>
          <w:sz w:val="18"/>
        </w:rPr>
        <w:t>кв</w:t>
      </w:r>
      <w:proofErr w:type="spellEnd"/>
      <w:r>
        <w:rPr>
          <w:rFonts w:ascii="Arial" w:hAnsi="Arial"/>
          <w:color w:val="000000"/>
          <w:sz w:val="18"/>
        </w:rPr>
        <w:t>. м;</w:t>
      </w:r>
    </w:p>
    <w:p w:rsidR="00EF197B" w:rsidRDefault="00A17D97">
      <w:pPr>
        <w:spacing w:after="75"/>
        <w:ind w:firstLine="240"/>
        <w:jc w:val="both"/>
      </w:pPr>
      <w:bookmarkStart w:id="162" w:name="142"/>
      <w:bookmarkEnd w:id="161"/>
      <w:r>
        <w:rPr>
          <w:rFonts w:ascii="Arial" w:hAnsi="Arial"/>
          <w:color w:val="000000"/>
          <w:sz w:val="18"/>
        </w:rPr>
        <w:t>3,0 м - у торговел</w:t>
      </w:r>
      <w:r>
        <w:rPr>
          <w:rFonts w:ascii="Arial" w:hAnsi="Arial"/>
          <w:color w:val="000000"/>
          <w:sz w:val="18"/>
        </w:rPr>
        <w:t xml:space="preserve">ьних залах загальною площею 100 </w:t>
      </w:r>
      <w:proofErr w:type="spellStart"/>
      <w:r>
        <w:rPr>
          <w:rFonts w:ascii="Arial" w:hAnsi="Arial"/>
          <w:color w:val="000000"/>
          <w:sz w:val="18"/>
        </w:rPr>
        <w:t>кв</w:t>
      </w:r>
      <w:proofErr w:type="spellEnd"/>
      <w:r>
        <w:rPr>
          <w:rFonts w:ascii="Arial" w:hAnsi="Arial"/>
          <w:color w:val="000000"/>
          <w:sz w:val="18"/>
        </w:rPr>
        <w:t>. м і більше.</w:t>
      </w:r>
    </w:p>
    <w:p w:rsidR="00EF197B" w:rsidRDefault="00A17D97">
      <w:pPr>
        <w:spacing w:after="75"/>
        <w:ind w:firstLine="240"/>
        <w:jc w:val="both"/>
      </w:pPr>
      <w:bookmarkStart w:id="163" w:name="143"/>
      <w:bookmarkEnd w:id="162"/>
      <w:r>
        <w:rPr>
          <w:rFonts w:ascii="Arial" w:hAnsi="Arial"/>
          <w:color w:val="000000"/>
          <w:sz w:val="18"/>
        </w:rPr>
        <w:t>4. На ринках забороняється встановлювати балони з горючими газами. Допускається встановлення одного балона з горючим газом біля зовнішньої стіни торговельного закладу, у якому здійснюється приготування їжі, у</w:t>
      </w:r>
      <w:r>
        <w:rPr>
          <w:rFonts w:ascii="Arial" w:hAnsi="Arial"/>
          <w:color w:val="000000"/>
          <w:sz w:val="18"/>
        </w:rPr>
        <w:t xml:space="preserve"> металевій шафі або в прибудові з негорючих будівельних матеріалів, за винятком підвальних та цокольних поверхів.</w:t>
      </w:r>
    </w:p>
    <w:p w:rsidR="00EF197B" w:rsidRDefault="00A17D97">
      <w:pPr>
        <w:spacing w:after="75"/>
        <w:ind w:firstLine="240"/>
        <w:jc w:val="both"/>
      </w:pPr>
      <w:bookmarkStart w:id="164" w:name="144"/>
      <w:bookmarkEnd w:id="163"/>
      <w:r>
        <w:rPr>
          <w:rFonts w:ascii="Arial" w:hAnsi="Arial"/>
          <w:color w:val="000000"/>
          <w:sz w:val="18"/>
        </w:rPr>
        <w:t xml:space="preserve">У торговельних приміщеннях ринків (крім приміщень, розташованих у будівлях V ступеня вогнестійкості), у яких можливе перебування 50 та більше </w:t>
      </w:r>
      <w:r>
        <w:rPr>
          <w:rFonts w:ascii="Arial" w:hAnsi="Arial"/>
          <w:color w:val="000000"/>
          <w:sz w:val="18"/>
        </w:rPr>
        <w:t>осіб, група горючості опорядження (облицювання) стін та стель має бути не вище ніж:</w:t>
      </w:r>
    </w:p>
    <w:p w:rsidR="00EF197B" w:rsidRDefault="00A17D97">
      <w:pPr>
        <w:spacing w:after="75"/>
        <w:ind w:firstLine="240"/>
        <w:jc w:val="both"/>
      </w:pPr>
      <w:bookmarkStart w:id="165" w:name="145"/>
      <w:bookmarkEnd w:id="164"/>
      <w:r>
        <w:rPr>
          <w:rFonts w:ascii="Arial" w:hAnsi="Arial"/>
          <w:color w:val="000000"/>
          <w:sz w:val="18"/>
        </w:rPr>
        <w:t>Г2, В2, Д2, Т2 - для приміщень, у яких можливе перебування до 1500 осіб;</w:t>
      </w:r>
    </w:p>
    <w:p w:rsidR="00EF197B" w:rsidRDefault="00A17D97">
      <w:pPr>
        <w:spacing w:after="75"/>
        <w:ind w:firstLine="240"/>
        <w:jc w:val="both"/>
      </w:pPr>
      <w:bookmarkStart w:id="166" w:name="146"/>
      <w:bookmarkEnd w:id="165"/>
      <w:r>
        <w:rPr>
          <w:rFonts w:ascii="Arial" w:hAnsi="Arial"/>
          <w:color w:val="000000"/>
          <w:sz w:val="18"/>
        </w:rPr>
        <w:t>Г1, В1, Д1, Т2 - для приміщень, у яких можливе перебування 1500 та більше осіб.</w:t>
      </w:r>
    </w:p>
    <w:p w:rsidR="00EF197B" w:rsidRDefault="00A17D97">
      <w:pPr>
        <w:pStyle w:val="3"/>
        <w:spacing w:after="225"/>
        <w:jc w:val="center"/>
      </w:pPr>
      <w:bookmarkStart w:id="167" w:name="147"/>
      <w:bookmarkEnd w:id="166"/>
      <w:r>
        <w:rPr>
          <w:rFonts w:ascii="Arial" w:hAnsi="Arial"/>
          <w:color w:val="000000"/>
          <w:sz w:val="26"/>
        </w:rPr>
        <w:t xml:space="preserve">V. Вимоги пожежної </w:t>
      </w:r>
      <w:r>
        <w:rPr>
          <w:rFonts w:ascii="Arial" w:hAnsi="Arial"/>
          <w:color w:val="000000"/>
          <w:sz w:val="26"/>
        </w:rPr>
        <w:t>безпеки для ринків, що розміщуються на відкритих територіях</w:t>
      </w:r>
    </w:p>
    <w:p w:rsidR="00EF197B" w:rsidRDefault="00A17D97">
      <w:pPr>
        <w:pStyle w:val="3"/>
        <w:spacing w:after="225"/>
        <w:jc w:val="center"/>
      </w:pPr>
      <w:bookmarkStart w:id="168" w:name="148"/>
      <w:bookmarkEnd w:id="167"/>
      <w:r>
        <w:rPr>
          <w:rFonts w:ascii="Arial" w:hAnsi="Arial"/>
          <w:color w:val="000000"/>
          <w:sz w:val="26"/>
        </w:rPr>
        <w:t>1. Вимоги пожежної безпеки для торговельних рядів з кіосків, павільйонів, контейнерів</w:t>
      </w:r>
    </w:p>
    <w:p w:rsidR="00EF197B" w:rsidRDefault="00A17D97">
      <w:pPr>
        <w:spacing w:after="75"/>
        <w:ind w:firstLine="240"/>
        <w:jc w:val="both"/>
      </w:pPr>
      <w:bookmarkStart w:id="169" w:name="149"/>
      <w:bookmarkEnd w:id="168"/>
      <w:r>
        <w:rPr>
          <w:rFonts w:ascii="Arial" w:hAnsi="Arial"/>
          <w:color w:val="000000"/>
          <w:sz w:val="18"/>
        </w:rPr>
        <w:t>1. Під час експлуатації кіосків, павільйонів та контейнерів на відкритих територіях ринків не допускається збі</w:t>
      </w:r>
      <w:r>
        <w:rPr>
          <w:rFonts w:ascii="Arial" w:hAnsi="Arial"/>
          <w:color w:val="000000"/>
          <w:sz w:val="18"/>
        </w:rPr>
        <w:t>льшувати площу:</w:t>
      </w:r>
    </w:p>
    <w:p w:rsidR="00EF197B" w:rsidRDefault="00A17D97">
      <w:pPr>
        <w:spacing w:after="75"/>
        <w:ind w:firstLine="240"/>
        <w:jc w:val="both"/>
      </w:pPr>
      <w:bookmarkStart w:id="170" w:name="150"/>
      <w:bookmarkEnd w:id="169"/>
      <w:r>
        <w:rPr>
          <w:rFonts w:ascii="Arial" w:hAnsi="Arial"/>
          <w:color w:val="000000"/>
          <w:sz w:val="18"/>
        </w:rPr>
        <w:t xml:space="preserve">3500 </w:t>
      </w:r>
      <w:proofErr w:type="spellStart"/>
      <w:r>
        <w:rPr>
          <w:rFonts w:ascii="Arial" w:hAnsi="Arial"/>
          <w:color w:val="000000"/>
          <w:sz w:val="18"/>
        </w:rPr>
        <w:t>кв</w:t>
      </w:r>
      <w:proofErr w:type="spellEnd"/>
      <w:r>
        <w:rPr>
          <w:rFonts w:ascii="Arial" w:hAnsi="Arial"/>
          <w:color w:val="000000"/>
          <w:sz w:val="18"/>
        </w:rPr>
        <w:t>. м - для павільйонів I, II ступенів вогнестійкості;</w:t>
      </w:r>
    </w:p>
    <w:p w:rsidR="00EF197B" w:rsidRDefault="00A17D97">
      <w:pPr>
        <w:spacing w:after="75"/>
        <w:ind w:firstLine="240"/>
        <w:jc w:val="both"/>
      </w:pPr>
      <w:bookmarkStart w:id="171" w:name="151"/>
      <w:bookmarkEnd w:id="170"/>
      <w:r>
        <w:rPr>
          <w:rFonts w:ascii="Arial" w:hAnsi="Arial"/>
          <w:color w:val="000000"/>
          <w:sz w:val="18"/>
        </w:rPr>
        <w:t xml:space="preserve">2000 </w:t>
      </w:r>
      <w:proofErr w:type="spellStart"/>
      <w:r>
        <w:rPr>
          <w:rFonts w:ascii="Arial" w:hAnsi="Arial"/>
          <w:color w:val="000000"/>
          <w:sz w:val="18"/>
        </w:rPr>
        <w:t>кв</w:t>
      </w:r>
      <w:proofErr w:type="spellEnd"/>
      <w:r>
        <w:rPr>
          <w:rFonts w:ascii="Arial" w:hAnsi="Arial"/>
          <w:color w:val="000000"/>
          <w:sz w:val="18"/>
        </w:rPr>
        <w:t>. м - для павільйонів III ступеня вогнестійкості;</w:t>
      </w:r>
    </w:p>
    <w:p w:rsidR="00EF197B" w:rsidRDefault="00A17D97">
      <w:pPr>
        <w:spacing w:after="75"/>
        <w:ind w:firstLine="240"/>
        <w:jc w:val="both"/>
      </w:pPr>
      <w:bookmarkStart w:id="172" w:name="152"/>
      <w:bookmarkEnd w:id="171"/>
      <w:r>
        <w:rPr>
          <w:rFonts w:ascii="Arial" w:hAnsi="Arial"/>
          <w:color w:val="000000"/>
          <w:sz w:val="18"/>
        </w:rPr>
        <w:t xml:space="preserve">1000 </w:t>
      </w:r>
      <w:proofErr w:type="spellStart"/>
      <w:r>
        <w:rPr>
          <w:rFonts w:ascii="Arial" w:hAnsi="Arial"/>
          <w:color w:val="000000"/>
          <w:sz w:val="18"/>
        </w:rPr>
        <w:t>кв</w:t>
      </w:r>
      <w:proofErr w:type="spellEnd"/>
      <w:r>
        <w:rPr>
          <w:rFonts w:ascii="Arial" w:hAnsi="Arial"/>
          <w:color w:val="000000"/>
          <w:sz w:val="18"/>
        </w:rPr>
        <w:t xml:space="preserve">. м - для кіосків, павільйонів та контейнерів </w:t>
      </w:r>
      <w:proofErr w:type="spellStart"/>
      <w:r>
        <w:rPr>
          <w:rFonts w:ascii="Arial" w:hAnsi="Arial"/>
          <w:color w:val="000000"/>
          <w:sz w:val="18"/>
        </w:rPr>
        <w:t>IIIа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IIIб</w:t>
      </w:r>
      <w:proofErr w:type="spellEnd"/>
      <w:r>
        <w:rPr>
          <w:rFonts w:ascii="Arial" w:hAnsi="Arial"/>
          <w:color w:val="000000"/>
          <w:sz w:val="18"/>
        </w:rPr>
        <w:t xml:space="preserve"> ступенів вогнестійкості;</w:t>
      </w:r>
    </w:p>
    <w:p w:rsidR="00EF197B" w:rsidRDefault="00A17D97">
      <w:pPr>
        <w:spacing w:after="75"/>
        <w:ind w:firstLine="240"/>
        <w:jc w:val="both"/>
      </w:pPr>
      <w:bookmarkStart w:id="173" w:name="153"/>
      <w:bookmarkEnd w:id="172"/>
      <w:r>
        <w:rPr>
          <w:rFonts w:ascii="Arial" w:hAnsi="Arial"/>
          <w:color w:val="000000"/>
          <w:sz w:val="18"/>
        </w:rPr>
        <w:t xml:space="preserve">500 </w:t>
      </w:r>
      <w:proofErr w:type="spellStart"/>
      <w:r>
        <w:rPr>
          <w:rFonts w:ascii="Arial" w:hAnsi="Arial"/>
          <w:color w:val="000000"/>
          <w:sz w:val="18"/>
        </w:rPr>
        <w:t>кв</w:t>
      </w:r>
      <w:proofErr w:type="spellEnd"/>
      <w:r>
        <w:rPr>
          <w:rFonts w:ascii="Arial" w:hAnsi="Arial"/>
          <w:color w:val="000000"/>
          <w:sz w:val="18"/>
        </w:rPr>
        <w:t xml:space="preserve">. м - для кіосків, </w:t>
      </w:r>
      <w:r>
        <w:rPr>
          <w:rFonts w:ascii="Arial" w:hAnsi="Arial"/>
          <w:color w:val="000000"/>
          <w:sz w:val="18"/>
        </w:rPr>
        <w:t xml:space="preserve">павільйонів та контейнерів IV, </w:t>
      </w:r>
      <w:proofErr w:type="spellStart"/>
      <w:r>
        <w:rPr>
          <w:rFonts w:ascii="Arial" w:hAnsi="Arial"/>
          <w:color w:val="000000"/>
          <w:sz w:val="18"/>
        </w:rPr>
        <w:t>IVа</w:t>
      </w:r>
      <w:proofErr w:type="spellEnd"/>
      <w:r>
        <w:rPr>
          <w:rFonts w:ascii="Arial" w:hAnsi="Arial"/>
          <w:color w:val="000000"/>
          <w:sz w:val="18"/>
        </w:rPr>
        <w:t xml:space="preserve"> та V ступенів вогнестійкості.</w:t>
      </w:r>
    </w:p>
    <w:p w:rsidR="00EF197B" w:rsidRDefault="00A17D97">
      <w:pPr>
        <w:spacing w:after="75"/>
        <w:ind w:firstLine="240"/>
        <w:jc w:val="both"/>
      </w:pPr>
      <w:bookmarkStart w:id="174" w:name="154"/>
      <w:bookmarkEnd w:id="173"/>
      <w:r>
        <w:rPr>
          <w:rFonts w:ascii="Arial" w:hAnsi="Arial"/>
          <w:color w:val="000000"/>
          <w:sz w:val="18"/>
        </w:rPr>
        <w:t>При цьому не допускається збільшення поверховості кіосків та павільйонів, а також розміщення контейнерів у два та більше яруси.</w:t>
      </w:r>
    </w:p>
    <w:p w:rsidR="00EF197B" w:rsidRDefault="00A17D97">
      <w:pPr>
        <w:spacing w:after="75"/>
        <w:ind w:firstLine="240"/>
        <w:jc w:val="both"/>
      </w:pPr>
      <w:bookmarkStart w:id="175" w:name="155"/>
      <w:bookmarkEnd w:id="174"/>
      <w:r>
        <w:rPr>
          <w:rFonts w:ascii="Arial" w:hAnsi="Arial"/>
          <w:color w:val="000000"/>
          <w:sz w:val="18"/>
        </w:rPr>
        <w:t>2. Якщо на площі сумісно розташовані кіоски, павільйони та конт</w:t>
      </w:r>
      <w:r>
        <w:rPr>
          <w:rFonts w:ascii="Arial" w:hAnsi="Arial"/>
          <w:color w:val="000000"/>
          <w:sz w:val="18"/>
        </w:rPr>
        <w:t xml:space="preserve">ейнери I, II, III, </w:t>
      </w:r>
      <w:proofErr w:type="spellStart"/>
      <w:r>
        <w:rPr>
          <w:rFonts w:ascii="Arial" w:hAnsi="Arial"/>
          <w:color w:val="000000"/>
          <w:sz w:val="18"/>
        </w:rPr>
        <w:t>IIIа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IIIб</w:t>
      </w:r>
      <w:proofErr w:type="spellEnd"/>
      <w:r>
        <w:rPr>
          <w:rFonts w:ascii="Arial" w:hAnsi="Arial"/>
          <w:color w:val="000000"/>
          <w:sz w:val="18"/>
        </w:rPr>
        <w:t xml:space="preserve">, IV, </w:t>
      </w:r>
      <w:proofErr w:type="spellStart"/>
      <w:r>
        <w:rPr>
          <w:rFonts w:ascii="Arial" w:hAnsi="Arial"/>
          <w:color w:val="000000"/>
          <w:sz w:val="18"/>
        </w:rPr>
        <w:t>IVа</w:t>
      </w:r>
      <w:proofErr w:type="spellEnd"/>
      <w:r>
        <w:rPr>
          <w:rFonts w:ascii="Arial" w:hAnsi="Arial"/>
          <w:color w:val="000000"/>
          <w:sz w:val="18"/>
        </w:rPr>
        <w:t xml:space="preserve">, V ступенів вогнестійкості, цю площу необхідно приймати, як для кіосків (павільйонів) IV, </w:t>
      </w:r>
      <w:proofErr w:type="spellStart"/>
      <w:r>
        <w:rPr>
          <w:rFonts w:ascii="Arial" w:hAnsi="Arial"/>
          <w:color w:val="000000"/>
          <w:sz w:val="18"/>
        </w:rPr>
        <w:t>IVа</w:t>
      </w:r>
      <w:proofErr w:type="spellEnd"/>
      <w:r>
        <w:rPr>
          <w:rFonts w:ascii="Arial" w:hAnsi="Arial"/>
          <w:color w:val="000000"/>
          <w:sz w:val="18"/>
        </w:rPr>
        <w:t xml:space="preserve"> та V ступенів вогнестійкості.</w:t>
      </w:r>
    </w:p>
    <w:p w:rsidR="00EF197B" w:rsidRDefault="00A17D97">
      <w:pPr>
        <w:spacing w:after="75"/>
        <w:ind w:firstLine="240"/>
        <w:jc w:val="both"/>
      </w:pPr>
      <w:bookmarkStart w:id="176" w:name="156"/>
      <w:bookmarkEnd w:id="175"/>
      <w:r>
        <w:rPr>
          <w:rFonts w:ascii="Arial" w:hAnsi="Arial"/>
          <w:color w:val="000000"/>
          <w:sz w:val="18"/>
        </w:rPr>
        <w:t>3. На зазначених у пункті 2 цієї глави площах кіоски, павільйони, контейнери мають розміщатис</w:t>
      </w:r>
      <w:r>
        <w:rPr>
          <w:rFonts w:ascii="Arial" w:hAnsi="Arial"/>
          <w:color w:val="000000"/>
          <w:sz w:val="18"/>
        </w:rPr>
        <w:t>я групами.</w:t>
      </w:r>
    </w:p>
    <w:p w:rsidR="00EF197B" w:rsidRDefault="00A17D97">
      <w:pPr>
        <w:spacing w:after="75"/>
        <w:ind w:firstLine="240"/>
        <w:jc w:val="both"/>
      </w:pPr>
      <w:bookmarkStart w:id="177" w:name="157"/>
      <w:bookmarkEnd w:id="176"/>
      <w:r>
        <w:rPr>
          <w:rFonts w:ascii="Arial" w:hAnsi="Arial"/>
          <w:color w:val="000000"/>
          <w:sz w:val="18"/>
        </w:rPr>
        <w:lastRenderedPageBreak/>
        <w:t xml:space="preserve">Кількість кіосків, павільйонів та контейнерів в одній групі </w:t>
      </w:r>
      <w:proofErr w:type="spellStart"/>
      <w:r>
        <w:rPr>
          <w:rFonts w:ascii="Arial" w:hAnsi="Arial"/>
          <w:color w:val="000000"/>
          <w:sz w:val="18"/>
        </w:rPr>
        <w:t>двосмугового</w:t>
      </w:r>
      <w:proofErr w:type="spellEnd"/>
      <w:r>
        <w:rPr>
          <w:rFonts w:ascii="Arial" w:hAnsi="Arial"/>
          <w:color w:val="000000"/>
          <w:sz w:val="18"/>
        </w:rPr>
        <w:t xml:space="preserve"> торговельного ряду не повинна перевищувати 20 одиниць, а в </w:t>
      </w:r>
      <w:proofErr w:type="spellStart"/>
      <w:r>
        <w:rPr>
          <w:rFonts w:ascii="Arial" w:hAnsi="Arial"/>
          <w:color w:val="000000"/>
          <w:sz w:val="18"/>
        </w:rPr>
        <w:t>односмуговому</w:t>
      </w:r>
      <w:proofErr w:type="spellEnd"/>
      <w:r>
        <w:rPr>
          <w:rFonts w:ascii="Arial" w:hAnsi="Arial"/>
          <w:color w:val="000000"/>
          <w:sz w:val="18"/>
        </w:rPr>
        <w:t xml:space="preserve"> - 10 одиниць.</w:t>
      </w:r>
    </w:p>
    <w:p w:rsidR="00EF197B" w:rsidRDefault="00A17D97">
      <w:pPr>
        <w:spacing w:after="75"/>
        <w:ind w:firstLine="240"/>
        <w:jc w:val="both"/>
      </w:pPr>
      <w:bookmarkStart w:id="178" w:name="158"/>
      <w:bookmarkEnd w:id="177"/>
      <w:r>
        <w:rPr>
          <w:rFonts w:ascii="Arial" w:hAnsi="Arial"/>
          <w:color w:val="000000"/>
          <w:sz w:val="18"/>
        </w:rPr>
        <w:t>4. Ширина повздовжніх та поперечних проходів (проїздів) між групами кіосків та павіль</w:t>
      </w:r>
      <w:r>
        <w:rPr>
          <w:rFonts w:ascii="Arial" w:hAnsi="Arial"/>
          <w:color w:val="000000"/>
          <w:sz w:val="18"/>
        </w:rPr>
        <w:t>йонів має бути не менше 4 м у просвіті з урахуванням відкритих дверей, виступаючих конструкцій (козирків, навісів), а також торговельного обладнання.</w:t>
      </w:r>
    </w:p>
    <w:p w:rsidR="00EF197B" w:rsidRDefault="00A17D97">
      <w:pPr>
        <w:pStyle w:val="3"/>
        <w:spacing w:after="225"/>
        <w:jc w:val="center"/>
      </w:pPr>
      <w:bookmarkStart w:id="179" w:name="159"/>
      <w:bookmarkEnd w:id="178"/>
      <w:r>
        <w:rPr>
          <w:rFonts w:ascii="Arial" w:hAnsi="Arial"/>
          <w:color w:val="000000"/>
          <w:sz w:val="26"/>
        </w:rPr>
        <w:t>2. Протипожежні вимоги для кіосків (павільйонів)</w:t>
      </w:r>
    </w:p>
    <w:p w:rsidR="00EF197B" w:rsidRDefault="00A17D97">
      <w:pPr>
        <w:spacing w:after="75"/>
        <w:ind w:firstLine="240"/>
        <w:jc w:val="both"/>
      </w:pPr>
      <w:bookmarkStart w:id="180" w:name="160"/>
      <w:bookmarkEnd w:id="179"/>
      <w:r>
        <w:rPr>
          <w:rFonts w:ascii="Arial" w:hAnsi="Arial"/>
          <w:color w:val="000000"/>
          <w:sz w:val="18"/>
        </w:rPr>
        <w:t xml:space="preserve">1. Загальна площа кіоску має бути не більше 30 </w:t>
      </w:r>
      <w:proofErr w:type="spellStart"/>
      <w:r>
        <w:rPr>
          <w:rFonts w:ascii="Arial" w:hAnsi="Arial"/>
          <w:color w:val="000000"/>
          <w:sz w:val="18"/>
        </w:rPr>
        <w:t>кв</w:t>
      </w:r>
      <w:proofErr w:type="spellEnd"/>
      <w:r>
        <w:rPr>
          <w:rFonts w:ascii="Arial" w:hAnsi="Arial"/>
          <w:color w:val="000000"/>
          <w:sz w:val="18"/>
        </w:rPr>
        <w:t>. м, пав</w:t>
      </w:r>
      <w:r>
        <w:rPr>
          <w:rFonts w:ascii="Arial" w:hAnsi="Arial"/>
          <w:color w:val="000000"/>
          <w:sz w:val="18"/>
        </w:rPr>
        <w:t xml:space="preserve">ільйону - не більше 500 </w:t>
      </w:r>
      <w:proofErr w:type="spellStart"/>
      <w:r>
        <w:rPr>
          <w:rFonts w:ascii="Arial" w:hAnsi="Arial"/>
          <w:color w:val="000000"/>
          <w:sz w:val="18"/>
        </w:rPr>
        <w:t>кв</w:t>
      </w:r>
      <w:proofErr w:type="spellEnd"/>
      <w:r>
        <w:rPr>
          <w:rFonts w:ascii="Arial" w:hAnsi="Arial"/>
          <w:color w:val="000000"/>
          <w:sz w:val="18"/>
        </w:rPr>
        <w:t>. м.</w:t>
      </w:r>
    </w:p>
    <w:p w:rsidR="00EF197B" w:rsidRDefault="00A17D97">
      <w:pPr>
        <w:spacing w:after="75"/>
        <w:ind w:firstLine="240"/>
        <w:jc w:val="both"/>
      </w:pPr>
      <w:bookmarkStart w:id="181" w:name="161"/>
      <w:bookmarkEnd w:id="180"/>
      <w:r>
        <w:rPr>
          <w:rFonts w:ascii="Arial" w:hAnsi="Arial"/>
          <w:color w:val="000000"/>
          <w:sz w:val="18"/>
        </w:rPr>
        <w:t xml:space="preserve">2. Забороняється виготовляти кіоски (павільйони) із легкозаймистих, з високою димоутворювальною здатністю, надзвичайно небезпечних та </w:t>
      </w:r>
      <w:proofErr w:type="spellStart"/>
      <w:r>
        <w:rPr>
          <w:rFonts w:ascii="Arial" w:hAnsi="Arial"/>
          <w:color w:val="000000"/>
          <w:sz w:val="18"/>
        </w:rPr>
        <w:t>високонебезпечних</w:t>
      </w:r>
      <w:proofErr w:type="spellEnd"/>
      <w:r>
        <w:rPr>
          <w:rFonts w:ascii="Arial" w:hAnsi="Arial"/>
          <w:color w:val="000000"/>
          <w:sz w:val="18"/>
        </w:rPr>
        <w:t xml:space="preserve"> за токсичністю продуктів горіння матеріалів.</w:t>
      </w:r>
    </w:p>
    <w:p w:rsidR="00EF197B" w:rsidRDefault="00A17D97">
      <w:pPr>
        <w:spacing w:after="75"/>
        <w:ind w:firstLine="240"/>
        <w:jc w:val="both"/>
      </w:pPr>
      <w:bookmarkStart w:id="182" w:name="162"/>
      <w:bookmarkEnd w:id="181"/>
      <w:r>
        <w:rPr>
          <w:rFonts w:ascii="Arial" w:hAnsi="Arial"/>
          <w:color w:val="000000"/>
          <w:sz w:val="18"/>
        </w:rPr>
        <w:t>3. Показники пожежної небезп</w:t>
      </w:r>
      <w:r>
        <w:rPr>
          <w:rFonts w:ascii="Arial" w:hAnsi="Arial"/>
          <w:color w:val="000000"/>
          <w:sz w:val="18"/>
        </w:rPr>
        <w:t>еки матеріалів внутрішнього опорядження, підлоги павільйонів, а також кіосків, призначених для розміщення всередині будівель, мають бути не вище ніж Г1, Г2, В1, В2, Т1, Т2, Д1, Д2. Зміна показників у бік погіршення неприпустима.</w:t>
      </w:r>
    </w:p>
    <w:p w:rsidR="00EF197B" w:rsidRDefault="00A17D97">
      <w:pPr>
        <w:spacing w:after="75"/>
        <w:ind w:firstLine="240"/>
        <w:jc w:val="both"/>
      </w:pPr>
      <w:bookmarkStart w:id="183" w:name="163"/>
      <w:bookmarkEnd w:id="182"/>
      <w:r>
        <w:rPr>
          <w:rFonts w:ascii="Arial" w:hAnsi="Arial"/>
          <w:color w:val="000000"/>
          <w:sz w:val="18"/>
        </w:rPr>
        <w:t>4. У конструкціях кіоску (п</w:t>
      </w:r>
      <w:r>
        <w:rPr>
          <w:rFonts w:ascii="Arial" w:hAnsi="Arial"/>
          <w:color w:val="000000"/>
          <w:sz w:val="18"/>
        </w:rPr>
        <w:t>авільйону) з горючим утеплювачем наявність пустот не допускається.</w:t>
      </w:r>
    </w:p>
    <w:p w:rsidR="00EF197B" w:rsidRDefault="00A17D97">
      <w:pPr>
        <w:spacing w:after="75"/>
        <w:ind w:firstLine="240"/>
        <w:jc w:val="both"/>
      </w:pPr>
      <w:bookmarkStart w:id="184" w:name="164"/>
      <w:bookmarkEnd w:id="183"/>
      <w:r>
        <w:rPr>
          <w:rFonts w:ascii="Arial" w:hAnsi="Arial"/>
          <w:color w:val="000000"/>
          <w:sz w:val="18"/>
        </w:rPr>
        <w:t>5. Під час експлуатації ринку не допускається зменшення ширини дверей менше мінімальної, яка становить:</w:t>
      </w:r>
    </w:p>
    <w:p w:rsidR="00EF197B" w:rsidRDefault="00A17D97">
      <w:pPr>
        <w:spacing w:after="75"/>
        <w:ind w:firstLine="240"/>
        <w:jc w:val="both"/>
      </w:pPr>
      <w:bookmarkStart w:id="185" w:name="165"/>
      <w:bookmarkEnd w:id="184"/>
      <w:r>
        <w:rPr>
          <w:rFonts w:ascii="Arial" w:hAnsi="Arial"/>
          <w:color w:val="000000"/>
          <w:sz w:val="18"/>
        </w:rPr>
        <w:t>для кіосків - 0,6 м;</w:t>
      </w:r>
    </w:p>
    <w:p w:rsidR="00EF197B" w:rsidRDefault="00A17D97">
      <w:pPr>
        <w:spacing w:after="75"/>
        <w:ind w:firstLine="240"/>
        <w:jc w:val="both"/>
      </w:pPr>
      <w:bookmarkStart w:id="186" w:name="166"/>
      <w:bookmarkEnd w:id="185"/>
      <w:r>
        <w:rPr>
          <w:rFonts w:ascii="Arial" w:hAnsi="Arial"/>
          <w:color w:val="000000"/>
          <w:sz w:val="18"/>
        </w:rPr>
        <w:t>для павільйонів - 0,8 м;</w:t>
      </w:r>
    </w:p>
    <w:p w:rsidR="00EF197B" w:rsidRDefault="00A17D97">
      <w:pPr>
        <w:spacing w:after="75"/>
        <w:ind w:firstLine="240"/>
        <w:jc w:val="both"/>
      </w:pPr>
      <w:bookmarkStart w:id="187" w:name="167"/>
      <w:bookmarkEnd w:id="186"/>
      <w:r>
        <w:rPr>
          <w:rFonts w:ascii="Arial" w:hAnsi="Arial"/>
          <w:color w:val="000000"/>
          <w:sz w:val="18"/>
        </w:rPr>
        <w:t xml:space="preserve">для павільйонів, розрахованих на 50 та </w:t>
      </w:r>
      <w:r>
        <w:rPr>
          <w:rFonts w:ascii="Arial" w:hAnsi="Arial"/>
          <w:color w:val="000000"/>
          <w:sz w:val="18"/>
        </w:rPr>
        <w:t>більше осіб, - 1,2 м.</w:t>
      </w:r>
    </w:p>
    <w:p w:rsidR="00EF197B" w:rsidRDefault="00A17D97">
      <w:pPr>
        <w:spacing w:after="75"/>
        <w:ind w:firstLine="240"/>
        <w:jc w:val="both"/>
      </w:pPr>
      <w:bookmarkStart w:id="188" w:name="168"/>
      <w:bookmarkEnd w:id="187"/>
      <w:r>
        <w:rPr>
          <w:rFonts w:ascii="Arial" w:hAnsi="Arial"/>
          <w:color w:val="000000"/>
          <w:sz w:val="18"/>
        </w:rPr>
        <w:t>6. Не допускається експлуатація павільйонів з дверима, які відчиняються всередину приміщення (не в напрямку виходу людей).</w:t>
      </w:r>
    </w:p>
    <w:p w:rsidR="00EF197B" w:rsidRDefault="00A17D97">
      <w:pPr>
        <w:spacing w:after="75"/>
        <w:ind w:firstLine="240"/>
        <w:jc w:val="both"/>
      </w:pPr>
      <w:bookmarkStart w:id="189" w:name="169"/>
      <w:bookmarkEnd w:id="188"/>
      <w:r>
        <w:rPr>
          <w:rFonts w:ascii="Arial" w:hAnsi="Arial"/>
          <w:color w:val="000000"/>
          <w:sz w:val="18"/>
        </w:rPr>
        <w:t>7. У павільйонах мають бути улаштовані не менше ніж два розосереджені евакуаційні виходи.</w:t>
      </w:r>
    </w:p>
    <w:p w:rsidR="00EF197B" w:rsidRDefault="00A17D97">
      <w:pPr>
        <w:spacing w:after="75"/>
        <w:ind w:firstLine="240"/>
        <w:jc w:val="both"/>
      </w:pPr>
      <w:bookmarkStart w:id="190" w:name="170"/>
      <w:bookmarkEnd w:id="189"/>
      <w:r>
        <w:rPr>
          <w:rFonts w:ascii="Arial" w:hAnsi="Arial"/>
          <w:color w:val="000000"/>
          <w:sz w:val="18"/>
        </w:rPr>
        <w:t>8. Забороняється обла</w:t>
      </w:r>
      <w:r>
        <w:rPr>
          <w:rFonts w:ascii="Arial" w:hAnsi="Arial"/>
          <w:color w:val="000000"/>
          <w:sz w:val="18"/>
        </w:rPr>
        <w:t xml:space="preserve">штовувати евакуаційні виходи розсувними, обертовими чи </w:t>
      </w:r>
      <w:proofErr w:type="spellStart"/>
      <w:r>
        <w:rPr>
          <w:rFonts w:ascii="Arial" w:hAnsi="Arial"/>
          <w:color w:val="000000"/>
          <w:sz w:val="18"/>
        </w:rPr>
        <w:t>піднімально</w:t>
      </w:r>
      <w:proofErr w:type="spellEnd"/>
      <w:r>
        <w:rPr>
          <w:rFonts w:ascii="Arial" w:hAnsi="Arial"/>
          <w:color w:val="000000"/>
          <w:sz w:val="18"/>
        </w:rPr>
        <w:t>-опускними дверима.</w:t>
      </w:r>
    </w:p>
    <w:p w:rsidR="00EF197B" w:rsidRDefault="00A17D97">
      <w:pPr>
        <w:spacing w:after="75"/>
        <w:ind w:firstLine="240"/>
        <w:jc w:val="both"/>
      </w:pPr>
      <w:bookmarkStart w:id="191" w:name="171"/>
      <w:bookmarkEnd w:id="190"/>
      <w:r>
        <w:rPr>
          <w:rFonts w:ascii="Arial" w:hAnsi="Arial"/>
          <w:color w:val="000000"/>
          <w:sz w:val="18"/>
        </w:rPr>
        <w:t>9. У разі наявності у віконних прорізах ґрат (металевих ролетів) на період перебування в кіосках (павільйонах) відвідувачів вони мають бути відчинені (підняті).</w:t>
      </w:r>
    </w:p>
    <w:p w:rsidR="00EF197B" w:rsidRDefault="00A17D97">
      <w:pPr>
        <w:spacing w:after="75"/>
        <w:ind w:firstLine="240"/>
        <w:jc w:val="both"/>
      </w:pPr>
      <w:bookmarkStart w:id="192" w:name="172"/>
      <w:bookmarkEnd w:id="191"/>
      <w:r>
        <w:rPr>
          <w:rFonts w:ascii="Arial" w:hAnsi="Arial"/>
          <w:color w:val="000000"/>
          <w:sz w:val="18"/>
        </w:rPr>
        <w:t>10. Запір</w:t>
      </w:r>
      <w:r>
        <w:rPr>
          <w:rFonts w:ascii="Arial" w:hAnsi="Arial"/>
          <w:color w:val="000000"/>
          <w:sz w:val="18"/>
        </w:rPr>
        <w:t>ні пристрої зовнішніх дверей кіосків (павільйонів) мають відчинятися зсередини без ключа.</w:t>
      </w:r>
    </w:p>
    <w:p w:rsidR="00EF197B" w:rsidRDefault="00A17D97">
      <w:pPr>
        <w:spacing w:after="75"/>
        <w:ind w:firstLine="240"/>
        <w:jc w:val="both"/>
      </w:pPr>
      <w:bookmarkStart w:id="193" w:name="173"/>
      <w:bookmarkEnd w:id="192"/>
      <w:r>
        <w:rPr>
          <w:rFonts w:ascii="Arial" w:hAnsi="Arial"/>
          <w:color w:val="000000"/>
          <w:sz w:val="18"/>
        </w:rPr>
        <w:t>11. За умови виконання вимог пунктів 1 - 10 цієї глави контейнер може бути переобладнаний під кіоск.</w:t>
      </w:r>
    </w:p>
    <w:p w:rsidR="00EF197B" w:rsidRDefault="00A17D97">
      <w:pPr>
        <w:pStyle w:val="3"/>
        <w:spacing w:after="225"/>
        <w:jc w:val="center"/>
      </w:pPr>
      <w:bookmarkStart w:id="194" w:name="174"/>
      <w:bookmarkEnd w:id="193"/>
      <w:r>
        <w:rPr>
          <w:rFonts w:ascii="Arial" w:hAnsi="Arial"/>
          <w:color w:val="000000"/>
          <w:sz w:val="26"/>
        </w:rPr>
        <w:t>3. Вимоги пожежної безпеки для торговельних рядів з наметів</w:t>
      </w:r>
    </w:p>
    <w:p w:rsidR="00EF197B" w:rsidRDefault="00A17D97">
      <w:pPr>
        <w:spacing w:after="75"/>
        <w:ind w:firstLine="240"/>
        <w:jc w:val="both"/>
      </w:pPr>
      <w:bookmarkStart w:id="195" w:name="175"/>
      <w:bookmarkEnd w:id="194"/>
      <w:r>
        <w:rPr>
          <w:rFonts w:ascii="Arial" w:hAnsi="Arial"/>
          <w:color w:val="000000"/>
          <w:sz w:val="18"/>
        </w:rPr>
        <w:t>1. За</w:t>
      </w:r>
      <w:r>
        <w:rPr>
          <w:rFonts w:ascii="Arial" w:hAnsi="Arial"/>
          <w:color w:val="000000"/>
          <w:sz w:val="18"/>
        </w:rPr>
        <w:t xml:space="preserve">гальна площа торговельної групи з наметів (торговельних місць) не повинна перевищувати 250 </w:t>
      </w:r>
      <w:proofErr w:type="spellStart"/>
      <w:r>
        <w:rPr>
          <w:rFonts w:ascii="Arial" w:hAnsi="Arial"/>
          <w:color w:val="000000"/>
          <w:sz w:val="18"/>
        </w:rPr>
        <w:t>кв</w:t>
      </w:r>
      <w:proofErr w:type="spellEnd"/>
      <w:r>
        <w:rPr>
          <w:rFonts w:ascii="Arial" w:hAnsi="Arial"/>
          <w:color w:val="000000"/>
          <w:sz w:val="18"/>
        </w:rPr>
        <w:t>. м.</w:t>
      </w:r>
    </w:p>
    <w:p w:rsidR="00EF197B" w:rsidRDefault="00A17D97">
      <w:pPr>
        <w:spacing w:after="75"/>
        <w:ind w:firstLine="240"/>
        <w:jc w:val="both"/>
      </w:pPr>
      <w:bookmarkStart w:id="196" w:name="176"/>
      <w:bookmarkEnd w:id="195"/>
      <w:r>
        <w:rPr>
          <w:rFonts w:ascii="Arial" w:hAnsi="Arial"/>
          <w:color w:val="000000"/>
          <w:sz w:val="18"/>
        </w:rPr>
        <w:t>2. Торговельні групи з наметів (торговельних місць) мають бути забезпечені повздовжніми і поперечними проходами (проїздами) завширшки не менше 4 м.</w:t>
      </w:r>
    </w:p>
    <w:p w:rsidR="00EF197B" w:rsidRDefault="00A17D97">
      <w:pPr>
        <w:pStyle w:val="3"/>
        <w:spacing w:after="225"/>
        <w:jc w:val="center"/>
      </w:pPr>
      <w:bookmarkStart w:id="197" w:name="177"/>
      <w:bookmarkEnd w:id="196"/>
      <w:r>
        <w:rPr>
          <w:rFonts w:ascii="Arial" w:hAnsi="Arial"/>
          <w:color w:val="000000"/>
          <w:sz w:val="26"/>
        </w:rPr>
        <w:t xml:space="preserve">4. Вимоги </w:t>
      </w:r>
      <w:r>
        <w:rPr>
          <w:rFonts w:ascii="Arial" w:hAnsi="Arial"/>
          <w:color w:val="000000"/>
          <w:sz w:val="26"/>
        </w:rPr>
        <w:t>пожежної безпеки для торговельних рядів з автомобілів, автомобілів з причепами або причепів</w:t>
      </w:r>
    </w:p>
    <w:p w:rsidR="00EF197B" w:rsidRDefault="00A17D97">
      <w:pPr>
        <w:spacing w:after="75"/>
        <w:ind w:firstLine="240"/>
        <w:jc w:val="both"/>
      </w:pPr>
      <w:bookmarkStart w:id="198" w:name="178"/>
      <w:bookmarkEnd w:id="197"/>
      <w:r>
        <w:rPr>
          <w:rFonts w:ascii="Arial" w:hAnsi="Arial"/>
          <w:color w:val="000000"/>
          <w:sz w:val="18"/>
        </w:rPr>
        <w:t>1. На відведеній території кількість автомобілів, автомобілів з причепами або причепів в одному торговельному ряду не повинна перевищувати 10 одиниць. Якщо автомобі</w:t>
      </w:r>
      <w:r>
        <w:rPr>
          <w:rFonts w:ascii="Arial" w:hAnsi="Arial"/>
          <w:color w:val="000000"/>
          <w:sz w:val="18"/>
        </w:rPr>
        <w:t>лі, автомобілі з причепами або причепи розміщені у два ряди, допускається утримувати в такій торговельній групі до 20 їх одиниць.</w:t>
      </w:r>
    </w:p>
    <w:p w:rsidR="00EF197B" w:rsidRDefault="00A17D97">
      <w:pPr>
        <w:spacing w:after="75"/>
        <w:ind w:firstLine="240"/>
        <w:jc w:val="both"/>
      </w:pPr>
      <w:bookmarkStart w:id="199" w:name="179"/>
      <w:bookmarkEnd w:id="198"/>
      <w:r>
        <w:rPr>
          <w:rFonts w:ascii="Arial" w:hAnsi="Arial"/>
          <w:color w:val="000000"/>
          <w:sz w:val="18"/>
        </w:rPr>
        <w:t xml:space="preserve">2. Відстань для проїзду між </w:t>
      </w:r>
      <w:proofErr w:type="spellStart"/>
      <w:r>
        <w:rPr>
          <w:rFonts w:ascii="Arial" w:hAnsi="Arial"/>
          <w:color w:val="000000"/>
          <w:sz w:val="18"/>
        </w:rPr>
        <w:t>односмуговими</w:t>
      </w:r>
      <w:proofErr w:type="spellEnd"/>
      <w:r>
        <w:rPr>
          <w:rFonts w:ascii="Arial" w:hAnsi="Arial"/>
          <w:color w:val="000000"/>
          <w:sz w:val="18"/>
        </w:rPr>
        <w:t xml:space="preserve"> чи </w:t>
      </w:r>
      <w:proofErr w:type="spellStart"/>
      <w:r>
        <w:rPr>
          <w:rFonts w:ascii="Arial" w:hAnsi="Arial"/>
          <w:color w:val="000000"/>
          <w:sz w:val="18"/>
        </w:rPr>
        <w:t>двосмуговими</w:t>
      </w:r>
      <w:proofErr w:type="spellEnd"/>
      <w:r>
        <w:rPr>
          <w:rFonts w:ascii="Arial" w:hAnsi="Arial"/>
          <w:color w:val="000000"/>
          <w:sz w:val="18"/>
        </w:rPr>
        <w:t xml:space="preserve"> торговельними рядами та між групами автомобілів, автомобілів з </w:t>
      </w:r>
      <w:r>
        <w:rPr>
          <w:rFonts w:ascii="Arial" w:hAnsi="Arial"/>
          <w:color w:val="000000"/>
          <w:sz w:val="18"/>
        </w:rPr>
        <w:t>причепами або причепів має бути уздовж і впоперек не менше 5 м.</w:t>
      </w:r>
    </w:p>
    <w:p w:rsidR="00EF197B" w:rsidRDefault="00A17D97">
      <w:pPr>
        <w:pStyle w:val="3"/>
        <w:spacing w:after="225"/>
        <w:jc w:val="center"/>
      </w:pPr>
      <w:bookmarkStart w:id="200" w:name="180"/>
      <w:bookmarkEnd w:id="199"/>
      <w:r>
        <w:rPr>
          <w:rFonts w:ascii="Arial" w:hAnsi="Arial"/>
          <w:color w:val="000000"/>
          <w:sz w:val="26"/>
        </w:rPr>
        <w:t>5. Вимоги пожежної безпеки для ринків з продажу автомобілів та мотоциклів (авторинків)</w:t>
      </w:r>
    </w:p>
    <w:p w:rsidR="00EF197B" w:rsidRDefault="00A17D97">
      <w:pPr>
        <w:spacing w:after="75"/>
        <w:ind w:firstLine="240"/>
        <w:jc w:val="both"/>
      </w:pPr>
      <w:bookmarkStart w:id="201" w:name="181"/>
      <w:bookmarkEnd w:id="200"/>
      <w:r>
        <w:rPr>
          <w:rFonts w:ascii="Arial" w:hAnsi="Arial"/>
          <w:color w:val="000000"/>
          <w:sz w:val="18"/>
        </w:rPr>
        <w:t>1. При розташуванні автомобілів на відкритих територіях авторинку враховуються такі нормативні параметри:</w:t>
      </w:r>
    </w:p>
    <w:p w:rsidR="00EF197B" w:rsidRDefault="00A17D97">
      <w:pPr>
        <w:spacing w:after="75"/>
        <w:ind w:firstLine="240"/>
        <w:jc w:val="both"/>
      </w:pPr>
      <w:bookmarkStart w:id="202" w:name="182"/>
      <w:bookmarkEnd w:id="201"/>
      <w:r>
        <w:rPr>
          <w:rFonts w:ascii="Arial" w:hAnsi="Arial"/>
          <w:color w:val="000000"/>
          <w:sz w:val="18"/>
        </w:rPr>
        <w:lastRenderedPageBreak/>
        <w:t>розміри одного машино-місця для середніх автомобілів (з урахуванням мінімально допустимих зазорів безпеки 0,5 м) - 2,5 × 5,3 м;</w:t>
      </w:r>
    </w:p>
    <w:p w:rsidR="00EF197B" w:rsidRDefault="00A17D97">
      <w:pPr>
        <w:spacing w:after="75"/>
        <w:ind w:firstLine="240"/>
        <w:jc w:val="both"/>
      </w:pPr>
      <w:bookmarkStart w:id="203" w:name="183"/>
      <w:bookmarkEnd w:id="202"/>
      <w:r>
        <w:rPr>
          <w:rFonts w:ascii="Arial" w:hAnsi="Arial"/>
          <w:color w:val="000000"/>
          <w:sz w:val="18"/>
        </w:rPr>
        <w:t>для тимчасових авторинків допускаються розміри 2,3 × 5,0 м;</w:t>
      </w:r>
    </w:p>
    <w:p w:rsidR="00EF197B" w:rsidRDefault="00A17D97">
      <w:pPr>
        <w:spacing w:after="75"/>
        <w:ind w:firstLine="240"/>
        <w:jc w:val="both"/>
      </w:pPr>
      <w:bookmarkStart w:id="204" w:name="184"/>
      <w:bookmarkEnd w:id="203"/>
      <w:r>
        <w:rPr>
          <w:rFonts w:ascii="Arial" w:hAnsi="Arial"/>
          <w:color w:val="000000"/>
          <w:sz w:val="18"/>
        </w:rPr>
        <w:t>мінімальна ширина проїздів із двобічним рухом - 6 м, з однобічним -</w:t>
      </w:r>
      <w:r>
        <w:rPr>
          <w:rFonts w:ascii="Arial" w:hAnsi="Arial"/>
          <w:color w:val="000000"/>
          <w:sz w:val="18"/>
        </w:rPr>
        <w:t xml:space="preserve"> 3,5 м;</w:t>
      </w:r>
    </w:p>
    <w:p w:rsidR="00EF197B" w:rsidRDefault="00A17D97">
      <w:pPr>
        <w:spacing w:after="75"/>
        <w:ind w:firstLine="240"/>
        <w:jc w:val="both"/>
      </w:pPr>
      <w:bookmarkStart w:id="205" w:name="185"/>
      <w:bookmarkEnd w:id="204"/>
      <w:r>
        <w:rPr>
          <w:rFonts w:ascii="Arial" w:hAnsi="Arial"/>
          <w:color w:val="000000"/>
          <w:sz w:val="18"/>
        </w:rPr>
        <w:t>радіуси заокруглення бортового каменю - не менше ніж 6 м.</w:t>
      </w:r>
    </w:p>
    <w:p w:rsidR="00EF197B" w:rsidRDefault="00A17D97">
      <w:pPr>
        <w:spacing w:after="75"/>
        <w:ind w:firstLine="240"/>
        <w:jc w:val="both"/>
      </w:pPr>
      <w:bookmarkStart w:id="206" w:name="186"/>
      <w:bookmarkEnd w:id="205"/>
      <w:r>
        <w:rPr>
          <w:rFonts w:ascii="Arial" w:hAnsi="Arial"/>
          <w:color w:val="000000"/>
          <w:sz w:val="18"/>
        </w:rPr>
        <w:t>Для розрахунку кількості мотоциклів для виставлення на певній площі ринку приймаються такі габарити машино-місця:</w:t>
      </w:r>
    </w:p>
    <w:p w:rsidR="00EF197B" w:rsidRDefault="00A17D97">
      <w:pPr>
        <w:spacing w:after="75"/>
        <w:ind w:firstLine="240"/>
        <w:jc w:val="both"/>
      </w:pPr>
      <w:bookmarkStart w:id="207" w:name="187"/>
      <w:bookmarkEnd w:id="206"/>
      <w:r>
        <w:rPr>
          <w:rFonts w:ascii="Arial" w:hAnsi="Arial"/>
          <w:color w:val="000000"/>
          <w:sz w:val="18"/>
        </w:rPr>
        <w:t>мотоцикл з коляскою - 2,4 × 1,7 м;</w:t>
      </w:r>
    </w:p>
    <w:p w:rsidR="00EF197B" w:rsidRDefault="00A17D97">
      <w:pPr>
        <w:spacing w:after="75"/>
        <w:ind w:firstLine="240"/>
        <w:jc w:val="both"/>
      </w:pPr>
      <w:bookmarkStart w:id="208" w:name="188"/>
      <w:bookmarkEnd w:id="207"/>
      <w:r>
        <w:rPr>
          <w:rFonts w:ascii="Arial" w:hAnsi="Arial"/>
          <w:color w:val="000000"/>
          <w:sz w:val="18"/>
        </w:rPr>
        <w:t>мотоцикл-одинак - 2,4 × 0,8 м;</w:t>
      </w:r>
    </w:p>
    <w:p w:rsidR="00EF197B" w:rsidRDefault="00A17D97">
      <w:pPr>
        <w:spacing w:after="75"/>
        <w:ind w:firstLine="240"/>
        <w:jc w:val="both"/>
      </w:pPr>
      <w:bookmarkStart w:id="209" w:name="189"/>
      <w:bookmarkEnd w:id="208"/>
      <w:r>
        <w:rPr>
          <w:rFonts w:ascii="Arial" w:hAnsi="Arial"/>
          <w:color w:val="000000"/>
          <w:sz w:val="18"/>
        </w:rPr>
        <w:t>відстань м</w:t>
      </w:r>
      <w:r>
        <w:rPr>
          <w:rFonts w:ascii="Arial" w:hAnsi="Arial"/>
          <w:color w:val="000000"/>
          <w:sz w:val="18"/>
        </w:rPr>
        <w:t>іж мотоциклами - не менше ніж 0,5 м.</w:t>
      </w:r>
    </w:p>
    <w:p w:rsidR="00EF197B" w:rsidRDefault="00A17D97">
      <w:pPr>
        <w:spacing w:after="75"/>
        <w:ind w:firstLine="240"/>
        <w:jc w:val="both"/>
      </w:pPr>
      <w:bookmarkStart w:id="210" w:name="190"/>
      <w:bookmarkEnd w:id="209"/>
      <w:r>
        <w:rPr>
          <w:rFonts w:ascii="Arial" w:hAnsi="Arial"/>
          <w:color w:val="000000"/>
          <w:sz w:val="18"/>
        </w:rPr>
        <w:t>2. Авторинки з продажу більше 50 автомобілів повинні бути забезпечені не менше ніж двома в'їздами-виїздами (один для регулярного руху (головний), інші - для аварійної евакуації автомобілів).</w:t>
      </w:r>
    </w:p>
    <w:p w:rsidR="00EF197B" w:rsidRDefault="00A17D97">
      <w:pPr>
        <w:spacing w:after="75"/>
        <w:ind w:firstLine="240"/>
        <w:jc w:val="both"/>
      </w:pPr>
      <w:bookmarkStart w:id="211" w:name="191"/>
      <w:bookmarkEnd w:id="210"/>
      <w:r>
        <w:rPr>
          <w:rFonts w:ascii="Arial" w:hAnsi="Arial"/>
          <w:color w:val="000000"/>
          <w:sz w:val="18"/>
        </w:rPr>
        <w:t xml:space="preserve">Кількість аварійних виїздів </w:t>
      </w:r>
      <w:r>
        <w:rPr>
          <w:rFonts w:ascii="Arial" w:hAnsi="Arial"/>
          <w:color w:val="000000"/>
          <w:sz w:val="18"/>
        </w:rPr>
        <w:t>встановлюється залежно від кількості автомобілів для продажу (для 51 - 200 автомобілів - 1 аварійний виїзд).</w:t>
      </w:r>
    </w:p>
    <w:p w:rsidR="00EF197B" w:rsidRDefault="00A17D97">
      <w:pPr>
        <w:spacing w:after="75"/>
        <w:ind w:firstLine="240"/>
        <w:jc w:val="both"/>
      </w:pPr>
      <w:bookmarkStart w:id="212" w:name="192"/>
      <w:bookmarkEnd w:id="211"/>
      <w:r>
        <w:rPr>
          <w:rFonts w:ascii="Arial" w:hAnsi="Arial"/>
          <w:color w:val="000000"/>
          <w:sz w:val="18"/>
        </w:rPr>
        <w:t>У разі малої місткості (до 50 місць) допускається об'єднаний в'їзд-виїзд завширшки не менше ніж 4,5 м.</w:t>
      </w:r>
    </w:p>
    <w:p w:rsidR="00EF197B" w:rsidRDefault="00A17D97">
      <w:pPr>
        <w:spacing w:after="75"/>
        <w:ind w:firstLine="240"/>
        <w:jc w:val="both"/>
      </w:pPr>
      <w:bookmarkStart w:id="213" w:name="193"/>
      <w:bookmarkEnd w:id="212"/>
      <w:r>
        <w:rPr>
          <w:rFonts w:ascii="Arial" w:hAnsi="Arial"/>
          <w:color w:val="000000"/>
          <w:sz w:val="18"/>
        </w:rPr>
        <w:t>3. Під час торгівлі автомобілями (мотоциклам</w:t>
      </w:r>
      <w:r>
        <w:rPr>
          <w:rFonts w:ascii="Arial" w:hAnsi="Arial"/>
          <w:color w:val="000000"/>
          <w:sz w:val="18"/>
        </w:rPr>
        <w:t>и) забороняється їх розміщення більше ніж у 6 рядів та без забезпечення можливості самостійної евакуації кожної одиниці автомототранспорту.</w:t>
      </w:r>
    </w:p>
    <w:p w:rsidR="00EF197B" w:rsidRDefault="00A17D97">
      <w:pPr>
        <w:spacing w:after="75"/>
        <w:ind w:firstLine="240"/>
        <w:jc w:val="both"/>
      </w:pPr>
      <w:bookmarkStart w:id="214" w:name="194"/>
      <w:bookmarkEnd w:id="213"/>
      <w:r>
        <w:rPr>
          <w:rFonts w:ascii="Arial" w:hAnsi="Arial"/>
          <w:color w:val="000000"/>
          <w:sz w:val="18"/>
        </w:rPr>
        <w:t>4. Торговельні ряди автомобільних ринків розділяються на групи шестиметровими повздовжніми і поперечними проїздами.</w:t>
      </w:r>
    </w:p>
    <w:p w:rsidR="00EF197B" w:rsidRDefault="00A17D97">
      <w:pPr>
        <w:spacing w:after="75"/>
        <w:ind w:firstLine="240"/>
        <w:jc w:val="both"/>
      </w:pPr>
      <w:bookmarkStart w:id="215" w:name="195"/>
      <w:bookmarkEnd w:id="214"/>
      <w:r>
        <w:rPr>
          <w:rFonts w:ascii="Arial" w:hAnsi="Arial"/>
          <w:color w:val="000000"/>
          <w:sz w:val="18"/>
        </w:rPr>
        <w:t>5. У кожній групі допускається розміщення не більше 40 автомобілів.</w:t>
      </w:r>
    </w:p>
    <w:p w:rsidR="00EF197B" w:rsidRDefault="00A17D97">
      <w:pPr>
        <w:spacing w:after="75"/>
        <w:ind w:firstLine="240"/>
        <w:jc w:val="both"/>
      </w:pPr>
      <w:bookmarkStart w:id="216" w:name="196"/>
      <w:bookmarkEnd w:id="215"/>
      <w:r>
        <w:rPr>
          <w:rFonts w:ascii="Arial" w:hAnsi="Arial"/>
          <w:color w:val="000000"/>
          <w:sz w:val="18"/>
        </w:rPr>
        <w:t>6. Протипожежні відстані від меж відкритих авторинків (у тому числі з навісом) до будівель, будинків і споруд мають відповідати таким показникам:</w:t>
      </w:r>
    </w:p>
    <w:p w:rsidR="00EF197B" w:rsidRDefault="00A17D97">
      <w:pPr>
        <w:spacing w:after="75"/>
        <w:ind w:firstLine="240"/>
        <w:jc w:val="both"/>
      </w:pPr>
      <w:bookmarkStart w:id="217" w:name="197"/>
      <w:bookmarkEnd w:id="216"/>
      <w:r>
        <w:rPr>
          <w:rFonts w:ascii="Arial" w:hAnsi="Arial"/>
          <w:color w:val="000000"/>
          <w:sz w:val="18"/>
        </w:rPr>
        <w:t>1) для виробничих будівель та споруд:</w:t>
      </w:r>
    </w:p>
    <w:p w:rsidR="00EF197B" w:rsidRDefault="00A17D97">
      <w:pPr>
        <w:spacing w:after="75"/>
        <w:ind w:firstLine="240"/>
        <w:jc w:val="both"/>
      </w:pPr>
      <w:bookmarkStart w:id="218" w:name="198"/>
      <w:bookmarkEnd w:id="217"/>
      <w:r>
        <w:rPr>
          <w:rFonts w:ascii="Arial" w:hAnsi="Arial"/>
          <w:color w:val="000000"/>
          <w:sz w:val="18"/>
        </w:rPr>
        <w:t xml:space="preserve">I - </w:t>
      </w:r>
      <w:r>
        <w:rPr>
          <w:rFonts w:ascii="Arial" w:hAnsi="Arial"/>
          <w:color w:val="000000"/>
          <w:sz w:val="18"/>
        </w:rPr>
        <w:t>III ступенів вогнестійкості з боку стін без прорізів - не нормується;</w:t>
      </w:r>
    </w:p>
    <w:p w:rsidR="00EF197B" w:rsidRDefault="00A17D97">
      <w:pPr>
        <w:spacing w:after="75"/>
        <w:ind w:firstLine="240"/>
        <w:jc w:val="both"/>
      </w:pPr>
      <w:bookmarkStart w:id="219" w:name="199"/>
      <w:bookmarkEnd w:id="218"/>
      <w:r>
        <w:rPr>
          <w:rFonts w:ascii="Arial" w:hAnsi="Arial"/>
          <w:color w:val="000000"/>
          <w:sz w:val="18"/>
        </w:rPr>
        <w:t>I - III ступенів вогнестійкості з боку стін з прорізами - не менше 9 м;</w:t>
      </w:r>
    </w:p>
    <w:p w:rsidR="00EF197B" w:rsidRDefault="00A17D97">
      <w:pPr>
        <w:spacing w:after="75"/>
        <w:ind w:firstLine="240"/>
        <w:jc w:val="both"/>
      </w:pPr>
      <w:bookmarkStart w:id="220" w:name="200"/>
      <w:bookmarkEnd w:id="219"/>
      <w:r>
        <w:rPr>
          <w:rFonts w:ascii="Arial" w:hAnsi="Arial"/>
          <w:color w:val="000000"/>
          <w:sz w:val="18"/>
        </w:rPr>
        <w:t>IV ступеня вогнестійкості з боку стін без прорізів - не менше 6 м;</w:t>
      </w:r>
    </w:p>
    <w:p w:rsidR="00EF197B" w:rsidRDefault="00A17D97">
      <w:pPr>
        <w:spacing w:after="75"/>
        <w:ind w:firstLine="240"/>
        <w:jc w:val="both"/>
      </w:pPr>
      <w:bookmarkStart w:id="221" w:name="201"/>
      <w:bookmarkEnd w:id="220"/>
      <w:r>
        <w:rPr>
          <w:rFonts w:ascii="Arial" w:hAnsi="Arial"/>
          <w:color w:val="000000"/>
          <w:sz w:val="18"/>
        </w:rPr>
        <w:t>IV ступеня вогнестійкості з боку стін з проріза</w:t>
      </w:r>
      <w:r>
        <w:rPr>
          <w:rFonts w:ascii="Arial" w:hAnsi="Arial"/>
          <w:color w:val="000000"/>
          <w:sz w:val="18"/>
        </w:rPr>
        <w:t>ми - не менше 12 м;</w:t>
      </w:r>
    </w:p>
    <w:p w:rsidR="00EF197B" w:rsidRDefault="00A17D97">
      <w:pPr>
        <w:spacing w:after="75"/>
        <w:ind w:firstLine="240"/>
        <w:jc w:val="both"/>
      </w:pPr>
      <w:bookmarkStart w:id="222" w:name="202"/>
      <w:bookmarkEnd w:id="221"/>
      <w:r>
        <w:rPr>
          <w:rFonts w:ascii="Arial" w:hAnsi="Arial"/>
          <w:color w:val="000000"/>
          <w:sz w:val="18"/>
        </w:rPr>
        <w:t>інших ступенів вогнестійкості незалежно від наявності прорізів - не менше 15 м;</w:t>
      </w:r>
    </w:p>
    <w:p w:rsidR="00EF197B" w:rsidRDefault="00A17D97">
      <w:pPr>
        <w:spacing w:after="75"/>
        <w:ind w:firstLine="240"/>
        <w:jc w:val="both"/>
      </w:pPr>
      <w:bookmarkStart w:id="223" w:name="203"/>
      <w:bookmarkEnd w:id="222"/>
      <w:r>
        <w:rPr>
          <w:rFonts w:ascii="Arial" w:hAnsi="Arial"/>
          <w:color w:val="000000"/>
          <w:sz w:val="18"/>
        </w:rPr>
        <w:t xml:space="preserve">2) для </w:t>
      </w:r>
      <w:r>
        <w:rPr>
          <w:rFonts w:ascii="Arial" w:hAnsi="Arial"/>
          <w:color w:val="293A55"/>
          <w:sz w:val="18"/>
        </w:rPr>
        <w:t>житлових,</w:t>
      </w:r>
      <w:r>
        <w:rPr>
          <w:rFonts w:ascii="Arial" w:hAnsi="Arial"/>
          <w:color w:val="000000"/>
          <w:sz w:val="18"/>
        </w:rPr>
        <w:t xml:space="preserve"> адміністративних та побутових будівель:</w:t>
      </w:r>
    </w:p>
    <w:p w:rsidR="00EF197B" w:rsidRDefault="00A17D97">
      <w:pPr>
        <w:spacing w:after="75"/>
        <w:ind w:firstLine="240"/>
        <w:jc w:val="right"/>
      </w:pPr>
      <w:bookmarkStart w:id="224" w:name="430"/>
      <w:bookmarkEnd w:id="223"/>
      <w:r>
        <w:rPr>
          <w:rFonts w:ascii="Arial" w:hAnsi="Arial"/>
          <w:color w:val="293A55"/>
          <w:sz w:val="18"/>
        </w:rPr>
        <w:t>(абзац перший підпункту 2 пункту 6 глави 5 розділу V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з наказом Мініст</w:t>
      </w:r>
      <w:r>
        <w:rPr>
          <w:rFonts w:ascii="Arial" w:hAnsi="Arial"/>
          <w:color w:val="293A55"/>
          <w:sz w:val="18"/>
        </w:rPr>
        <w:t>ерства внутрішніх справ України від 19.03.2026 р. N 262)</w:t>
      </w:r>
    </w:p>
    <w:p w:rsidR="00EF197B" w:rsidRDefault="00A17D97">
      <w:pPr>
        <w:spacing w:after="75"/>
        <w:ind w:firstLine="240"/>
        <w:jc w:val="both"/>
      </w:pPr>
      <w:bookmarkStart w:id="225" w:name="204"/>
      <w:bookmarkEnd w:id="224"/>
      <w:r>
        <w:rPr>
          <w:rFonts w:ascii="Arial" w:hAnsi="Arial"/>
          <w:color w:val="000000"/>
          <w:sz w:val="18"/>
        </w:rPr>
        <w:t>I - III ступенів вогнестійкості - не менше 9 м;</w:t>
      </w:r>
    </w:p>
    <w:p w:rsidR="00EF197B" w:rsidRDefault="00A17D97">
      <w:pPr>
        <w:spacing w:after="75"/>
        <w:ind w:firstLine="240"/>
        <w:jc w:val="both"/>
      </w:pPr>
      <w:bookmarkStart w:id="226" w:name="205"/>
      <w:bookmarkEnd w:id="225"/>
      <w:r>
        <w:rPr>
          <w:rFonts w:ascii="Arial" w:hAnsi="Arial"/>
          <w:color w:val="000000"/>
          <w:sz w:val="18"/>
        </w:rPr>
        <w:t>інших ступенів вогнестійкості - не менше 15 м.</w:t>
      </w:r>
    </w:p>
    <w:p w:rsidR="00EF197B" w:rsidRDefault="00A17D97">
      <w:pPr>
        <w:pStyle w:val="3"/>
        <w:spacing w:after="225"/>
        <w:jc w:val="center"/>
      </w:pPr>
      <w:bookmarkStart w:id="227" w:name="206"/>
      <w:bookmarkEnd w:id="226"/>
      <w:r>
        <w:rPr>
          <w:rFonts w:ascii="Arial" w:hAnsi="Arial"/>
          <w:color w:val="000000"/>
          <w:sz w:val="26"/>
        </w:rPr>
        <w:t>6. Вимоги пожежної безпеки для торговельних рядів з навісами та без них</w:t>
      </w:r>
    </w:p>
    <w:p w:rsidR="00EF197B" w:rsidRDefault="00A17D97">
      <w:pPr>
        <w:spacing w:after="75"/>
        <w:ind w:firstLine="240"/>
        <w:jc w:val="both"/>
      </w:pPr>
      <w:bookmarkStart w:id="228" w:name="207"/>
      <w:bookmarkEnd w:id="227"/>
      <w:r>
        <w:rPr>
          <w:rFonts w:ascii="Arial" w:hAnsi="Arial"/>
          <w:color w:val="000000"/>
          <w:sz w:val="18"/>
        </w:rPr>
        <w:t xml:space="preserve">1. Відстань між торговельними </w:t>
      </w:r>
      <w:r>
        <w:rPr>
          <w:rFonts w:ascii="Arial" w:hAnsi="Arial"/>
          <w:color w:val="000000"/>
          <w:sz w:val="18"/>
        </w:rPr>
        <w:t>рядами (з конструкціями, які виступають, та торговельним обладнанням) має бути не менше 2 м. Через кожні 50 м торговельного ряду улаштовуються поперечні проходи завширшки не менше 2 м. Після двох сусідніх 50-метрових торговельних рядів улаштовується попере</w:t>
      </w:r>
      <w:r>
        <w:rPr>
          <w:rFonts w:ascii="Arial" w:hAnsi="Arial"/>
          <w:color w:val="000000"/>
          <w:sz w:val="18"/>
        </w:rPr>
        <w:t>чний прохід (проїзд) завдовжки не менше 4 м.</w:t>
      </w:r>
    </w:p>
    <w:p w:rsidR="00EF197B" w:rsidRDefault="00A17D97">
      <w:pPr>
        <w:spacing w:after="75"/>
        <w:ind w:firstLine="240"/>
        <w:jc w:val="both"/>
      </w:pPr>
      <w:bookmarkStart w:id="229" w:name="208"/>
      <w:bookmarkEnd w:id="228"/>
      <w:r>
        <w:rPr>
          <w:rFonts w:ascii="Arial" w:hAnsi="Arial"/>
          <w:color w:val="000000"/>
          <w:sz w:val="18"/>
        </w:rPr>
        <w:t>2. Торговельні ряди і каркаси навісів (загального навісу) виконуються з негорючих матеріалів.</w:t>
      </w:r>
    </w:p>
    <w:p w:rsidR="00EF197B" w:rsidRDefault="00A17D97">
      <w:pPr>
        <w:spacing w:after="75"/>
        <w:ind w:firstLine="240"/>
        <w:jc w:val="both"/>
      </w:pPr>
      <w:bookmarkStart w:id="230" w:name="209"/>
      <w:bookmarkEnd w:id="229"/>
      <w:r>
        <w:rPr>
          <w:rFonts w:ascii="Arial" w:hAnsi="Arial"/>
          <w:color w:val="000000"/>
          <w:sz w:val="18"/>
        </w:rPr>
        <w:t xml:space="preserve">3. Тентове покриття для торговельних рядів площею до 500 </w:t>
      </w:r>
      <w:proofErr w:type="spellStart"/>
      <w:r>
        <w:rPr>
          <w:rFonts w:ascii="Arial" w:hAnsi="Arial"/>
          <w:color w:val="000000"/>
          <w:sz w:val="18"/>
        </w:rPr>
        <w:t>кв</w:t>
      </w:r>
      <w:proofErr w:type="spellEnd"/>
      <w:r>
        <w:rPr>
          <w:rFonts w:ascii="Arial" w:hAnsi="Arial"/>
          <w:color w:val="000000"/>
          <w:sz w:val="18"/>
        </w:rPr>
        <w:t>. м може бути виконано з горючих матеріалів.</w:t>
      </w:r>
    </w:p>
    <w:p w:rsidR="00EF197B" w:rsidRDefault="00A17D97">
      <w:pPr>
        <w:spacing w:after="75"/>
        <w:ind w:firstLine="240"/>
        <w:jc w:val="both"/>
      </w:pPr>
      <w:bookmarkStart w:id="231" w:name="210"/>
      <w:bookmarkEnd w:id="230"/>
      <w:r>
        <w:rPr>
          <w:rFonts w:ascii="Arial" w:hAnsi="Arial"/>
          <w:color w:val="293A55"/>
          <w:sz w:val="18"/>
        </w:rPr>
        <w:t>4. Заборонено</w:t>
      </w:r>
      <w:r>
        <w:rPr>
          <w:rFonts w:ascii="Arial" w:hAnsi="Arial"/>
          <w:color w:val="293A55"/>
          <w:sz w:val="18"/>
        </w:rPr>
        <w:t xml:space="preserve"> використовувати тенти з горючих матеріалів площею більше ніж 500 </w:t>
      </w:r>
      <w:proofErr w:type="spellStart"/>
      <w:r>
        <w:rPr>
          <w:rFonts w:ascii="Arial" w:hAnsi="Arial"/>
          <w:color w:val="293A55"/>
          <w:sz w:val="18"/>
        </w:rPr>
        <w:t>кв</w:t>
      </w:r>
      <w:proofErr w:type="spellEnd"/>
      <w:r>
        <w:rPr>
          <w:rFonts w:ascii="Arial" w:hAnsi="Arial"/>
          <w:color w:val="293A55"/>
          <w:sz w:val="18"/>
        </w:rPr>
        <w:t>. м.</w:t>
      </w:r>
    </w:p>
    <w:p w:rsidR="00EF197B" w:rsidRDefault="00A17D97">
      <w:pPr>
        <w:spacing w:after="75"/>
        <w:ind w:firstLine="240"/>
        <w:jc w:val="right"/>
      </w:pPr>
      <w:bookmarkStart w:id="232" w:name="431"/>
      <w:bookmarkEnd w:id="231"/>
      <w:r>
        <w:rPr>
          <w:rFonts w:ascii="Arial" w:hAnsi="Arial"/>
          <w:color w:val="293A55"/>
          <w:sz w:val="18"/>
        </w:rPr>
        <w:t>(пункт 4 глави 6 розділу V у редакції наказу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внутрішніх справ України від 19.03.2026 р. N 262)</w:t>
      </w:r>
    </w:p>
    <w:p w:rsidR="00EF197B" w:rsidRDefault="00A17D97">
      <w:pPr>
        <w:pStyle w:val="3"/>
        <w:spacing w:after="225"/>
        <w:jc w:val="center"/>
      </w:pPr>
      <w:bookmarkStart w:id="233" w:name="211"/>
      <w:bookmarkEnd w:id="232"/>
      <w:r>
        <w:rPr>
          <w:rFonts w:ascii="Arial" w:hAnsi="Arial"/>
          <w:color w:val="000000"/>
          <w:sz w:val="26"/>
        </w:rPr>
        <w:lastRenderedPageBreak/>
        <w:t>7. Вимоги пожежної безпеки для території відкритих ринків</w:t>
      </w:r>
    </w:p>
    <w:p w:rsidR="00EF197B" w:rsidRDefault="00A17D97">
      <w:pPr>
        <w:spacing w:after="75"/>
        <w:ind w:firstLine="240"/>
        <w:jc w:val="both"/>
      </w:pPr>
      <w:bookmarkStart w:id="234" w:name="212"/>
      <w:bookmarkEnd w:id="233"/>
      <w:r>
        <w:rPr>
          <w:rFonts w:ascii="Arial" w:hAnsi="Arial"/>
          <w:color w:val="000000"/>
          <w:sz w:val="18"/>
        </w:rPr>
        <w:t>1. Рух відвідува</w:t>
      </w:r>
      <w:r>
        <w:rPr>
          <w:rFonts w:ascii="Arial" w:hAnsi="Arial"/>
          <w:color w:val="000000"/>
          <w:sz w:val="18"/>
        </w:rPr>
        <w:t>чів територією ринку здійснюється через проходи, покриття яких має бути рівним, без порогів та інших виступів.</w:t>
      </w:r>
    </w:p>
    <w:p w:rsidR="00EF197B" w:rsidRDefault="00A17D97">
      <w:pPr>
        <w:spacing w:after="75"/>
        <w:ind w:firstLine="240"/>
        <w:jc w:val="both"/>
      </w:pPr>
      <w:bookmarkStart w:id="235" w:name="213"/>
      <w:bookmarkEnd w:id="234"/>
      <w:r>
        <w:rPr>
          <w:rFonts w:ascii="Arial" w:hAnsi="Arial"/>
          <w:color w:val="000000"/>
          <w:sz w:val="18"/>
        </w:rPr>
        <w:t>2. Якщо ринок влаштовано на майданчику з перепадом рівня поверхні землі, перед кожним підйомом або спуском на шляхах евакуації влаштовуються майд</w:t>
      </w:r>
      <w:r>
        <w:rPr>
          <w:rFonts w:ascii="Arial" w:hAnsi="Arial"/>
          <w:color w:val="000000"/>
          <w:sz w:val="18"/>
        </w:rPr>
        <w:t>анчики, вільні від торговельних місць, розмірами, що дорівнюють подвійній ширині сходинок. Кількість сходинок має бути не менше трьох.</w:t>
      </w:r>
    </w:p>
    <w:p w:rsidR="00EF197B" w:rsidRDefault="00A17D97">
      <w:pPr>
        <w:spacing w:after="75"/>
        <w:ind w:firstLine="240"/>
        <w:jc w:val="both"/>
      </w:pPr>
      <w:bookmarkStart w:id="236" w:name="214"/>
      <w:bookmarkEnd w:id="235"/>
      <w:r>
        <w:rPr>
          <w:rFonts w:ascii="Arial" w:hAnsi="Arial"/>
          <w:color w:val="000000"/>
          <w:sz w:val="18"/>
        </w:rPr>
        <w:t>3. Відкриті торговельні місця (без наметів) допускається об'єднувати в групи по 60 місць. Відстань між групами має бути н</w:t>
      </w:r>
      <w:r>
        <w:rPr>
          <w:rFonts w:ascii="Arial" w:hAnsi="Arial"/>
          <w:color w:val="000000"/>
          <w:sz w:val="18"/>
        </w:rPr>
        <w:t>е менше 2 м. Відстань між групами без наметів та групами торговельних рядів з наметами - не менше 4 м.</w:t>
      </w:r>
    </w:p>
    <w:p w:rsidR="00EF197B" w:rsidRDefault="00A17D97">
      <w:pPr>
        <w:spacing w:after="75"/>
        <w:ind w:firstLine="240"/>
        <w:jc w:val="both"/>
      </w:pPr>
      <w:bookmarkStart w:id="237" w:name="215"/>
      <w:bookmarkEnd w:id="236"/>
      <w:r>
        <w:rPr>
          <w:rFonts w:ascii="Arial" w:hAnsi="Arial"/>
          <w:color w:val="000000"/>
          <w:sz w:val="18"/>
        </w:rPr>
        <w:t>4. Зберігання вантажів, упаковок, контейнерів та інших матеріалів у проходах не дозволяється.</w:t>
      </w:r>
    </w:p>
    <w:p w:rsidR="00EF197B" w:rsidRDefault="00A17D97">
      <w:pPr>
        <w:spacing w:after="75"/>
        <w:ind w:firstLine="240"/>
        <w:jc w:val="both"/>
      </w:pPr>
      <w:bookmarkStart w:id="238" w:name="216"/>
      <w:bookmarkEnd w:id="237"/>
      <w:r>
        <w:rPr>
          <w:rFonts w:ascii="Arial" w:hAnsi="Arial"/>
          <w:color w:val="000000"/>
          <w:sz w:val="18"/>
        </w:rPr>
        <w:t>5. Територія ринку площею більше 2 га забезпечується проїзд</w:t>
      </w:r>
      <w:r>
        <w:rPr>
          <w:rFonts w:ascii="Arial" w:hAnsi="Arial"/>
          <w:color w:val="000000"/>
          <w:sz w:val="18"/>
        </w:rPr>
        <w:t>ами не менше 4 м завширшки, що розділяють територію ринку на ділянки площею до 1 га. Проїзди не повинні захаращуватися.</w:t>
      </w:r>
    </w:p>
    <w:p w:rsidR="00EF197B" w:rsidRDefault="00A17D97">
      <w:pPr>
        <w:spacing w:after="75"/>
        <w:ind w:firstLine="240"/>
        <w:jc w:val="both"/>
      </w:pPr>
      <w:bookmarkStart w:id="239" w:name="217"/>
      <w:bookmarkEnd w:id="238"/>
      <w:r>
        <w:rPr>
          <w:rFonts w:ascii="Arial" w:hAnsi="Arial"/>
          <w:color w:val="000000"/>
          <w:sz w:val="18"/>
        </w:rPr>
        <w:t>6. Ширина під'їздів до джерел протипожежного водопостачання має бути не менше 4 м. Проїзди можуть бути кільцевими, наскрізними. Тупикові</w:t>
      </w:r>
      <w:r>
        <w:rPr>
          <w:rFonts w:ascii="Arial" w:hAnsi="Arial"/>
          <w:color w:val="000000"/>
          <w:sz w:val="18"/>
        </w:rPr>
        <w:t xml:space="preserve"> проїзди мають облаштовуватись майданчиками розміром 12 х 12 м для розвороту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>-рятувальних автомобілів.</w:t>
      </w:r>
    </w:p>
    <w:p w:rsidR="00EF197B" w:rsidRDefault="00A17D97">
      <w:pPr>
        <w:spacing w:after="75"/>
        <w:ind w:firstLine="240"/>
        <w:jc w:val="both"/>
      </w:pPr>
      <w:bookmarkStart w:id="240" w:name="218"/>
      <w:bookmarkEnd w:id="239"/>
      <w:r>
        <w:rPr>
          <w:rFonts w:ascii="Arial" w:hAnsi="Arial"/>
          <w:color w:val="000000"/>
          <w:sz w:val="18"/>
        </w:rPr>
        <w:t>7. Протипожежна відстань від найближчого торговельного місця до місць для збирання горючих відходів має бути не менше 15 м.</w:t>
      </w:r>
    </w:p>
    <w:p w:rsidR="00EF197B" w:rsidRDefault="00A17D97">
      <w:pPr>
        <w:spacing w:after="75"/>
        <w:ind w:firstLine="240"/>
        <w:jc w:val="both"/>
      </w:pPr>
      <w:bookmarkStart w:id="241" w:name="219"/>
      <w:bookmarkEnd w:id="240"/>
      <w:r>
        <w:rPr>
          <w:rFonts w:ascii="Arial" w:hAnsi="Arial"/>
          <w:color w:val="000000"/>
          <w:sz w:val="18"/>
        </w:rPr>
        <w:t>8. На території відкри</w:t>
      </w:r>
      <w:r>
        <w:rPr>
          <w:rFonts w:ascii="Arial" w:hAnsi="Arial"/>
          <w:color w:val="000000"/>
          <w:sz w:val="18"/>
        </w:rPr>
        <w:t>тих ринків забороняється:</w:t>
      </w:r>
    </w:p>
    <w:p w:rsidR="00EF197B" w:rsidRDefault="00A17D97">
      <w:pPr>
        <w:spacing w:after="75"/>
        <w:ind w:firstLine="240"/>
        <w:jc w:val="both"/>
      </w:pPr>
      <w:bookmarkStart w:id="242" w:name="220"/>
      <w:bookmarkEnd w:id="241"/>
      <w:r>
        <w:rPr>
          <w:rFonts w:ascii="Arial" w:hAnsi="Arial"/>
          <w:color w:val="000000"/>
          <w:sz w:val="18"/>
        </w:rPr>
        <w:t xml:space="preserve">проводити вогневі та інші </w:t>
      </w:r>
      <w:proofErr w:type="spellStart"/>
      <w:r>
        <w:rPr>
          <w:rFonts w:ascii="Arial" w:hAnsi="Arial"/>
          <w:color w:val="000000"/>
          <w:sz w:val="18"/>
        </w:rPr>
        <w:t>пожежовибухонебезпечні</w:t>
      </w:r>
      <w:proofErr w:type="spellEnd"/>
      <w:r>
        <w:rPr>
          <w:rFonts w:ascii="Arial" w:hAnsi="Arial"/>
          <w:color w:val="000000"/>
          <w:sz w:val="18"/>
        </w:rPr>
        <w:t xml:space="preserve"> роботи під час функціонування ринку;</w:t>
      </w:r>
    </w:p>
    <w:p w:rsidR="00EF197B" w:rsidRDefault="00A17D97">
      <w:pPr>
        <w:spacing w:after="75"/>
        <w:ind w:firstLine="240"/>
        <w:jc w:val="both"/>
      </w:pPr>
      <w:bookmarkStart w:id="243" w:name="221"/>
      <w:bookmarkEnd w:id="242"/>
      <w:r>
        <w:rPr>
          <w:rFonts w:ascii="Arial" w:hAnsi="Arial"/>
          <w:color w:val="000000"/>
          <w:sz w:val="18"/>
        </w:rPr>
        <w:t>розводити багаття, спалювати сміття, застосовувати відкритий вогонь поза спеціально відведеними місцями.</w:t>
      </w:r>
    </w:p>
    <w:p w:rsidR="00EF197B" w:rsidRDefault="00A17D97">
      <w:pPr>
        <w:pStyle w:val="3"/>
        <w:spacing w:after="225"/>
        <w:jc w:val="center"/>
      </w:pPr>
      <w:bookmarkStart w:id="244" w:name="222"/>
      <w:bookmarkEnd w:id="243"/>
      <w:r>
        <w:rPr>
          <w:rFonts w:ascii="Arial" w:hAnsi="Arial"/>
          <w:color w:val="000000"/>
          <w:sz w:val="26"/>
        </w:rPr>
        <w:t xml:space="preserve">VI. Вимоги до технічних засобів </w:t>
      </w:r>
      <w:r>
        <w:rPr>
          <w:rFonts w:ascii="Arial" w:hAnsi="Arial"/>
          <w:color w:val="000000"/>
          <w:sz w:val="26"/>
        </w:rPr>
        <w:t>протипожежного захисту</w:t>
      </w:r>
    </w:p>
    <w:p w:rsidR="00EF197B" w:rsidRDefault="00A17D97">
      <w:pPr>
        <w:pStyle w:val="3"/>
        <w:spacing w:after="225"/>
        <w:jc w:val="center"/>
      </w:pPr>
      <w:bookmarkStart w:id="245" w:name="223"/>
      <w:bookmarkEnd w:id="244"/>
      <w:r>
        <w:rPr>
          <w:rFonts w:ascii="Arial" w:hAnsi="Arial"/>
          <w:color w:val="000000"/>
          <w:sz w:val="26"/>
        </w:rPr>
        <w:t>1. Системи протипожежного захисту</w:t>
      </w:r>
    </w:p>
    <w:p w:rsidR="00EF197B" w:rsidRDefault="00A17D97">
      <w:pPr>
        <w:spacing w:after="75"/>
        <w:ind w:firstLine="240"/>
        <w:jc w:val="both"/>
      </w:pPr>
      <w:bookmarkStart w:id="246" w:name="224"/>
      <w:bookmarkEnd w:id="245"/>
      <w:r>
        <w:rPr>
          <w:rFonts w:ascii="Arial" w:hAnsi="Arial"/>
          <w:color w:val="000000"/>
          <w:sz w:val="18"/>
        </w:rPr>
        <w:t xml:space="preserve">1. </w:t>
      </w:r>
      <w:r>
        <w:rPr>
          <w:rFonts w:ascii="Arial" w:hAnsi="Arial"/>
          <w:color w:val="293A55"/>
          <w:sz w:val="18"/>
        </w:rPr>
        <w:t>Ринки мають бути забезпечені СПЗ відповідно до вимог нормативно-правових актів з питань пожежної безпеки.</w:t>
      </w:r>
    </w:p>
    <w:p w:rsidR="00EF197B" w:rsidRDefault="00A17D97">
      <w:pPr>
        <w:spacing w:after="75"/>
        <w:ind w:firstLine="240"/>
        <w:jc w:val="right"/>
      </w:pPr>
      <w:bookmarkStart w:id="247" w:name="433"/>
      <w:bookmarkEnd w:id="246"/>
      <w:r>
        <w:rPr>
          <w:rFonts w:ascii="Arial" w:hAnsi="Arial"/>
          <w:color w:val="293A55"/>
          <w:sz w:val="18"/>
        </w:rPr>
        <w:t>(пункт 1 глави 1 розділу VI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внутрішні</w:t>
      </w:r>
      <w:r>
        <w:rPr>
          <w:rFonts w:ascii="Arial" w:hAnsi="Arial"/>
          <w:color w:val="293A55"/>
          <w:sz w:val="18"/>
        </w:rPr>
        <w:t>х справ України від 19.03.2026 р. N 262)</w:t>
      </w:r>
    </w:p>
    <w:p w:rsidR="00EF197B" w:rsidRDefault="00A17D97">
      <w:pPr>
        <w:spacing w:after="75"/>
        <w:ind w:firstLine="240"/>
        <w:jc w:val="both"/>
      </w:pPr>
      <w:bookmarkStart w:id="248" w:name="434"/>
      <w:bookmarkEnd w:id="247"/>
      <w:r>
        <w:rPr>
          <w:rFonts w:ascii="Arial" w:hAnsi="Arial"/>
          <w:color w:val="293A55"/>
          <w:sz w:val="18"/>
        </w:rPr>
        <w:t>Підтримання експлуатаційної придатності (технічне обслуговування) СПЗ здійснюється відповідно до вимог Правил підтримання експлуатаційної придатності (обслуговування) систем протипожежного захисту будинків, будівель</w:t>
      </w:r>
      <w:r>
        <w:rPr>
          <w:rFonts w:ascii="Arial" w:hAnsi="Arial"/>
          <w:color w:val="293A55"/>
          <w:sz w:val="18"/>
        </w:rPr>
        <w:t>, споруд та їх частин, затверджених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 внутрішніх справ України від 28 лютого 2025 року N 136, зареєстрованих у Міністерстві юстиції України 12 березня 2025 року за N 402/43808.</w:t>
      </w:r>
    </w:p>
    <w:p w:rsidR="00EF197B" w:rsidRDefault="00A17D97">
      <w:pPr>
        <w:spacing w:after="75"/>
        <w:ind w:firstLine="240"/>
        <w:jc w:val="right"/>
      </w:pPr>
      <w:bookmarkStart w:id="249" w:name="435"/>
      <w:bookmarkEnd w:id="248"/>
      <w:r>
        <w:rPr>
          <w:rFonts w:ascii="Arial" w:hAnsi="Arial"/>
          <w:color w:val="293A55"/>
          <w:sz w:val="18"/>
        </w:rPr>
        <w:t xml:space="preserve">(пункт 1 глави 1 розділу VI доповнено абзацом другим згідно </w:t>
      </w:r>
      <w:r>
        <w:rPr>
          <w:rFonts w:ascii="Arial" w:hAnsi="Arial"/>
          <w:color w:val="293A55"/>
          <w:sz w:val="18"/>
        </w:rPr>
        <w:t>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внутрішніх справ України від 19.03.2026 р. N 262)</w:t>
      </w:r>
    </w:p>
    <w:p w:rsidR="00EF197B" w:rsidRDefault="00A17D97">
      <w:pPr>
        <w:spacing w:after="75"/>
        <w:ind w:firstLine="240"/>
        <w:jc w:val="both"/>
      </w:pPr>
      <w:bookmarkStart w:id="250" w:name="225"/>
      <w:bookmarkEnd w:id="249"/>
      <w:r>
        <w:rPr>
          <w:rFonts w:ascii="Arial" w:hAnsi="Arial"/>
          <w:color w:val="000000"/>
          <w:sz w:val="18"/>
        </w:rPr>
        <w:t>2. Усі СПЗ мають бути справними і утримуватися в постійній готовності до виконання роботи. Несправності, що впливають на їх працездатність, усуваються негайно, інші - в передбачені р</w:t>
      </w:r>
      <w:r>
        <w:rPr>
          <w:rFonts w:ascii="Arial" w:hAnsi="Arial"/>
          <w:color w:val="000000"/>
          <w:sz w:val="18"/>
        </w:rPr>
        <w:t>егламентом терміни із зазначенням про це у відповідних журналах.</w:t>
      </w:r>
    </w:p>
    <w:p w:rsidR="00EF197B" w:rsidRDefault="00A17D97">
      <w:pPr>
        <w:spacing w:after="75"/>
        <w:ind w:firstLine="240"/>
        <w:jc w:val="both"/>
      </w:pPr>
      <w:bookmarkStart w:id="251" w:name="226"/>
      <w:bookmarkEnd w:id="250"/>
      <w:r>
        <w:rPr>
          <w:rFonts w:ascii="Arial" w:hAnsi="Arial"/>
          <w:color w:val="000000"/>
          <w:sz w:val="18"/>
        </w:rPr>
        <w:t xml:space="preserve">3. Системи оповіщення про пожежу та управління </w:t>
      </w:r>
      <w:proofErr w:type="spellStart"/>
      <w:r>
        <w:rPr>
          <w:rFonts w:ascii="Arial" w:hAnsi="Arial"/>
          <w:color w:val="000000"/>
          <w:sz w:val="18"/>
        </w:rPr>
        <w:t>евакуюванням</w:t>
      </w:r>
      <w:proofErr w:type="spellEnd"/>
      <w:r>
        <w:rPr>
          <w:rFonts w:ascii="Arial" w:hAnsi="Arial"/>
          <w:color w:val="000000"/>
          <w:sz w:val="18"/>
        </w:rPr>
        <w:t xml:space="preserve"> людей на ринках, розміщених на відкритих майданчиках, мають забезпечувати виразну чутність повідомлень, що передаються, у цілому на</w:t>
      </w:r>
      <w:r>
        <w:rPr>
          <w:rFonts w:ascii="Arial" w:hAnsi="Arial"/>
          <w:color w:val="000000"/>
          <w:sz w:val="18"/>
        </w:rPr>
        <w:t xml:space="preserve"> всій площі ринку, а за необхідності - послідовно або вибірково в окремих секторах (ділянках).</w:t>
      </w:r>
    </w:p>
    <w:p w:rsidR="00EF197B" w:rsidRDefault="00A17D97">
      <w:pPr>
        <w:spacing w:after="75"/>
        <w:ind w:firstLine="240"/>
        <w:jc w:val="both"/>
      </w:pPr>
      <w:bookmarkStart w:id="252" w:name="227"/>
      <w:bookmarkEnd w:id="251"/>
      <w:r>
        <w:rPr>
          <w:rFonts w:ascii="Arial" w:hAnsi="Arial"/>
          <w:color w:val="000000"/>
          <w:sz w:val="18"/>
        </w:rPr>
        <w:t>4. Речові ринки, ринки з продажу сільськогосподарських продуктів, промислових товарів, групи кіосків, магазини, павільйони та приміщення адміністративного призна</w:t>
      </w:r>
      <w:r>
        <w:rPr>
          <w:rFonts w:ascii="Arial" w:hAnsi="Arial"/>
          <w:color w:val="000000"/>
          <w:sz w:val="18"/>
        </w:rPr>
        <w:t>чення обладнуються СПЗ.</w:t>
      </w:r>
    </w:p>
    <w:p w:rsidR="00EF197B" w:rsidRDefault="00A17D97">
      <w:pPr>
        <w:spacing w:after="75"/>
        <w:ind w:firstLine="240"/>
        <w:jc w:val="both"/>
      </w:pPr>
      <w:bookmarkStart w:id="253" w:name="228"/>
      <w:bookmarkEnd w:id="252"/>
      <w:r>
        <w:rPr>
          <w:rFonts w:ascii="Arial" w:hAnsi="Arial"/>
          <w:color w:val="000000"/>
          <w:sz w:val="18"/>
        </w:rPr>
        <w:t xml:space="preserve">У разі страхування власниками або орендарями окремо розташованих кіосків, одноповерхових павільйонів, контейнерів та інших подібних споруд, площа яких незалежно від ступеня вогнестійкості не перевищує 100 </w:t>
      </w:r>
      <w:proofErr w:type="spellStart"/>
      <w:r>
        <w:rPr>
          <w:rFonts w:ascii="Arial" w:hAnsi="Arial"/>
          <w:color w:val="000000"/>
          <w:sz w:val="18"/>
        </w:rPr>
        <w:t>кв</w:t>
      </w:r>
      <w:proofErr w:type="spellEnd"/>
      <w:r>
        <w:rPr>
          <w:rFonts w:ascii="Arial" w:hAnsi="Arial"/>
          <w:color w:val="000000"/>
          <w:sz w:val="18"/>
        </w:rPr>
        <w:t>. м, дозволяється не обла</w:t>
      </w:r>
      <w:r>
        <w:rPr>
          <w:rFonts w:ascii="Arial" w:hAnsi="Arial"/>
          <w:color w:val="000000"/>
          <w:sz w:val="18"/>
        </w:rPr>
        <w:t>днувати їх системами пожежної сигналізації.</w:t>
      </w:r>
    </w:p>
    <w:p w:rsidR="00EF197B" w:rsidRDefault="00A17D97">
      <w:pPr>
        <w:spacing w:after="75"/>
        <w:ind w:firstLine="240"/>
        <w:jc w:val="both"/>
      </w:pPr>
      <w:bookmarkStart w:id="254" w:name="229"/>
      <w:bookmarkEnd w:id="253"/>
      <w:r>
        <w:rPr>
          <w:rFonts w:ascii="Arial" w:hAnsi="Arial"/>
          <w:color w:val="000000"/>
          <w:sz w:val="18"/>
        </w:rPr>
        <w:t xml:space="preserve">5. Камери схову, у яких зберігаються матеріальні цінності (крім приміщень категорій Д за </w:t>
      </w:r>
      <w:proofErr w:type="spellStart"/>
      <w:r>
        <w:rPr>
          <w:rFonts w:ascii="Arial" w:hAnsi="Arial"/>
          <w:color w:val="000000"/>
          <w:sz w:val="18"/>
        </w:rPr>
        <w:t>вибухопожежною</w:t>
      </w:r>
      <w:proofErr w:type="spellEnd"/>
      <w:r>
        <w:rPr>
          <w:rFonts w:ascii="Arial" w:hAnsi="Arial"/>
          <w:color w:val="000000"/>
          <w:sz w:val="18"/>
        </w:rPr>
        <w:t xml:space="preserve"> та пожежною небезпекою), незалежно від площі обладнуються автоматичними системами пожежогасіння.</w:t>
      </w:r>
    </w:p>
    <w:p w:rsidR="00EF197B" w:rsidRDefault="00A17D97">
      <w:pPr>
        <w:spacing w:after="75"/>
        <w:ind w:firstLine="240"/>
        <w:jc w:val="both"/>
      </w:pPr>
      <w:bookmarkStart w:id="255" w:name="230"/>
      <w:bookmarkEnd w:id="254"/>
      <w:r>
        <w:rPr>
          <w:rFonts w:ascii="Arial" w:hAnsi="Arial"/>
          <w:color w:val="000000"/>
          <w:sz w:val="18"/>
        </w:rPr>
        <w:lastRenderedPageBreak/>
        <w:t>6. Групи ко</w:t>
      </w:r>
      <w:r>
        <w:rPr>
          <w:rFonts w:ascii="Arial" w:hAnsi="Arial"/>
          <w:color w:val="000000"/>
          <w:sz w:val="18"/>
        </w:rPr>
        <w:t>нтейнерів, у яких зберігаються товарно-матеріальні цінності, після закінчення роботи ринку та у вихідні, святкові дні розглядають як складські приміщення, що мають бути обладнані системою пожежної сигналізації. У разі неможливості обладнання таких контейне</w:t>
      </w:r>
      <w:r>
        <w:rPr>
          <w:rFonts w:ascii="Arial" w:hAnsi="Arial"/>
          <w:color w:val="000000"/>
          <w:sz w:val="18"/>
        </w:rPr>
        <w:t>рів системою пожежної сигналізації їх забезпечують автономними системами пожежогасіння.</w:t>
      </w:r>
    </w:p>
    <w:p w:rsidR="00EF197B" w:rsidRDefault="00A17D97">
      <w:pPr>
        <w:spacing w:after="75"/>
        <w:ind w:firstLine="240"/>
        <w:jc w:val="both"/>
      </w:pPr>
      <w:bookmarkStart w:id="256" w:name="231"/>
      <w:bookmarkEnd w:id="255"/>
      <w:r>
        <w:rPr>
          <w:rFonts w:ascii="Arial" w:hAnsi="Arial"/>
          <w:color w:val="000000"/>
          <w:sz w:val="18"/>
        </w:rPr>
        <w:t xml:space="preserve">7. Під час експлуатації ринків, розташованих у будівлях, не допускається змінювати тип системи оповіщення про пожежу та управління </w:t>
      </w:r>
      <w:proofErr w:type="spellStart"/>
      <w:r>
        <w:rPr>
          <w:rFonts w:ascii="Arial" w:hAnsi="Arial"/>
          <w:color w:val="000000"/>
          <w:sz w:val="18"/>
        </w:rPr>
        <w:t>евакуюванням</w:t>
      </w:r>
      <w:proofErr w:type="spellEnd"/>
      <w:r>
        <w:rPr>
          <w:rFonts w:ascii="Arial" w:hAnsi="Arial"/>
          <w:color w:val="000000"/>
          <w:sz w:val="18"/>
        </w:rPr>
        <w:t xml:space="preserve"> людей.</w:t>
      </w:r>
    </w:p>
    <w:p w:rsidR="00EF197B" w:rsidRDefault="00A17D97">
      <w:pPr>
        <w:pStyle w:val="3"/>
        <w:spacing w:after="225"/>
        <w:jc w:val="center"/>
      </w:pPr>
      <w:bookmarkStart w:id="257" w:name="232"/>
      <w:bookmarkEnd w:id="256"/>
      <w:r>
        <w:rPr>
          <w:rFonts w:ascii="Arial" w:hAnsi="Arial"/>
          <w:color w:val="000000"/>
          <w:sz w:val="26"/>
        </w:rPr>
        <w:t>2. Первинні засоб</w:t>
      </w:r>
      <w:r>
        <w:rPr>
          <w:rFonts w:ascii="Arial" w:hAnsi="Arial"/>
          <w:color w:val="000000"/>
          <w:sz w:val="26"/>
        </w:rPr>
        <w:t>и пожежогасіння</w:t>
      </w:r>
    </w:p>
    <w:p w:rsidR="00EF197B" w:rsidRDefault="00A17D97">
      <w:pPr>
        <w:spacing w:after="75"/>
        <w:ind w:firstLine="240"/>
        <w:jc w:val="both"/>
      </w:pPr>
      <w:bookmarkStart w:id="258" w:name="233"/>
      <w:bookmarkEnd w:id="257"/>
      <w:r>
        <w:rPr>
          <w:rFonts w:ascii="Arial" w:hAnsi="Arial"/>
          <w:color w:val="000000"/>
          <w:sz w:val="18"/>
        </w:rPr>
        <w:t xml:space="preserve">1. Будівлі, споруди, приміщення, пересувні пункти торгівлі, автотранспортні засоби та контейнери, що використовуються для торгівлі, кіоски, намети і відкриті майданчики ринків, ринкові комплекси та інші об'єкти торгівлі на ринку мають бути </w:t>
      </w:r>
      <w:r>
        <w:rPr>
          <w:rFonts w:ascii="Arial" w:hAnsi="Arial"/>
          <w:color w:val="000000"/>
          <w:sz w:val="18"/>
        </w:rPr>
        <w:t>забезпечені первинними засобами пожежогасіння.</w:t>
      </w:r>
    </w:p>
    <w:p w:rsidR="00EF197B" w:rsidRDefault="00A17D97">
      <w:pPr>
        <w:spacing w:after="75"/>
        <w:ind w:firstLine="240"/>
        <w:jc w:val="both"/>
      </w:pPr>
      <w:bookmarkStart w:id="259" w:name="234"/>
      <w:bookmarkEnd w:id="258"/>
      <w:r>
        <w:rPr>
          <w:rFonts w:ascii="Arial" w:hAnsi="Arial"/>
          <w:color w:val="000000"/>
          <w:sz w:val="18"/>
        </w:rPr>
        <w:t xml:space="preserve">2. Види, кількість і порядок розміщення первинних засобів пожежогасіння мають відповідати </w:t>
      </w:r>
      <w:r>
        <w:rPr>
          <w:rFonts w:ascii="Arial" w:hAnsi="Arial"/>
          <w:color w:val="293A55"/>
          <w:sz w:val="18"/>
        </w:rPr>
        <w:t>НАПБ А.01.001-2014</w:t>
      </w:r>
      <w:r>
        <w:rPr>
          <w:rFonts w:ascii="Arial" w:hAnsi="Arial"/>
          <w:color w:val="000000"/>
          <w:sz w:val="18"/>
        </w:rPr>
        <w:t>.</w:t>
      </w:r>
    </w:p>
    <w:p w:rsidR="00EF197B" w:rsidRDefault="00A17D97">
      <w:pPr>
        <w:spacing w:after="75"/>
        <w:ind w:firstLine="240"/>
        <w:jc w:val="both"/>
      </w:pPr>
      <w:bookmarkStart w:id="260" w:name="235"/>
      <w:bookmarkEnd w:id="259"/>
      <w:r>
        <w:rPr>
          <w:rFonts w:ascii="Arial" w:hAnsi="Arial"/>
          <w:color w:val="000000"/>
          <w:sz w:val="18"/>
        </w:rPr>
        <w:t>3. Контроль за утриманням і працездатністю первинних засобів пожежогасіння здійснюють призначені ві</w:t>
      </w:r>
      <w:r>
        <w:rPr>
          <w:rFonts w:ascii="Arial" w:hAnsi="Arial"/>
          <w:color w:val="000000"/>
          <w:sz w:val="18"/>
        </w:rPr>
        <w:t>дповідальні особи, а також власники та орендарі.</w:t>
      </w:r>
    </w:p>
    <w:p w:rsidR="00EF197B" w:rsidRDefault="00A17D97">
      <w:pPr>
        <w:spacing w:after="75"/>
        <w:ind w:firstLine="240"/>
        <w:jc w:val="both"/>
      </w:pPr>
      <w:bookmarkStart w:id="261" w:name="236"/>
      <w:bookmarkEnd w:id="260"/>
      <w:r>
        <w:rPr>
          <w:rFonts w:ascii="Arial" w:hAnsi="Arial"/>
          <w:color w:val="000000"/>
          <w:sz w:val="18"/>
        </w:rPr>
        <w:t>4. Для утримання первинних засобів пожежогасіння в будівлях, спорудах та інших приміщеннях, а також на відкритих майданчиках обладнуються спеціальні пожежні щити (стенди).</w:t>
      </w:r>
    </w:p>
    <w:p w:rsidR="00EF197B" w:rsidRDefault="00A17D97">
      <w:pPr>
        <w:spacing w:after="75"/>
        <w:ind w:firstLine="240"/>
        <w:jc w:val="both"/>
      </w:pPr>
      <w:bookmarkStart w:id="262" w:name="237"/>
      <w:bookmarkEnd w:id="261"/>
      <w:r>
        <w:rPr>
          <w:rFonts w:ascii="Arial" w:hAnsi="Arial"/>
          <w:color w:val="000000"/>
          <w:sz w:val="18"/>
        </w:rPr>
        <w:t>5. Первинні засоби пожежогасіння не</w:t>
      </w:r>
      <w:r>
        <w:rPr>
          <w:rFonts w:ascii="Arial" w:hAnsi="Arial"/>
          <w:color w:val="000000"/>
          <w:sz w:val="18"/>
        </w:rPr>
        <w:t>обхідно розташовувати в легкодоступних та помітних місцях, не захаращуючи ними шляхів евакуації.</w:t>
      </w:r>
    </w:p>
    <w:p w:rsidR="00EF197B" w:rsidRDefault="00A17D97">
      <w:pPr>
        <w:spacing w:after="75"/>
        <w:ind w:firstLine="240"/>
        <w:jc w:val="both"/>
      </w:pPr>
      <w:bookmarkStart w:id="263" w:name="238"/>
      <w:bookmarkEnd w:id="262"/>
      <w:r>
        <w:rPr>
          <w:rFonts w:ascii="Arial" w:hAnsi="Arial"/>
          <w:color w:val="000000"/>
          <w:sz w:val="18"/>
        </w:rPr>
        <w:t>6. Первинні засоби пожежогасіння, розміщені поза приміщеннями на відкритих майданчиках, захищаються від потрапляння на них атмосферних опадів та сонячних проме</w:t>
      </w:r>
      <w:r>
        <w:rPr>
          <w:rFonts w:ascii="Arial" w:hAnsi="Arial"/>
          <w:color w:val="000000"/>
          <w:sz w:val="18"/>
        </w:rPr>
        <w:t>нів.</w:t>
      </w:r>
    </w:p>
    <w:p w:rsidR="00EF197B" w:rsidRDefault="00A17D97">
      <w:pPr>
        <w:spacing w:after="75"/>
        <w:ind w:firstLine="240"/>
        <w:jc w:val="both"/>
      </w:pPr>
      <w:bookmarkStart w:id="264" w:name="239"/>
      <w:bookmarkEnd w:id="263"/>
      <w:r>
        <w:rPr>
          <w:rFonts w:ascii="Arial" w:hAnsi="Arial"/>
          <w:color w:val="000000"/>
          <w:sz w:val="18"/>
        </w:rPr>
        <w:t xml:space="preserve">7. Експлуатація та технічне обслуговування вогнегасників здійснюються відповідно до вимог ДСТУ 4297:2004 "Пожежна техніка. </w:t>
      </w:r>
      <w:r>
        <w:rPr>
          <w:rFonts w:ascii="Arial" w:hAnsi="Arial"/>
          <w:color w:val="293A55"/>
          <w:sz w:val="18"/>
        </w:rPr>
        <w:t>Технічне обслуговування вогнегасників. Загальні технічні вимоги", норм, правил, встановлених їх виробником, інших нормативно-пра</w:t>
      </w:r>
      <w:r>
        <w:rPr>
          <w:rFonts w:ascii="Arial" w:hAnsi="Arial"/>
          <w:color w:val="293A55"/>
          <w:sz w:val="18"/>
        </w:rPr>
        <w:t>вових актів з питань пожежної безпеки.</w:t>
      </w:r>
    </w:p>
    <w:p w:rsidR="00EF197B" w:rsidRDefault="00A17D97">
      <w:pPr>
        <w:spacing w:after="75"/>
        <w:ind w:firstLine="240"/>
        <w:jc w:val="right"/>
      </w:pPr>
      <w:bookmarkStart w:id="265" w:name="436"/>
      <w:bookmarkEnd w:id="264"/>
      <w:r>
        <w:rPr>
          <w:rFonts w:ascii="Arial" w:hAnsi="Arial"/>
          <w:color w:val="293A55"/>
          <w:sz w:val="18"/>
        </w:rPr>
        <w:t>(пункт 7 глави 2 розділу VI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внутрішніх справ України від 19.03.2026 р. N 262)</w:t>
      </w:r>
    </w:p>
    <w:p w:rsidR="00EF197B" w:rsidRDefault="00A17D97">
      <w:pPr>
        <w:spacing w:after="75"/>
        <w:ind w:firstLine="240"/>
        <w:jc w:val="both"/>
      </w:pPr>
      <w:bookmarkStart w:id="266" w:name="240"/>
      <w:bookmarkEnd w:id="265"/>
      <w:r>
        <w:rPr>
          <w:rFonts w:ascii="Arial" w:hAnsi="Arial"/>
          <w:color w:val="293A55"/>
          <w:sz w:val="18"/>
        </w:rPr>
        <w:t>8. Про місцезнаходження первинних засобів пожежогасіння інформуються обслуговуючий пер</w:t>
      </w:r>
      <w:r>
        <w:rPr>
          <w:rFonts w:ascii="Arial" w:hAnsi="Arial"/>
          <w:color w:val="293A55"/>
          <w:sz w:val="18"/>
        </w:rPr>
        <w:t>сонал і відвідувачі ринків за допомогою знаків, які вивішуються на видних місцях усередині та зовні приміщень, відповідно до ДСТУ EN ISO 7010:2019.</w:t>
      </w:r>
    </w:p>
    <w:p w:rsidR="00EF197B" w:rsidRDefault="00A17D97">
      <w:pPr>
        <w:spacing w:after="75"/>
        <w:ind w:firstLine="240"/>
        <w:jc w:val="right"/>
      </w:pPr>
      <w:bookmarkStart w:id="267" w:name="437"/>
      <w:bookmarkEnd w:id="266"/>
      <w:r>
        <w:rPr>
          <w:rFonts w:ascii="Arial" w:hAnsi="Arial"/>
          <w:color w:val="293A55"/>
          <w:sz w:val="18"/>
        </w:rPr>
        <w:t>(пункт 8 глави 2 розділу VI у редакції наказу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внутрішніх справ України від 19.03.2026 р. N 262</w:t>
      </w:r>
      <w:r>
        <w:rPr>
          <w:rFonts w:ascii="Arial" w:hAnsi="Arial"/>
          <w:color w:val="293A55"/>
          <w:sz w:val="18"/>
        </w:rPr>
        <w:t>)</w:t>
      </w:r>
    </w:p>
    <w:p w:rsidR="00EF197B" w:rsidRDefault="00A17D97">
      <w:pPr>
        <w:pStyle w:val="3"/>
        <w:spacing w:after="225"/>
        <w:jc w:val="center"/>
      </w:pPr>
      <w:bookmarkStart w:id="268" w:name="241"/>
      <w:bookmarkEnd w:id="267"/>
      <w:r>
        <w:rPr>
          <w:rFonts w:ascii="Arial" w:hAnsi="Arial"/>
          <w:color w:val="000000"/>
          <w:sz w:val="26"/>
        </w:rPr>
        <w:t>3. Системи протипожежного водопостачання</w:t>
      </w:r>
    </w:p>
    <w:p w:rsidR="00EF197B" w:rsidRDefault="00A17D97">
      <w:pPr>
        <w:spacing w:after="75"/>
        <w:ind w:firstLine="240"/>
        <w:jc w:val="both"/>
      </w:pPr>
      <w:bookmarkStart w:id="269" w:name="242"/>
      <w:bookmarkEnd w:id="268"/>
      <w:r>
        <w:rPr>
          <w:rFonts w:ascii="Arial" w:hAnsi="Arial"/>
          <w:color w:val="000000"/>
          <w:sz w:val="18"/>
        </w:rPr>
        <w:t>1. Будівлі ринків об'ємом 500 куб. м і більше обов'язково забезпечуються внутрішнім протипожежним водопроводом.</w:t>
      </w:r>
    </w:p>
    <w:p w:rsidR="00EF197B" w:rsidRDefault="00A17D97">
      <w:pPr>
        <w:spacing w:after="75"/>
        <w:ind w:firstLine="240"/>
        <w:jc w:val="both"/>
      </w:pPr>
      <w:bookmarkStart w:id="270" w:name="243"/>
      <w:bookmarkEnd w:id="269"/>
      <w:r>
        <w:rPr>
          <w:rFonts w:ascii="Arial" w:hAnsi="Arial"/>
          <w:color w:val="000000"/>
          <w:sz w:val="18"/>
        </w:rPr>
        <w:t>2. Якщо на насосній станції немає постійного чергового персоналу, її приміщення закривається на замок</w:t>
      </w:r>
      <w:r>
        <w:rPr>
          <w:rFonts w:ascii="Arial" w:hAnsi="Arial"/>
          <w:color w:val="000000"/>
          <w:sz w:val="18"/>
        </w:rPr>
        <w:t xml:space="preserve"> із зазначенням на дверях місця зберігання ключів.</w:t>
      </w:r>
    </w:p>
    <w:p w:rsidR="00EF197B" w:rsidRDefault="00A17D97">
      <w:pPr>
        <w:spacing w:after="75"/>
        <w:ind w:firstLine="240"/>
        <w:jc w:val="both"/>
      </w:pPr>
      <w:bookmarkStart w:id="271" w:name="244"/>
      <w:bookmarkEnd w:id="270"/>
      <w:r>
        <w:rPr>
          <w:rFonts w:ascii="Arial" w:hAnsi="Arial"/>
          <w:color w:val="000000"/>
          <w:sz w:val="18"/>
        </w:rPr>
        <w:t xml:space="preserve">3. Утримання зовнішніх та внутрішніх систем протипожежного водопроводу має відповідати </w:t>
      </w:r>
      <w:r>
        <w:rPr>
          <w:rFonts w:ascii="Arial" w:hAnsi="Arial"/>
          <w:color w:val="293A55"/>
          <w:sz w:val="18"/>
        </w:rPr>
        <w:t>главі 2 розділу V НАПБ А.01.001-2014</w:t>
      </w:r>
      <w:r>
        <w:rPr>
          <w:rFonts w:ascii="Arial" w:hAnsi="Arial"/>
          <w:color w:val="000000"/>
          <w:sz w:val="18"/>
        </w:rPr>
        <w:t>.</w:t>
      </w:r>
    </w:p>
    <w:p w:rsidR="00EF197B" w:rsidRDefault="00A17D97">
      <w:pPr>
        <w:pStyle w:val="3"/>
        <w:spacing w:after="225"/>
        <w:jc w:val="center"/>
      </w:pPr>
      <w:bookmarkStart w:id="272" w:name="245"/>
      <w:bookmarkEnd w:id="271"/>
      <w:r>
        <w:rPr>
          <w:rFonts w:ascii="Arial" w:hAnsi="Arial"/>
          <w:color w:val="000000"/>
          <w:sz w:val="26"/>
        </w:rPr>
        <w:t>VII. Вимоги пожежної безпеки для інженерного обладнання</w:t>
      </w:r>
    </w:p>
    <w:p w:rsidR="00EF197B" w:rsidRDefault="00A17D97">
      <w:pPr>
        <w:pStyle w:val="3"/>
        <w:spacing w:after="225"/>
        <w:jc w:val="center"/>
      </w:pPr>
      <w:bookmarkStart w:id="273" w:name="246"/>
      <w:bookmarkEnd w:id="272"/>
      <w:r>
        <w:rPr>
          <w:rFonts w:ascii="Arial" w:hAnsi="Arial"/>
          <w:color w:val="000000"/>
          <w:sz w:val="26"/>
        </w:rPr>
        <w:t>1. Електроустаткування</w:t>
      </w:r>
    </w:p>
    <w:p w:rsidR="00EF197B" w:rsidRDefault="00A17D97">
      <w:pPr>
        <w:spacing w:after="75"/>
        <w:ind w:firstLine="240"/>
        <w:jc w:val="both"/>
      </w:pPr>
      <w:bookmarkStart w:id="274" w:name="247"/>
      <w:bookmarkEnd w:id="273"/>
      <w:r>
        <w:rPr>
          <w:rFonts w:ascii="Arial" w:hAnsi="Arial"/>
          <w:color w:val="000000"/>
          <w:sz w:val="18"/>
        </w:rPr>
        <w:t>1</w:t>
      </w:r>
      <w:r>
        <w:rPr>
          <w:rFonts w:ascii="Arial" w:hAnsi="Arial"/>
          <w:color w:val="000000"/>
          <w:sz w:val="18"/>
        </w:rPr>
        <w:t>. При експлуатації електроустановок на ринках забороняються:</w:t>
      </w:r>
    </w:p>
    <w:p w:rsidR="00EF197B" w:rsidRDefault="00A17D97">
      <w:pPr>
        <w:spacing w:after="75"/>
        <w:ind w:firstLine="240"/>
        <w:jc w:val="both"/>
      </w:pPr>
      <w:bookmarkStart w:id="275" w:name="248"/>
      <w:bookmarkEnd w:id="274"/>
      <w:r>
        <w:rPr>
          <w:rFonts w:ascii="Arial" w:hAnsi="Arial"/>
          <w:color w:val="000000"/>
          <w:sz w:val="18"/>
        </w:rPr>
        <w:t>зменшення відстані від повітряних ліній електропередач до будівель та споруд ринків, які містять пожежонебезпечні приміщення, а також дахів з горючих матеріалів та частин будівель і споруд, що ви</w:t>
      </w:r>
      <w:r>
        <w:rPr>
          <w:rFonts w:ascii="Arial" w:hAnsi="Arial"/>
          <w:color w:val="000000"/>
          <w:sz w:val="18"/>
        </w:rPr>
        <w:t>ступають, місць зберігання горючих матеріалів менше передбаченої ПУЕ;</w:t>
      </w:r>
    </w:p>
    <w:p w:rsidR="00EF197B" w:rsidRDefault="00A17D97">
      <w:pPr>
        <w:spacing w:after="75"/>
        <w:ind w:firstLine="240"/>
        <w:jc w:val="both"/>
      </w:pPr>
      <w:bookmarkStart w:id="276" w:name="249"/>
      <w:bookmarkEnd w:id="275"/>
      <w:r>
        <w:rPr>
          <w:rFonts w:ascii="Arial" w:hAnsi="Arial"/>
          <w:color w:val="000000"/>
          <w:sz w:val="18"/>
        </w:rPr>
        <w:t xml:space="preserve">експлуатація електромереж без </w:t>
      </w:r>
      <w:proofErr w:type="spellStart"/>
      <w:r>
        <w:rPr>
          <w:rFonts w:ascii="Arial" w:hAnsi="Arial"/>
          <w:color w:val="000000"/>
          <w:sz w:val="18"/>
        </w:rPr>
        <w:t>зашпарування</w:t>
      </w:r>
      <w:proofErr w:type="spellEnd"/>
      <w:r>
        <w:rPr>
          <w:rFonts w:ascii="Arial" w:hAnsi="Arial"/>
          <w:color w:val="000000"/>
          <w:sz w:val="18"/>
        </w:rPr>
        <w:t xml:space="preserve"> місць проходження проводів, кабелів через конструкції споруд, кіосків (павільйонів) на всю товщину негорючими матеріалами;</w:t>
      </w:r>
    </w:p>
    <w:p w:rsidR="00EF197B" w:rsidRDefault="00A17D97">
      <w:pPr>
        <w:spacing w:after="75"/>
        <w:ind w:firstLine="240"/>
        <w:jc w:val="both"/>
      </w:pPr>
      <w:bookmarkStart w:id="277" w:name="250"/>
      <w:bookmarkEnd w:id="276"/>
      <w:r>
        <w:rPr>
          <w:rFonts w:ascii="Arial" w:hAnsi="Arial"/>
          <w:color w:val="000000"/>
          <w:sz w:val="18"/>
        </w:rPr>
        <w:lastRenderedPageBreak/>
        <w:t xml:space="preserve">з'єднання, </w:t>
      </w:r>
      <w:r>
        <w:rPr>
          <w:rFonts w:ascii="Arial" w:hAnsi="Arial"/>
          <w:color w:val="000000"/>
          <w:sz w:val="18"/>
        </w:rPr>
        <w:t xml:space="preserve">відгалуження та </w:t>
      </w:r>
      <w:proofErr w:type="spellStart"/>
      <w:r>
        <w:rPr>
          <w:rFonts w:ascii="Arial" w:hAnsi="Arial"/>
          <w:color w:val="000000"/>
          <w:sz w:val="18"/>
        </w:rPr>
        <w:t>окінцювання</w:t>
      </w:r>
      <w:proofErr w:type="spellEnd"/>
      <w:r>
        <w:rPr>
          <w:rFonts w:ascii="Arial" w:hAnsi="Arial"/>
          <w:color w:val="000000"/>
          <w:sz w:val="18"/>
        </w:rPr>
        <w:t xml:space="preserve"> жил проводів і кабелів не за допомогою опресування, зварювання, паяння або затискачів;</w:t>
      </w:r>
    </w:p>
    <w:p w:rsidR="00EF197B" w:rsidRDefault="00A17D97">
      <w:pPr>
        <w:spacing w:after="75"/>
        <w:ind w:firstLine="240"/>
        <w:jc w:val="both"/>
      </w:pPr>
      <w:bookmarkStart w:id="278" w:name="251"/>
      <w:bookmarkEnd w:id="277"/>
      <w:r>
        <w:rPr>
          <w:rFonts w:ascii="Arial" w:hAnsi="Arial"/>
          <w:color w:val="000000"/>
          <w:sz w:val="18"/>
        </w:rPr>
        <w:t>експлуатація електромереж без захисту місць вводу електромережі від потрапляння атмосферних опадів;</w:t>
      </w:r>
    </w:p>
    <w:p w:rsidR="00EF197B" w:rsidRDefault="00A17D97">
      <w:pPr>
        <w:spacing w:after="75"/>
        <w:ind w:firstLine="240"/>
        <w:jc w:val="both"/>
      </w:pPr>
      <w:bookmarkStart w:id="279" w:name="252"/>
      <w:bookmarkEnd w:id="278"/>
      <w:r>
        <w:rPr>
          <w:rFonts w:ascii="Arial" w:hAnsi="Arial"/>
          <w:color w:val="000000"/>
          <w:sz w:val="18"/>
        </w:rPr>
        <w:t>зменшення відстані по вертикалі від прово</w:t>
      </w:r>
      <w:r>
        <w:rPr>
          <w:rFonts w:ascii="Arial" w:hAnsi="Arial"/>
          <w:color w:val="000000"/>
          <w:sz w:val="18"/>
        </w:rPr>
        <w:t>дів вводу до даху менше ніж 0,5 м, до землі - менше ніж 2,75 м;</w:t>
      </w:r>
    </w:p>
    <w:p w:rsidR="00EF197B" w:rsidRDefault="00A17D97">
      <w:pPr>
        <w:spacing w:after="75"/>
        <w:ind w:firstLine="240"/>
        <w:jc w:val="both"/>
      </w:pPr>
      <w:bookmarkStart w:id="280" w:name="253"/>
      <w:bookmarkEnd w:id="279"/>
      <w:r>
        <w:rPr>
          <w:rFonts w:ascii="Arial" w:hAnsi="Arial"/>
          <w:color w:val="000000"/>
          <w:sz w:val="18"/>
        </w:rPr>
        <w:t>улаштування та експлуатація тимчасових електромереж;</w:t>
      </w:r>
    </w:p>
    <w:p w:rsidR="00EF197B" w:rsidRDefault="00A17D97">
      <w:pPr>
        <w:spacing w:after="75"/>
        <w:ind w:firstLine="240"/>
        <w:jc w:val="both"/>
      </w:pPr>
      <w:bookmarkStart w:id="281" w:name="254"/>
      <w:bookmarkEnd w:id="280"/>
      <w:r>
        <w:rPr>
          <w:rFonts w:ascii="Arial" w:hAnsi="Arial"/>
          <w:color w:val="000000"/>
          <w:sz w:val="18"/>
        </w:rPr>
        <w:t>прокладання електромереж по горючих конструкціях;</w:t>
      </w:r>
    </w:p>
    <w:p w:rsidR="00EF197B" w:rsidRDefault="00A17D97">
      <w:pPr>
        <w:spacing w:after="75"/>
        <w:ind w:firstLine="240"/>
        <w:jc w:val="both"/>
      </w:pPr>
      <w:bookmarkStart w:id="282" w:name="255"/>
      <w:bookmarkEnd w:id="281"/>
      <w:r>
        <w:rPr>
          <w:rFonts w:ascii="Arial" w:hAnsi="Arial"/>
          <w:color w:val="000000"/>
          <w:sz w:val="18"/>
        </w:rPr>
        <w:t>застосування саморобних некаліброваних плавких вставок запобіжників;</w:t>
      </w:r>
    </w:p>
    <w:p w:rsidR="00EF197B" w:rsidRDefault="00A17D97">
      <w:pPr>
        <w:spacing w:after="75"/>
        <w:ind w:firstLine="240"/>
        <w:jc w:val="both"/>
      </w:pPr>
      <w:bookmarkStart w:id="283" w:name="256"/>
      <w:bookmarkEnd w:id="282"/>
      <w:r>
        <w:rPr>
          <w:rFonts w:ascii="Arial" w:hAnsi="Arial"/>
          <w:color w:val="000000"/>
          <w:sz w:val="18"/>
        </w:rPr>
        <w:t>використання кабелів</w:t>
      </w:r>
      <w:r>
        <w:rPr>
          <w:rFonts w:ascii="Arial" w:hAnsi="Arial"/>
          <w:color w:val="000000"/>
          <w:sz w:val="18"/>
        </w:rPr>
        <w:t xml:space="preserve"> і проводів з пошкодженою ізоляцією чи ізоляцією, яка втратила захисні властивості;</w:t>
      </w:r>
    </w:p>
    <w:p w:rsidR="00EF197B" w:rsidRDefault="00A17D97">
      <w:pPr>
        <w:spacing w:after="75"/>
        <w:ind w:firstLine="240"/>
        <w:jc w:val="both"/>
      </w:pPr>
      <w:bookmarkStart w:id="284" w:name="257"/>
      <w:bookmarkEnd w:id="283"/>
      <w:r>
        <w:rPr>
          <w:rFonts w:ascii="Arial" w:hAnsi="Arial"/>
          <w:color w:val="000000"/>
          <w:sz w:val="18"/>
        </w:rPr>
        <w:t>прокладання електромережі з пластмасовою ізоляцією в неопалюваних приміщеннях;</w:t>
      </w:r>
    </w:p>
    <w:p w:rsidR="00EF197B" w:rsidRDefault="00A17D97">
      <w:pPr>
        <w:spacing w:after="75"/>
        <w:ind w:firstLine="240"/>
        <w:jc w:val="both"/>
      </w:pPr>
      <w:bookmarkStart w:id="285" w:name="258"/>
      <w:bookmarkEnd w:id="284"/>
      <w:r>
        <w:rPr>
          <w:rFonts w:ascii="Arial" w:hAnsi="Arial"/>
          <w:color w:val="000000"/>
          <w:sz w:val="18"/>
        </w:rPr>
        <w:t>залишення без нагляду ввімкнених електроприладів;</w:t>
      </w:r>
    </w:p>
    <w:p w:rsidR="00EF197B" w:rsidRDefault="00A17D97">
      <w:pPr>
        <w:spacing w:after="75"/>
        <w:ind w:firstLine="240"/>
        <w:jc w:val="both"/>
      </w:pPr>
      <w:bookmarkStart w:id="286" w:name="259"/>
      <w:bookmarkEnd w:id="285"/>
      <w:r>
        <w:rPr>
          <w:rFonts w:ascii="Arial" w:hAnsi="Arial"/>
          <w:color w:val="000000"/>
          <w:sz w:val="18"/>
        </w:rPr>
        <w:t xml:space="preserve">користування пошкодженими розетками, </w:t>
      </w:r>
      <w:proofErr w:type="spellStart"/>
      <w:r>
        <w:rPr>
          <w:rFonts w:ascii="Arial" w:hAnsi="Arial"/>
          <w:color w:val="000000"/>
          <w:sz w:val="18"/>
        </w:rPr>
        <w:t>відгал</w:t>
      </w:r>
      <w:r>
        <w:rPr>
          <w:rFonts w:ascii="Arial" w:hAnsi="Arial"/>
          <w:color w:val="000000"/>
          <w:sz w:val="18"/>
        </w:rPr>
        <w:t>ужувальними</w:t>
      </w:r>
      <w:proofErr w:type="spellEnd"/>
      <w:r>
        <w:rPr>
          <w:rFonts w:ascii="Arial" w:hAnsi="Arial"/>
          <w:color w:val="000000"/>
          <w:sz w:val="18"/>
        </w:rPr>
        <w:t xml:space="preserve"> та з'єднувальними коробками, вимикачами та іншими електровиробами;</w:t>
      </w:r>
    </w:p>
    <w:p w:rsidR="00EF197B" w:rsidRDefault="00A17D97">
      <w:pPr>
        <w:spacing w:after="75"/>
        <w:ind w:firstLine="240"/>
        <w:jc w:val="both"/>
      </w:pPr>
      <w:bookmarkStart w:id="287" w:name="260"/>
      <w:bookmarkEnd w:id="286"/>
      <w:r>
        <w:rPr>
          <w:rFonts w:ascii="Arial" w:hAnsi="Arial"/>
          <w:color w:val="000000"/>
          <w:sz w:val="18"/>
        </w:rPr>
        <w:t>підвішування світильників безпосередньо на струмопровідні проводи, обгортання електроламп і світильників папером, тканиною та іншими горючими матеріалами, експлуатація їх зі зня</w:t>
      </w:r>
      <w:r>
        <w:rPr>
          <w:rFonts w:ascii="Arial" w:hAnsi="Arial"/>
          <w:color w:val="000000"/>
          <w:sz w:val="18"/>
        </w:rPr>
        <w:t>тими ковпаками (розсіювачами);</w:t>
      </w:r>
    </w:p>
    <w:p w:rsidR="00EF197B" w:rsidRDefault="00A17D97">
      <w:pPr>
        <w:spacing w:after="75"/>
        <w:ind w:firstLine="240"/>
        <w:jc w:val="both"/>
      </w:pPr>
      <w:bookmarkStart w:id="288" w:name="261"/>
      <w:bookmarkEnd w:id="287"/>
      <w:r>
        <w:rPr>
          <w:rFonts w:ascii="Arial" w:hAnsi="Arial"/>
          <w:color w:val="000000"/>
          <w:sz w:val="18"/>
        </w:rPr>
        <w:t>складування горючих матеріалів на відстані менше 1 м від електроустаткування;</w:t>
      </w:r>
    </w:p>
    <w:p w:rsidR="00EF197B" w:rsidRDefault="00A17D97">
      <w:pPr>
        <w:spacing w:after="75"/>
        <w:ind w:firstLine="240"/>
        <w:jc w:val="both"/>
      </w:pPr>
      <w:bookmarkStart w:id="289" w:name="262"/>
      <w:bookmarkEnd w:id="288"/>
      <w:r>
        <w:rPr>
          <w:rFonts w:ascii="Arial" w:hAnsi="Arial"/>
          <w:color w:val="000000"/>
          <w:sz w:val="18"/>
        </w:rPr>
        <w:t>експлуатація електросвітильників з лампами розжарювання, встановлених на горючій основі;</w:t>
      </w:r>
    </w:p>
    <w:p w:rsidR="00EF197B" w:rsidRDefault="00A17D97">
      <w:pPr>
        <w:spacing w:after="75"/>
        <w:ind w:firstLine="240"/>
        <w:jc w:val="both"/>
      </w:pPr>
      <w:bookmarkStart w:id="290" w:name="263"/>
      <w:bookmarkEnd w:id="289"/>
      <w:r>
        <w:rPr>
          <w:rFonts w:ascii="Arial" w:hAnsi="Arial"/>
          <w:color w:val="000000"/>
          <w:sz w:val="18"/>
        </w:rPr>
        <w:t>прокладання транзитних ліній силових та освітлювальних еле</w:t>
      </w:r>
      <w:r>
        <w:rPr>
          <w:rFonts w:ascii="Arial" w:hAnsi="Arial"/>
          <w:color w:val="000000"/>
          <w:sz w:val="18"/>
        </w:rPr>
        <w:t>ктромереж над горючим покриттям споруд.</w:t>
      </w:r>
    </w:p>
    <w:p w:rsidR="00EF197B" w:rsidRDefault="00A17D97">
      <w:pPr>
        <w:spacing w:after="75"/>
        <w:ind w:firstLine="240"/>
        <w:jc w:val="both"/>
      </w:pPr>
      <w:bookmarkStart w:id="291" w:name="264"/>
      <w:bookmarkEnd w:id="290"/>
      <w:r>
        <w:rPr>
          <w:rFonts w:ascii="Arial" w:hAnsi="Arial"/>
          <w:color w:val="000000"/>
          <w:sz w:val="18"/>
        </w:rPr>
        <w:t>2. Відкриті торговельні майданчики та майданчики із суцільними навісами мають освітлюватися виключно світильниками для зовнішнього освітлення із суцільними розсіювачами.</w:t>
      </w:r>
    </w:p>
    <w:p w:rsidR="00EF197B" w:rsidRDefault="00A17D97">
      <w:pPr>
        <w:spacing w:after="75"/>
        <w:ind w:firstLine="240"/>
        <w:jc w:val="both"/>
      </w:pPr>
      <w:bookmarkStart w:id="292" w:name="265"/>
      <w:bookmarkEnd w:id="291"/>
      <w:r>
        <w:rPr>
          <w:rFonts w:ascii="Arial" w:hAnsi="Arial"/>
          <w:color w:val="000000"/>
          <w:sz w:val="18"/>
        </w:rPr>
        <w:t>3. Під час експлуатації освітлювальної електро</w:t>
      </w:r>
      <w:r>
        <w:rPr>
          <w:rFonts w:ascii="Arial" w:hAnsi="Arial"/>
          <w:color w:val="000000"/>
          <w:sz w:val="18"/>
        </w:rPr>
        <w:t>мережі кіосків (павільйонів) відстань від поверхні будівельних конструкцій, виконаних з горючих матеріалів, до світильників має бути не менше 0,2 м, від горючих товарів і тари - не менше 0,5 м.</w:t>
      </w:r>
    </w:p>
    <w:p w:rsidR="00EF197B" w:rsidRDefault="00A17D97">
      <w:pPr>
        <w:spacing w:after="75"/>
        <w:ind w:firstLine="240"/>
        <w:jc w:val="both"/>
      </w:pPr>
      <w:bookmarkStart w:id="293" w:name="266"/>
      <w:bookmarkEnd w:id="292"/>
      <w:r>
        <w:rPr>
          <w:rFonts w:ascii="Arial" w:hAnsi="Arial"/>
          <w:color w:val="000000"/>
          <w:sz w:val="18"/>
        </w:rPr>
        <w:t>4. Не допускається експлуатація світлових рекламних вивісок (т</w:t>
      </w:r>
      <w:r>
        <w:rPr>
          <w:rFonts w:ascii="Arial" w:hAnsi="Arial"/>
          <w:color w:val="000000"/>
          <w:sz w:val="18"/>
        </w:rPr>
        <w:t>абло) без окремих апаратів захисту.</w:t>
      </w:r>
    </w:p>
    <w:p w:rsidR="00EF197B" w:rsidRDefault="00A17D97">
      <w:pPr>
        <w:spacing w:after="75"/>
        <w:ind w:firstLine="240"/>
        <w:jc w:val="both"/>
      </w:pPr>
      <w:bookmarkStart w:id="294" w:name="267"/>
      <w:bookmarkEnd w:id="293"/>
      <w:r>
        <w:rPr>
          <w:rFonts w:ascii="Arial" w:hAnsi="Arial"/>
          <w:color w:val="293A55"/>
          <w:sz w:val="18"/>
        </w:rPr>
        <w:t xml:space="preserve">5. Кіоски, павільйони, намети, пересувні пункти торгівлі, розташовані на відкритих територіях, у тому числі за межами населених пунктів від прямих попадань блискавки і вторинних її проявів необхідно виконувати на рівні, </w:t>
      </w:r>
      <w:r>
        <w:rPr>
          <w:rFonts w:ascii="Arial" w:hAnsi="Arial"/>
          <w:color w:val="293A55"/>
          <w:sz w:val="18"/>
        </w:rPr>
        <w:t xml:space="preserve">визначеному </w:t>
      </w:r>
      <w:proofErr w:type="spellStart"/>
      <w:r>
        <w:rPr>
          <w:rFonts w:ascii="Arial" w:hAnsi="Arial"/>
          <w:color w:val="293A55"/>
          <w:sz w:val="18"/>
        </w:rPr>
        <w:t>проєктною</w:t>
      </w:r>
      <w:proofErr w:type="spellEnd"/>
      <w:r>
        <w:rPr>
          <w:rFonts w:ascii="Arial" w:hAnsi="Arial"/>
          <w:color w:val="293A55"/>
          <w:sz w:val="18"/>
        </w:rPr>
        <w:t>, експлуатаційною документацією, або на рівні рекомендацій виробника системи блискавкозахисту.</w:t>
      </w:r>
    </w:p>
    <w:p w:rsidR="00EF197B" w:rsidRDefault="00A17D97">
      <w:pPr>
        <w:spacing w:after="75"/>
        <w:ind w:firstLine="240"/>
        <w:jc w:val="right"/>
      </w:pPr>
      <w:bookmarkStart w:id="295" w:name="438"/>
      <w:bookmarkEnd w:id="294"/>
      <w:r>
        <w:rPr>
          <w:rFonts w:ascii="Arial" w:hAnsi="Arial"/>
          <w:color w:val="293A55"/>
          <w:sz w:val="18"/>
        </w:rPr>
        <w:t>(пункт 5 глави 1 розділу VII у редакції наказу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внутрішніх справ України від 19.03.2026 р. N 262)</w:t>
      </w:r>
    </w:p>
    <w:p w:rsidR="00EF197B" w:rsidRDefault="00A17D97">
      <w:pPr>
        <w:spacing w:after="75"/>
        <w:ind w:firstLine="240"/>
        <w:jc w:val="both"/>
      </w:pPr>
      <w:bookmarkStart w:id="296" w:name="268"/>
      <w:bookmarkEnd w:id="295"/>
      <w:r>
        <w:rPr>
          <w:rFonts w:ascii="Arial" w:hAnsi="Arial"/>
          <w:color w:val="000000"/>
          <w:sz w:val="18"/>
        </w:rPr>
        <w:t>6. Усі електроспоживачі й еле</w:t>
      </w:r>
      <w:r>
        <w:rPr>
          <w:rFonts w:ascii="Arial" w:hAnsi="Arial"/>
          <w:color w:val="000000"/>
          <w:sz w:val="18"/>
        </w:rPr>
        <w:t>ктричне обладнання, встановлені на ринках, мають бути промислового виконання і мати апарати захисту від короткого замикання та перевантаження. Переріз та ізоляція проводів, номінальний струм плавких вставок та автоматів мають відповідати струмовому наванта</w:t>
      </w:r>
      <w:r>
        <w:rPr>
          <w:rFonts w:ascii="Arial" w:hAnsi="Arial"/>
          <w:color w:val="000000"/>
          <w:sz w:val="18"/>
        </w:rPr>
        <w:t>женню.</w:t>
      </w:r>
    </w:p>
    <w:p w:rsidR="00EF197B" w:rsidRDefault="00A17D97">
      <w:pPr>
        <w:pStyle w:val="3"/>
        <w:spacing w:after="225"/>
        <w:jc w:val="center"/>
      </w:pPr>
      <w:bookmarkStart w:id="297" w:name="269"/>
      <w:bookmarkEnd w:id="296"/>
      <w:r>
        <w:rPr>
          <w:rFonts w:ascii="Arial" w:hAnsi="Arial"/>
          <w:color w:val="000000"/>
          <w:sz w:val="26"/>
        </w:rPr>
        <w:t>2. Опалення</w:t>
      </w:r>
    </w:p>
    <w:p w:rsidR="00EF197B" w:rsidRDefault="00A17D97">
      <w:pPr>
        <w:spacing w:after="75"/>
        <w:ind w:firstLine="240"/>
        <w:jc w:val="both"/>
      </w:pPr>
      <w:bookmarkStart w:id="298" w:name="270"/>
      <w:bookmarkEnd w:id="297"/>
      <w:r>
        <w:rPr>
          <w:rFonts w:ascii="Arial" w:hAnsi="Arial"/>
          <w:color w:val="000000"/>
          <w:sz w:val="18"/>
        </w:rPr>
        <w:t xml:space="preserve">1. </w:t>
      </w:r>
      <w:r>
        <w:rPr>
          <w:rFonts w:ascii="Arial" w:hAnsi="Arial"/>
          <w:color w:val="293A55"/>
          <w:sz w:val="18"/>
        </w:rPr>
        <w:t>Забороняється експлуатація опалювальних установок ринків, що не відповідають протипожежним вимогам нормативно-правових актів.</w:t>
      </w:r>
    </w:p>
    <w:p w:rsidR="00EF197B" w:rsidRDefault="00A17D97">
      <w:pPr>
        <w:spacing w:after="75"/>
        <w:ind w:firstLine="240"/>
        <w:jc w:val="right"/>
      </w:pPr>
      <w:bookmarkStart w:id="299" w:name="439"/>
      <w:bookmarkEnd w:id="298"/>
      <w:r>
        <w:rPr>
          <w:rFonts w:ascii="Arial" w:hAnsi="Arial"/>
          <w:color w:val="293A55"/>
          <w:sz w:val="18"/>
        </w:rPr>
        <w:t>(пункт 1 глави 2 розділу VII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внутрішніх справ України в</w:t>
      </w:r>
      <w:r>
        <w:rPr>
          <w:rFonts w:ascii="Arial" w:hAnsi="Arial"/>
          <w:color w:val="293A55"/>
          <w:sz w:val="18"/>
        </w:rPr>
        <w:t>ід 19.03.2026 р. N 262)</w:t>
      </w:r>
    </w:p>
    <w:p w:rsidR="00EF197B" w:rsidRDefault="00A17D97">
      <w:pPr>
        <w:spacing w:after="75"/>
        <w:ind w:firstLine="240"/>
        <w:jc w:val="both"/>
      </w:pPr>
      <w:bookmarkStart w:id="300" w:name="271"/>
      <w:bookmarkEnd w:id="299"/>
      <w:r>
        <w:rPr>
          <w:rFonts w:ascii="Arial" w:hAnsi="Arial"/>
          <w:color w:val="000000"/>
          <w:sz w:val="18"/>
        </w:rPr>
        <w:t>2. Для опалення кіосків та павільйонів на території ринку не допускається використання пічного опалення.</w:t>
      </w:r>
    </w:p>
    <w:p w:rsidR="00EF197B" w:rsidRDefault="00A17D97">
      <w:pPr>
        <w:spacing w:after="75"/>
        <w:ind w:firstLine="240"/>
        <w:jc w:val="both"/>
      </w:pPr>
      <w:bookmarkStart w:id="301" w:name="272"/>
      <w:bookmarkEnd w:id="300"/>
      <w:r>
        <w:rPr>
          <w:rFonts w:ascii="Arial" w:hAnsi="Arial"/>
          <w:color w:val="000000"/>
          <w:sz w:val="18"/>
        </w:rPr>
        <w:t xml:space="preserve">3. Для опалення кіосків (павільйонів) допускається використовувати масляні </w:t>
      </w:r>
      <w:proofErr w:type="spellStart"/>
      <w:r>
        <w:rPr>
          <w:rFonts w:ascii="Arial" w:hAnsi="Arial"/>
          <w:color w:val="000000"/>
          <w:sz w:val="18"/>
        </w:rPr>
        <w:t>електрорадіатори</w:t>
      </w:r>
      <w:proofErr w:type="spellEnd"/>
      <w:r>
        <w:rPr>
          <w:rFonts w:ascii="Arial" w:hAnsi="Arial"/>
          <w:color w:val="000000"/>
          <w:sz w:val="18"/>
        </w:rPr>
        <w:t xml:space="preserve"> та нагрівальні </w:t>
      </w:r>
      <w:proofErr w:type="spellStart"/>
      <w:r>
        <w:rPr>
          <w:rFonts w:ascii="Arial" w:hAnsi="Arial"/>
          <w:color w:val="000000"/>
          <w:sz w:val="18"/>
        </w:rPr>
        <w:t>електропанелі</w:t>
      </w:r>
      <w:proofErr w:type="spellEnd"/>
      <w:r>
        <w:rPr>
          <w:rFonts w:ascii="Arial" w:hAnsi="Arial"/>
          <w:color w:val="000000"/>
          <w:sz w:val="18"/>
        </w:rPr>
        <w:t xml:space="preserve"> із зак</w:t>
      </w:r>
      <w:r>
        <w:rPr>
          <w:rFonts w:ascii="Arial" w:hAnsi="Arial"/>
          <w:color w:val="000000"/>
          <w:sz w:val="18"/>
        </w:rPr>
        <w:t>ритими нагрівальними елементами та справними індивідуальним електрозахистом і терморегулятором.</w:t>
      </w:r>
    </w:p>
    <w:p w:rsidR="00EF197B" w:rsidRDefault="00A17D97">
      <w:pPr>
        <w:spacing w:after="75"/>
        <w:ind w:firstLine="240"/>
        <w:jc w:val="both"/>
      </w:pPr>
      <w:bookmarkStart w:id="302" w:name="273"/>
      <w:bookmarkEnd w:id="301"/>
      <w:r>
        <w:rPr>
          <w:rFonts w:ascii="Arial" w:hAnsi="Arial"/>
          <w:color w:val="000000"/>
          <w:sz w:val="18"/>
        </w:rPr>
        <w:t xml:space="preserve">4. Експлуатація масляних </w:t>
      </w:r>
      <w:proofErr w:type="spellStart"/>
      <w:r>
        <w:rPr>
          <w:rFonts w:ascii="Arial" w:hAnsi="Arial"/>
          <w:color w:val="000000"/>
          <w:sz w:val="18"/>
        </w:rPr>
        <w:t>електрорадіаторів</w:t>
      </w:r>
      <w:proofErr w:type="spellEnd"/>
      <w:r>
        <w:rPr>
          <w:rFonts w:ascii="Arial" w:hAnsi="Arial"/>
          <w:color w:val="000000"/>
          <w:sz w:val="18"/>
        </w:rPr>
        <w:t xml:space="preserve"> та нагрівальних </w:t>
      </w:r>
      <w:proofErr w:type="spellStart"/>
      <w:r>
        <w:rPr>
          <w:rFonts w:ascii="Arial" w:hAnsi="Arial"/>
          <w:color w:val="000000"/>
          <w:sz w:val="18"/>
        </w:rPr>
        <w:t>електропанелей</w:t>
      </w:r>
      <w:proofErr w:type="spellEnd"/>
      <w:r>
        <w:rPr>
          <w:rFonts w:ascii="Arial" w:hAnsi="Arial"/>
          <w:color w:val="000000"/>
          <w:sz w:val="18"/>
        </w:rPr>
        <w:t>, не обладнаних самостійною електромережею з пусковими й захисними приладами, забороняє</w:t>
      </w:r>
      <w:r>
        <w:rPr>
          <w:rFonts w:ascii="Arial" w:hAnsi="Arial"/>
          <w:color w:val="000000"/>
          <w:sz w:val="18"/>
        </w:rPr>
        <w:t>ться.</w:t>
      </w:r>
    </w:p>
    <w:p w:rsidR="00EF197B" w:rsidRDefault="00A17D97">
      <w:pPr>
        <w:spacing w:after="75"/>
        <w:ind w:firstLine="240"/>
        <w:jc w:val="both"/>
      </w:pPr>
      <w:bookmarkStart w:id="303" w:name="274"/>
      <w:bookmarkEnd w:id="302"/>
      <w:r>
        <w:rPr>
          <w:rFonts w:ascii="Arial" w:hAnsi="Arial"/>
          <w:color w:val="000000"/>
          <w:sz w:val="18"/>
        </w:rPr>
        <w:lastRenderedPageBreak/>
        <w:t>5. Не допускається експлуатація електронагрівальних приладів, розташованих на горючій основі. Відстань від поверхні приладу, що випромінює тепло, до горючих матеріалів і конструкцій кіоску (павільйону) має бути не менше 0,5 м.</w:t>
      </w:r>
    </w:p>
    <w:p w:rsidR="00EF197B" w:rsidRDefault="00A17D97">
      <w:pPr>
        <w:pStyle w:val="3"/>
        <w:spacing w:after="225"/>
        <w:jc w:val="center"/>
      </w:pPr>
      <w:bookmarkStart w:id="304" w:name="275"/>
      <w:bookmarkEnd w:id="303"/>
      <w:r>
        <w:rPr>
          <w:rFonts w:ascii="Arial" w:hAnsi="Arial"/>
          <w:color w:val="000000"/>
          <w:sz w:val="26"/>
        </w:rPr>
        <w:t xml:space="preserve">VIII. Порядок спільних </w:t>
      </w:r>
      <w:r>
        <w:rPr>
          <w:rFonts w:ascii="Arial" w:hAnsi="Arial"/>
          <w:color w:val="000000"/>
          <w:sz w:val="26"/>
        </w:rPr>
        <w:t xml:space="preserve">дій працівників (відвідувачів) ринків, учасників торгівлі та </w:t>
      </w:r>
      <w:proofErr w:type="spellStart"/>
      <w:r>
        <w:rPr>
          <w:rFonts w:ascii="Arial" w:hAnsi="Arial"/>
          <w:color w:val="000000"/>
          <w:sz w:val="26"/>
        </w:rPr>
        <w:t>пожежно</w:t>
      </w:r>
      <w:proofErr w:type="spellEnd"/>
      <w:r>
        <w:rPr>
          <w:rFonts w:ascii="Arial" w:hAnsi="Arial"/>
          <w:color w:val="000000"/>
          <w:sz w:val="26"/>
        </w:rPr>
        <w:t>-рятувальних підрозділів під час ліквідації пожеж</w:t>
      </w:r>
    </w:p>
    <w:p w:rsidR="00EF197B" w:rsidRDefault="00A17D97">
      <w:pPr>
        <w:spacing w:after="75"/>
        <w:ind w:firstLine="240"/>
        <w:jc w:val="both"/>
      </w:pPr>
      <w:bookmarkStart w:id="305" w:name="276"/>
      <w:bookmarkEnd w:id="304"/>
      <w:r>
        <w:rPr>
          <w:rFonts w:ascii="Arial" w:hAnsi="Arial"/>
          <w:color w:val="000000"/>
          <w:sz w:val="18"/>
        </w:rPr>
        <w:t>1. У разі виникнення ознак пожежі (горіння) дії адміністрації ринку передусім мають бути спрямовані на забезпечення безпеки людей та їх ев</w:t>
      </w:r>
      <w:r>
        <w:rPr>
          <w:rFonts w:ascii="Arial" w:hAnsi="Arial"/>
          <w:color w:val="000000"/>
          <w:sz w:val="18"/>
        </w:rPr>
        <w:t>акуацію згідно з планом (схемою) евакуації з приміщень та території ринку (додаток).</w:t>
      </w:r>
    </w:p>
    <w:p w:rsidR="00EF197B" w:rsidRDefault="00A17D97">
      <w:pPr>
        <w:spacing w:after="75"/>
        <w:ind w:firstLine="240"/>
        <w:jc w:val="both"/>
      </w:pPr>
      <w:bookmarkStart w:id="306" w:name="277"/>
      <w:bookmarkEnd w:id="305"/>
      <w:r>
        <w:rPr>
          <w:rFonts w:ascii="Arial" w:hAnsi="Arial"/>
          <w:color w:val="000000"/>
          <w:sz w:val="18"/>
        </w:rPr>
        <w:t>2. Кожен працівник (відвідувач) ринку або учасник торгівлі, який виявив пожежу, зобов'язаний:</w:t>
      </w:r>
    </w:p>
    <w:p w:rsidR="00EF197B" w:rsidRDefault="00A17D97">
      <w:pPr>
        <w:spacing w:after="75"/>
        <w:ind w:firstLine="240"/>
        <w:jc w:val="both"/>
      </w:pPr>
      <w:bookmarkStart w:id="307" w:name="278"/>
      <w:bookmarkEnd w:id="306"/>
      <w:r>
        <w:rPr>
          <w:rFonts w:ascii="Arial" w:hAnsi="Arial"/>
          <w:color w:val="000000"/>
          <w:sz w:val="18"/>
        </w:rPr>
        <w:t>негайно повідомити про це за телефоном 101 та поінформувати охорону ринку;</w:t>
      </w:r>
    </w:p>
    <w:p w:rsidR="00EF197B" w:rsidRDefault="00A17D97">
      <w:pPr>
        <w:spacing w:after="75"/>
        <w:ind w:firstLine="240"/>
        <w:jc w:val="both"/>
      </w:pPr>
      <w:bookmarkStart w:id="308" w:name="279"/>
      <w:bookmarkEnd w:id="307"/>
      <w:r>
        <w:rPr>
          <w:rFonts w:ascii="Arial" w:hAnsi="Arial"/>
          <w:color w:val="000000"/>
          <w:sz w:val="18"/>
        </w:rPr>
        <w:t>до</w:t>
      </w:r>
      <w:r>
        <w:rPr>
          <w:rFonts w:ascii="Arial" w:hAnsi="Arial"/>
          <w:color w:val="000000"/>
          <w:sz w:val="18"/>
        </w:rPr>
        <w:t xml:space="preserve"> прибуття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>-рятувальних підрозділів вжити заходів щодо рятування людей та матеріальних цінностей.</w:t>
      </w:r>
    </w:p>
    <w:p w:rsidR="00EF197B" w:rsidRDefault="00A17D97">
      <w:pPr>
        <w:spacing w:after="75"/>
        <w:ind w:firstLine="240"/>
        <w:jc w:val="both"/>
      </w:pPr>
      <w:bookmarkStart w:id="309" w:name="280"/>
      <w:bookmarkEnd w:id="308"/>
      <w:r>
        <w:rPr>
          <w:rFonts w:ascii="Arial" w:hAnsi="Arial"/>
          <w:color w:val="000000"/>
          <w:sz w:val="18"/>
        </w:rPr>
        <w:t>3. Директор (керівник) або посадова особа адміністрації ринку, яка прибула на місце пожежі, зобов'язані:</w:t>
      </w:r>
    </w:p>
    <w:p w:rsidR="00EF197B" w:rsidRDefault="00A17D97">
      <w:pPr>
        <w:spacing w:after="75"/>
        <w:ind w:firstLine="240"/>
        <w:jc w:val="both"/>
      </w:pPr>
      <w:bookmarkStart w:id="310" w:name="281"/>
      <w:bookmarkEnd w:id="309"/>
      <w:r>
        <w:rPr>
          <w:rFonts w:ascii="Arial" w:hAnsi="Arial"/>
          <w:color w:val="000000"/>
          <w:sz w:val="18"/>
        </w:rPr>
        <w:t xml:space="preserve">перевірити, чи викликані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>-рятувальні під</w:t>
      </w:r>
      <w:r>
        <w:rPr>
          <w:rFonts w:ascii="Arial" w:hAnsi="Arial"/>
          <w:color w:val="000000"/>
          <w:sz w:val="18"/>
        </w:rPr>
        <w:t>розділи, і за необхідності продублювати повідомлення;</w:t>
      </w:r>
    </w:p>
    <w:p w:rsidR="00EF197B" w:rsidRDefault="00A17D97">
      <w:pPr>
        <w:spacing w:after="75"/>
        <w:ind w:firstLine="240"/>
        <w:jc w:val="both"/>
      </w:pPr>
      <w:bookmarkStart w:id="311" w:name="282"/>
      <w:bookmarkEnd w:id="310"/>
      <w:r>
        <w:rPr>
          <w:rFonts w:ascii="Arial" w:hAnsi="Arial"/>
          <w:color w:val="000000"/>
          <w:sz w:val="18"/>
        </w:rPr>
        <w:t>вивести за межі небезпечної зони всіх працівників (відвідувачів) ринку, не пов'язаних з ліквідацією пожежі;</w:t>
      </w:r>
    </w:p>
    <w:p w:rsidR="00EF197B" w:rsidRDefault="00A17D97">
      <w:pPr>
        <w:spacing w:after="75"/>
        <w:ind w:firstLine="240"/>
        <w:jc w:val="both"/>
      </w:pPr>
      <w:bookmarkStart w:id="312" w:name="283"/>
      <w:bookmarkEnd w:id="311"/>
      <w:r>
        <w:rPr>
          <w:rFonts w:ascii="Arial" w:hAnsi="Arial"/>
          <w:color w:val="000000"/>
          <w:sz w:val="18"/>
        </w:rPr>
        <w:t>у разі загрози життю людей негайно організувати їх рятування (евакуацію), використовуючи для ц</w:t>
      </w:r>
      <w:r>
        <w:rPr>
          <w:rFonts w:ascii="Arial" w:hAnsi="Arial"/>
          <w:color w:val="000000"/>
          <w:sz w:val="18"/>
        </w:rPr>
        <w:t>ього всі наявні сили й засоби;</w:t>
      </w:r>
    </w:p>
    <w:p w:rsidR="00EF197B" w:rsidRDefault="00A17D97">
      <w:pPr>
        <w:spacing w:after="75"/>
        <w:ind w:firstLine="240"/>
        <w:jc w:val="both"/>
      </w:pPr>
      <w:bookmarkStart w:id="313" w:name="284"/>
      <w:bookmarkEnd w:id="312"/>
      <w:r>
        <w:rPr>
          <w:rFonts w:ascii="Arial" w:hAnsi="Arial"/>
          <w:color w:val="000000"/>
          <w:sz w:val="18"/>
        </w:rPr>
        <w:t>перевірити включення систем оповіщення про пожежу та протипожежного захисту;</w:t>
      </w:r>
    </w:p>
    <w:p w:rsidR="00EF197B" w:rsidRDefault="00A17D97">
      <w:pPr>
        <w:spacing w:after="75"/>
        <w:ind w:firstLine="240"/>
        <w:jc w:val="both"/>
      </w:pPr>
      <w:bookmarkStart w:id="314" w:name="285"/>
      <w:bookmarkEnd w:id="313"/>
      <w:r>
        <w:rPr>
          <w:rFonts w:ascii="Arial" w:hAnsi="Arial"/>
          <w:color w:val="000000"/>
          <w:sz w:val="18"/>
        </w:rPr>
        <w:t xml:space="preserve">організувати зустріч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 xml:space="preserve">-рятувальних підрозділів, надати їм допомогу у виборі найкоротшого шляху для під'їзду до осередку пожежі та в установці </w:t>
      </w:r>
      <w:r>
        <w:rPr>
          <w:rFonts w:ascii="Arial" w:hAnsi="Arial"/>
          <w:color w:val="000000"/>
          <w:sz w:val="18"/>
        </w:rPr>
        <w:t>техніки на зовнішні джерела водопостачання;</w:t>
      </w:r>
    </w:p>
    <w:p w:rsidR="00EF197B" w:rsidRDefault="00A17D97">
      <w:pPr>
        <w:spacing w:after="75"/>
        <w:ind w:firstLine="240"/>
        <w:jc w:val="both"/>
      </w:pPr>
      <w:bookmarkStart w:id="315" w:name="286"/>
      <w:bookmarkEnd w:id="314"/>
      <w:r>
        <w:rPr>
          <w:rFonts w:ascii="Arial" w:hAnsi="Arial"/>
          <w:color w:val="000000"/>
          <w:sz w:val="18"/>
        </w:rPr>
        <w:t>здійснити в разі необхідності відключення електроенергії (за винятком СПЗ) та вжити інших заходів, що сприяють запобіганню розвитку пожежі;</w:t>
      </w:r>
    </w:p>
    <w:p w:rsidR="00EF197B" w:rsidRDefault="00A17D97">
      <w:pPr>
        <w:spacing w:after="75"/>
        <w:ind w:firstLine="240"/>
        <w:jc w:val="both"/>
      </w:pPr>
      <w:bookmarkStart w:id="316" w:name="287"/>
      <w:bookmarkEnd w:id="315"/>
      <w:r>
        <w:rPr>
          <w:rFonts w:ascii="Arial" w:hAnsi="Arial"/>
          <w:color w:val="000000"/>
          <w:sz w:val="18"/>
        </w:rPr>
        <w:t>одночасно з гасінням пожежі організувати евакуацію і захист матеріальних</w:t>
      </w:r>
      <w:r>
        <w:rPr>
          <w:rFonts w:ascii="Arial" w:hAnsi="Arial"/>
          <w:color w:val="000000"/>
          <w:sz w:val="18"/>
        </w:rPr>
        <w:t xml:space="preserve"> цінностей;</w:t>
      </w:r>
    </w:p>
    <w:p w:rsidR="00EF197B" w:rsidRDefault="00A17D97">
      <w:pPr>
        <w:spacing w:after="75"/>
        <w:ind w:firstLine="240"/>
        <w:jc w:val="both"/>
      </w:pPr>
      <w:bookmarkStart w:id="317" w:name="288"/>
      <w:bookmarkEnd w:id="316"/>
      <w:r>
        <w:rPr>
          <w:rFonts w:ascii="Arial" w:hAnsi="Arial"/>
          <w:color w:val="000000"/>
          <w:sz w:val="18"/>
        </w:rPr>
        <w:t>забезпечити дотримання безпеки праці працівниками, які беруть участь у гасінні пожежі;</w:t>
      </w:r>
    </w:p>
    <w:p w:rsidR="00EF197B" w:rsidRDefault="00A17D97">
      <w:pPr>
        <w:spacing w:after="75"/>
        <w:ind w:firstLine="240"/>
        <w:jc w:val="both"/>
      </w:pPr>
      <w:bookmarkStart w:id="318" w:name="289"/>
      <w:bookmarkEnd w:id="317"/>
      <w:r>
        <w:rPr>
          <w:rFonts w:ascii="Arial" w:hAnsi="Arial"/>
          <w:color w:val="000000"/>
          <w:sz w:val="18"/>
        </w:rPr>
        <w:t xml:space="preserve">з прибуттям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>-рятувальних підрозділів забезпечити безперешкодний їх доступ на територію ринку.</w:t>
      </w:r>
    </w:p>
    <w:p w:rsidR="00EF197B" w:rsidRDefault="00A17D97">
      <w:pPr>
        <w:spacing w:after="75"/>
        <w:ind w:firstLine="240"/>
        <w:jc w:val="both"/>
      </w:pPr>
      <w:bookmarkStart w:id="319" w:name="290"/>
      <w:bookmarkEnd w:id="318"/>
      <w:r>
        <w:rPr>
          <w:rFonts w:ascii="Arial" w:hAnsi="Arial"/>
          <w:color w:val="000000"/>
          <w:sz w:val="18"/>
        </w:rPr>
        <w:t xml:space="preserve">4. Після прибуття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>-рятувальних підрозділів адміні</w:t>
      </w:r>
      <w:r>
        <w:rPr>
          <w:rFonts w:ascii="Arial" w:hAnsi="Arial"/>
          <w:color w:val="000000"/>
          <w:sz w:val="18"/>
        </w:rPr>
        <w:t>страція ринку зобов'язана:</w:t>
      </w:r>
    </w:p>
    <w:p w:rsidR="00EF197B" w:rsidRDefault="00A17D97">
      <w:pPr>
        <w:spacing w:after="75"/>
        <w:ind w:firstLine="240"/>
        <w:jc w:val="both"/>
      </w:pPr>
      <w:bookmarkStart w:id="320" w:name="291"/>
      <w:bookmarkEnd w:id="319"/>
      <w:r>
        <w:rPr>
          <w:rFonts w:ascii="Arial" w:hAnsi="Arial"/>
          <w:color w:val="000000"/>
          <w:sz w:val="18"/>
        </w:rPr>
        <w:t>взяти участь у консультуванні керівника гасіння пожежі;</w:t>
      </w:r>
    </w:p>
    <w:p w:rsidR="00EF197B" w:rsidRDefault="00A17D97">
      <w:pPr>
        <w:spacing w:after="75"/>
        <w:ind w:firstLine="240"/>
        <w:jc w:val="both"/>
      </w:pPr>
      <w:bookmarkStart w:id="321" w:name="292"/>
      <w:bookmarkEnd w:id="320"/>
      <w:r>
        <w:rPr>
          <w:rFonts w:ascii="Arial" w:hAnsi="Arial"/>
          <w:color w:val="000000"/>
          <w:sz w:val="18"/>
        </w:rPr>
        <w:t>організувати залучення працівників ринку та учасників торгівлі до вжиття необхідних заходів, пов'язаних з ліквідацією пожежі та запобіганням її розвитку.</w:t>
      </w:r>
    </w:p>
    <w:p w:rsidR="00EF197B" w:rsidRDefault="00A17D97">
      <w:pPr>
        <w:spacing w:after="75"/>
        <w:ind w:firstLine="240"/>
        <w:jc w:val="both"/>
      </w:pPr>
      <w:bookmarkStart w:id="322" w:name="293"/>
      <w:bookmarkEnd w:id="321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40"/>
        <w:gridCol w:w="4603"/>
      </w:tblGrid>
      <w:tr w:rsidR="00EF197B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EF197B" w:rsidRDefault="00A17D97">
            <w:pPr>
              <w:spacing w:after="75"/>
              <w:jc w:val="center"/>
            </w:pPr>
            <w:bookmarkStart w:id="323" w:name="294"/>
            <w:bookmarkEnd w:id="322"/>
            <w:r>
              <w:rPr>
                <w:rFonts w:ascii="Arial" w:hAnsi="Arial"/>
                <w:b/>
                <w:color w:val="000000"/>
                <w:sz w:val="15"/>
              </w:rPr>
              <w:t>Директор Департам</w:t>
            </w:r>
            <w:r>
              <w:rPr>
                <w:rFonts w:ascii="Arial" w:hAnsi="Arial"/>
                <w:b/>
                <w:color w:val="000000"/>
                <w:sz w:val="15"/>
              </w:rPr>
              <w:t>енту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формування політики щодо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підконтрольних Міністрові органів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влади та моніторингу МВС</w:t>
            </w:r>
          </w:p>
        </w:tc>
        <w:tc>
          <w:tcPr>
            <w:tcW w:w="4845" w:type="dxa"/>
            <w:vAlign w:val="center"/>
          </w:tcPr>
          <w:p w:rsidR="00EF197B" w:rsidRDefault="00A17D97">
            <w:pPr>
              <w:spacing w:after="75"/>
              <w:jc w:val="center"/>
            </w:pPr>
            <w:bookmarkStart w:id="324" w:name="295"/>
            <w:bookmarkEnd w:id="323"/>
            <w:r>
              <w:rPr>
                <w:rFonts w:ascii="Arial" w:hAnsi="Arial"/>
                <w:b/>
                <w:color w:val="000000"/>
                <w:sz w:val="15"/>
              </w:rPr>
              <w:t>В. Є. Боднар</w:t>
            </w:r>
          </w:p>
        </w:tc>
        <w:bookmarkEnd w:id="324"/>
      </w:tr>
    </w:tbl>
    <w:p w:rsidR="00EF197B" w:rsidRDefault="00A17D97">
      <w:pPr>
        <w:spacing w:after="75"/>
        <w:ind w:firstLine="240"/>
      </w:pPr>
      <w:bookmarkStart w:id="325" w:name="526"/>
      <w:r>
        <w:rPr>
          <w:rFonts w:ascii="Arial" w:hAnsi="Arial"/>
          <w:color w:val="293A55"/>
          <w:sz w:val="18"/>
        </w:rPr>
        <w:t xml:space="preserve"> </w:t>
      </w:r>
    </w:p>
    <w:p w:rsidR="00EF197B" w:rsidRDefault="00A17D97">
      <w:pPr>
        <w:spacing w:after="75"/>
        <w:ind w:firstLine="240"/>
        <w:jc w:val="right"/>
      </w:pPr>
      <w:bookmarkStart w:id="326" w:name="527"/>
      <w:bookmarkEnd w:id="325"/>
      <w:r>
        <w:rPr>
          <w:rFonts w:ascii="Arial" w:hAnsi="Arial"/>
          <w:color w:val="293A55"/>
          <w:sz w:val="18"/>
        </w:rPr>
        <w:t>Додаток</w:t>
      </w:r>
      <w:r>
        <w:br/>
      </w:r>
      <w:r>
        <w:rPr>
          <w:rFonts w:ascii="Arial" w:hAnsi="Arial"/>
          <w:color w:val="293A55"/>
          <w:sz w:val="18"/>
        </w:rPr>
        <w:t>до Правил пожежної безпеки на ринках України</w:t>
      </w:r>
      <w:r>
        <w:br/>
      </w:r>
      <w:r>
        <w:rPr>
          <w:rFonts w:ascii="Arial" w:hAnsi="Arial"/>
          <w:color w:val="293A55"/>
          <w:sz w:val="18"/>
        </w:rPr>
        <w:t>(пункт 1 розділу VIII)</w:t>
      </w:r>
    </w:p>
    <w:p w:rsidR="00EF197B" w:rsidRDefault="00A17D97">
      <w:pPr>
        <w:pStyle w:val="3"/>
        <w:spacing w:after="225"/>
        <w:jc w:val="center"/>
      </w:pPr>
      <w:bookmarkStart w:id="327" w:name="528"/>
      <w:bookmarkEnd w:id="326"/>
      <w:r>
        <w:rPr>
          <w:rFonts w:ascii="Arial" w:hAnsi="Arial"/>
          <w:color w:val="000000"/>
          <w:sz w:val="26"/>
        </w:rPr>
        <w:t>Складання плану евакуації з приміщень та території ринку</w:t>
      </w:r>
    </w:p>
    <w:p w:rsidR="00EF197B" w:rsidRDefault="00A17D97">
      <w:pPr>
        <w:spacing w:after="75"/>
        <w:ind w:firstLine="240"/>
        <w:jc w:val="both"/>
      </w:pPr>
      <w:bookmarkStart w:id="328" w:name="529"/>
      <w:bookmarkEnd w:id="327"/>
      <w:r>
        <w:rPr>
          <w:rFonts w:ascii="Arial" w:hAnsi="Arial"/>
          <w:color w:val="293A55"/>
          <w:sz w:val="18"/>
        </w:rPr>
        <w:t xml:space="preserve">1. Для території </w:t>
      </w:r>
      <w:r>
        <w:rPr>
          <w:rFonts w:ascii="Arial" w:hAnsi="Arial"/>
          <w:color w:val="293A55"/>
          <w:sz w:val="18"/>
        </w:rPr>
        <w:t>ринку розробляється загальний план (схема) евакуації людей на випадок пожежі, який вивішується при вході на територію ринку та в інших видних місцях (рис. 1).</w:t>
      </w:r>
    </w:p>
    <w:p w:rsidR="00EF197B" w:rsidRDefault="00A17D97">
      <w:pPr>
        <w:spacing w:after="75"/>
        <w:ind w:firstLine="240"/>
        <w:jc w:val="both"/>
      </w:pPr>
      <w:bookmarkStart w:id="329" w:name="530"/>
      <w:bookmarkEnd w:id="328"/>
      <w:r>
        <w:rPr>
          <w:rFonts w:ascii="Arial" w:hAnsi="Arial"/>
          <w:color w:val="293A55"/>
          <w:sz w:val="18"/>
        </w:rPr>
        <w:lastRenderedPageBreak/>
        <w:t>Для критих ринків та приміщень на території ринків з постійним або тимчасовим перебуванням на них</w:t>
      </w:r>
      <w:r>
        <w:rPr>
          <w:rFonts w:ascii="Arial" w:hAnsi="Arial"/>
          <w:color w:val="293A55"/>
          <w:sz w:val="18"/>
        </w:rPr>
        <w:t xml:space="preserve"> 100 і більше осіб або таких, що мають хоча б одне окреме приміщення з одночасним перебуванням 50 і більше осіб, для будівель і споруд ринкових комплексів, що мають два поверхи і більше, де можуть одночасно перебувати більше 25 осіб (для одноповерхових - б</w:t>
      </w:r>
      <w:r>
        <w:rPr>
          <w:rFonts w:ascii="Arial" w:hAnsi="Arial"/>
          <w:color w:val="293A55"/>
          <w:sz w:val="18"/>
        </w:rPr>
        <w:t>ільше 50 осіб), розробляються й вивішуються на видних місцях плани (схеми) евакуації людей на випадок пожежі.</w:t>
      </w:r>
    </w:p>
    <w:p w:rsidR="00EF197B" w:rsidRDefault="00A17D97">
      <w:pPr>
        <w:spacing w:after="75"/>
        <w:ind w:firstLine="240"/>
        <w:jc w:val="both"/>
      </w:pPr>
      <w:bookmarkStart w:id="330" w:name="531"/>
      <w:bookmarkEnd w:id="329"/>
      <w:r>
        <w:rPr>
          <w:rFonts w:ascii="Arial" w:hAnsi="Arial"/>
          <w:color w:val="293A55"/>
          <w:sz w:val="18"/>
        </w:rPr>
        <w:t>2. На плані (схемі) евакуації зазначаються маршрути руху, евакуаційні виходи (сходові клітки, зовнішні відкриті сходи, виходи безпосередньо назовн</w:t>
      </w:r>
      <w:r>
        <w:rPr>
          <w:rFonts w:ascii="Arial" w:hAnsi="Arial"/>
          <w:color w:val="293A55"/>
          <w:sz w:val="18"/>
        </w:rPr>
        <w:t>і), а також графічні символи місць розташування кнопок ручних пожежних сповіщувачів, телефонних апаратів, первинних засобів пожежогасіння, які наведено в таблиці.</w:t>
      </w:r>
    </w:p>
    <w:p w:rsidR="00EF197B" w:rsidRDefault="00A17D97">
      <w:pPr>
        <w:spacing w:after="75"/>
        <w:ind w:firstLine="240"/>
        <w:jc w:val="both"/>
      </w:pPr>
      <w:bookmarkStart w:id="331" w:name="532"/>
      <w:bookmarkEnd w:id="330"/>
      <w:r>
        <w:rPr>
          <w:rFonts w:ascii="Arial" w:hAnsi="Arial"/>
          <w:color w:val="293A55"/>
          <w:sz w:val="18"/>
        </w:rPr>
        <w:t>3. Головні та запасні шляхи евакуації позначаються на планах (схемах) штрих-пунктирними лінія</w:t>
      </w:r>
      <w:r>
        <w:rPr>
          <w:rFonts w:ascii="Arial" w:hAnsi="Arial"/>
          <w:color w:val="293A55"/>
          <w:sz w:val="18"/>
        </w:rPr>
        <w:t>ми різної довжини, які мають бути вдвічі товстішими за лінії плану (схеми) евакуації і бути зеленого кольору.</w:t>
      </w:r>
    </w:p>
    <w:p w:rsidR="00EF197B" w:rsidRDefault="00A17D97">
      <w:pPr>
        <w:spacing w:after="75"/>
        <w:ind w:firstLine="240"/>
        <w:jc w:val="both"/>
      </w:pPr>
      <w:bookmarkStart w:id="332" w:name="533"/>
      <w:bookmarkEnd w:id="331"/>
      <w:r>
        <w:rPr>
          <w:rFonts w:ascii="Arial" w:hAnsi="Arial"/>
          <w:color w:val="293A55"/>
          <w:sz w:val="18"/>
        </w:rPr>
        <w:t>4. Головний шлях евакуації на поверсі позначають у напрямку головного та запасних виходів, сходових кліток із зовнішнім переходом, а також сходів,</w:t>
      </w:r>
      <w:r>
        <w:rPr>
          <w:rFonts w:ascii="Arial" w:hAnsi="Arial"/>
          <w:color w:val="293A55"/>
          <w:sz w:val="18"/>
        </w:rPr>
        <w:t xml:space="preserve"> що ведуть з верхніх поверхів на перший поверх. За наявності двох сходових кліток, рівноцінних щодо захищеності від диму та вогню, головний шлях евакуації вказують до найближчих сходів.</w:t>
      </w:r>
    </w:p>
    <w:p w:rsidR="00EF197B" w:rsidRDefault="00A17D97">
      <w:pPr>
        <w:spacing w:after="75"/>
        <w:ind w:firstLine="240"/>
        <w:jc w:val="both"/>
      </w:pPr>
      <w:bookmarkStart w:id="333" w:name="534"/>
      <w:bookmarkEnd w:id="332"/>
      <w:r>
        <w:rPr>
          <w:rFonts w:ascii="Arial" w:hAnsi="Arial"/>
          <w:color w:val="293A55"/>
          <w:sz w:val="18"/>
        </w:rPr>
        <w:t>5. Розшифрування символів подається під планом (схемою) евакуації у пр</w:t>
      </w:r>
      <w:r>
        <w:rPr>
          <w:rFonts w:ascii="Arial" w:hAnsi="Arial"/>
          <w:color w:val="293A55"/>
          <w:sz w:val="18"/>
        </w:rPr>
        <w:t>имітці.</w:t>
      </w:r>
    </w:p>
    <w:p w:rsidR="00EF197B" w:rsidRDefault="00A17D97">
      <w:pPr>
        <w:spacing w:after="75"/>
        <w:ind w:firstLine="240"/>
        <w:jc w:val="both"/>
      </w:pPr>
      <w:bookmarkStart w:id="334" w:name="535"/>
      <w:bookmarkEnd w:id="333"/>
      <w:r>
        <w:rPr>
          <w:rFonts w:ascii="Arial" w:hAnsi="Arial"/>
          <w:color w:val="293A55"/>
          <w:sz w:val="18"/>
        </w:rPr>
        <w:t>6. Приклад оформлення плану (схеми) евакуації з приміщень будівлі ринку на випадок виникнення пожежі показано на рис. 2.</w:t>
      </w:r>
    </w:p>
    <w:p w:rsidR="00EF197B" w:rsidRDefault="00A17D97">
      <w:pPr>
        <w:spacing w:after="75"/>
        <w:ind w:firstLine="240"/>
        <w:jc w:val="both"/>
      </w:pPr>
      <w:bookmarkStart w:id="335" w:name="536"/>
      <w:bookmarkEnd w:id="334"/>
      <w:r>
        <w:rPr>
          <w:rFonts w:ascii="Arial" w:hAnsi="Arial"/>
          <w:color w:val="293A55"/>
          <w:sz w:val="18"/>
        </w:rPr>
        <w:t xml:space="preserve">7. Для забезпечення ефективного </w:t>
      </w:r>
      <w:proofErr w:type="spellStart"/>
      <w:r>
        <w:rPr>
          <w:rFonts w:ascii="Arial" w:hAnsi="Arial"/>
          <w:color w:val="293A55"/>
          <w:sz w:val="18"/>
        </w:rPr>
        <w:t>евакуювання</w:t>
      </w:r>
      <w:proofErr w:type="spellEnd"/>
      <w:r>
        <w:rPr>
          <w:rFonts w:ascii="Arial" w:hAnsi="Arial"/>
          <w:color w:val="293A55"/>
          <w:sz w:val="18"/>
        </w:rPr>
        <w:t xml:space="preserve"> людей із приміщень ринку і в разі виникнення пожежі або інших надзвичайних ситуацій</w:t>
      </w:r>
      <w:r>
        <w:rPr>
          <w:rFonts w:ascii="Arial" w:hAnsi="Arial"/>
          <w:color w:val="293A55"/>
          <w:sz w:val="18"/>
        </w:rPr>
        <w:t xml:space="preserve"> під час складання плану (схеми) евакуації необхідно дотримуватися Мінімальних вимог до забезпечення знаками безпеки та здоров'я на роботі, затверджених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 економіки України від 09 березня 2023 року N 1268, зареєстрованих у Міністерстві ю</w:t>
      </w:r>
      <w:r>
        <w:rPr>
          <w:rFonts w:ascii="Arial" w:hAnsi="Arial"/>
          <w:color w:val="293A55"/>
          <w:sz w:val="18"/>
        </w:rPr>
        <w:t>стиції України 25 квітня 2023 року за N 672/39728, та ДСТУ EN ISO 7010:2019 "Графічні символи. Кольори та знаки безпеки. Зареєстровані знаки безпеки".</w:t>
      </w:r>
    </w:p>
    <w:p w:rsidR="00EF197B" w:rsidRDefault="00A17D97">
      <w:pPr>
        <w:spacing w:after="75"/>
        <w:ind w:firstLine="240"/>
        <w:jc w:val="both"/>
      </w:pPr>
      <w:bookmarkStart w:id="336" w:name="537"/>
      <w:bookmarkEnd w:id="335"/>
      <w:r>
        <w:rPr>
          <w:rFonts w:ascii="Arial" w:hAnsi="Arial"/>
          <w:color w:val="293A55"/>
          <w:sz w:val="18"/>
        </w:rPr>
        <w:t xml:space="preserve">8. План (схема) евакуації затверджується директором (керівником) або особою, яка виконує його обов'язки, </w:t>
      </w:r>
      <w:r>
        <w:rPr>
          <w:rFonts w:ascii="Arial" w:hAnsi="Arial"/>
          <w:color w:val="293A55"/>
          <w:sz w:val="18"/>
        </w:rPr>
        <w:t>за погодженням з керівником підрозділу добровільної пожежної охорони (за її наявності на об'єкті).</w:t>
      </w:r>
    </w:p>
    <w:p w:rsidR="00EF197B" w:rsidRDefault="00A17D97">
      <w:pPr>
        <w:spacing w:after="75"/>
        <w:jc w:val="center"/>
      </w:pPr>
      <w:bookmarkStart w:id="337" w:name="538"/>
      <w:bookmarkEnd w:id="336"/>
      <w:r>
        <w:rPr>
          <w:noProof/>
          <w:lang w:val="ru-RU" w:eastAsia="ru-RU"/>
        </w:rPr>
        <w:lastRenderedPageBreak/>
        <w:drawing>
          <wp:inline distT="0" distB="0" distL="0" distR="0">
            <wp:extent cx="5732145" cy="768714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768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1127"/>
        <w:gridCol w:w="8116"/>
      </w:tblGrid>
      <w:tr w:rsidR="00EF197B">
        <w:trPr>
          <w:trHeight w:val="30"/>
          <w:tblCellSpacing w:w="0" w:type="auto"/>
        </w:trPr>
        <w:tc>
          <w:tcPr>
            <w:tcW w:w="1163" w:type="dxa"/>
            <w:vAlign w:val="center"/>
          </w:tcPr>
          <w:p w:rsidR="00EF197B" w:rsidRDefault="00A17D97">
            <w:pPr>
              <w:spacing w:after="75"/>
            </w:pPr>
            <w:bookmarkStart w:id="338" w:name="539"/>
            <w:bookmarkEnd w:id="337"/>
            <w:r>
              <w:rPr>
                <w:rFonts w:ascii="Arial" w:hAnsi="Arial"/>
                <w:color w:val="293A55"/>
                <w:sz w:val="15"/>
              </w:rPr>
              <w:t>Рис. 1.</w:t>
            </w:r>
          </w:p>
        </w:tc>
        <w:tc>
          <w:tcPr>
            <w:tcW w:w="8527" w:type="dxa"/>
            <w:vAlign w:val="center"/>
          </w:tcPr>
          <w:p w:rsidR="00EF197B" w:rsidRDefault="00A17D97">
            <w:pPr>
              <w:spacing w:after="75"/>
            </w:pPr>
            <w:bookmarkStart w:id="339" w:name="540"/>
            <w:bookmarkEnd w:id="338"/>
            <w:r>
              <w:rPr>
                <w:rFonts w:ascii="Arial" w:hAnsi="Arial"/>
                <w:color w:val="293A55"/>
                <w:sz w:val="15"/>
              </w:rPr>
              <w:t>Приклад оформлення плану (схеми) евакуації з території ринку на випадок виникнення пожежі: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1 - критий ринок; 2 - торговельні місця з палаток; 3 - </w:t>
            </w:r>
            <w:r>
              <w:rPr>
                <w:rFonts w:ascii="Arial" w:hAnsi="Arial"/>
                <w:color w:val="293A55"/>
                <w:sz w:val="15"/>
              </w:rPr>
              <w:t>павільйони; 4 - торговельні ряди з автомобілів; 5 - кіоски.</w:t>
            </w:r>
          </w:p>
        </w:tc>
        <w:bookmarkEnd w:id="339"/>
      </w:tr>
    </w:tbl>
    <w:p w:rsidR="00EF197B" w:rsidRDefault="00A17D97">
      <w:pPr>
        <w:spacing w:after="75"/>
        <w:ind w:firstLine="240"/>
        <w:jc w:val="both"/>
      </w:pPr>
      <w:bookmarkStart w:id="340" w:name="541"/>
      <w:r>
        <w:rPr>
          <w:rFonts w:ascii="Arial" w:hAnsi="Arial"/>
          <w:color w:val="293A55"/>
          <w:sz w:val="18"/>
        </w:rPr>
        <w:t>Таблиця. Графічні символи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06"/>
        <w:gridCol w:w="2916"/>
        <w:gridCol w:w="2870"/>
        <w:gridCol w:w="2536"/>
      </w:tblGrid>
      <w:tr w:rsidR="00EF197B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  <w:jc w:val="center"/>
            </w:pPr>
            <w:bookmarkStart w:id="341" w:name="542"/>
            <w:bookmarkEnd w:id="340"/>
            <w:r>
              <w:rPr>
                <w:rFonts w:ascii="Arial" w:hAnsi="Arial"/>
                <w:color w:val="293A55"/>
                <w:sz w:val="15"/>
              </w:rPr>
              <w:t>N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з/п</w:t>
            </w:r>
          </w:p>
        </w:tc>
        <w:tc>
          <w:tcPr>
            <w:tcW w:w="31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  <w:jc w:val="center"/>
            </w:pPr>
            <w:bookmarkStart w:id="342" w:name="543"/>
            <w:bookmarkEnd w:id="341"/>
            <w:r>
              <w:rPr>
                <w:rFonts w:ascii="Arial" w:hAnsi="Arial"/>
                <w:color w:val="293A55"/>
                <w:sz w:val="15"/>
              </w:rPr>
              <w:t>Найменування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  <w:jc w:val="center"/>
            </w:pPr>
            <w:bookmarkStart w:id="343" w:name="544"/>
            <w:bookmarkEnd w:id="342"/>
            <w:r>
              <w:rPr>
                <w:rFonts w:ascii="Arial" w:hAnsi="Arial"/>
                <w:color w:val="293A55"/>
                <w:sz w:val="15"/>
              </w:rPr>
              <w:t>Символ за ДСТУ EN ISO 7010:2019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  <w:jc w:val="center"/>
            </w:pPr>
            <w:bookmarkStart w:id="344" w:name="545"/>
            <w:bookmarkEnd w:id="343"/>
            <w:r>
              <w:rPr>
                <w:rFonts w:ascii="Arial" w:hAnsi="Arial"/>
                <w:color w:val="293A55"/>
                <w:sz w:val="15"/>
              </w:rPr>
              <w:t>Інші символи</w:t>
            </w:r>
          </w:p>
        </w:tc>
        <w:bookmarkEnd w:id="344"/>
      </w:tr>
      <w:tr w:rsidR="00EF197B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  <w:jc w:val="center"/>
            </w:pPr>
            <w:bookmarkStart w:id="345" w:name="546"/>
            <w:r>
              <w:rPr>
                <w:rFonts w:ascii="Arial" w:hAnsi="Arial"/>
                <w:color w:val="293A55"/>
                <w:sz w:val="15"/>
              </w:rPr>
              <w:lastRenderedPageBreak/>
              <w:t>1</w:t>
            </w:r>
          </w:p>
        </w:tc>
        <w:tc>
          <w:tcPr>
            <w:tcW w:w="31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</w:pPr>
            <w:bookmarkStart w:id="346" w:name="547"/>
            <w:bookmarkEnd w:id="345"/>
            <w:r>
              <w:rPr>
                <w:rFonts w:ascii="Arial" w:hAnsi="Arial"/>
                <w:color w:val="293A55"/>
                <w:sz w:val="15"/>
              </w:rPr>
              <w:t>Вогнегасник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  <w:jc w:val="center"/>
            </w:pPr>
            <w:bookmarkStart w:id="347" w:name="548"/>
            <w:bookmarkEnd w:id="346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  <w:jc w:val="center"/>
            </w:pPr>
            <w:bookmarkStart w:id="348" w:name="549"/>
            <w:bookmarkEnd w:id="3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48"/>
      </w:tr>
      <w:tr w:rsidR="00EF197B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  <w:jc w:val="center"/>
            </w:pPr>
            <w:bookmarkStart w:id="349" w:name="550"/>
            <w:r>
              <w:rPr>
                <w:rFonts w:ascii="Arial" w:hAnsi="Arial"/>
                <w:color w:val="293A55"/>
                <w:sz w:val="15"/>
              </w:rPr>
              <w:t>2</w:t>
            </w:r>
          </w:p>
        </w:tc>
        <w:tc>
          <w:tcPr>
            <w:tcW w:w="31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</w:pPr>
            <w:bookmarkStart w:id="350" w:name="551"/>
            <w:bookmarkEnd w:id="349"/>
            <w:r>
              <w:rPr>
                <w:rFonts w:ascii="Arial" w:hAnsi="Arial"/>
                <w:color w:val="293A55"/>
                <w:sz w:val="15"/>
              </w:rPr>
              <w:t>Пожежний кран-комплект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  <w:jc w:val="center"/>
            </w:pPr>
            <w:bookmarkStart w:id="351" w:name="552"/>
            <w:bookmarkEnd w:id="350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74700" cy="7747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77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  <w:jc w:val="center"/>
            </w:pPr>
            <w:bookmarkStart w:id="352" w:name="553"/>
            <w:bookmarkEnd w:id="3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52"/>
      </w:tr>
      <w:tr w:rsidR="00EF197B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  <w:jc w:val="center"/>
            </w:pPr>
            <w:bookmarkStart w:id="353" w:name="554"/>
            <w:r>
              <w:rPr>
                <w:rFonts w:ascii="Arial" w:hAnsi="Arial"/>
                <w:color w:val="293A55"/>
                <w:sz w:val="15"/>
              </w:rPr>
              <w:t>3</w:t>
            </w:r>
          </w:p>
        </w:tc>
        <w:tc>
          <w:tcPr>
            <w:tcW w:w="31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</w:pPr>
            <w:bookmarkStart w:id="354" w:name="555"/>
            <w:bookmarkEnd w:id="353"/>
            <w:r>
              <w:rPr>
                <w:rFonts w:ascii="Arial" w:hAnsi="Arial"/>
                <w:color w:val="293A55"/>
                <w:sz w:val="15"/>
              </w:rPr>
              <w:t>Пожежна драбина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  <w:jc w:val="center"/>
            </w:pPr>
            <w:bookmarkStart w:id="355" w:name="556"/>
            <w:bookmarkEnd w:id="354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  <w:jc w:val="center"/>
            </w:pPr>
            <w:bookmarkStart w:id="356" w:name="557"/>
            <w:bookmarkEnd w:id="3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56"/>
      </w:tr>
      <w:tr w:rsidR="00EF197B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  <w:jc w:val="center"/>
            </w:pPr>
            <w:bookmarkStart w:id="357" w:name="558"/>
            <w:r>
              <w:rPr>
                <w:rFonts w:ascii="Arial" w:hAnsi="Arial"/>
                <w:color w:val="293A55"/>
                <w:sz w:val="15"/>
              </w:rPr>
              <w:t>4</w:t>
            </w:r>
          </w:p>
        </w:tc>
        <w:tc>
          <w:tcPr>
            <w:tcW w:w="31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</w:pPr>
            <w:bookmarkStart w:id="358" w:name="559"/>
            <w:bookmarkEnd w:id="357"/>
            <w:r>
              <w:rPr>
                <w:rFonts w:ascii="Arial" w:hAnsi="Arial"/>
                <w:color w:val="293A55"/>
                <w:sz w:val="15"/>
              </w:rPr>
              <w:t>Ручний пожежний сповіщувач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  <w:jc w:val="center"/>
            </w:pPr>
            <w:bookmarkStart w:id="359" w:name="560"/>
            <w:bookmarkEnd w:id="358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  <w:jc w:val="center"/>
            </w:pPr>
            <w:bookmarkStart w:id="360" w:name="561"/>
            <w:bookmarkEnd w:id="35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60"/>
      </w:tr>
      <w:tr w:rsidR="00EF197B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  <w:jc w:val="center"/>
            </w:pPr>
            <w:bookmarkStart w:id="361" w:name="562"/>
            <w:r>
              <w:rPr>
                <w:rFonts w:ascii="Arial" w:hAnsi="Arial"/>
                <w:color w:val="293A55"/>
                <w:sz w:val="15"/>
              </w:rPr>
              <w:t>5</w:t>
            </w:r>
          </w:p>
        </w:tc>
        <w:tc>
          <w:tcPr>
            <w:tcW w:w="31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</w:pPr>
            <w:bookmarkStart w:id="362" w:name="563"/>
            <w:bookmarkEnd w:id="361"/>
            <w:r>
              <w:rPr>
                <w:rFonts w:ascii="Arial" w:hAnsi="Arial"/>
                <w:color w:val="293A55"/>
                <w:sz w:val="15"/>
              </w:rPr>
              <w:t>Телефон екстреного зв'язку в разі пожежі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  <w:jc w:val="center"/>
            </w:pPr>
            <w:bookmarkStart w:id="363" w:name="564"/>
            <w:bookmarkEnd w:id="362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25500" cy="8128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  <w:jc w:val="center"/>
            </w:pPr>
            <w:bookmarkStart w:id="364" w:name="565"/>
            <w:bookmarkEnd w:id="3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64"/>
      </w:tr>
      <w:tr w:rsidR="00EF197B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  <w:jc w:val="center"/>
            </w:pPr>
            <w:bookmarkStart w:id="365" w:name="566"/>
            <w:r>
              <w:rPr>
                <w:rFonts w:ascii="Arial" w:hAnsi="Arial"/>
                <w:color w:val="293A55"/>
                <w:sz w:val="15"/>
              </w:rPr>
              <w:t>6</w:t>
            </w:r>
          </w:p>
        </w:tc>
        <w:tc>
          <w:tcPr>
            <w:tcW w:w="31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</w:pPr>
            <w:bookmarkStart w:id="366" w:name="567"/>
            <w:bookmarkEnd w:id="365"/>
            <w:r>
              <w:rPr>
                <w:rFonts w:ascii="Arial" w:hAnsi="Arial"/>
                <w:color w:val="293A55"/>
                <w:sz w:val="15"/>
              </w:rPr>
              <w:t>Пересувний вогнегасник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  <w:jc w:val="center"/>
            </w:pPr>
            <w:bookmarkStart w:id="367" w:name="568"/>
            <w:bookmarkEnd w:id="366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25500" cy="8128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  <w:jc w:val="center"/>
            </w:pPr>
            <w:bookmarkStart w:id="368" w:name="569"/>
            <w:bookmarkEnd w:id="3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68"/>
      </w:tr>
      <w:tr w:rsidR="00EF197B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  <w:jc w:val="center"/>
            </w:pPr>
            <w:bookmarkStart w:id="369" w:name="570"/>
            <w:r>
              <w:rPr>
                <w:rFonts w:ascii="Arial" w:hAnsi="Arial"/>
                <w:color w:val="293A55"/>
                <w:sz w:val="15"/>
              </w:rPr>
              <w:t>7</w:t>
            </w:r>
          </w:p>
        </w:tc>
        <w:tc>
          <w:tcPr>
            <w:tcW w:w="31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</w:pPr>
            <w:bookmarkStart w:id="370" w:name="571"/>
            <w:bookmarkEnd w:id="369"/>
            <w:r>
              <w:rPr>
                <w:rFonts w:ascii="Arial" w:hAnsi="Arial"/>
                <w:color w:val="293A55"/>
                <w:sz w:val="15"/>
              </w:rPr>
              <w:t>Переносний пристрій пінного пожежогасіння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  <w:jc w:val="center"/>
            </w:pPr>
            <w:bookmarkStart w:id="371" w:name="572"/>
            <w:bookmarkEnd w:id="370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25500" cy="8128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  <w:jc w:val="center"/>
            </w:pPr>
            <w:bookmarkStart w:id="372" w:name="573"/>
            <w:bookmarkEnd w:id="3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72"/>
      </w:tr>
      <w:tr w:rsidR="00EF197B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  <w:jc w:val="center"/>
            </w:pPr>
            <w:bookmarkStart w:id="373" w:name="574"/>
            <w:r>
              <w:rPr>
                <w:rFonts w:ascii="Arial" w:hAnsi="Arial"/>
                <w:color w:val="293A55"/>
                <w:sz w:val="15"/>
              </w:rPr>
              <w:t>8</w:t>
            </w:r>
          </w:p>
        </w:tc>
        <w:tc>
          <w:tcPr>
            <w:tcW w:w="31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</w:pPr>
            <w:bookmarkStart w:id="374" w:name="575"/>
            <w:bookmarkEnd w:id="373"/>
            <w:r>
              <w:rPr>
                <w:rFonts w:ascii="Arial" w:hAnsi="Arial"/>
                <w:color w:val="293A55"/>
                <w:sz w:val="15"/>
              </w:rPr>
              <w:t>Протипожежне покривало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  <w:jc w:val="center"/>
            </w:pPr>
            <w:bookmarkStart w:id="375" w:name="576"/>
            <w:bookmarkEnd w:id="374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25500" cy="8128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  <w:jc w:val="center"/>
            </w:pPr>
            <w:bookmarkStart w:id="376" w:name="577"/>
            <w:bookmarkEnd w:id="3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76"/>
      </w:tr>
      <w:tr w:rsidR="00EF197B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  <w:jc w:val="center"/>
            </w:pPr>
            <w:bookmarkStart w:id="377" w:name="578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tc>
          <w:tcPr>
            <w:tcW w:w="31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</w:pPr>
            <w:bookmarkStart w:id="378" w:name="579"/>
            <w:bookmarkEnd w:id="377"/>
            <w:r>
              <w:rPr>
                <w:rFonts w:ascii="Arial" w:hAnsi="Arial"/>
                <w:color w:val="293A55"/>
                <w:sz w:val="15"/>
              </w:rPr>
              <w:t>Головний евакуаційний шлях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  <w:jc w:val="center"/>
            </w:pPr>
            <w:bookmarkStart w:id="379" w:name="580"/>
            <w:bookmarkEnd w:id="37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  <w:jc w:val="center"/>
            </w:pPr>
            <w:bookmarkStart w:id="380" w:name="581"/>
            <w:bookmarkEnd w:id="379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473200" cy="2286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380"/>
      </w:tr>
      <w:tr w:rsidR="00EF197B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  <w:jc w:val="center"/>
            </w:pPr>
            <w:bookmarkStart w:id="381" w:name="582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tc>
          <w:tcPr>
            <w:tcW w:w="31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</w:pPr>
            <w:bookmarkStart w:id="382" w:name="583"/>
            <w:bookmarkEnd w:id="381"/>
            <w:r>
              <w:rPr>
                <w:rFonts w:ascii="Arial" w:hAnsi="Arial"/>
                <w:color w:val="293A55"/>
                <w:sz w:val="15"/>
              </w:rPr>
              <w:t>Запасний евакуаційний шлях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  <w:jc w:val="center"/>
            </w:pPr>
            <w:bookmarkStart w:id="383" w:name="584"/>
            <w:bookmarkEnd w:id="3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  <w:jc w:val="center"/>
            </w:pPr>
            <w:bookmarkStart w:id="384" w:name="585"/>
            <w:bookmarkEnd w:id="383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473200" cy="2286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384"/>
      </w:tr>
      <w:tr w:rsidR="00EF197B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  <w:jc w:val="center"/>
            </w:pPr>
            <w:bookmarkStart w:id="385" w:name="586"/>
            <w:r>
              <w:rPr>
                <w:rFonts w:ascii="Arial" w:hAnsi="Arial"/>
                <w:color w:val="293A55"/>
                <w:sz w:val="15"/>
              </w:rPr>
              <w:t>11</w:t>
            </w:r>
          </w:p>
        </w:tc>
        <w:tc>
          <w:tcPr>
            <w:tcW w:w="31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</w:pPr>
            <w:bookmarkStart w:id="386" w:name="587"/>
            <w:bookmarkEnd w:id="385"/>
            <w:r>
              <w:rPr>
                <w:rFonts w:ascii="Arial" w:hAnsi="Arial"/>
                <w:color w:val="293A55"/>
                <w:sz w:val="15"/>
              </w:rPr>
              <w:t>Основний вихід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  <w:jc w:val="center"/>
            </w:pPr>
            <w:bookmarkStart w:id="387" w:name="588"/>
            <w:bookmarkEnd w:id="3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  <w:jc w:val="center"/>
            </w:pPr>
            <w:bookmarkStart w:id="388" w:name="589"/>
            <w:bookmarkEnd w:id="387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25500" cy="2286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388"/>
      </w:tr>
      <w:tr w:rsidR="00EF197B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  <w:jc w:val="center"/>
            </w:pPr>
            <w:bookmarkStart w:id="389" w:name="590"/>
            <w:r>
              <w:rPr>
                <w:rFonts w:ascii="Arial" w:hAnsi="Arial"/>
                <w:color w:val="293A55"/>
                <w:sz w:val="15"/>
              </w:rPr>
              <w:t>12</w:t>
            </w:r>
          </w:p>
        </w:tc>
        <w:tc>
          <w:tcPr>
            <w:tcW w:w="31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</w:pPr>
            <w:bookmarkStart w:id="390" w:name="591"/>
            <w:bookmarkEnd w:id="389"/>
            <w:r>
              <w:rPr>
                <w:rFonts w:ascii="Arial" w:hAnsi="Arial"/>
                <w:color w:val="293A55"/>
                <w:sz w:val="15"/>
              </w:rPr>
              <w:t>Запасний вихід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  <w:jc w:val="center"/>
            </w:pPr>
            <w:bookmarkStart w:id="391" w:name="592"/>
            <w:bookmarkEnd w:id="3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  <w:jc w:val="center"/>
            </w:pPr>
            <w:bookmarkStart w:id="392" w:name="593"/>
            <w:bookmarkEnd w:id="391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76300" cy="2286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392"/>
      </w:tr>
      <w:tr w:rsidR="00EF197B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  <w:jc w:val="center"/>
            </w:pPr>
            <w:bookmarkStart w:id="393" w:name="594"/>
            <w:r>
              <w:rPr>
                <w:rFonts w:ascii="Arial" w:hAnsi="Arial"/>
                <w:color w:val="293A55"/>
                <w:sz w:val="15"/>
              </w:rPr>
              <w:lastRenderedPageBreak/>
              <w:t>13</w:t>
            </w:r>
          </w:p>
        </w:tc>
        <w:tc>
          <w:tcPr>
            <w:tcW w:w="31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</w:pPr>
            <w:bookmarkStart w:id="394" w:name="595"/>
            <w:bookmarkEnd w:id="393"/>
            <w:r>
              <w:rPr>
                <w:rFonts w:ascii="Arial" w:hAnsi="Arial"/>
                <w:color w:val="293A55"/>
                <w:sz w:val="15"/>
              </w:rPr>
              <w:t>Знак просторової орієнтації "Ви перебуваєте тут"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  <w:jc w:val="center"/>
            </w:pPr>
            <w:bookmarkStart w:id="395" w:name="596"/>
            <w:bookmarkEnd w:id="39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F197B" w:rsidRDefault="00A17D97">
            <w:pPr>
              <w:spacing w:after="75"/>
              <w:jc w:val="center"/>
            </w:pPr>
            <w:bookmarkStart w:id="396" w:name="597"/>
            <w:bookmarkEnd w:id="395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95300" cy="4953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396"/>
      </w:tr>
    </w:tbl>
    <w:p w:rsidR="00EF197B" w:rsidRDefault="00A17D97">
      <w:pPr>
        <w:spacing w:after="75"/>
        <w:jc w:val="center"/>
      </w:pPr>
      <w:bookmarkStart w:id="397" w:name="598"/>
      <w:r>
        <w:rPr>
          <w:noProof/>
          <w:lang w:val="ru-RU" w:eastAsia="ru-RU"/>
        </w:rPr>
        <w:drawing>
          <wp:inline distT="0" distB="0" distL="0" distR="0">
            <wp:extent cx="5732145" cy="3100996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100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97B" w:rsidRDefault="00A17D97">
      <w:pPr>
        <w:spacing w:after="75"/>
        <w:ind w:firstLine="240"/>
        <w:jc w:val="both"/>
      </w:pPr>
      <w:bookmarkStart w:id="398" w:name="599"/>
      <w:bookmarkEnd w:id="397"/>
      <w:r>
        <w:rPr>
          <w:rFonts w:ascii="Arial" w:hAnsi="Arial"/>
          <w:b/>
          <w:color w:val="000000"/>
          <w:sz w:val="18"/>
        </w:rPr>
        <w:t>Примітка.</w:t>
      </w:r>
      <w:r>
        <w:rPr>
          <w:rFonts w:ascii="Arial" w:hAnsi="Arial"/>
          <w:color w:val="293A55"/>
          <w:sz w:val="18"/>
        </w:rPr>
        <w:t xml:space="preserve"> Графічні символи: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1163"/>
        <w:gridCol w:w="97"/>
        <w:gridCol w:w="7983"/>
      </w:tblGrid>
      <w:tr w:rsidR="00EF197B">
        <w:trPr>
          <w:trHeight w:val="120"/>
          <w:tblCellSpacing w:w="0" w:type="auto"/>
        </w:trPr>
        <w:tc>
          <w:tcPr>
            <w:tcW w:w="1260" w:type="dxa"/>
            <w:gridSpan w:val="2"/>
            <w:vAlign w:val="center"/>
          </w:tcPr>
          <w:p w:rsidR="00EF197B" w:rsidRDefault="00A17D97">
            <w:pPr>
              <w:spacing w:after="75"/>
              <w:jc w:val="center"/>
            </w:pPr>
            <w:bookmarkStart w:id="399" w:name="600"/>
            <w:bookmarkEnd w:id="398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660400" cy="6477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0" w:type="dxa"/>
            <w:vAlign w:val="center"/>
          </w:tcPr>
          <w:p w:rsidR="00EF197B" w:rsidRDefault="00A17D97">
            <w:pPr>
              <w:spacing w:after="75"/>
            </w:pPr>
            <w:bookmarkStart w:id="400" w:name="601"/>
            <w:bookmarkEnd w:id="399"/>
            <w:r>
              <w:rPr>
                <w:rFonts w:ascii="Arial" w:hAnsi="Arial"/>
                <w:color w:val="293A55"/>
                <w:sz w:val="15"/>
              </w:rPr>
              <w:t>- пожежний кран-комплект</w:t>
            </w:r>
          </w:p>
        </w:tc>
        <w:bookmarkEnd w:id="400"/>
      </w:tr>
      <w:tr w:rsidR="00EF197B">
        <w:trPr>
          <w:trHeight w:val="120"/>
          <w:tblCellSpacing w:w="0" w:type="auto"/>
        </w:trPr>
        <w:tc>
          <w:tcPr>
            <w:tcW w:w="1260" w:type="dxa"/>
            <w:gridSpan w:val="2"/>
            <w:vAlign w:val="center"/>
          </w:tcPr>
          <w:p w:rsidR="00EF197B" w:rsidRDefault="00A17D97">
            <w:pPr>
              <w:spacing w:after="75"/>
              <w:jc w:val="center"/>
            </w:pPr>
            <w:bookmarkStart w:id="401" w:name="602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635000" cy="6350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0" w:type="dxa"/>
            <w:vAlign w:val="center"/>
          </w:tcPr>
          <w:p w:rsidR="00EF197B" w:rsidRDefault="00A17D97">
            <w:pPr>
              <w:spacing w:after="75"/>
            </w:pPr>
            <w:bookmarkStart w:id="402" w:name="603"/>
            <w:bookmarkEnd w:id="401"/>
            <w:r>
              <w:rPr>
                <w:rFonts w:ascii="Arial" w:hAnsi="Arial"/>
                <w:color w:val="293A55"/>
                <w:sz w:val="15"/>
              </w:rPr>
              <w:t>- ручний пожежний сповіщувач</w:t>
            </w:r>
          </w:p>
        </w:tc>
        <w:bookmarkEnd w:id="402"/>
      </w:tr>
      <w:tr w:rsidR="00EF197B">
        <w:trPr>
          <w:trHeight w:val="120"/>
          <w:tblCellSpacing w:w="0" w:type="auto"/>
        </w:trPr>
        <w:tc>
          <w:tcPr>
            <w:tcW w:w="1260" w:type="dxa"/>
            <w:gridSpan w:val="2"/>
            <w:vAlign w:val="center"/>
          </w:tcPr>
          <w:p w:rsidR="00EF197B" w:rsidRDefault="00A17D97">
            <w:pPr>
              <w:spacing w:after="75"/>
              <w:jc w:val="center"/>
            </w:pPr>
            <w:bookmarkStart w:id="403" w:name="604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622300" cy="6096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0" w:type="dxa"/>
            <w:vAlign w:val="center"/>
          </w:tcPr>
          <w:p w:rsidR="00EF197B" w:rsidRDefault="00A17D97">
            <w:pPr>
              <w:spacing w:after="75"/>
            </w:pPr>
            <w:bookmarkStart w:id="404" w:name="605"/>
            <w:bookmarkEnd w:id="403"/>
            <w:r>
              <w:rPr>
                <w:rFonts w:ascii="Arial" w:hAnsi="Arial"/>
                <w:color w:val="293A55"/>
                <w:sz w:val="15"/>
              </w:rPr>
              <w:t>- вогнегасник</w:t>
            </w:r>
          </w:p>
        </w:tc>
        <w:bookmarkEnd w:id="404"/>
      </w:tr>
      <w:tr w:rsidR="00EF197B">
        <w:trPr>
          <w:trHeight w:val="120"/>
          <w:tblCellSpacing w:w="0" w:type="auto"/>
        </w:trPr>
        <w:tc>
          <w:tcPr>
            <w:tcW w:w="1260" w:type="dxa"/>
            <w:gridSpan w:val="2"/>
            <w:vAlign w:val="center"/>
          </w:tcPr>
          <w:p w:rsidR="00EF197B" w:rsidRDefault="00A17D97">
            <w:pPr>
              <w:spacing w:after="75"/>
              <w:jc w:val="center"/>
            </w:pPr>
            <w:bookmarkStart w:id="405" w:name="606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622300" cy="6096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0" w:type="dxa"/>
            <w:vAlign w:val="center"/>
          </w:tcPr>
          <w:p w:rsidR="00EF197B" w:rsidRDefault="00A17D97">
            <w:pPr>
              <w:spacing w:after="75"/>
            </w:pPr>
            <w:bookmarkStart w:id="406" w:name="607"/>
            <w:bookmarkEnd w:id="405"/>
            <w:r>
              <w:rPr>
                <w:rFonts w:ascii="Arial" w:hAnsi="Arial"/>
                <w:color w:val="293A55"/>
                <w:sz w:val="15"/>
              </w:rPr>
              <w:t>- телефон екстреного зв'язку в разі пожежі</w:t>
            </w:r>
          </w:p>
        </w:tc>
        <w:bookmarkEnd w:id="406"/>
      </w:tr>
      <w:tr w:rsidR="00EF197B">
        <w:trPr>
          <w:trHeight w:val="120"/>
          <w:tblCellSpacing w:w="0" w:type="auto"/>
        </w:trPr>
        <w:tc>
          <w:tcPr>
            <w:tcW w:w="1260" w:type="dxa"/>
            <w:gridSpan w:val="2"/>
            <w:vAlign w:val="center"/>
          </w:tcPr>
          <w:p w:rsidR="00EF197B" w:rsidRDefault="00A17D97">
            <w:pPr>
              <w:spacing w:after="75"/>
              <w:jc w:val="center"/>
            </w:pPr>
            <w:bookmarkStart w:id="407" w:name="608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95300" cy="5080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0" w:type="dxa"/>
            <w:vAlign w:val="center"/>
          </w:tcPr>
          <w:p w:rsidR="00EF197B" w:rsidRDefault="00A17D97">
            <w:pPr>
              <w:spacing w:after="75"/>
            </w:pPr>
            <w:bookmarkStart w:id="408" w:name="609"/>
            <w:bookmarkEnd w:id="407"/>
            <w:r>
              <w:rPr>
                <w:rFonts w:ascii="Arial" w:hAnsi="Arial"/>
                <w:color w:val="293A55"/>
                <w:sz w:val="15"/>
              </w:rPr>
              <w:t xml:space="preserve">- знак просторової </w:t>
            </w:r>
            <w:r>
              <w:rPr>
                <w:rFonts w:ascii="Arial" w:hAnsi="Arial"/>
                <w:color w:val="293A55"/>
                <w:sz w:val="15"/>
              </w:rPr>
              <w:t>орієнтації "Ви перебуваєте тут"</w:t>
            </w:r>
          </w:p>
        </w:tc>
        <w:bookmarkEnd w:id="408"/>
      </w:tr>
      <w:tr w:rsidR="00EF197B">
        <w:trPr>
          <w:trHeight w:val="30"/>
          <w:tblCellSpacing w:w="0" w:type="auto"/>
        </w:trPr>
        <w:tc>
          <w:tcPr>
            <w:tcW w:w="1163" w:type="dxa"/>
            <w:vAlign w:val="center"/>
          </w:tcPr>
          <w:p w:rsidR="00EF197B" w:rsidRDefault="00A17D97">
            <w:pPr>
              <w:spacing w:after="75"/>
            </w:pPr>
            <w:bookmarkStart w:id="409" w:name="610"/>
            <w:r>
              <w:rPr>
                <w:rFonts w:ascii="Arial" w:hAnsi="Arial"/>
                <w:color w:val="293A55"/>
                <w:sz w:val="15"/>
              </w:rPr>
              <w:t>Рис. 2.</w:t>
            </w:r>
          </w:p>
        </w:tc>
        <w:tc>
          <w:tcPr>
            <w:tcW w:w="8527" w:type="dxa"/>
            <w:gridSpan w:val="2"/>
            <w:vAlign w:val="center"/>
          </w:tcPr>
          <w:p w:rsidR="00EF197B" w:rsidRDefault="00A17D97">
            <w:pPr>
              <w:spacing w:after="75"/>
              <w:jc w:val="both"/>
            </w:pPr>
            <w:bookmarkStart w:id="410" w:name="611"/>
            <w:bookmarkEnd w:id="409"/>
            <w:r>
              <w:rPr>
                <w:rFonts w:ascii="Arial" w:hAnsi="Arial"/>
                <w:color w:val="293A55"/>
                <w:sz w:val="15"/>
              </w:rPr>
              <w:t>Приклад оформлення плану (схеми) евакуації з приміщень будівлі ринку на випадок виникнення пожежі.</w:t>
            </w:r>
          </w:p>
        </w:tc>
        <w:bookmarkEnd w:id="410"/>
      </w:tr>
    </w:tbl>
    <w:p w:rsidR="00EF197B" w:rsidRDefault="00A17D97">
      <w:pPr>
        <w:spacing w:after="75"/>
        <w:ind w:firstLine="240"/>
        <w:jc w:val="right"/>
      </w:pPr>
      <w:bookmarkStart w:id="411" w:name="612"/>
      <w:r>
        <w:rPr>
          <w:rFonts w:ascii="Arial" w:hAnsi="Arial"/>
          <w:color w:val="293A55"/>
          <w:sz w:val="18"/>
        </w:rPr>
        <w:t>(додаток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внутрішніх справ України від 19.03.2026 р. N 262)</w:t>
      </w:r>
    </w:p>
    <w:p w:rsidR="00EF197B" w:rsidRDefault="00A17D97">
      <w:pPr>
        <w:spacing w:after="75"/>
        <w:ind w:firstLine="240"/>
        <w:jc w:val="both"/>
      </w:pPr>
      <w:bookmarkStart w:id="412" w:name="296"/>
      <w:bookmarkEnd w:id="411"/>
      <w:r>
        <w:rPr>
          <w:rFonts w:ascii="Arial" w:hAnsi="Arial"/>
          <w:b/>
          <w:color w:val="000000"/>
          <w:sz w:val="18"/>
        </w:rPr>
        <w:t xml:space="preserve"> </w:t>
      </w:r>
    </w:p>
    <w:p w:rsidR="00EF197B" w:rsidRDefault="00A17D97">
      <w:pPr>
        <w:spacing w:after="75"/>
        <w:jc w:val="center"/>
      </w:pPr>
      <w:bookmarkStart w:id="413" w:name="389"/>
      <w:bookmarkEnd w:id="412"/>
      <w:r>
        <w:rPr>
          <w:rFonts w:ascii="Arial" w:hAnsi="Arial"/>
          <w:color w:val="000000"/>
          <w:sz w:val="18"/>
        </w:rPr>
        <w:t>____________</w:t>
      </w:r>
      <w:bookmarkStart w:id="414" w:name="_GoBack"/>
      <w:bookmarkEnd w:id="413"/>
      <w:bookmarkEnd w:id="414"/>
    </w:p>
    <w:sectPr w:rsidR="00EF197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3985"/>
    <w:multiLevelType w:val="multilevel"/>
    <w:tmpl w:val="A6F0D0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C83DA1"/>
    <w:multiLevelType w:val="multilevel"/>
    <w:tmpl w:val="1DC44C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197B"/>
    <w:rsid w:val="00A17D97"/>
    <w:rsid w:val="00EF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08365D-AFDC-4584-9B61-032FBFCE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6644</Words>
  <Characters>37874</Characters>
  <Application>Microsoft Office Word</Application>
  <DocSecurity>0</DocSecurity>
  <Lines>315</Lines>
  <Paragraphs>88</Paragraphs>
  <ScaleCrop>false</ScaleCrop>
  <Company/>
  <LinksUpToDate>false</LinksUpToDate>
  <CharactersWithSpaces>44430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2026-04-24T14:21:00Z</dcterms:created>
  <dcterms:modified xsi:type="dcterms:W3CDTF">2026-04-24T14:21:00Z</dcterms:modified>
</cp:coreProperties>
</file>