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790AD" w14:textId="77777777" w:rsidR="009E3200" w:rsidRDefault="00A91557">
      <w:pPr>
        <w:spacing w:after="75"/>
        <w:jc w:val="center"/>
      </w:pPr>
      <w:bookmarkStart w:id="0" w:name="1"/>
      <w:r>
        <w:rPr>
          <w:noProof/>
        </w:rPr>
        <w:drawing>
          <wp:inline distT="0" distB="0" distL="0" distR="0" wp14:anchorId="5837CF70" wp14:editId="701DDCB8">
            <wp:extent cx="711200" cy="1193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14:paraId="1C8633E9" w14:textId="77777777" w:rsidR="009E3200" w:rsidRDefault="00A91557">
      <w:pPr>
        <w:pStyle w:val="2"/>
        <w:spacing w:after="225"/>
        <w:jc w:val="center"/>
      </w:pPr>
      <w:bookmarkStart w:id="1" w:name="2"/>
      <w:bookmarkEnd w:id="0"/>
      <w:r>
        <w:rPr>
          <w:rFonts w:ascii="Arial" w:hAnsi="Arial"/>
          <w:color w:val="000000"/>
          <w:sz w:val="34"/>
        </w:rPr>
        <w:t>МІНІСТЕРСТВО З ВІДНОВЛЕННЯ, ІНФРАСТРУКТУРИ ТА ТРАНСПОРТУ УКРАЇНИ</w:t>
      </w:r>
    </w:p>
    <w:p w14:paraId="63823D2C" w14:textId="77777777" w:rsidR="009E3200" w:rsidRDefault="00A91557">
      <w:pPr>
        <w:pStyle w:val="2"/>
        <w:spacing w:after="225"/>
        <w:jc w:val="center"/>
      </w:pPr>
      <w:bookmarkStart w:id="2" w:name="3"/>
      <w:bookmarkEnd w:id="1"/>
      <w:r>
        <w:rPr>
          <w:rFonts w:ascii="Arial" w:hAnsi="Arial"/>
          <w:color w:val="000000"/>
          <w:sz w:val="34"/>
        </w:rPr>
        <w:t>НАКАЗ</w:t>
      </w:r>
    </w:p>
    <w:tbl>
      <w:tblPr>
        <w:tblW w:w="0" w:type="auto"/>
        <w:tblCellSpacing w:w="0" w:type="auto"/>
        <w:tblBorders>
          <w:top w:val="single" w:sz="8" w:space="0" w:color="E5E2FF"/>
        </w:tblBorders>
        <w:tblLook w:val="04A0" w:firstRow="1" w:lastRow="0" w:firstColumn="1" w:lastColumn="0" w:noHBand="0" w:noVBand="1"/>
      </w:tblPr>
      <w:tblGrid>
        <w:gridCol w:w="3250"/>
        <w:gridCol w:w="2768"/>
        <w:gridCol w:w="3225"/>
      </w:tblGrid>
      <w:tr w:rsidR="009E3200" w14:paraId="25922375" w14:textId="77777777">
        <w:trPr>
          <w:trHeight w:val="30"/>
          <w:tblCellSpacing w:w="0" w:type="auto"/>
        </w:trPr>
        <w:tc>
          <w:tcPr>
            <w:tcW w:w="3392" w:type="dxa"/>
            <w:vAlign w:val="center"/>
          </w:tcPr>
          <w:p w14:paraId="16719E6C" w14:textId="77777777" w:rsidR="009E3200" w:rsidRDefault="00A91557">
            <w:pPr>
              <w:spacing w:after="75"/>
              <w:jc w:val="center"/>
            </w:pPr>
            <w:bookmarkStart w:id="3" w:name="4"/>
            <w:bookmarkEnd w:id="2"/>
            <w:r>
              <w:rPr>
                <w:rFonts w:ascii="Arial" w:hAnsi="Arial"/>
                <w:b/>
                <w:color w:val="000000"/>
                <w:sz w:val="15"/>
              </w:rPr>
              <w:t>07.09.2026</w:t>
            </w:r>
          </w:p>
        </w:tc>
        <w:tc>
          <w:tcPr>
            <w:tcW w:w="2907" w:type="dxa"/>
            <w:vAlign w:val="center"/>
          </w:tcPr>
          <w:p w14:paraId="1FD75C1E" w14:textId="77777777" w:rsidR="009E3200" w:rsidRDefault="00A91557">
            <w:pPr>
              <w:spacing w:after="75"/>
              <w:jc w:val="center"/>
            </w:pPr>
            <w:bookmarkStart w:id="4" w:name="5"/>
            <w:bookmarkEnd w:id="3"/>
            <w:r>
              <w:rPr>
                <w:rFonts w:ascii="Arial" w:hAnsi="Arial"/>
                <w:b/>
                <w:color w:val="000000"/>
                <w:sz w:val="15"/>
              </w:rPr>
              <w:t>м. Київ</w:t>
            </w:r>
          </w:p>
        </w:tc>
        <w:tc>
          <w:tcPr>
            <w:tcW w:w="3391" w:type="dxa"/>
            <w:vAlign w:val="center"/>
          </w:tcPr>
          <w:p w14:paraId="23F5BE4C" w14:textId="77777777" w:rsidR="009E3200" w:rsidRDefault="00A91557">
            <w:pPr>
              <w:spacing w:after="75"/>
              <w:jc w:val="center"/>
            </w:pPr>
            <w:bookmarkStart w:id="5" w:name="6"/>
            <w:bookmarkEnd w:id="4"/>
            <w:r>
              <w:rPr>
                <w:rFonts w:ascii="Arial" w:hAnsi="Arial"/>
                <w:b/>
                <w:color w:val="000000"/>
                <w:sz w:val="15"/>
              </w:rPr>
              <w:t>N 1873</w:t>
            </w:r>
          </w:p>
        </w:tc>
        <w:bookmarkEnd w:id="5"/>
      </w:tr>
    </w:tbl>
    <w:p w14:paraId="7266FBAB" w14:textId="77777777" w:rsidR="009E3200" w:rsidRDefault="00A91557">
      <w:pPr>
        <w:spacing w:after="75"/>
        <w:jc w:val="center"/>
      </w:pPr>
      <w:bookmarkStart w:id="6" w:name="7"/>
      <w:r>
        <w:rPr>
          <w:rFonts w:ascii="Arial" w:hAnsi="Arial"/>
          <w:b/>
          <w:color w:val="000000"/>
          <w:sz w:val="18"/>
        </w:rPr>
        <w:t>Зареєстровано в Міністерстві юстиції України</w:t>
      </w:r>
      <w:r>
        <w:br/>
      </w:r>
      <w:r>
        <w:rPr>
          <w:rFonts w:ascii="Arial" w:hAnsi="Arial"/>
          <w:b/>
          <w:color w:val="000000"/>
          <w:sz w:val="18"/>
        </w:rPr>
        <w:t>11 вересня 2026 р. за N 1230/46624</w:t>
      </w:r>
    </w:p>
    <w:p w14:paraId="73D1C9DA" w14:textId="77777777" w:rsidR="009E3200" w:rsidRDefault="00A91557">
      <w:pPr>
        <w:pStyle w:val="2"/>
        <w:spacing w:after="225"/>
        <w:jc w:val="center"/>
      </w:pPr>
      <w:bookmarkStart w:id="7" w:name="8"/>
      <w:bookmarkEnd w:id="6"/>
      <w:r>
        <w:rPr>
          <w:rFonts w:ascii="Arial" w:hAnsi="Arial"/>
          <w:color w:val="000000"/>
          <w:sz w:val="34"/>
        </w:rPr>
        <w:t xml:space="preserve">Про затвердження Технічного регламенту енергетичного маркування </w:t>
      </w:r>
      <w:r>
        <w:rPr>
          <w:rFonts w:ascii="Arial" w:hAnsi="Arial"/>
          <w:color w:val="000000"/>
          <w:sz w:val="34"/>
        </w:rPr>
        <w:t>холодильних приладів з функцією прямого продажу</w:t>
      </w:r>
    </w:p>
    <w:p w14:paraId="52399E6A" w14:textId="77777777" w:rsidR="009E3200" w:rsidRDefault="00A91557">
      <w:pPr>
        <w:spacing w:after="75"/>
        <w:ind w:firstLine="240"/>
        <w:jc w:val="both"/>
      </w:pPr>
      <w:bookmarkStart w:id="8" w:name="9"/>
      <w:bookmarkEnd w:id="7"/>
      <w:r>
        <w:rPr>
          <w:rFonts w:ascii="Arial" w:hAnsi="Arial"/>
          <w:color w:val="000000"/>
          <w:sz w:val="18"/>
        </w:rPr>
        <w:t xml:space="preserve">Відповідно до </w:t>
      </w:r>
      <w:r>
        <w:rPr>
          <w:rFonts w:ascii="Arial" w:hAnsi="Arial"/>
          <w:color w:val="293A55"/>
          <w:sz w:val="18"/>
        </w:rPr>
        <w:t>частини другої статті 8 Закону України "Про технічні регламенти та оцінку відповідності"</w:t>
      </w:r>
      <w:r>
        <w:rPr>
          <w:rFonts w:ascii="Arial" w:hAnsi="Arial"/>
          <w:color w:val="000000"/>
          <w:sz w:val="18"/>
        </w:rPr>
        <w:t xml:space="preserve">, </w:t>
      </w:r>
      <w:r>
        <w:rPr>
          <w:rFonts w:ascii="Arial" w:hAnsi="Arial"/>
          <w:color w:val="293A55"/>
          <w:sz w:val="18"/>
        </w:rPr>
        <w:t>частини восьмої статті 5</w:t>
      </w:r>
      <w:r>
        <w:rPr>
          <w:rFonts w:ascii="Arial" w:hAnsi="Arial"/>
          <w:color w:val="000000"/>
          <w:sz w:val="18"/>
        </w:rPr>
        <w:t xml:space="preserve">, </w:t>
      </w:r>
      <w:r>
        <w:rPr>
          <w:rFonts w:ascii="Arial" w:hAnsi="Arial"/>
          <w:color w:val="293A55"/>
          <w:sz w:val="18"/>
        </w:rPr>
        <w:t>статті 15 Закону України "Про центральні органи виконавчої влади"</w:t>
      </w:r>
      <w:r>
        <w:rPr>
          <w:rFonts w:ascii="Arial" w:hAnsi="Arial"/>
          <w:color w:val="000000"/>
          <w:sz w:val="18"/>
        </w:rPr>
        <w:t xml:space="preserve">, завдання 2 </w:t>
      </w:r>
      <w:r>
        <w:rPr>
          <w:rFonts w:ascii="Arial" w:hAnsi="Arial"/>
          <w:color w:val="000000"/>
          <w:sz w:val="18"/>
        </w:rPr>
        <w:t xml:space="preserve">цілі 14 розділу 15 кластера 4 </w:t>
      </w:r>
      <w:r>
        <w:rPr>
          <w:rFonts w:ascii="Arial" w:hAnsi="Arial"/>
          <w:color w:val="293A55"/>
          <w:sz w:val="18"/>
        </w:rPr>
        <w:t>Національної програми адаптації законодавства України до права Європейського Союзу (</w:t>
      </w:r>
      <w:proofErr w:type="spellStart"/>
      <w:r>
        <w:rPr>
          <w:rFonts w:ascii="Arial" w:hAnsi="Arial"/>
          <w:color w:val="293A55"/>
          <w:sz w:val="18"/>
        </w:rPr>
        <w:t>acquis</w:t>
      </w:r>
      <w:proofErr w:type="spellEnd"/>
      <w:r>
        <w:rPr>
          <w:rFonts w:ascii="Arial" w:hAnsi="Arial"/>
          <w:color w:val="293A55"/>
          <w:sz w:val="18"/>
        </w:rPr>
        <w:t xml:space="preserve"> ЄС)</w:t>
      </w:r>
      <w:r>
        <w:rPr>
          <w:rFonts w:ascii="Arial" w:hAnsi="Arial"/>
          <w:color w:val="000000"/>
          <w:sz w:val="18"/>
        </w:rPr>
        <w:t xml:space="preserve">, затвердженої </w:t>
      </w:r>
      <w:r>
        <w:rPr>
          <w:rFonts w:ascii="Arial" w:hAnsi="Arial"/>
          <w:color w:val="293A55"/>
          <w:sz w:val="18"/>
        </w:rPr>
        <w:t>постановою Кабінету Міністрів України від 01 квітня 2026 року N 438</w:t>
      </w:r>
      <w:r>
        <w:rPr>
          <w:rFonts w:ascii="Arial" w:hAnsi="Arial"/>
          <w:color w:val="000000"/>
          <w:sz w:val="18"/>
        </w:rPr>
        <w:t>, пункту 12 Порядку здійснення заходів, пов'язаних</w:t>
      </w:r>
      <w:r>
        <w:rPr>
          <w:rFonts w:ascii="Arial" w:hAnsi="Arial"/>
          <w:color w:val="000000"/>
          <w:sz w:val="18"/>
        </w:rPr>
        <w:t xml:space="preserve"> з утворенням, реорганізацією або ліквідацією міністерств, інших центральних органів виконавчої влади, затвердженого </w:t>
      </w:r>
      <w:r>
        <w:rPr>
          <w:rFonts w:ascii="Arial" w:hAnsi="Arial"/>
          <w:color w:val="293A55"/>
          <w:sz w:val="18"/>
        </w:rPr>
        <w:t>постановою Кабінету Міністрів України від 20 жовтня 2011 року N 1074</w:t>
      </w:r>
      <w:r>
        <w:rPr>
          <w:rFonts w:ascii="Arial" w:hAnsi="Arial"/>
          <w:color w:val="000000"/>
          <w:sz w:val="18"/>
        </w:rPr>
        <w:t>,</w:t>
      </w:r>
    </w:p>
    <w:p w14:paraId="077F29D8" w14:textId="77777777" w:rsidR="009E3200" w:rsidRDefault="00A91557">
      <w:pPr>
        <w:spacing w:after="75"/>
        <w:ind w:firstLine="240"/>
        <w:jc w:val="both"/>
      </w:pPr>
      <w:bookmarkStart w:id="9" w:name="10"/>
      <w:bookmarkEnd w:id="8"/>
      <w:r>
        <w:rPr>
          <w:rFonts w:ascii="Arial" w:hAnsi="Arial"/>
          <w:b/>
          <w:color w:val="000000"/>
          <w:sz w:val="18"/>
        </w:rPr>
        <w:t>НАКАЗУЮ:</w:t>
      </w:r>
    </w:p>
    <w:p w14:paraId="3474F513" w14:textId="77777777" w:rsidR="009E3200" w:rsidRDefault="00A91557">
      <w:pPr>
        <w:spacing w:after="75"/>
        <w:ind w:firstLine="240"/>
        <w:jc w:val="both"/>
      </w:pPr>
      <w:bookmarkStart w:id="10" w:name="11"/>
      <w:bookmarkEnd w:id="9"/>
      <w:r>
        <w:rPr>
          <w:rFonts w:ascii="Arial" w:hAnsi="Arial"/>
          <w:color w:val="000000"/>
          <w:sz w:val="18"/>
        </w:rPr>
        <w:t>1. Затвердити Технічний регламент енергетичного маркування х</w:t>
      </w:r>
      <w:r>
        <w:rPr>
          <w:rFonts w:ascii="Arial" w:hAnsi="Arial"/>
          <w:color w:val="000000"/>
          <w:sz w:val="18"/>
        </w:rPr>
        <w:t>олодильних приладів з функцією прямого продажу, що додається.</w:t>
      </w:r>
    </w:p>
    <w:p w14:paraId="05EA96D3" w14:textId="77777777" w:rsidR="009E3200" w:rsidRDefault="00A91557">
      <w:pPr>
        <w:spacing w:after="75"/>
        <w:ind w:firstLine="240"/>
        <w:jc w:val="both"/>
      </w:pPr>
      <w:bookmarkStart w:id="11" w:name="12"/>
      <w:bookmarkEnd w:id="10"/>
      <w:r>
        <w:rPr>
          <w:rFonts w:ascii="Arial" w:hAnsi="Arial"/>
          <w:color w:val="000000"/>
          <w:sz w:val="18"/>
        </w:rPr>
        <w:t>2. Управлінню енергоефективності забезпечити подання цього наказу в установленому порядку на державну реєстрацію до Міністерства юстиції України.</w:t>
      </w:r>
    </w:p>
    <w:p w14:paraId="13A8C39E" w14:textId="77777777" w:rsidR="009E3200" w:rsidRDefault="00A91557">
      <w:pPr>
        <w:spacing w:after="75"/>
        <w:ind w:firstLine="240"/>
        <w:jc w:val="both"/>
      </w:pPr>
      <w:bookmarkStart w:id="12" w:name="13"/>
      <w:bookmarkEnd w:id="11"/>
      <w:r>
        <w:rPr>
          <w:rFonts w:ascii="Arial" w:hAnsi="Arial"/>
          <w:color w:val="000000"/>
          <w:sz w:val="18"/>
        </w:rPr>
        <w:t>3. Цей наказ набирає чинності через шість місяці</w:t>
      </w:r>
      <w:r>
        <w:rPr>
          <w:rFonts w:ascii="Arial" w:hAnsi="Arial"/>
          <w:color w:val="000000"/>
          <w:sz w:val="18"/>
        </w:rPr>
        <w:t>в з дня його офіційного опублікування.</w:t>
      </w:r>
    </w:p>
    <w:p w14:paraId="4C654942" w14:textId="77777777" w:rsidR="009E3200" w:rsidRDefault="00A91557">
      <w:pPr>
        <w:spacing w:after="75"/>
        <w:ind w:firstLine="240"/>
        <w:jc w:val="both"/>
      </w:pPr>
      <w:bookmarkStart w:id="13" w:name="14"/>
      <w:bookmarkEnd w:id="12"/>
      <w:r>
        <w:rPr>
          <w:rFonts w:ascii="Arial" w:hAnsi="Arial"/>
          <w:color w:val="000000"/>
          <w:sz w:val="18"/>
        </w:rPr>
        <w:t>4. Контроль за виконанням цього наказу покласти на заступника Міністра Наталію Козловську.</w:t>
      </w:r>
    </w:p>
    <w:p w14:paraId="64B8400B" w14:textId="77777777" w:rsidR="009E3200" w:rsidRDefault="00A91557">
      <w:pPr>
        <w:spacing w:after="75"/>
        <w:ind w:firstLine="240"/>
        <w:jc w:val="both"/>
      </w:pPr>
      <w:bookmarkStart w:id="14" w:name="15"/>
      <w:bookmarkEnd w:id="13"/>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54"/>
        <w:gridCol w:w="4589"/>
      </w:tblGrid>
      <w:tr w:rsidR="009E3200" w14:paraId="26353A2F" w14:textId="77777777">
        <w:trPr>
          <w:trHeight w:val="120"/>
          <w:tblCellSpacing w:w="0" w:type="auto"/>
        </w:trPr>
        <w:tc>
          <w:tcPr>
            <w:tcW w:w="4845" w:type="dxa"/>
            <w:vAlign w:val="center"/>
          </w:tcPr>
          <w:p w14:paraId="0B7DC263" w14:textId="77777777" w:rsidR="009E3200" w:rsidRDefault="00A91557">
            <w:pPr>
              <w:spacing w:after="75"/>
              <w:jc w:val="center"/>
            </w:pPr>
            <w:bookmarkStart w:id="15" w:name="16"/>
            <w:bookmarkEnd w:id="14"/>
            <w:r>
              <w:rPr>
                <w:rFonts w:ascii="Arial" w:hAnsi="Arial"/>
                <w:b/>
                <w:color w:val="000000"/>
                <w:sz w:val="15"/>
              </w:rPr>
              <w:t>Міністр</w:t>
            </w:r>
          </w:p>
        </w:tc>
        <w:tc>
          <w:tcPr>
            <w:tcW w:w="4845" w:type="dxa"/>
            <w:vAlign w:val="center"/>
          </w:tcPr>
          <w:p w14:paraId="72970204" w14:textId="77777777" w:rsidR="009E3200" w:rsidRDefault="00A91557">
            <w:pPr>
              <w:spacing w:after="75"/>
              <w:jc w:val="center"/>
            </w:pPr>
            <w:bookmarkStart w:id="16" w:name="17"/>
            <w:bookmarkEnd w:id="15"/>
            <w:r>
              <w:rPr>
                <w:rFonts w:ascii="Arial" w:hAnsi="Arial"/>
                <w:b/>
                <w:color w:val="000000"/>
                <w:sz w:val="15"/>
              </w:rPr>
              <w:t>Микола КАЛАШНИК</w:t>
            </w:r>
          </w:p>
        </w:tc>
        <w:bookmarkEnd w:id="16"/>
      </w:tr>
      <w:tr w:rsidR="009E3200" w14:paraId="1EF702D5" w14:textId="77777777">
        <w:trPr>
          <w:trHeight w:val="120"/>
          <w:tblCellSpacing w:w="0" w:type="auto"/>
        </w:trPr>
        <w:tc>
          <w:tcPr>
            <w:tcW w:w="4845" w:type="dxa"/>
            <w:vAlign w:val="center"/>
          </w:tcPr>
          <w:p w14:paraId="6305D1BF" w14:textId="77777777" w:rsidR="009E3200" w:rsidRDefault="00A91557">
            <w:pPr>
              <w:spacing w:after="75"/>
              <w:jc w:val="center"/>
            </w:pPr>
            <w:bookmarkStart w:id="17" w:name="18"/>
            <w:r>
              <w:rPr>
                <w:rFonts w:ascii="Arial" w:hAnsi="Arial"/>
                <w:b/>
                <w:color w:val="000000"/>
                <w:sz w:val="15"/>
              </w:rPr>
              <w:t>ПОГОДЖЕНО:</w:t>
            </w:r>
          </w:p>
        </w:tc>
        <w:tc>
          <w:tcPr>
            <w:tcW w:w="4845" w:type="dxa"/>
            <w:vAlign w:val="center"/>
          </w:tcPr>
          <w:p w14:paraId="714C80D3" w14:textId="77777777" w:rsidR="009E3200" w:rsidRDefault="00A91557">
            <w:pPr>
              <w:spacing w:after="75"/>
              <w:jc w:val="center"/>
            </w:pPr>
            <w:bookmarkStart w:id="18" w:name="19"/>
            <w:bookmarkEnd w:id="17"/>
            <w:r>
              <w:rPr>
                <w:rFonts w:ascii="Arial" w:hAnsi="Arial"/>
                <w:color w:val="000000"/>
                <w:sz w:val="15"/>
              </w:rPr>
              <w:t xml:space="preserve"> </w:t>
            </w:r>
          </w:p>
        </w:tc>
        <w:bookmarkEnd w:id="18"/>
      </w:tr>
      <w:tr w:rsidR="009E3200" w14:paraId="50662BEF" w14:textId="77777777">
        <w:trPr>
          <w:trHeight w:val="120"/>
          <w:tblCellSpacing w:w="0" w:type="auto"/>
        </w:trPr>
        <w:tc>
          <w:tcPr>
            <w:tcW w:w="4845" w:type="dxa"/>
            <w:vAlign w:val="center"/>
          </w:tcPr>
          <w:p w14:paraId="053479AD" w14:textId="77777777" w:rsidR="009E3200" w:rsidRDefault="00A91557">
            <w:pPr>
              <w:spacing w:after="75"/>
              <w:jc w:val="center"/>
            </w:pPr>
            <w:bookmarkStart w:id="19" w:name="20"/>
            <w:r>
              <w:rPr>
                <w:rFonts w:ascii="Arial" w:hAnsi="Arial"/>
                <w:b/>
                <w:color w:val="000000"/>
                <w:sz w:val="15"/>
              </w:rPr>
              <w:t>Міністр економіки та</w:t>
            </w:r>
            <w:r>
              <w:br/>
            </w:r>
            <w:r>
              <w:rPr>
                <w:rFonts w:ascii="Arial" w:hAnsi="Arial"/>
                <w:b/>
                <w:color w:val="000000"/>
                <w:sz w:val="15"/>
              </w:rPr>
              <w:t>довкілля України</w:t>
            </w:r>
          </w:p>
        </w:tc>
        <w:tc>
          <w:tcPr>
            <w:tcW w:w="4845" w:type="dxa"/>
            <w:vAlign w:val="center"/>
          </w:tcPr>
          <w:p w14:paraId="492CA296" w14:textId="77777777" w:rsidR="009E3200" w:rsidRDefault="00A91557">
            <w:pPr>
              <w:spacing w:after="75"/>
              <w:jc w:val="center"/>
            </w:pPr>
            <w:bookmarkStart w:id="20" w:name="21"/>
            <w:bookmarkEnd w:id="19"/>
            <w:r>
              <w:rPr>
                <w:rFonts w:ascii="Arial" w:hAnsi="Arial"/>
                <w:b/>
                <w:color w:val="000000"/>
                <w:sz w:val="15"/>
              </w:rPr>
              <w:t>Олександр КРАВЧЕНКО</w:t>
            </w:r>
          </w:p>
        </w:tc>
        <w:bookmarkEnd w:id="20"/>
      </w:tr>
      <w:tr w:rsidR="009E3200" w14:paraId="7EE384D8" w14:textId="77777777">
        <w:trPr>
          <w:trHeight w:val="120"/>
          <w:tblCellSpacing w:w="0" w:type="auto"/>
        </w:trPr>
        <w:tc>
          <w:tcPr>
            <w:tcW w:w="4845" w:type="dxa"/>
            <w:vAlign w:val="center"/>
          </w:tcPr>
          <w:p w14:paraId="7AB048B0" w14:textId="77777777" w:rsidR="009E3200" w:rsidRDefault="00A91557">
            <w:pPr>
              <w:spacing w:after="75"/>
              <w:jc w:val="center"/>
            </w:pPr>
            <w:bookmarkStart w:id="21" w:name="22"/>
            <w:r>
              <w:rPr>
                <w:rFonts w:ascii="Arial" w:hAnsi="Arial"/>
                <w:b/>
                <w:color w:val="000000"/>
                <w:sz w:val="15"/>
              </w:rPr>
              <w:t xml:space="preserve">Голова </w:t>
            </w:r>
            <w:r>
              <w:rPr>
                <w:rFonts w:ascii="Arial" w:hAnsi="Arial"/>
                <w:b/>
                <w:color w:val="000000"/>
                <w:sz w:val="15"/>
              </w:rPr>
              <w:t>Антимонопольного</w:t>
            </w:r>
            <w:r>
              <w:br/>
            </w:r>
            <w:r>
              <w:rPr>
                <w:rFonts w:ascii="Arial" w:hAnsi="Arial"/>
                <w:b/>
                <w:color w:val="000000"/>
                <w:sz w:val="15"/>
              </w:rPr>
              <w:t>комітету України</w:t>
            </w:r>
          </w:p>
        </w:tc>
        <w:tc>
          <w:tcPr>
            <w:tcW w:w="4845" w:type="dxa"/>
            <w:vAlign w:val="center"/>
          </w:tcPr>
          <w:p w14:paraId="57E1721C" w14:textId="77777777" w:rsidR="009E3200" w:rsidRDefault="00A91557">
            <w:pPr>
              <w:spacing w:after="75"/>
              <w:jc w:val="center"/>
            </w:pPr>
            <w:bookmarkStart w:id="22" w:name="23"/>
            <w:bookmarkEnd w:id="21"/>
            <w:r>
              <w:rPr>
                <w:rFonts w:ascii="Arial" w:hAnsi="Arial"/>
                <w:b/>
                <w:color w:val="000000"/>
                <w:sz w:val="15"/>
              </w:rPr>
              <w:t>Павло КИРИЛЕНКО</w:t>
            </w:r>
          </w:p>
        </w:tc>
        <w:bookmarkEnd w:id="22"/>
      </w:tr>
      <w:tr w:rsidR="009E3200" w14:paraId="7A4FE9E1" w14:textId="77777777">
        <w:trPr>
          <w:trHeight w:val="120"/>
          <w:tblCellSpacing w:w="0" w:type="auto"/>
        </w:trPr>
        <w:tc>
          <w:tcPr>
            <w:tcW w:w="4845" w:type="dxa"/>
            <w:vAlign w:val="center"/>
          </w:tcPr>
          <w:p w14:paraId="796C4927" w14:textId="77777777" w:rsidR="009E3200" w:rsidRDefault="00A91557">
            <w:pPr>
              <w:spacing w:after="75"/>
              <w:jc w:val="center"/>
            </w:pPr>
            <w:bookmarkStart w:id="23" w:name="24"/>
            <w:r>
              <w:rPr>
                <w:rFonts w:ascii="Arial" w:hAnsi="Arial"/>
                <w:b/>
                <w:color w:val="000000"/>
                <w:sz w:val="15"/>
              </w:rPr>
              <w:t>Голова Державної служби України</w:t>
            </w:r>
            <w:r>
              <w:br/>
            </w:r>
            <w:r>
              <w:rPr>
                <w:rFonts w:ascii="Arial" w:hAnsi="Arial"/>
                <w:b/>
                <w:color w:val="000000"/>
                <w:sz w:val="15"/>
              </w:rPr>
              <w:t>з питань безпечності харчових</w:t>
            </w:r>
            <w:r>
              <w:br/>
            </w:r>
            <w:r>
              <w:rPr>
                <w:rFonts w:ascii="Arial" w:hAnsi="Arial"/>
                <w:b/>
                <w:color w:val="000000"/>
                <w:sz w:val="15"/>
              </w:rPr>
              <w:t>продуктів та захисту споживачів</w:t>
            </w:r>
          </w:p>
        </w:tc>
        <w:tc>
          <w:tcPr>
            <w:tcW w:w="4845" w:type="dxa"/>
            <w:vAlign w:val="center"/>
          </w:tcPr>
          <w:p w14:paraId="4A3F5295" w14:textId="77777777" w:rsidR="009E3200" w:rsidRDefault="00A91557">
            <w:pPr>
              <w:spacing w:after="75"/>
              <w:jc w:val="center"/>
            </w:pPr>
            <w:bookmarkStart w:id="24" w:name="25"/>
            <w:bookmarkEnd w:id="23"/>
            <w:r>
              <w:rPr>
                <w:rFonts w:ascii="Arial" w:hAnsi="Arial"/>
                <w:b/>
                <w:color w:val="000000"/>
                <w:sz w:val="15"/>
              </w:rPr>
              <w:t>Сергій ТКАЧУК</w:t>
            </w:r>
          </w:p>
        </w:tc>
        <w:bookmarkEnd w:id="24"/>
      </w:tr>
      <w:tr w:rsidR="009E3200" w14:paraId="48D9AD11" w14:textId="77777777">
        <w:trPr>
          <w:trHeight w:val="120"/>
          <w:tblCellSpacing w:w="0" w:type="auto"/>
        </w:trPr>
        <w:tc>
          <w:tcPr>
            <w:tcW w:w="4845" w:type="dxa"/>
            <w:vAlign w:val="center"/>
          </w:tcPr>
          <w:p w14:paraId="66CC4F14" w14:textId="77777777" w:rsidR="009E3200" w:rsidRDefault="00A91557">
            <w:pPr>
              <w:spacing w:after="75"/>
              <w:jc w:val="center"/>
            </w:pPr>
            <w:bookmarkStart w:id="25" w:name="26"/>
            <w:r>
              <w:rPr>
                <w:rFonts w:ascii="Arial" w:hAnsi="Arial"/>
                <w:b/>
                <w:color w:val="000000"/>
                <w:sz w:val="15"/>
              </w:rPr>
              <w:t xml:space="preserve">Голова </w:t>
            </w:r>
            <w:proofErr w:type="spellStart"/>
            <w:r>
              <w:rPr>
                <w:rFonts w:ascii="Arial" w:hAnsi="Arial"/>
                <w:b/>
                <w:color w:val="000000"/>
                <w:sz w:val="15"/>
              </w:rPr>
              <w:t>Держенергоефективності</w:t>
            </w:r>
            <w:proofErr w:type="spellEnd"/>
          </w:p>
        </w:tc>
        <w:tc>
          <w:tcPr>
            <w:tcW w:w="4845" w:type="dxa"/>
            <w:vAlign w:val="center"/>
          </w:tcPr>
          <w:p w14:paraId="4702934C" w14:textId="77777777" w:rsidR="009E3200" w:rsidRDefault="00A91557">
            <w:pPr>
              <w:spacing w:after="75"/>
              <w:jc w:val="center"/>
            </w:pPr>
            <w:bookmarkStart w:id="26" w:name="27"/>
            <w:bookmarkEnd w:id="25"/>
            <w:r>
              <w:rPr>
                <w:rFonts w:ascii="Arial" w:hAnsi="Arial"/>
                <w:b/>
                <w:color w:val="000000"/>
                <w:sz w:val="15"/>
              </w:rPr>
              <w:t>Ганна ЗАМАЗЄЄВА</w:t>
            </w:r>
          </w:p>
        </w:tc>
        <w:bookmarkEnd w:id="26"/>
      </w:tr>
    </w:tbl>
    <w:p w14:paraId="61D13293" w14:textId="77777777" w:rsidR="009E3200" w:rsidRDefault="00A91557">
      <w:pPr>
        <w:spacing w:after="75"/>
        <w:ind w:firstLine="240"/>
        <w:jc w:val="both"/>
      </w:pPr>
      <w:bookmarkStart w:id="27" w:name="28"/>
      <w:r>
        <w:rPr>
          <w:rFonts w:ascii="Arial" w:hAnsi="Arial"/>
          <w:color w:val="000000"/>
          <w:sz w:val="18"/>
        </w:rPr>
        <w:t xml:space="preserve"> </w:t>
      </w:r>
    </w:p>
    <w:p w14:paraId="318E2398" w14:textId="77777777" w:rsidR="009E3200" w:rsidRDefault="00A91557">
      <w:pPr>
        <w:spacing w:after="75"/>
        <w:ind w:firstLine="240"/>
        <w:jc w:val="right"/>
      </w:pPr>
      <w:bookmarkStart w:id="28" w:name="29"/>
      <w:bookmarkEnd w:id="27"/>
      <w:r>
        <w:rPr>
          <w:rFonts w:ascii="Arial" w:hAnsi="Arial"/>
          <w:color w:val="000000"/>
          <w:sz w:val="18"/>
        </w:rPr>
        <w:lastRenderedPageBreak/>
        <w:t>ЗАТВЕРДЖЕНО</w:t>
      </w:r>
      <w:r>
        <w:br/>
      </w:r>
      <w:r>
        <w:rPr>
          <w:rFonts w:ascii="Arial" w:hAnsi="Arial"/>
          <w:color w:val="000000"/>
          <w:sz w:val="18"/>
        </w:rPr>
        <w:t xml:space="preserve">Наказ Міністерства з </w:t>
      </w:r>
      <w:r>
        <w:rPr>
          <w:rFonts w:ascii="Arial" w:hAnsi="Arial"/>
          <w:color w:val="000000"/>
          <w:sz w:val="18"/>
        </w:rPr>
        <w:t>відновлення, інфраструктури та транспорту України</w:t>
      </w:r>
      <w:r>
        <w:br/>
      </w:r>
      <w:r>
        <w:rPr>
          <w:rFonts w:ascii="Arial" w:hAnsi="Arial"/>
          <w:color w:val="000000"/>
          <w:sz w:val="18"/>
        </w:rPr>
        <w:t>07 вересня 2026 року N 1873</w:t>
      </w:r>
    </w:p>
    <w:p w14:paraId="34F8512A" w14:textId="77777777" w:rsidR="009E3200" w:rsidRDefault="00A91557">
      <w:pPr>
        <w:pStyle w:val="3"/>
        <w:spacing w:after="225"/>
        <w:jc w:val="center"/>
      </w:pPr>
      <w:bookmarkStart w:id="29" w:name="30"/>
      <w:bookmarkEnd w:id="28"/>
      <w:r>
        <w:rPr>
          <w:rFonts w:ascii="Arial" w:hAnsi="Arial"/>
          <w:color w:val="000000"/>
          <w:sz w:val="26"/>
        </w:rPr>
        <w:t>Технічний регламент</w:t>
      </w:r>
      <w:r>
        <w:br/>
      </w:r>
      <w:r>
        <w:rPr>
          <w:rFonts w:ascii="Arial" w:hAnsi="Arial"/>
          <w:color w:val="000000"/>
          <w:sz w:val="26"/>
        </w:rPr>
        <w:t>енергетичного маркування холодильних приладів з функцією прямого продажу</w:t>
      </w:r>
    </w:p>
    <w:p w14:paraId="354E9505" w14:textId="77777777" w:rsidR="009E3200" w:rsidRDefault="00A91557">
      <w:pPr>
        <w:pStyle w:val="3"/>
        <w:spacing w:after="225"/>
        <w:jc w:val="center"/>
      </w:pPr>
      <w:bookmarkStart w:id="30" w:name="31"/>
      <w:bookmarkEnd w:id="29"/>
      <w:r>
        <w:rPr>
          <w:rFonts w:ascii="Arial" w:hAnsi="Arial"/>
          <w:color w:val="000000"/>
          <w:sz w:val="26"/>
        </w:rPr>
        <w:t>I. Загальні положення</w:t>
      </w:r>
    </w:p>
    <w:p w14:paraId="22B7B5B6" w14:textId="77777777" w:rsidR="009E3200" w:rsidRDefault="00A91557">
      <w:pPr>
        <w:spacing w:after="75"/>
        <w:ind w:firstLine="240"/>
        <w:jc w:val="both"/>
      </w:pPr>
      <w:bookmarkStart w:id="31" w:name="32"/>
      <w:bookmarkEnd w:id="30"/>
      <w:r>
        <w:rPr>
          <w:rFonts w:ascii="Arial" w:hAnsi="Arial"/>
          <w:color w:val="000000"/>
          <w:sz w:val="18"/>
        </w:rPr>
        <w:t>1. Цей Технічний регламент встановлює вимоги до енергетичного м</w:t>
      </w:r>
      <w:r>
        <w:rPr>
          <w:rFonts w:ascii="Arial" w:hAnsi="Arial"/>
          <w:color w:val="000000"/>
          <w:sz w:val="18"/>
        </w:rPr>
        <w:t>аркування та надання додаткової інформації про холодильні прилади з функцією прямого продажу, що живляться від електромережі, у тому числі прилади, які реалізовуються для охолодження нехарчових продуктів.</w:t>
      </w:r>
    </w:p>
    <w:p w14:paraId="7CC2D93C" w14:textId="77777777" w:rsidR="009E3200" w:rsidRDefault="00A91557">
      <w:pPr>
        <w:spacing w:after="75"/>
        <w:ind w:firstLine="240"/>
        <w:jc w:val="both"/>
      </w:pPr>
      <w:bookmarkStart w:id="32" w:name="33"/>
      <w:bookmarkEnd w:id="31"/>
      <w:r>
        <w:rPr>
          <w:rFonts w:ascii="Arial" w:hAnsi="Arial"/>
          <w:color w:val="000000"/>
          <w:sz w:val="18"/>
        </w:rPr>
        <w:t>Цей Технічний регламент розроблено на основі Делего</w:t>
      </w:r>
      <w:r>
        <w:rPr>
          <w:rFonts w:ascii="Arial" w:hAnsi="Arial"/>
          <w:color w:val="000000"/>
          <w:sz w:val="18"/>
        </w:rPr>
        <w:t>ваного регламенту Комісії (ЄС) N 2019/2018 від 11 березня 2019 року, що доповнює Регламент (ЄС) N 2017/1369 Європейського Парламенту і Ради щодо енергетичного маркування холодильних приладів з функцією прямого продажу.</w:t>
      </w:r>
    </w:p>
    <w:p w14:paraId="5A14D5FF" w14:textId="77777777" w:rsidR="009E3200" w:rsidRDefault="00A91557">
      <w:pPr>
        <w:spacing w:after="75"/>
        <w:ind w:firstLine="240"/>
        <w:jc w:val="both"/>
      </w:pPr>
      <w:bookmarkStart w:id="33" w:name="34"/>
      <w:bookmarkEnd w:id="32"/>
      <w:r>
        <w:rPr>
          <w:rFonts w:ascii="Arial" w:hAnsi="Arial"/>
          <w:color w:val="000000"/>
          <w:sz w:val="18"/>
        </w:rPr>
        <w:t>2. У цьому Технічному регламенті терм</w:t>
      </w:r>
      <w:r>
        <w:rPr>
          <w:rFonts w:ascii="Arial" w:hAnsi="Arial"/>
          <w:color w:val="000000"/>
          <w:sz w:val="18"/>
        </w:rPr>
        <w:t>іни вживаються у значеннях, наведених у цьому пункті, терміни, що застосовуються в додатках до цього Технічного регламенту - у додатку 1 до цього Технічного регламенту, а саме:</w:t>
      </w:r>
    </w:p>
    <w:p w14:paraId="6C627392" w14:textId="77777777" w:rsidR="009E3200" w:rsidRDefault="00A91557">
      <w:pPr>
        <w:spacing w:after="75"/>
        <w:ind w:firstLine="240"/>
        <w:jc w:val="both"/>
      </w:pPr>
      <w:bookmarkStart w:id="34" w:name="35"/>
      <w:bookmarkEnd w:id="33"/>
      <w:r>
        <w:rPr>
          <w:rFonts w:ascii="Arial" w:hAnsi="Arial"/>
          <w:color w:val="000000"/>
          <w:sz w:val="18"/>
        </w:rPr>
        <w:t>віддалена шафа - холодильний прилад з функцією прямого продажу, який складаєтьс</w:t>
      </w:r>
      <w:r>
        <w:rPr>
          <w:rFonts w:ascii="Arial" w:hAnsi="Arial"/>
          <w:color w:val="000000"/>
          <w:sz w:val="18"/>
        </w:rPr>
        <w:t xml:space="preserve">я із компонентів, зібраних на заводі, які для забезпечення функціонування холодильного приладу з функцією прямого продажу потребують додаткового підключення до віддалених компонентів (конденсаторний блок та/або компресор, та/або </w:t>
      </w:r>
      <w:proofErr w:type="spellStart"/>
      <w:r>
        <w:rPr>
          <w:rFonts w:ascii="Arial" w:hAnsi="Arial"/>
          <w:color w:val="000000"/>
          <w:sz w:val="18"/>
        </w:rPr>
        <w:t>водоконденсаторний</w:t>
      </w:r>
      <w:proofErr w:type="spellEnd"/>
      <w:r>
        <w:rPr>
          <w:rFonts w:ascii="Arial" w:hAnsi="Arial"/>
          <w:color w:val="000000"/>
          <w:sz w:val="18"/>
        </w:rPr>
        <w:t xml:space="preserve"> блок), я</w:t>
      </w:r>
      <w:r>
        <w:rPr>
          <w:rFonts w:ascii="Arial" w:hAnsi="Arial"/>
          <w:color w:val="000000"/>
          <w:sz w:val="18"/>
        </w:rPr>
        <w:t>кі не є складовою частиною шафи;</w:t>
      </w:r>
    </w:p>
    <w:p w14:paraId="17F8A360" w14:textId="77777777" w:rsidR="009E3200" w:rsidRDefault="00A91557">
      <w:pPr>
        <w:spacing w:after="75"/>
        <w:ind w:firstLine="240"/>
        <w:jc w:val="both"/>
      </w:pPr>
      <w:bookmarkStart w:id="35" w:name="36"/>
      <w:bookmarkEnd w:id="34"/>
      <w:r>
        <w:rPr>
          <w:rFonts w:ascii="Arial" w:hAnsi="Arial"/>
          <w:color w:val="000000"/>
          <w:sz w:val="18"/>
        </w:rPr>
        <w:t>відділення - закритий простір у холодильному приладі з функцією прямого продажу, відокремлений від іншого відділення чи відділень перегородкою, контейнером або аналогічною конструкцією, до якого є прямий доступ через одну а</w:t>
      </w:r>
      <w:r>
        <w:rPr>
          <w:rFonts w:ascii="Arial" w:hAnsi="Arial"/>
          <w:color w:val="000000"/>
          <w:sz w:val="18"/>
        </w:rPr>
        <w:t xml:space="preserve">бо більше зовнішніх дверей і який може бути розділений на </w:t>
      </w:r>
      <w:proofErr w:type="spellStart"/>
      <w:r>
        <w:rPr>
          <w:rFonts w:ascii="Arial" w:hAnsi="Arial"/>
          <w:color w:val="000000"/>
          <w:sz w:val="18"/>
        </w:rPr>
        <w:t>підвідділення</w:t>
      </w:r>
      <w:proofErr w:type="spellEnd"/>
      <w:r>
        <w:rPr>
          <w:rFonts w:ascii="Arial" w:hAnsi="Arial"/>
          <w:color w:val="000000"/>
          <w:sz w:val="18"/>
        </w:rPr>
        <w:t xml:space="preserve">. Для цілей цього Технічного регламенту, якщо не зазначено інше, термін "відділення" стосується як відділень, так і </w:t>
      </w:r>
      <w:proofErr w:type="spellStart"/>
      <w:r>
        <w:rPr>
          <w:rFonts w:ascii="Arial" w:hAnsi="Arial"/>
          <w:color w:val="000000"/>
          <w:sz w:val="18"/>
        </w:rPr>
        <w:t>підвідділень</w:t>
      </w:r>
      <w:proofErr w:type="spellEnd"/>
      <w:r>
        <w:rPr>
          <w:rFonts w:ascii="Arial" w:hAnsi="Arial"/>
          <w:color w:val="000000"/>
          <w:sz w:val="18"/>
        </w:rPr>
        <w:t>;</w:t>
      </w:r>
    </w:p>
    <w:p w14:paraId="38A04CC1" w14:textId="77777777" w:rsidR="009E3200" w:rsidRDefault="00A91557">
      <w:pPr>
        <w:spacing w:after="75"/>
        <w:ind w:firstLine="240"/>
        <w:jc w:val="both"/>
      </w:pPr>
      <w:bookmarkStart w:id="36" w:name="37"/>
      <w:bookmarkEnd w:id="35"/>
      <w:r>
        <w:rPr>
          <w:rFonts w:ascii="Arial" w:hAnsi="Arial"/>
          <w:color w:val="000000"/>
          <w:sz w:val="18"/>
        </w:rPr>
        <w:t>вітрина для салатів - холодильний прилад з функцією пря</w:t>
      </w:r>
      <w:r>
        <w:rPr>
          <w:rFonts w:ascii="Arial" w:hAnsi="Arial"/>
          <w:color w:val="000000"/>
          <w:sz w:val="18"/>
        </w:rPr>
        <w:t xml:space="preserve">мого продажу з одними або декількома дверцятами або передніми шухлядами у вертикальній площині, які мають вирізи у верхній поверхні, куди можна вставляти контейнери для тимчасового зберігання та зручного доступу до харчових продуктів, таких як начинка для </w:t>
      </w:r>
      <w:r>
        <w:rPr>
          <w:rFonts w:ascii="Arial" w:hAnsi="Arial"/>
          <w:color w:val="000000"/>
          <w:sz w:val="18"/>
        </w:rPr>
        <w:t>піци або салати;</w:t>
      </w:r>
    </w:p>
    <w:p w14:paraId="78AD4866" w14:textId="77777777" w:rsidR="009E3200" w:rsidRDefault="00A91557">
      <w:pPr>
        <w:spacing w:after="75"/>
        <w:ind w:firstLine="240"/>
        <w:jc w:val="both"/>
      </w:pPr>
      <w:bookmarkStart w:id="37" w:name="38"/>
      <w:bookmarkEnd w:id="36"/>
      <w:r>
        <w:rPr>
          <w:rFonts w:ascii="Arial" w:hAnsi="Arial"/>
          <w:color w:val="000000"/>
          <w:sz w:val="18"/>
        </w:rPr>
        <w:t xml:space="preserve">горизонтальна </w:t>
      </w:r>
      <w:proofErr w:type="spellStart"/>
      <w:r>
        <w:rPr>
          <w:rFonts w:ascii="Arial" w:hAnsi="Arial"/>
          <w:color w:val="000000"/>
          <w:sz w:val="18"/>
        </w:rPr>
        <w:t>сервірувальна</w:t>
      </w:r>
      <w:proofErr w:type="spellEnd"/>
      <w:r>
        <w:rPr>
          <w:rFonts w:ascii="Arial" w:hAnsi="Arial"/>
          <w:color w:val="000000"/>
          <w:sz w:val="18"/>
        </w:rPr>
        <w:t xml:space="preserve"> шафа-вітрина із вбудованим відділенням для зберігання - горизонтальна вітрина для обслуговування з допомогою працівника, яка має холодильне відділення для зберігання об'ємом не менше 100 літрів на метр довжини, </w:t>
      </w:r>
      <w:r>
        <w:rPr>
          <w:rFonts w:ascii="Arial" w:hAnsi="Arial"/>
          <w:color w:val="000000"/>
          <w:sz w:val="18"/>
        </w:rPr>
        <w:t xml:space="preserve">яке зазвичай розміщується біля основи </w:t>
      </w:r>
      <w:proofErr w:type="spellStart"/>
      <w:r>
        <w:rPr>
          <w:rFonts w:ascii="Arial" w:hAnsi="Arial"/>
          <w:color w:val="000000"/>
          <w:sz w:val="18"/>
        </w:rPr>
        <w:t>сервірувальної</w:t>
      </w:r>
      <w:proofErr w:type="spellEnd"/>
      <w:r>
        <w:rPr>
          <w:rFonts w:ascii="Arial" w:hAnsi="Arial"/>
          <w:color w:val="000000"/>
          <w:sz w:val="18"/>
        </w:rPr>
        <w:t xml:space="preserve"> шафи;</w:t>
      </w:r>
    </w:p>
    <w:p w14:paraId="2ABF6B6A" w14:textId="77777777" w:rsidR="009E3200" w:rsidRDefault="00A91557">
      <w:pPr>
        <w:spacing w:after="75"/>
        <w:ind w:firstLine="240"/>
        <w:jc w:val="both"/>
      </w:pPr>
      <w:bookmarkStart w:id="38" w:name="39"/>
      <w:bookmarkEnd w:id="37"/>
      <w:r>
        <w:rPr>
          <w:rFonts w:ascii="Arial" w:hAnsi="Arial"/>
          <w:color w:val="000000"/>
          <w:sz w:val="18"/>
        </w:rPr>
        <w:t>горизонтальна шафа - холодильний прилад з функцією прямого продажу з горизонтальною вітриною, що відкривається у верхній частині та доступ до якої здійснюється зверху;</w:t>
      </w:r>
    </w:p>
    <w:p w14:paraId="0C888CD0" w14:textId="77777777" w:rsidR="009E3200" w:rsidRDefault="00A91557">
      <w:pPr>
        <w:spacing w:after="75"/>
        <w:ind w:firstLine="240"/>
        <w:jc w:val="both"/>
      </w:pPr>
      <w:bookmarkStart w:id="39" w:name="40"/>
      <w:bookmarkEnd w:id="38"/>
      <w:r>
        <w:rPr>
          <w:rFonts w:ascii="Arial" w:hAnsi="Arial"/>
          <w:color w:val="000000"/>
          <w:sz w:val="18"/>
        </w:rPr>
        <w:t>зовнішні двері - частина холо</w:t>
      </w:r>
      <w:r>
        <w:rPr>
          <w:rFonts w:ascii="Arial" w:hAnsi="Arial"/>
          <w:color w:val="000000"/>
          <w:sz w:val="18"/>
        </w:rPr>
        <w:t>дильного приладу з функцією прямого продажу, яку можна рухати або знімати, щоб отримати можливість заповнення холодильного приладу з функцією прямого продажу продуктами, та вилучення цих продуктів з відповідного холодильного приладу;</w:t>
      </w:r>
    </w:p>
    <w:p w14:paraId="6D8ED017" w14:textId="77777777" w:rsidR="009E3200" w:rsidRDefault="00A91557">
      <w:pPr>
        <w:spacing w:after="75"/>
        <w:ind w:firstLine="240"/>
        <w:jc w:val="both"/>
      </w:pPr>
      <w:bookmarkStart w:id="40" w:name="41"/>
      <w:bookmarkEnd w:id="39"/>
      <w:r>
        <w:rPr>
          <w:rFonts w:ascii="Arial" w:hAnsi="Arial"/>
          <w:color w:val="000000"/>
          <w:sz w:val="18"/>
        </w:rPr>
        <w:t>індекс енергоефективно</w:t>
      </w:r>
      <w:r>
        <w:rPr>
          <w:rFonts w:ascii="Arial" w:hAnsi="Arial"/>
          <w:color w:val="000000"/>
          <w:sz w:val="18"/>
        </w:rPr>
        <w:t>сті (EEI) - індекс відносної енергоефективності холодильного приладу із функцією прямого продажу, виражений у відсотках, розрахований відповідно до пункту 2 додатка 2 до цього Технічного регламенту;</w:t>
      </w:r>
    </w:p>
    <w:p w14:paraId="1AD1FBF7" w14:textId="77777777" w:rsidR="009E3200" w:rsidRDefault="00A91557">
      <w:pPr>
        <w:spacing w:after="75"/>
        <w:ind w:firstLine="240"/>
        <w:jc w:val="both"/>
      </w:pPr>
      <w:bookmarkStart w:id="41" w:name="42"/>
      <w:bookmarkEnd w:id="40"/>
      <w:r>
        <w:rPr>
          <w:rFonts w:ascii="Arial" w:hAnsi="Arial"/>
          <w:color w:val="000000"/>
          <w:sz w:val="18"/>
        </w:rPr>
        <w:t xml:space="preserve">карусельна шафа - шафа для супермаркету круглої </w:t>
      </w:r>
      <w:r>
        <w:rPr>
          <w:rFonts w:ascii="Arial" w:hAnsi="Arial"/>
          <w:color w:val="000000"/>
          <w:sz w:val="18"/>
        </w:rPr>
        <w:t>форми, яка може бути встановлена як окрема одиниця або як одиниця, що з'єднує дві послідовно розміщені шафи для супермаркету. Карусельні шафи також можуть бути обладнані обертальною системою, яка забезпечує огляд харчових продуктів на 360°;</w:t>
      </w:r>
    </w:p>
    <w:p w14:paraId="04BC0515" w14:textId="77777777" w:rsidR="009E3200" w:rsidRDefault="00A91557">
      <w:pPr>
        <w:spacing w:after="75"/>
        <w:ind w:firstLine="240"/>
        <w:jc w:val="both"/>
      </w:pPr>
      <w:bookmarkStart w:id="42" w:name="43"/>
      <w:bookmarkEnd w:id="41"/>
      <w:r>
        <w:rPr>
          <w:rFonts w:ascii="Arial" w:hAnsi="Arial"/>
          <w:color w:val="000000"/>
          <w:sz w:val="18"/>
        </w:rPr>
        <w:t xml:space="preserve">конденсаторний </w:t>
      </w:r>
      <w:r>
        <w:rPr>
          <w:rFonts w:ascii="Arial" w:hAnsi="Arial"/>
          <w:color w:val="000000"/>
          <w:sz w:val="18"/>
        </w:rPr>
        <w:t xml:space="preserve">агрегат - агрегат, що включає принаймні один компресор з електричним приводом і один конденсатор, здатний охолоджувати і постійно підтримувати низьку або середню температуру всередині холодильного приладу чи системи, використовуючи </w:t>
      </w:r>
      <w:proofErr w:type="spellStart"/>
      <w:r>
        <w:rPr>
          <w:rFonts w:ascii="Arial" w:hAnsi="Arial"/>
          <w:color w:val="000000"/>
          <w:sz w:val="18"/>
        </w:rPr>
        <w:t>парокомпресійний</w:t>
      </w:r>
      <w:proofErr w:type="spellEnd"/>
      <w:r>
        <w:rPr>
          <w:rFonts w:ascii="Arial" w:hAnsi="Arial"/>
          <w:color w:val="000000"/>
          <w:sz w:val="18"/>
        </w:rPr>
        <w:t xml:space="preserve"> цикл пі</w:t>
      </w:r>
      <w:r>
        <w:rPr>
          <w:rFonts w:ascii="Arial" w:hAnsi="Arial"/>
          <w:color w:val="000000"/>
          <w:sz w:val="18"/>
        </w:rPr>
        <w:t xml:space="preserve">сля підключення до випарника та розширювального пристрою, як визначено у </w:t>
      </w:r>
      <w:r>
        <w:rPr>
          <w:rFonts w:ascii="Arial" w:hAnsi="Arial"/>
          <w:color w:val="293A55"/>
          <w:sz w:val="18"/>
        </w:rPr>
        <w:t xml:space="preserve">Технічному регламенті щодо вимог до </w:t>
      </w:r>
      <w:proofErr w:type="spellStart"/>
      <w:r>
        <w:rPr>
          <w:rFonts w:ascii="Arial" w:hAnsi="Arial"/>
          <w:color w:val="293A55"/>
          <w:sz w:val="18"/>
        </w:rPr>
        <w:t>екодизайну</w:t>
      </w:r>
      <w:proofErr w:type="spellEnd"/>
      <w:r>
        <w:rPr>
          <w:rFonts w:ascii="Arial" w:hAnsi="Arial"/>
          <w:color w:val="293A55"/>
          <w:sz w:val="18"/>
        </w:rPr>
        <w:t xml:space="preserve"> для професійних холодильних шаф для зберігання, камер інтенсивного охолодження та </w:t>
      </w:r>
      <w:r>
        <w:rPr>
          <w:rFonts w:ascii="Arial" w:hAnsi="Arial"/>
          <w:color w:val="293A55"/>
          <w:sz w:val="18"/>
        </w:rPr>
        <w:lastRenderedPageBreak/>
        <w:t>шокового замороження, конденсаторних агрегатів і холод</w:t>
      </w:r>
      <w:r>
        <w:rPr>
          <w:rFonts w:ascii="Arial" w:hAnsi="Arial"/>
          <w:color w:val="293A55"/>
          <w:sz w:val="18"/>
        </w:rPr>
        <w:t>ильних установок</w:t>
      </w:r>
      <w:r>
        <w:rPr>
          <w:rFonts w:ascii="Arial" w:hAnsi="Arial"/>
          <w:color w:val="000000"/>
          <w:sz w:val="18"/>
        </w:rPr>
        <w:t xml:space="preserve">, затвердженому </w:t>
      </w:r>
      <w:r>
        <w:rPr>
          <w:rFonts w:ascii="Arial" w:hAnsi="Arial"/>
          <w:color w:val="293A55"/>
          <w:sz w:val="18"/>
        </w:rPr>
        <w:t>постановою Кабінету Міністрів України від 23 грудня 2021 року N 1376</w:t>
      </w:r>
      <w:r>
        <w:rPr>
          <w:rFonts w:ascii="Arial" w:hAnsi="Arial"/>
          <w:color w:val="000000"/>
          <w:sz w:val="18"/>
        </w:rPr>
        <w:t>;</w:t>
      </w:r>
    </w:p>
    <w:p w14:paraId="3C1B9BA5" w14:textId="77777777" w:rsidR="009E3200" w:rsidRDefault="00A91557">
      <w:pPr>
        <w:spacing w:after="75"/>
        <w:ind w:firstLine="240"/>
        <w:jc w:val="both"/>
      </w:pPr>
      <w:bookmarkStart w:id="43" w:name="44"/>
      <w:bookmarkEnd w:id="42"/>
      <w:r>
        <w:rPr>
          <w:rFonts w:ascii="Arial" w:hAnsi="Arial"/>
          <w:color w:val="000000"/>
          <w:sz w:val="18"/>
        </w:rPr>
        <w:t>корисний об'єм - частина повного об'єму будь-якого відділення, що залишається після вирахування об'єму компонентів і місць, непридатних для зберігання або</w:t>
      </w:r>
      <w:r>
        <w:rPr>
          <w:rFonts w:ascii="Arial" w:hAnsi="Arial"/>
          <w:color w:val="000000"/>
          <w:sz w:val="18"/>
        </w:rPr>
        <w:t xml:space="preserve"> демонстрації харчових продуктів та іншої продукції, у дм</w:t>
      </w:r>
      <w:r>
        <w:rPr>
          <w:rFonts w:ascii="Arial" w:hAnsi="Arial"/>
          <w:color w:val="000000"/>
          <w:vertAlign w:val="superscript"/>
        </w:rPr>
        <w:t>3</w:t>
      </w:r>
      <w:r>
        <w:rPr>
          <w:rFonts w:ascii="Arial" w:hAnsi="Arial"/>
          <w:color w:val="000000"/>
          <w:sz w:val="18"/>
        </w:rPr>
        <w:t xml:space="preserve"> або л;</w:t>
      </w:r>
    </w:p>
    <w:p w14:paraId="0A2ED872" w14:textId="77777777" w:rsidR="009E3200" w:rsidRDefault="00A91557">
      <w:pPr>
        <w:spacing w:after="75"/>
        <w:ind w:firstLine="240"/>
        <w:jc w:val="both"/>
      </w:pPr>
      <w:bookmarkStart w:id="44" w:name="45"/>
      <w:bookmarkEnd w:id="43"/>
      <w:r>
        <w:rPr>
          <w:rFonts w:ascii="Arial" w:hAnsi="Arial"/>
          <w:color w:val="000000"/>
          <w:sz w:val="18"/>
        </w:rPr>
        <w:t>кутова шафа / шафа з вигнутим фасадом - холодильний прилад з функцією прямого продажу, який використовується для досягнення геометричної безперервності між двома послідовно розміщеними шафам</w:t>
      </w:r>
      <w:r>
        <w:rPr>
          <w:rFonts w:ascii="Arial" w:hAnsi="Arial"/>
          <w:color w:val="000000"/>
          <w:sz w:val="18"/>
        </w:rPr>
        <w:t>и, розташованими під кутом одна до одної та/або утворюють криву. Кутова шафа / шафа з вигнутим фасадом не має чітко вираженої поздовжньої осі чи довжини, оскільки вона складається лише з форми наповнення (клиноподібної чи подібної) і не призначена для функ</w:t>
      </w:r>
      <w:r>
        <w:rPr>
          <w:rFonts w:ascii="Arial" w:hAnsi="Arial"/>
          <w:color w:val="000000"/>
          <w:sz w:val="18"/>
        </w:rPr>
        <w:t>ціонування як окремий холодильний прилад. Два кінці кутової шафи / шафи з вигнутим фасадом нахилені під кутом від 30° до 90°;</w:t>
      </w:r>
    </w:p>
    <w:p w14:paraId="4232362D" w14:textId="77777777" w:rsidR="009E3200" w:rsidRDefault="00A91557">
      <w:pPr>
        <w:spacing w:after="75"/>
        <w:ind w:firstLine="240"/>
        <w:jc w:val="both"/>
      </w:pPr>
      <w:bookmarkStart w:id="45" w:name="46"/>
      <w:bookmarkEnd w:id="44"/>
      <w:proofErr w:type="spellStart"/>
      <w:r>
        <w:rPr>
          <w:rFonts w:ascii="Arial" w:hAnsi="Arial"/>
          <w:color w:val="000000"/>
          <w:sz w:val="18"/>
        </w:rPr>
        <w:t>мінібар</w:t>
      </w:r>
      <w:proofErr w:type="spellEnd"/>
      <w:r>
        <w:rPr>
          <w:rFonts w:ascii="Arial" w:hAnsi="Arial"/>
          <w:color w:val="000000"/>
          <w:sz w:val="18"/>
        </w:rPr>
        <w:t xml:space="preserve"> - холодильний прилад загальним об'ємом не більше 60 літрів, який передусім призначений для зберігання та продажу харчових </w:t>
      </w:r>
      <w:r>
        <w:rPr>
          <w:rFonts w:ascii="Arial" w:hAnsi="Arial"/>
          <w:color w:val="000000"/>
          <w:sz w:val="18"/>
        </w:rPr>
        <w:t xml:space="preserve">продуктів в готельних номерах та подібних приміщеннях, як визначено в Технічному регламенті енергетичного маркування холодильних приладів, затвердженому </w:t>
      </w:r>
      <w:r>
        <w:rPr>
          <w:rFonts w:ascii="Arial" w:hAnsi="Arial"/>
          <w:color w:val="293A55"/>
          <w:sz w:val="18"/>
        </w:rPr>
        <w:t>наказом Міністерства розвитку громад, територій та інфраструктури України від 08 вересня 2023 року N 79</w:t>
      </w:r>
      <w:r>
        <w:rPr>
          <w:rFonts w:ascii="Arial" w:hAnsi="Arial"/>
          <w:color w:val="293A55"/>
          <w:sz w:val="18"/>
        </w:rPr>
        <w:t>6</w:t>
      </w:r>
      <w:r>
        <w:rPr>
          <w:rFonts w:ascii="Arial" w:hAnsi="Arial"/>
          <w:color w:val="000000"/>
          <w:sz w:val="18"/>
        </w:rPr>
        <w:t>, зареєстрованому в Міністерстві юстиції України 02 листопада 2023 року за N 1903/40959;</w:t>
      </w:r>
    </w:p>
    <w:p w14:paraId="1B552EFF" w14:textId="77777777" w:rsidR="009E3200" w:rsidRDefault="00A91557">
      <w:pPr>
        <w:spacing w:after="75"/>
        <w:ind w:firstLine="240"/>
        <w:jc w:val="both"/>
      </w:pPr>
      <w:bookmarkStart w:id="46" w:name="47"/>
      <w:bookmarkEnd w:id="45"/>
      <w:proofErr w:type="spellStart"/>
      <w:r>
        <w:rPr>
          <w:rFonts w:ascii="Arial" w:hAnsi="Arial"/>
          <w:color w:val="000000"/>
          <w:sz w:val="18"/>
        </w:rPr>
        <w:t>підвідділення</w:t>
      </w:r>
      <w:proofErr w:type="spellEnd"/>
      <w:r>
        <w:rPr>
          <w:rFonts w:ascii="Arial" w:hAnsi="Arial"/>
          <w:color w:val="000000"/>
          <w:sz w:val="18"/>
        </w:rPr>
        <w:t xml:space="preserve"> - закритий простір у відділенні, що має інший діапазон робочих температур, ніж відділення, в якому він розташований;</w:t>
      </w:r>
    </w:p>
    <w:p w14:paraId="2DF8AD87" w14:textId="77777777" w:rsidR="009E3200" w:rsidRDefault="00A91557">
      <w:pPr>
        <w:spacing w:after="75"/>
        <w:ind w:firstLine="240"/>
        <w:jc w:val="both"/>
      </w:pPr>
      <w:bookmarkStart w:id="47" w:name="48"/>
      <w:bookmarkEnd w:id="46"/>
      <w:r>
        <w:rPr>
          <w:rFonts w:ascii="Arial" w:hAnsi="Arial"/>
          <w:color w:val="000000"/>
          <w:sz w:val="18"/>
        </w:rPr>
        <w:t>повний об'єм - об'єм у внутрішній о</w:t>
      </w:r>
      <w:r>
        <w:rPr>
          <w:rFonts w:ascii="Arial" w:hAnsi="Arial"/>
          <w:color w:val="000000"/>
          <w:sz w:val="18"/>
        </w:rPr>
        <w:t>бшивці відділення, без внутрішньої фурнітури із закритими дверима або кришкою, в дм</w:t>
      </w:r>
      <w:r>
        <w:rPr>
          <w:rFonts w:ascii="Arial" w:hAnsi="Arial"/>
          <w:color w:val="000000"/>
          <w:vertAlign w:val="superscript"/>
        </w:rPr>
        <w:t>3</w:t>
      </w:r>
      <w:r>
        <w:rPr>
          <w:rFonts w:ascii="Arial" w:hAnsi="Arial"/>
          <w:color w:val="000000"/>
          <w:sz w:val="18"/>
        </w:rPr>
        <w:t xml:space="preserve"> або л;</w:t>
      </w:r>
    </w:p>
    <w:p w14:paraId="3825D30F" w14:textId="77777777" w:rsidR="009E3200" w:rsidRDefault="00A91557">
      <w:pPr>
        <w:spacing w:after="75"/>
        <w:ind w:firstLine="240"/>
        <w:jc w:val="both"/>
      </w:pPr>
      <w:bookmarkStart w:id="48" w:name="49"/>
      <w:bookmarkEnd w:id="47"/>
      <w:r>
        <w:rPr>
          <w:rFonts w:ascii="Arial" w:hAnsi="Arial"/>
          <w:color w:val="000000"/>
          <w:sz w:val="18"/>
        </w:rPr>
        <w:t>прилад для зберігання вина - холодильний прилад лише з одним типом відділення для зберігання вина, з точним контролем температури для умов зберігання та цільової температури, оснащений антивібраційними засобами, як визначено в Технічному регламенті енергет</w:t>
      </w:r>
      <w:r>
        <w:rPr>
          <w:rFonts w:ascii="Arial" w:hAnsi="Arial"/>
          <w:color w:val="000000"/>
          <w:sz w:val="18"/>
        </w:rPr>
        <w:t xml:space="preserve">ичного маркування холодильних приладів, затвердженому </w:t>
      </w:r>
      <w:r>
        <w:rPr>
          <w:rFonts w:ascii="Arial" w:hAnsi="Arial"/>
          <w:color w:val="293A55"/>
          <w:sz w:val="18"/>
        </w:rPr>
        <w:t>наказом Міністерства розвитку громад, територій та інфраструктури України від 08 вересня 2023 року N 796</w:t>
      </w:r>
      <w:r>
        <w:rPr>
          <w:rFonts w:ascii="Arial" w:hAnsi="Arial"/>
          <w:color w:val="000000"/>
          <w:sz w:val="18"/>
        </w:rPr>
        <w:t>, зареєстрованому в Міністерстві юстиції України 02 листопада 2023 року за N 1903/40959;</w:t>
      </w:r>
    </w:p>
    <w:p w14:paraId="1E1EB713" w14:textId="77777777" w:rsidR="009E3200" w:rsidRDefault="00A91557">
      <w:pPr>
        <w:spacing w:after="75"/>
        <w:ind w:firstLine="240"/>
        <w:jc w:val="both"/>
      </w:pPr>
      <w:bookmarkStart w:id="49" w:name="50"/>
      <w:bookmarkEnd w:id="48"/>
      <w:r>
        <w:rPr>
          <w:rFonts w:ascii="Arial" w:hAnsi="Arial"/>
          <w:color w:val="000000"/>
          <w:sz w:val="18"/>
        </w:rPr>
        <w:t>робоча те</w:t>
      </w:r>
      <w:r>
        <w:rPr>
          <w:rFonts w:ascii="Arial" w:hAnsi="Arial"/>
          <w:color w:val="000000"/>
          <w:sz w:val="18"/>
        </w:rPr>
        <w:t>мпература - еталонна температура всередині відділення під час випробування;</w:t>
      </w:r>
    </w:p>
    <w:p w14:paraId="1B621877" w14:textId="77777777" w:rsidR="009E3200" w:rsidRDefault="00A91557">
      <w:pPr>
        <w:spacing w:after="75"/>
        <w:ind w:firstLine="240"/>
        <w:jc w:val="both"/>
      </w:pPr>
      <w:bookmarkStart w:id="50" w:name="51"/>
      <w:bookmarkEnd w:id="49"/>
      <w:r>
        <w:rPr>
          <w:rFonts w:ascii="Arial" w:hAnsi="Arial"/>
          <w:color w:val="000000"/>
          <w:sz w:val="18"/>
        </w:rPr>
        <w:t>робоча температура заморожування - температура нижче -12° C;</w:t>
      </w:r>
    </w:p>
    <w:p w14:paraId="1D51486D" w14:textId="77777777" w:rsidR="009E3200" w:rsidRDefault="00A91557">
      <w:pPr>
        <w:spacing w:after="75"/>
        <w:ind w:firstLine="240"/>
        <w:jc w:val="both"/>
      </w:pPr>
      <w:bookmarkStart w:id="51" w:name="52"/>
      <w:bookmarkEnd w:id="50"/>
      <w:r>
        <w:rPr>
          <w:rFonts w:ascii="Arial" w:hAnsi="Arial"/>
          <w:color w:val="000000"/>
          <w:sz w:val="18"/>
        </w:rPr>
        <w:t>робоча температура охолодження - температура від -3,5° C до 15° C для приладів, обладнаних системами управління для збе</w:t>
      </w:r>
      <w:r>
        <w:rPr>
          <w:rFonts w:ascii="Arial" w:hAnsi="Arial"/>
          <w:color w:val="000000"/>
          <w:sz w:val="18"/>
        </w:rPr>
        <w:t>реження енергії, та від -3,5° C до 10° C для приладів, не обладнаних системами управління для збереження енергії;</w:t>
      </w:r>
    </w:p>
    <w:p w14:paraId="5254441B" w14:textId="77777777" w:rsidR="009E3200" w:rsidRDefault="00A91557">
      <w:pPr>
        <w:spacing w:after="75"/>
        <w:ind w:firstLine="240"/>
        <w:jc w:val="both"/>
      </w:pPr>
      <w:bookmarkStart w:id="52" w:name="53"/>
      <w:bookmarkEnd w:id="51"/>
      <w:proofErr w:type="spellStart"/>
      <w:r>
        <w:rPr>
          <w:rFonts w:ascii="Arial" w:hAnsi="Arial"/>
          <w:color w:val="000000"/>
          <w:sz w:val="18"/>
        </w:rPr>
        <w:t>сервірувальна</w:t>
      </w:r>
      <w:proofErr w:type="spellEnd"/>
      <w:r>
        <w:rPr>
          <w:rFonts w:ascii="Arial" w:hAnsi="Arial"/>
          <w:color w:val="000000"/>
          <w:sz w:val="18"/>
        </w:rPr>
        <w:t xml:space="preserve"> шафа-вітрина для риби з лускатим льодом - горизонтальна вітрина, призначена спеціально для демонстрації свіжої риби. Вітрина хар</w:t>
      </w:r>
      <w:r>
        <w:rPr>
          <w:rFonts w:ascii="Arial" w:hAnsi="Arial"/>
          <w:color w:val="000000"/>
          <w:sz w:val="18"/>
        </w:rPr>
        <w:t>актеризується тим, що на її верхній частині знаходиться шар льоду, який використовується для підтримання температури виставленої свіжої риби, а також має вбудований зливний отвір;</w:t>
      </w:r>
    </w:p>
    <w:p w14:paraId="05C596BB" w14:textId="77777777" w:rsidR="009E3200" w:rsidRDefault="00A91557">
      <w:pPr>
        <w:spacing w:after="75"/>
        <w:ind w:firstLine="240"/>
        <w:jc w:val="both"/>
      </w:pPr>
      <w:bookmarkStart w:id="53" w:name="54"/>
      <w:bookmarkEnd w:id="52"/>
      <w:r>
        <w:rPr>
          <w:rFonts w:ascii="Arial" w:hAnsi="Arial"/>
          <w:color w:val="000000"/>
          <w:sz w:val="18"/>
        </w:rPr>
        <w:t>спеціально випробувано та схвалено - прилад відповідає таким вимогам:</w:t>
      </w:r>
    </w:p>
    <w:p w14:paraId="08342C06" w14:textId="77777777" w:rsidR="009E3200" w:rsidRDefault="00A91557">
      <w:pPr>
        <w:spacing w:after="75"/>
        <w:ind w:firstLine="240"/>
        <w:jc w:val="both"/>
      </w:pPr>
      <w:bookmarkStart w:id="54" w:name="55"/>
      <w:bookmarkEnd w:id="53"/>
      <w:r>
        <w:rPr>
          <w:rFonts w:ascii="Arial" w:hAnsi="Arial"/>
          <w:color w:val="000000"/>
          <w:sz w:val="18"/>
        </w:rPr>
        <w:t>спеціа</w:t>
      </w:r>
      <w:r>
        <w:rPr>
          <w:rFonts w:ascii="Arial" w:hAnsi="Arial"/>
          <w:color w:val="000000"/>
          <w:sz w:val="18"/>
        </w:rPr>
        <w:t>льно розроблений і випробуваний на відповідність зазначеним умовам експлуатації, застосуванню відповідно до чинних нормативно-правових актів та/або відповідних європейських або міжнародних стандартів;</w:t>
      </w:r>
    </w:p>
    <w:p w14:paraId="54899C79" w14:textId="77777777" w:rsidR="009E3200" w:rsidRDefault="00A91557">
      <w:pPr>
        <w:spacing w:after="75"/>
        <w:ind w:firstLine="240"/>
        <w:jc w:val="both"/>
      </w:pPr>
      <w:bookmarkStart w:id="55" w:name="56"/>
      <w:bookmarkEnd w:id="54"/>
      <w:r>
        <w:rPr>
          <w:rFonts w:ascii="Arial" w:hAnsi="Arial"/>
          <w:color w:val="000000"/>
          <w:sz w:val="18"/>
        </w:rPr>
        <w:t>супроводжується доказами, які мають бути включені до те</w:t>
      </w:r>
      <w:r>
        <w:rPr>
          <w:rFonts w:ascii="Arial" w:hAnsi="Arial"/>
          <w:color w:val="000000"/>
          <w:sz w:val="18"/>
        </w:rPr>
        <w:t xml:space="preserve">хнічної документації у формі сертифіката, </w:t>
      </w:r>
      <w:proofErr w:type="spellStart"/>
      <w:r>
        <w:rPr>
          <w:rFonts w:ascii="Arial" w:hAnsi="Arial"/>
          <w:color w:val="000000"/>
          <w:sz w:val="18"/>
        </w:rPr>
        <w:t>знака</w:t>
      </w:r>
      <w:proofErr w:type="spellEnd"/>
      <w:r>
        <w:rPr>
          <w:rFonts w:ascii="Arial" w:hAnsi="Arial"/>
          <w:color w:val="000000"/>
          <w:sz w:val="18"/>
        </w:rPr>
        <w:t xml:space="preserve"> затвердження типу або протоколу випробувань, про те, що продукція спеціально схвалена для зазначених умов експлуатації або застосування;</w:t>
      </w:r>
    </w:p>
    <w:p w14:paraId="3E44B3EF" w14:textId="77777777" w:rsidR="009E3200" w:rsidRDefault="00A91557">
      <w:pPr>
        <w:spacing w:after="75"/>
        <w:ind w:firstLine="240"/>
        <w:jc w:val="both"/>
      </w:pPr>
      <w:bookmarkStart w:id="56" w:name="57"/>
      <w:bookmarkEnd w:id="55"/>
      <w:r>
        <w:rPr>
          <w:rFonts w:ascii="Arial" w:hAnsi="Arial"/>
          <w:color w:val="000000"/>
          <w:sz w:val="18"/>
        </w:rPr>
        <w:t>вводиться в обіг спеціально для зазначених умов експлуатації або застос</w:t>
      </w:r>
      <w:r>
        <w:rPr>
          <w:rFonts w:ascii="Arial" w:hAnsi="Arial"/>
          <w:color w:val="000000"/>
          <w:sz w:val="18"/>
        </w:rPr>
        <w:t>ування, що підтверджується принаймні технічною документацією, інформаційними або маркетинговими матеріалами;</w:t>
      </w:r>
    </w:p>
    <w:p w14:paraId="6CB7B9D4" w14:textId="77777777" w:rsidR="009E3200" w:rsidRDefault="00A91557">
      <w:pPr>
        <w:spacing w:after="75"/>
        <w:ind w:firstLine="240"/>
        <w:jc w:val="both"/>
      </w:pPr>
      <w:bookmarkStart w:id="57" w:name="58"/>
      <w:bookmarkEnd w:id="56"/>
      <w:r>
        <w:rPr>
          <w:rFonts w:ascii="Arial" w:hAnsi="Arial"/>
          <w:color w:val="000000"/>
          <w:sz w:val="18"/>
        </w:rPr>
        <w:t>точка продажу - фізичне місце, де холодильні прилади з функцією прямого продажу виставляються або пропонуються для продажу, прокату або прокату з м</w:t>
      </w:r>
      <w:r>
        <w:rPr>
          <w:rFonts w:ascii="Arial" w:hAnsi="Arial"/>
          <w:color w:val="000000"/>
          <w:sz w:val="18"/>
        </w:rPr>
        <w:t>ожливістю викупу;</w:t>
      </w:r>
    </w:p>
    <w:p w14:paraId="5F60EA55" w14:textId="77777777" w:rsidR="009E3200" w:rsidRDefault="00A91557">
      <w:pPr>
        <w:spacing w:after="75"/>
        <w:ind w:firstLine="240"/>
        <w:jc w:val="both"/>
      </w:pPr>
      <w:bookmarkStart w:id="58" w:name="59"/>
      <w:bookmarkEnd w:id="57"/>
      <w:r>
        <w:rPr>
          <w:rFonts w:ascii="Arial" w:hAnsi="Arial"/>
          <w:color w:val="000000"/>
          <w:sz w:val="18"/>
        </w:rPr>
        <w:t>харчові продукти - їжа, інгредієнти, напої, включаючи вино, та інші продукти, які в основному використовуються для споживання та потребують охолодження при визначених температурах;</w:t>
      </w:r>
    </w:p>
    <w:p w14:paraId="240AA382" w14:textId="77777777" w:rsidR="009E3200" w:rsidRDefault="00A91557">
      <w:pPr>
        <w:spacing w:after="75"/>
        <w:ind w:firstLine="240"/>
        <w:jc w:val="both"/>
      </w:pPr>
      <w:bookmarkStart w:id="59" w:name="60"/>
      <w:bookmarkEnd w:id="58"/>
      <w:r>
        <w:rPr>
          <w:rFonts w:ascii="Arial" w:hAnsi="Arial"/>
          <w:color w:val="000000"/>
          <w:sz w:val="18"/>
        </w:rPr>
        <w:t>холодильний прилад з функцією прямого продажу - ізольован</w:t>
      </w:r>
      <w:r>
        <w:rPr>
          <w:rFonts w:ascii="Arial" w:hAnsi="Arial"/>
          <w:color w:val="000000"/>
          <w:sz w:val="18"/>
        </w:rPr>
        <w:t xml:space="preserve">а шафа з одним або кількома відділеннями, в яких підтримується певна температура, що охолоджується природною або примусовою конвекцією за допомогою одного або кількох </w:t>
      </w:r>
      <w:proofErr w:type="spellStart"/>
      <w:r>
        <w:rPr>
          <w:rFonts w:ascii="Arial" w:hAnsi="Arial"/>
          <w:color w:val="000000"/>
          <w:sz w:val="18"/>
        </w:rPr>
        <w:t>енергоспоживаючих</w:t>
      </w:r>
      <w:proofErr w:type="spellEnd"/>
      <w:r>
        <w:rPr>
          <w:rFonts w:ascii="Arial" w:hAnsi="Arial"/>
          <w:color w:val="000000"/>
          <w:sz w:val="18"/>
        </w:rPr>
        <w:t xml:space="preserve"> засобів, і яка призначена для демонстрації та продажу з обслуговуванням</w:t>
      </w:r>
      <w:r>
        <w:rPr>
          <w:rFonts w:ascii="Arial" w:hAnsi="Arial"/>
          <w:color w:val="000000"/>
          <w:sz w:val="18"/>
        </w:rPr>
        <w:t xml:space="preserve"> або без нього, харчових продуктів та інших товарів при </w:t>
      </w:r>
      <w:r>
        <w:rPr>
          <w:rFonts w:ascii="Arial" w:hAnsi="Arial"/>
          <w:color w:val="000000"/>
          <w:sz w:val="18"/>
        </w:rPr>
        <w:lastRenderedPageBreak/>
        <w:t>визначених температурах, нижчих за температуру навколишнього середовища, доступ до яких здійснюється безпосередньо через відкриті сторони або через одні чи кілька дверей чи ящиків, або і те, і інше, в</w:t>
      </w:r>
      <w:r>
        <w:rPr>
          <w:rFonts w:ascii="Arial" w:hAnsi="Arial"/>
          <w:color w:val="000000"/>
          <w:sz w:val="18"/>
        </w:rPr>
        <w:t xml:space="preserve">ключаючи холодильні прилади з функцією прямого продажу із зонами, що використовуються для зберігання харчових продуктів та інших товарів, недоступними для споживачів, за винятком </w:t>
      </w:r>
      <w:proofErr w:type="spellStart"/>
      <w:r>
        <w:rPr>
          <w:rFonts w:ascii="Arial" w:hAnsi="Arial"/>
          <w:color w:val="000000"/>
          <w:sz w:val="18"/>
        </w:rPr>
        <w:t>мінібарів</w:t>
      </w:r>
      <w:proofErr w:type="spellEnd"/>
      <w:r>
        <w:rPr>
          <w:rFonts w:ascii="Arial" w:hAnsi="Arial"/>
          <w:color w:val="000000"/>
          <w:sz w:val="18"/>
        </w:rPr>
        <w:t xml:space="preserve"> і приладів для зберігання вина;</w:t>
      </w:r>
    </w:p>
    <w:p w14:paraId="472F89E4" w14:textId="77777777" w:rsidR="009E3200" w:rsidRDefault="00A91557">
      <w:pPr>
        <w:spacing w:after="75"/>
        <w:ind w:firstLine="240"/>
        <w:jc w:val="both"/>
      </w:pPr>
      <w:bookmarkStart w:id="60" w:name="61"/>
      <w:bookmarkEnd w:id="59"/>
      <w:r>
        <w:rPr>
          <w:rFonts w:ascii="Arial" w:hAnsi="Arial"/>
          <w:color w:val="000000"/>
          <w:sz w:val="18"/>
        </w:rPr>
        <w:t>холодильний прилад з функцією прямо</w:t>
      </w:r>
      <w:r>
        <w:rPr>
          <w:rFonts w:ascii="Arial" w:hAnsi="Arial"/>
          <w:color w:val="000000"/>
          <w:sz w:val="18"/>
        </w:rPr>
        <w:t>го продажу для переробки харчових продуктів - холодильний прилад з функцією прямого продажу, спеціально випробуваний і схвалений для переробки харчових продуктів, наприклад, машини для виготовлення морозива, холодильні автомати з мікрохвильовою піччю або л</w:t>
      </w:r>
      <w:r>
        <w:rPr>
          <w:rFonts w:ascii="Arial" w:hAnsi="Arial"/>
          <w:color w:val="000000"/>
          <w:sz w:val="18"/>
        </w:rPr>
        <w:t>ьодогенератори, крім холодильних приладів з функцією прямого продажу, обладнаних одним відділенням, спеціально призначеним для переробки харчових продуктів, яке еквівалентне менш ніж 20 % від загального корисного об'єму приладу;</w:t>
      </w:r>
    </w:p>
    <w:p w14:paraId="05C9DD9A" w14:textId="77777777" w:rsidR="009E3200" w:rsidRDefault="00A91557">
      <w:pPr>
        <w:spacing w:after="75"/>
        <w:ind w:firstLine="240"/>
        <w:jc w:val="both"/>
      </w:pPr>
      <w:bookmarkStart w:id="61" w:name="62"/>
      <w:bookmarkEnd w:id="60"/>
      <w:r>
        <w:rPr>
          <w:rFonts w:ascii="Arial" w:hAnsi="Arial"/>
          <w:color w:val="000000"/>
          <w:sz w:val="18"/>
        </w:rPr>
        <w:t>холодильний торговельний ав</w:t>
      </w:r>
      <w:r>
        <w:rPr>
          <w:rFonts w:ascii="Arial" w:hAnsi="Arial"/>
          <w:color w:val="000000"/>
          <w:sz w:val="18"/>
        </w:rPr>
        <w:t>томат - холодильний прилад з функцією прямого продажу, призначений для приймання споживчих платежів або жетонів для видачі охолоджених харчових продуктів та інших товарів без втручання персоналу на місці;</w:t>
      </w:r>
    </w:p>
    <w:p w14:paraId="2C471465" w14:textId="77777777" w:rsidR="009E3200" w:rsidRDefault="00A91557">
      <w:pPr>
        <w:spacing w:after="75"/>
        <w:ind w:firstLine="240"/>
        <w:jc w:val="both"/>
      </w:pPr>
      <w:bookmarkStart w:id="62" w:name="63"/>
      <w:bookmarkEnd w:id="61"/>
      <w:r>
        <w:rPr>
          <w:rFonts w:ascii="Arial" w:hAnsi="Arial"/>
          <w:color w:val="000000"/>
          <w:sz w:val="18"/>
        </w:rPr>
        <w:t>шафа для супермаркету - холодильний прилад з функці</w:t>
      </w:r>
      <w:r>
        <w:rPr>
          <w:rFonts w:ascii="Arial" w:hAnsi="Arial"/>
          <w:color w:val="000000"/>
          <w:sz w:val="18"/>
        </w:rPr>
        <w:t>єю прямого продажу, призначений для продажу та демонстрації харчових продуктів та інших товарів у роздрібній торгівлі, наприклад у супермаркетах. Холодильники для напоїв, холодильні торговельні автомати, вітрини для порційного продажу морозива та морозильн</w:t>
      </w:r>
      <w:r>
        <w:rPr>
          <w:rFonts w:ascii="Arial" w:hAnsi="Arial"/>
          <w:color w:val="000000"/>
          <w:sz w:val="18"/>
        </w:rPr>
        <w:t>і скрині для морозива не вважаються шафами для супермаркетів.</w:t>
      </w:r>
    </w:p>
    <w:p w14:paraId="3DE62A0D" w14:textId="77777777" w:rsidR="009E3200" w:rsidRDefault="00A91557">
      <w:pPr>
        <w:spacing w:after="75"/>
        <w:ind w:firstLine="240"/>
        <w:jc w:val="both"/>
      </w:pPr>
      <w:bookmarkStart w:id="63" w:name="64"/>
      <w:bookmarkEnd w:id="62"/>
      <w:r>
        <w:rPr>
          <w:rFonts w:ascii="Arial" w:hAnsi="Arial"/>
          <w:color w:val="000000"/>
          <w:sz w:val="18"/>
        </w:rPr>
        <w:t xml:space="preserve">Інші терміни вживаються у значенні, наведеному в </w:t>
      </w:r>
      <w:r>
        <w:rPr>
          <w:rFonts w:ascii="Arial" w:hAnsi="Arial"/>
          <w:color w:val="293A55"/>
          <w:sz w:val="18"/>
        </w:rPr>
        <w:t>Законах України "Про технічні регламенти та оцінку відповідності"</w:t>
      </w:r>
      <w:r>
        <w:rPr>
          <w:rFonts w:ascii="Arial" w:hAnsi="Arial"/>
          <w:color w:val="000000"/>
          <w:sz w:val="18"/>
        </w:rPr>
        <w:t xml:space="preserve">, </w:t>
      </w:r>
      <w:r>
        <w:rPr>
          <w:rFonts w:ascii="Arial" w:hAnsi="Arial"/>
          <w:color w:val="293A55"/>
          <w:sz w:val="18"/>
        </w:rPr>
        <w:t>"Про державний ринковий нагляд і контроль нехарчової продукції"</w:t>
      </w:r>
      <w:r>
        <w:rPr>
          <w:rFonts w:ascii="Arial" w:hAnsi="Arial"/>
          <w:color w:val="000000"/>
          <w:sz w:val="18"/>
        </w:rPr>
        <w:t xml:space="preserve">, </w:t>
      </w:r>
      <w:r>
        <w:rPr>
          <w:rFonts w:ascii="Arial" w:hAnsi="Arial"/>
          <w:color w:val="293A55"/>
          <w:sz w:val="18"/>
        </w:rPr>
        <w:t>"Про стандарт</w:t>
      </w:r>
      <w:r>
        <w:rPr>
          <w:rFonts w:ascii="Arial" w:hAnsi="Arial"/>
          <w:color w:val="293A55"/>
          <w:sz w:val="18"/>
        </w:rPr>
        <w:t>изацію"</w:t>
      </w:r>
      <w:r>
        <w:rPr>
          <w:rFonts w:ascii="Arial" w:hAnsi="Arial"/>
          <w:color w:val="000000"/>
          <w:sz w:val="18"/>
        </w:rPr>
        <w:t xml:space="preserve">, Технічному регламенті енергетичного маркування </w:t>
      </w:r>
      <w:proofErr w:type="spellStart"/>
      <w:r>
        <w:rPr>
          <w:rFonts w:ascii="Arial" w:hAnsi="Arial"/>
          <w:color w:val="000000"/>
          <w:sz w:val="18"/>
        </w:rPr>
        <w:t>енергоспоживчої</w:t>
      </w:r>
      <w:proofErr w:type="spellEnd"/>
      <w:r>
        <w:rPr>
          <w:rFonts w:ascii="Arial" w:hAnsi="Arial"/>
          <w:color w:val="000000"/>
          <w:sz w:val="18"/>
        </w:rPr>
        <w:t xml:space="preserve"> продукції, затвердженому </w:t>
      </w:r>
      <w:r>
        <w:rPr>
          <w:rFonts w:ascii="Arial" w:hAnsi="Arial"/>
          <w:color w:val="293A55"/>
          <w:sz w:val="18"/>
        </w:rPr>
        <w:t>наказом Міністерства енергетики України від 27 квітня 2022 року N 164</w:t>
      </w:r>
      <w:r>
        <w:rPr>
          <w:rFonts w:ascii="Arial" w:hAnsi="Arial"/>
          <w:color w:val="000000"/>
          <w:sz w:val="18"/>
        </w:rPr>
        <w:t>, зареєстрованому в Міністерстві юстиції України 09 червня 2022 року за N 615/37951.</w:t>
      </w:r>
    </w:p>
    <w:p w14:paraId="41E819E0" w14:textId="77777777" w:rsidR="009E3200" w:rsidRDefault="00A91557">
      <w:pPr>
        <w:spacing w:after="75"/>
        <w:ind w:firstLine="240"/>
        <w:jc w:val="both"/>
      </w:pPr>
      <w:bookmarkStart w:id="64" w:name="65"/>
      <w:bookmarkEnd w:id="63"/>
      <w:r>
        <w:rPr>
          <w:rFonts w:ascii="Arial" w:hAnsi="Arial"/>
          <w:color w:val="000000"/>
          <w:sz w:val="18"/>
        </w:rPr>
        <w:t>3. Ді</w:t>
      </w:r>
      <w:r>
        <w:rPr>
          <w:rFonts w:ascii="Arial" w:hAnsi="Arial"/>
          <w:color w:val="000000"/>
          <w:sz w:val="18"/>
        </w:rPr>
        <w:t>я цього Технічного регламенту не поширюється на:</w:t>
      </w:r>
    </w:p>
    <w:p w14:paraId="00358876" w14:textId="77777777" w:rsidR="009E3200" w:rsidRDefault="00A91557">
      <w:pPr>
        <w:spacing w:after="75"/>
        <w:ind w:firstLine="240"/>
        <w:jc w:val="both"/>
      </w:pPr>
      <w:bookmarkStart w:id="65" w:name="66"/>
      <w:bookmarkEnd w:id="64"/>
      <w:r>
        <w:rPr>
          <w:rFonts w:ascii="Arial" w:hAnsi="Arial"/>
          <w:color w:val="000000"/>
          <w:sz w:val="18"/>
        </w:rPr>
        <w:t>холодильні прилади з функцією прямого продажу, які живляться лише від джерел енергії, відмінних від електричної енергії;</w:t>
      </w:r>
    </w:p>
    <w:p w14:paraId="20C0C16E" w14:textId="77777777" w:rsidR="009E3200" w:rsidRDefault="00A91557">
      <w:pPr>
        <w:spacing w:after="75"/>
        <w:ind w:firstLine="240"/>
        <w:jc w:val="both"/>
      </w:pPr>
      <w:bookmarkStart w:id="66" w:name="67"/>
      <w:bookmarkEnd w:id="65"/>
      <w:r>
        <w:rPr>
          <w:rFonts w:ascii="Arial" w:hAnsi="Arial"/>
          <w:color w:val="000000"/>
          <w:sz w:val="18"/>
        </w:rPr>
        <w:t>холодильні прилади з функцією прямого продажу, у яких не використовується паровий комп</w:t>
      </w:r>
      <w:r>
        <w:rPr>
          <w:rFonts w:ascii="Arial" w:hAnsi="Arial"/>
          <w:color w:val="000000"/>
          <w:sz w:val="18"/>
        </w:rPr>
        <w:t>ресійний цикл для охолодження;</w:t>
      </w:r>
    </w:p>
    <w:p w14:paraId="1DC95309" w14:textId="77777777" w:rsidR="009E3200" w:rsidRDefault="00A91557">
      <w:pPr>
        <w:spacing w:after="75"/>
        <w:ind w:firstLine="240"/>
        <w:jc w:val="both"/>
      </w:pPr>
      <w:bookmarkStart w:id="67" w:name="68"/>
      <w:bookmarkEnd w:id="66"/>
      <w:r>
        <w:rPr>
          <w:rFonts w:ascii="Arial" w:hAnsi="Arial"/>
          <w:color w:val="000000"/>
          <w:sz w:val="18"/>
        </w:rPr>
        <w:t xml:space="preserve">віддалені компоненти, такі як конденсаторний блок, компресори або </w:t>
      </w:r>
      <w:proofErr w:type="spellStart"/>
      <w:r>
        <w:rPr>
          <w:rFonts w:ascii="Arial" w:hAnsi="Arial"/>
          <w:color w:val="000000"/>
          <w:sz w:val="18"/>
        </w:rPr>
        <w:t>водоконденсаторний</w:t>
      </w:r>
      <w:proofErr w:type="spellEnd"/>
      <w:r>
        <w:rPr>
          <w:rFonts w:ascii="Arial" w:hAnsi="Arial"/>
          <w:color w:val="000000"/>
          <w:sz w:val="18"/>
        </w:rPr>
        <w:t xml:space="preserve"> блок, до яких необхідно підключити віддалену шафу для функціонування;</w:t>
      </w:r>
    </w:p>
    <w:p w14:paraId="4F83395D" w14:textId="77777777" w:rsidR="009E3200" w:rsidRDefault="00A91557">
      <w:pPr>
        <w:spacing w:after="75"/>
        <w:ind w:firstLine="240"/>
        <w:jc w:val="both"/>
      </w:pPr>
      <w:bookmarkStart w:id="68" w:name="69"/>
      <w:bookmarkEnd w:id="67"/>
      <w:r>
        <w:rPr>
          <w:rFonts w:ascii="Arial" w:hAnsi="Arial"/>
          <w:color w:val="000000"/>
          <w:sz w:val="18"/>
        </w:rPr>
        <w:t>холодильні прилади для переробки харчових продуктів з функцією прямого</w:t>
      </w:r>
      <w:r>
        <w:rPr>
          <w:rFonts w:ascii="Arial" w:hAnsi="Arial"/>
          <w:color w:val="000000"/>
          <w:sz w:val="18"/>
        </w:rPr>
        <w:t xml:space="preserve"> продажу;</w:t>
      </w:r>
    </w:p>
    <w:p w14:paraId="783C8E5B" w14:textId="77777777" w:rsidR="009E3200" w:rsidRDefault="00A91557">
      <w:pPr>
        <w:spacing w:after="75"/>
        <w:ind w:firstLine="240"/>
        <w:jc w:val="both"/>
      </w:pPr>
      <w:bookmarkStart w:id="69" w:name="70"/>
      <w:bookmarkEnd w:id="68"/>
      <w:r>
        <w:rPr>
          <w:rFonts w:ascii="Arial" w:hAnsi="Arial"/>
          <w:color w:val="000000"/>
          <w:sz w:val="18"/>
        </w:rPr>
        <w:t>холодильні прилади з функцією прямого продажу, спеціально випробувані та схвалені для зберігання лікарських засобів або наукових зразків;</w:t>
      </w:r>
    </w:p>
    <w:p w14:paraId="462E36A3" w14:textId="77777777" w:rsidR="009E3200" w:rsidRDefault="00A91557">
      <w:pPr>
        <w:spacing w:after="75"/>
        <w:ind w:firstLine="240"/>
        <w:jc w:val="both"/>
      </w:pPr>
      <w:bookmarkStart w:id="70" w:name="71"/>
      <w:bookmarkEnd w:id="69"/>
      <w:r>
        <w:rPr>
          <w:rFonts w:ascii="Arial" w:hAnsi="Arial"/>
          <w:color w:val="000000"/>
          <w:sz w:val="18"/>
        </w:rPr>
        <w:t xml:space="preserve">холодильні прилади з функцією прямого продажу, призначені для продажу та демонстрації живих харчових </w:t>
      </w:r>
      <w:r>
        <w:rPr>
          <w:rFonts w:ascii="Arial" w:hAnsi="Arial"/>
          <w:color w:val="000000"/>
          <w:sz w:val="18"/>
        </w:rPr>
        <w:t>продуктів, такі як холодильні прилади для продажу та демонстрації живої риби та молюсків, холодильні акваріуми та резервуари для води;</w:t>
      </w:r>
    </w:p>
    <w:p w14:paraId="75F2F589" w14:textId="77777777" w:rsidR="009E3200" w:rsidRDefault="00A91557">
      <w:pPr>
        <w:spacing w:after="75"/>
        <w:ind w:firstLine="240"/>
        <w:jc w:val="both"/>
      </w:pPr>
      <w:bookmarkStart w:id="71" w:name="72"/>
      <w:bookmarkEnd w:id="70"/>
      <w:r>
        <w:rPr>
          <w:rFonts w:ascii="Arial" w:hAnsi="Arial"/>
          <w:color w:val="000000"/>
          <w:sz w:val="18"/>
        </w:rPr>
        <w:t>вітрини для салатів;</w:t>
      </w:r>
    </w:p>
    <w:p w14:paraId="04C27F4F" w14:textId="77777777" w:rsidR="009E3200" w:rsidRDefault="00A91557">
      <w:pPr>
        <w:spacing w:after="75"/>
        <w:ind w:firstLine="240"/>
        <w:jc w:val="both"/>
      </w:pPr>
      <w:bookmarkStart w:id="72" w:name="73"/>
      <w:bookmarkEnd w:id="71"/>
      <w:r>
        <w:rPr>
          <w:rFonts w:ascii="Arial" w:hAnsi="Arial"/>
          <w:color w:val="000000"/>
          <w:sz w:val="18"/>
        </w:rPr>
        <w:t>горизонтальні прилавки із вбудованим накопичувачем, призначені для роботи при робочих температурах о</w:t>
      </w:r>
      <w:r>
        <w:rPr>
          <w:rFonts w:ascii="Arial" w:hAnsi="Arial"/>
          <w:color w:val="000000"/>
          <w:sz w:val="18"/>
        </w:rPr>
        <w:t>холодження;</w:t>
      </w:r>
    </w:p>
    <w:p w14:paraId="349ABAF6" w14:textId="77777777" w:rsidR="009E3200" w:rsidRDefault="00A91557">
      <w:pPr>
        <w:spacing w:after="75"/>
        <w:ind w:firstLine="240"/>
        <w:jc w:val="both"/>
      </w:pPr>
      <w:bookmarkStart w:id="73" w:name="74"/>
      <w:bookmarkEnd w:id="72"/>
      <w:r>
        <w:rPr>
          <w:rFonts w:ascii="Arial" w:hAnsi="Arial"/>
          <w:color w:val="000000"/>
          <w:sz w:val="18"/>
        </w:rPr>
        <w:t>холодильні прилади з функцією прямого продажу, які не мають інтегрованої системи для забезпечення охолодження та функціонують за допомогою подачі охолодженого повітря, яке виробляє зовнішній блок охолодження повітря; до них не належать віддален</w:t>
      </w:r>
      <w:r>
        <w:rPr>
          <w:rFonts w:ascii="Arial" w:hAnsi="Arial"/>
          <w:color w:val="000000"/>
          <w:sz w:val="18"/>
        </w:rPr>
        <w:t>і шафи, а також холодильні торговельні автомати категорії 6, які визначено в таблиці 3 додатка 2 до цього Технічного регламенту, що додається;</w:t>
      </w:r>
    </w:p>
    <w:p w14:paraId="2F03513A" w14:textId="77777777" w:rsidR="009E3200" w:rsidRDefault="00A91557">
      <w:pPr>
        <w:spacing w:after="75"/>
        <w:ind w:firstLine="240"/>
        <w:jc w:val="both"/>
      </w:pPr>
      <w:bookmarkStart w:id="74" w:name="75"/>
      <w:bookmarkEnd w:id="73"/>
      <w:r>
        <w:rPr>
          <w:rFonts w:ascii="Arial" w:hAnsi="Arial"/>
          <w:color w:val="000000"/>
          <w:sz w:val="18"/>
        </w:rPr>
        <w:t>кутові вітрини / вітрини з вигнутим фасадом та карусельні шафи;</w:t>
      </w:r>
    </w:p>
    <w:p w14:paraId="2D4FDA17" w14:textId="77777777" w:rsidR="009E3200" w:rsidRDefault="00A91557">
      <w:pPr>
        <w:spacing w:after="75"/>
        <w:ind w:firstLine="240"/>
        <w:jc w:val="both"/>
      </w:pPr>
      <w:bookmarkStart w:id="75" w:name="76"/>
      <w:bookmarkEnd w:id="74"/>
      <w:r>
        <w:rPr>
          <w:rFonts w:ascii="Arial" w:hAnsi="Arial"/>
          <w:color w:val="000000"/>
          <w:sz w:val="18"/>
        </w:rPr>
        <w:t>торговельні автомати, призначені для роботи при н</w:t>
      </w:r>
      <w:r>
        <w:rPr>
          <w:rFonts w:ascii="Arial" w:hAnsi="Arial"/>
          <w:color w:val="000000"/>
          <w:sz w:val="18"/>
        </w:rPr>
        <w:t>изькій робочій температурі;</w:t>
      </w:r>
    </w:p>
    <w:p w14:paraId="6B6E6AC9" w14:textId="77777777" w:rsidR="009E3200" w:rsidRDefault="00A91557">
      <w:pPr>
        <w:spacing w:after="75"/>
        <w:ind w:firstLine="240"/>
        <w:jc w:val="both"/>
      </w:pPr>
      <w:bookmarkStart w:id="76" w:name="77"/>
      <w:bookmarkEnd w:id="75"/>
      <w:proofErr w:type="spellStart"/>
      <w:r>
        <w:rPr>
          <w:rFonts w:ascii="Arial" w:hAnsi="Arial"/>
          <w:color w:val="000000"/>
          <w:sz w:val="18"/>
        </w:rPr>
        <w:t>сервірувальні</w:t>
      </w:r>
      <w:proofErr w:type="spellEnd"/>
      <w:r>
        <w:rPr>
          <w:rFonts w:ascii="Arial" w:hAnsi="Arial"/>
          <w:color w:val="000000"/>
          <w:sz w:val="18"/>
        </w:rPr>
        <w:t xml:space="preserve"> шафи-вітрини для риби з лускатим льодом;</w:t>
      </w:r>
    </w:p>
    <w:p w14:paraId="06039756" w14:textId="77777777" w:rsidR="009E3200" w:rsidRDefault="00A91557">
      <w:pPr>
        <w:spacing w:after="75"/>
        <w:ind w:firstLine="240"/>
        <w:jc w:val="both"/>
      </w:pPr>
      <w:bookmarkStart w:id="77" w:name="78"/>
      <w:bookmarkEnd w:id="76"/>
      <w:r>
        <w:rPr>
          <w:rFonts w:ascii="Arial" w:hAnsi="Arial"/>
          <w:color w:val="000000"/>
          <w:sz w:val="18"/>
        </w:rPr>
        <w:t xml:space="preserve">професійні холодильні шафи для зберігання, шокового замороження, конденсаторні агрегати та технологічні холодильні установки, як визначено у </w:t>
      </w:r>
      <w:r>
        <w:rPr>
          <w:rFonts w:ascii="Arial" w:hAnsi="Arial"/>
          <w:color w:val="293A55"/>
          <w:sz w:val="18"/>
        </w:rPr>
        <w:t>Технічному регламенті щодо вимог</w:t>
      </w:r>
      <w:r>
        <w:rPr>
          <w:rFonts w:ascii="Arial" w:hAnsi="Arial"/>
          <w:color w:val="293A55"/>
          <w:sz w:val="18"/>
        </w:rPr>
        <w:t xml:space="preserve"> до </w:t>
      </w:r>
      <w:proofErr w:type="spellStart"/>
      <w:r>
        <w:rPr>
          <w:rFonts w:ascii="Arial" w:hAnsi="Arial"/>
          <w:color w:val="293A55"/>
          <w:sz w:val="18"/>
        </w:rPr>
        <w:t>екодизайну</w:t>
      </w:r>
      <w:proofErr w:type="spellEnd"/>
      <w:r>
        <w:rPr>
          <w:rFonts w:ascii="Arial" w:hAnsi="Arial"/>
          <w:color w:val="293A55"/>
          <w:sz w:val="18"/>
        </w:rPr>
        <w:t xml:space="preserve"> для професійних холодильних шаф для зберігання, камер інтенсивного охолодження та шокового замороження, конденсаторних агрегатів і холодильних установок</w:t>
      </w:r>
      <w:r>
        <w:rPr>
          <w:rFonts w:ascii="Arial" w:hAnsi="Arial"/>
          <w:color w:val="000000"/>
          <w:sz w:val="18"/>
        </w:rPr>
        <w:t xml:space="preserve">, затвердженому </w:t>
      </w:r>
      <w:r>
        <w:rPr>
          <w:rFonts w:ascii="Arial" w:hAnsi="Arial"/>
          <w:color w:val="293A55"/>
          <w:sz w:val="18"/>
        </w:rPr>
        <w:t>постановою Кабінету Міністрів України від 23 грудня 2021 року N 1376</w:t>
      </w:r>
      <w:r>
        <w:rPr>
          <w:rFonts w:ascii="Arial" w:hAnsi="Arial"/>
          <w:color w:val="000000"/>
          <w:sz w:val="18"/>
        </w:rPr>
        <w:t>;</w:t>
      </w:r>
    </w:p>
    <w:p w14:paraId="52D16A86" w14:textId="77777777" w:rsidR="009E3200" w:rsidRDefault="00A91557">
      <w:pPr>
        <w:spacing w:after="75"/>
        <w:ind w:firstLine="240"/>
        <w:jc w:val="both"/>
      </w:pPr>
      <w:bookmarkStart w:id="78" w:name="79"/>
      <w:bookmarkEnd w:id="77"/>
      <w:r>
        <w:rPr>
          <w:rFonts w:ascii="Arial" w:hAnsi="Arial"/>
          <w:color w:val="000000"/>
          <w:sz w:val="18"/>
        </w:rPr>
        <w:t>при</w:t>
      </w:r>
      <w:r>
        <w:rPr>
          <w:rFonts w:ascii="Arial" w:hAnsi="Arial"/>
          <w:color w:val="000000"/>
          <w:sz w:val="18"/>
        </w:rPr>
        <w:t xml:space="preserve">лади для зберігання вина та </w:t>
      </w:r>
      <w:proofErr w:type="spellStart"/>
      <w:r>
        <w:rPr>
          <w:rFonts w:ascii="Arial" w:hAnsi="Arial"/>
          <w:color w:val="000000"/>
          <w:sz w:val="18"/>
        </w:rPr>
        <w:t>мінібари</w:t>
      </w:r>
      <w:proofErr w:type="spellEnd"/>
      <w:r>
        <w:rPr>
          <w:rFonts w:ascii="Arial" w:hAnsi="Arial"/>
          <w:color w:val="000000"/>
          <w:sz w:val="18"/>
        </w:rPr>
        <w:t>.</w:t>
      </w:r>
    </w:p>
    <w:p w14:paraId="46F07DEE" w14:textId="77777777" w:rsidR="009E3200" w:rsidRDefault="00A91557">
      <w:pPr>
        <w:pStyle w:val="3"/>
        <w:spacing w:after="225"/>
        <w:jc w:val="center"/>
      </w:pPr>
      <w:bookmarkStart w:id="79" w:name="80"/>
      <w:bookmarkEnd w:id="78"/>
      <w:r>
        <w:rPr>
          <w:rFonts w:ascii="Arial" w:hAnsi="Arial"/>
          <w:color w:val="000000"/>
          <w:sz w:val="26"/>
        </w:rPr>
        <w:lastRenderedPageBreak/>
        <w:t>II. Обов'язки постачальників</w:t>
      </w:r>
    </w:p>
    <w:p w14:paraId="131BF8D8" w14:textId="77777777" w:rsidR="009E3200" w:rsidRDefault="00A91557">
      <w:pPr>
        <w:spacing w:after="75"/>
        <w:ind w:firstLine="240"/>
        <w:jc w:val="both"/>
      </w:pPr>
      <w:bookmarkStart w:id="80" w:name="81"/>
      <w:bookmarkEnd w:id="79"/>
      <w:r>
        <w:rPr>
          <w:rFonts w:ascii="Arial" w:hAnsi="Arial"/>
          <w:color w:val="000000"/>
          <w:sz w:val="18"/>
        </w:rPr>
        <w:t>1. Постачальники, які вводять в обіг холодильні прилади з функцією прямого продажу, забезпечують:</w:t>
      </w:r>
    </w:p>
    <w:p w14:paraId="332620BB" w14:textId="77777777" w:rsidR="009E3200" w:rsidRDefault="00A91557">
      <w:pPr>
        <w:spacing w:after="75"/>
        <w:ind w:firstLine="240"/>
        <w:jc w:val="both"/>
      </w:pPr>
      <w:bookmarkStart w:id="81" w:name="82"/>
      <w:bookmarkEnd w:id="80"/>
      <w:r>
        <w:rPr>
          <w:rFonts w:ascii="Arial" w:hAnsi="Arial"/>
          <w:color w:val="000000"/>
          <w:sz w:val="18"/>
        </w:rPr>
        <w:t>постачання холодильних приладів з функцією прямого продажу з друкованою енергетичною етикет</w:t>
      </w:r>
      <w:r>
        <w:rPr>
          <w:rFonts w:ascii="Arial" w:hAnsi="Arial"/>
          <w:color w:val="000000"/>
          <w:sz w:val="18"/>
        </w:rPr>
        <w:t>кою для кожного холодильного приладу окремо, за формою, наведеною в додатку 3 до цього Технічного регламенту;</w:t>
      </w:r>
    </w:p>
    <w:p w14:paraId="58C26A7E" w14:textId="77777777" w:rsidR="009E3200" w:rsidRDefault="00A91557">
      <w:pPr>
        <w:spacing w:after="75"/>
        <w:ind w:firstLine="240"/>
        <w:jc w:val="both"/>
      </w:pPr>
      <w:bookmarkStart w:id="82" w:name="83"/>
      <w:bookmarkEnd w:id="81"/>
      <w:r>
        <w:rPr>
          <w:rFonts w:ascii="Arial" w:hAnsi="Arial"/>
          <w:color w:val="000000"/>
          <w:sz w:val="18"/>
        </w:rPr>
        <w:t>внесення до публічної частини бази даних продукції значень параметрів інформаційного листа продукції, визначених у додатку 4 до цього Технічного р</w:t>
      </w:r>
      <w:r>
        <w:rPr>
          <w:rFonts w:ascii="Arial" w:hAnsi="Arial"/>
          <w:color w:val="000000"/>
          <w:sz w:val="18"/>
        </w:rPr>
        <w:t>егламенту;</w:t>
      </w:r>
    </w:p>
    <w:p w14:paraId="357C4555" w14:textId="77777777" w:rsidR="009E3200" w:rsidRDefault="00A91557">
      <w:pPr>
        <w:spacing w:after="75"/>
        <w:ind w:firstLine="240"/>
        <w:jc w:val="both"/>
      </w:pPr>
      <w:bookmarkStart w:id="83" w:name="84"/>
      <w:bookmarkEnd w:id="82"/>
      <w:r>
        <w:rPr>
          <w:rFonts w:ascii="Arial" w:hAnsi="Arial"/>
          <w:color w:val="000000"/>
          <w:sz w:val="18"/>
        </w:rPr>
        <w:t>доступність інформаційного листа продукції у друкованому вигляді на спеціальний запит розповсюджувача;</w:t>
      </w:r>
    </w:p>
    <w:p w14:paraId="7B7C9462" w14:textId="77777777" w:rsidR="009E3200" w:rsidRDefault="00A91557">
      <w:pPr>
        <w:spacing w:after="75"/>
        <w:ind w:firstLine="240"/>
        <w:jc w:val="both"/>
      </w:pPr>
      <w:bookmarkStart w:id="84" w:name="85"/>
      <w:bookmarkEnd w:id="83"/>
      <w:r>
        <w:rPr>
          <w:rFonts w:ascii="Arial" w:hAnsi="Arial"/>
          <w:color w:val="000000"/>
          <w:sz w:val="18"/>
        </w:rPr>
        <w:t>внесення до бази даних продукції змісту технічної документації, викладеної у додатку 5 до цього Технічного регламенту;</w:t>
      </w:r>
    </w:p>
    <w:p w14:paraId="755570E1" w14:textId="77777777" w:rsidR="009E3200" w:rsidRDefault="00A91557">
      <w:pPr>
        <w:spacing w:after="75"/>
        <w:ind w:firstLine="240"/>
        <w:jc w:val="both"/>
      </w:pPr>
      <w:bookmarkStart w:id="85" w:name="86"/>
      <w:bookmarkEnd w:id="84"/>
      <w:r>
        <w:rPr>
          <w:rFonts w:ascii="Arial" w:hAnsi="Arial"/>
          <w:color w:val="000000"/>
          <w:sz w:val="18"/>
        </w:rPr>
        <w:t xml:space="preserve">наявність </w:t>
      </w:r>
      <w:r>
        <w:rPr>
          <w:rFonts w:ascii="Arial" w:hAnsi="Arial"/>
          <w:color w:val="000000"/>
          <w:sz w:val="18"/>
        </w:rPr>
        <w:t>інформації про клас енергоефективності та діапазон класів енергоефективності моделі у будь-якій візуальній рекламі конкретної моделі холодильного приладу з функцією прямого продажу, відповідно до значень енергетичної етикетки, яка надається відповідно до д</w:t>
      </w:r>
      <w:r>
        <w:rPr>
          <w:rFonts w:ascii="Arial" w:hAnsi="Arial"/>
          <w:color w:val="000000"/>
          <w:sz w:val="18"/>
        </w:rPr>
        <w:t>одатка 6 до цього Технічного регламенту;</w:t>
      </w:r>
    </w:p>
    <w:p w14:paraId="69D85C8D" w14:textId="77777777" w:rsidR="009E3200" w:rsidRDefault="00A91557">
      <w:pPr>
        <w:spacing w:after="75"/>
        <w:ind w:firstLine="240"/>
        <w:jc w:val="both"/>
      </w:pPr>
      <w:bookmarkStart w:id="86" w:name="87"/>
      <w:bookmarkEnd w:id="85"/>
      <w:r>
        <w:rPr>
          <w:rFonts w:ascii="Arial" w:hAnsi="Arial"/>
          <w:color w:val="000000"/>
          <w:sz w:val="18"/>
        </w:rPr>
        <w:t>наявність інформації про клас енергоефективності та діапазон класів енергоефективності моделі у будь-яких технічних рекламних матеріалах або інших рекламних матеріалах конкретної моделі холодильного приладу з функці</w:t>
      </w:r>
      <w:r>
        <w:rPr>
          <w:rFonts w:ascii="Arial" w:hAnsi="Arial"/>
          <w:color w:val="000000"/>
          <w:sz w:val="18"/>
        </w:rPr>
        <w:t>єю прямого продажу, у тому числі у технічних рекламних матеріалах та рекламних матеріалах в мережі Інтернет, відповідно до значень енергетичної етикетки, яка надається відповідно до додатків 6 та 7 до цього Технічного регламенту;</w:t>
      </w:r>
    </w:p>
    <w:p w14:paraId="2C636DF5" w14:textId="77777777" w:rsidR="009E3200" w:rsidRDefault="00A91557">
      <w:pPr>
        <w:spacing w:after="75"/>
        <w:ind w:firstLine="240"/>
        <w:jc w:val="both"/>
      </w:pPr>
      <w:bookmarkStart w:id="87" w:name="88"/>
      <w:bookmarkEnd w:id="86"/>
      <w:r>
        <w:rPr>
          <w:rFonts w:ascii="Arial" w:hAnsi="Arial"/>
          <w:color w:val="000000"/>
          <w:sz w:val="18"/>
        </w:rPr>
        <w:t>доступність електронної ен</w:t>
      </w:r>
      <w:r>
        <w:rPr>
          <w:rFonts w:ascii="Arial" w:hAnsi="Arial"/>
          <w:color w:val="000000"/>
          <w:sz w:val="18"/>
        </w:rPr>
        <w:t>ергетичної етикетки, що має форму та містить інформацію, як зазначено в додатку 3 до цього Технічного регламенту, для розповсюджувачів щодо кожної моделі холодильного приладу з функцією прямого продажу;</w:t>
      </w:r>
    </w:p>
    <w:p w14:paraId="7D7E1695" w14:textId="77777777" w:rsidR="009E3200" w:rsidRDefault="00A91557">
      <w:pPr>
        <w:spacing w:after="75"/>
        <w:ind w:firstLine="240"/>
        <w:jc w:val="both"/>
      </w:pPr>
      <w:bookmarkStart w:id="88" w:name="89"/>
      <w:bookmarkEnd w:id="87"/>
      <w:r>
        <w:rPr>
          <w:rFonts w:ascii="Arial" w:hAnsi="Arial"/>
          <w:color w:val="000000"/>
          <w:sz w:val="18"/>
        </w:rPr>
        <w:t>доступність електронного інформаційного листа продукц</w:t>
      </w:r>
      <w:r>
        <w:rPr>
          <w:rFonts w:ascii="Arial" w:hAnsi="Arial"/>
          <w:color w:val="000000"/>
          <w:sz w:val="18"/>
        </w:rPr>
        <w:t>ії, як визначено в додатку 4 до цього Технічного регламенту, для розповсюджувачів для кожної моделі холодильного приладу з функцією прямого продажу.</w:t>
      </w:r>
    </w:p>
    <w:p w14:paraId="69355660" w14:textId="77777777" w:rsidR="009E3200" w:rsidRDefault="00A91557">
      <w:pPr>
        <w:spacing w:after="75"/>
        <w:ind w:firstLine="240"/>
        <w:jc w:val="both"/>
      </w:pPr>
      <w:bookmarkStart w:id="89" w:name="90"/>
      <w:bookmarkEnd w:id="88"/>
      <w:r>
        <w:rPr>
          <w:rFonts w:ascii="Arial" w:hAnsi="Arial"/>
          <w:color w:val="000000"/>
          <w:sz w:val="18"/>
        </w:rPr>
        <w:t>2. Клас енергоефективності ґрунтується на індексі енергоефективності, розрахованому відповідно до додатка 8</w:t>
      </w:r>
      <w:r>
        <w:rPr>
          <w:rFonts w:ascii="Arial" w:hAnsi="Arial"/>
          <w:color w:val="000000"/>
          <w:sz w:val="18"/>
        </w:rPr>
        <w:t xml:space="preserve"> до цього Технічного регламенту.</w:t>
      </w:r>
    </w:p>
    <w:p w14:paraId="3E3F91A4" w14:textId="77777777" w:rsidR="009E3200" w:rsidRDefault="00A91557">
      <w:pPr>
        <w:spacing w:after="75"/>
        <w:ind w:firstLine="240"/>
        <w:jc w:val="both"/>
      </w:pPr>
      <w:bookmarkStart w:id="90" w:name="91"/>
      <w:bookmarkEnd w:id="89"/>
      <w:r>
        <w:rPr>
          <w:rFonts w:ascii="Arial" w:hAnsi="Arial"/>
          <w:color w:val="000000"/>
          <w:sz w:val="18"/>
        </w:rPr>
        <w:t>3. У разі якщо холодильні прилади не постачаються на ринок Європейського Союзу та інформація щодо них відсутня в базі даних продукції, постачальник забезпечує доступ споживачів до інформаційного листа продукції та електронн</w:t>
      </w:r>
      <w:r>
        <w:rPr>
          <w:rFonts w:ascii="Arial" w:hAnsi="Arial"/>
          <w:color w:val="000000"/>
          <w:sz w:val="18"/>
        </w:rPr>
        <w:t xml:space="preserve">ої енергетичної етикетки без логотипу Європейського Союзу через власний </w:t>
      </w:r>
      <w:proofErr w:type="spellStart"/>
      <w:r>
        <w:rPr>
          <w:rFonts w:ascii="Arial" w:hAnsi="Arial"/>
          <w:color w:val="000000"/>
          <w:sz w:val="18"/>
        </w:rPr>
        <w:t>вебсайт</w:t>
      </w:r>
      <w:proofErr w:type="spellEnd"/>
      <w:r>
        <w:rPr>
          <w:rFonts w:ascii="Arial" w:hAnsi="Arial"/>
          <w:color w:val="000000"/>
          <w:sz w:val="18"/>
        </w:rPr>
        <w:t xml:space="preserve">, а QR-код, розміщений на енергетичній етикетці, може містити посилання на загальну сторінку або розділ </w:t>
      </w:r>
      <w:proofErr w:type="spellStart"/>
      <w:r>
        <w:rPr>
          <w:rFonts w:ascii="Arial" w:hAnsi="Arial"/>
          <w:color w:val="000000"/>
          <w:sz w:val="18"/>
        </w:rPr>
        <w:t>вебсайту</w:t>
      </w:r>
      <w:proofErr w:type="spellEnd"/>
      <w:r>
        <w:rPr>
          <w:rFonts w:ascii="Arial" w:hAnsi="Arial"/>
          <w:color w:val="000000"/>
          <w:sz w:val="18"/>
        </w:rPr>
        <w:t xml:space="preserve"> виробника, де споживач може самостійно знайти та ознайомитися з </w:t>
      </w:r>
      <w:r>
        <w:rPr>
          <w:rFonts w:ascii="Arial" w:hAnsi="Arial"/>
          <w:color w:val="000000"/>
          <w:sz w:val="18"/>
        </w:rPr>
        <w:t xml:space="preserve">відповідною інформацією про продукцію, відповідно до положень </w:t>
      </w:r>
      <w:r>
        <w:rPr>
          <w:rFonts w:ascii="Arial" w:hAnsi="Arial"/>
          <w:color w:val="293A55"/>
          <w:sz w:val="18"/>
        </w:rPr>
        <w:t>статті 8 Закону України "Про енергетичну ефективність"</w:t>
      </w:r>
      <w:r>
        <w:rPr>
          <w:rFonts w:ascii="Arial" w:hAnsi="Arial"/>
          <w:color w:val="000000"/>
          <w:sz w:val="18"/>
        </w:rPr>
        <w:t>.</w:t>
      </w:r>
    </w:p>
    <w:p w14:paraId="27C32895" w14:textId="77777777" w:rsidR="009E3200" w:rsidRDefault="00A91557">
      <w:pPr>
        <w:spacing w:after="75"/>
        <w:ind w:firstLine="240"/>
        <w:jc w:val="both"/>
      </w:pPr>
      <w:bookmarkStart w:id="91" w:name="92"/>
      <w:bookmarkEnd w:id="90"/>
      <w:r>
        <w:rPr>
          <w:rFonts w:ascii="Arial" w:hAnsi="Arial"/>
          <w:color w:val="000000"/>
          <w:sz w:val="18"/>
        </w:rPr>
        <w:t>4. Енергетична етикетка може бути європейського зразка (з розміщенням логотипа Європейського Союзу) або українського зразка (з розміщенням</w:t>
      </w:r>
      <w:r>
        <w:rPr>
          <w:rFonts w:ascii="Arial" w:hAnsi="Arial"/>
          <w:color w:val="000000"/>
          <w:sz w:val="18"/>
        </w:rPr>
        <w:t xml:space="preserve"> Державного прапора України), відповідно до положень </w:t>
      </w:r>
      <w:r>
        <w:rPr>
          <w:rFonts w:ascii="Arial" w:hAnsi="Arial"/>
          <w:color w:val="293A55"/>
          <w:sz w:val="18"/>
        </w:rPr>
        <w:t>статті 8 Закону України "Про енергетичну ефективність"</w:t>
      </w:r>
      <w:r>
        <w:rPr>
          <w:rFonts w:ascii="Arial" w:hAnsi="Arial"/>
          <w:color w:val="000000"/>
          <w:sz w:val="18"/>
        </w:rPr>
        <w:t>. Енергетична етикетка та інформаційний лист продукції можуть містити використання слів, скорочень, абревіатур, позначень, міжнародних одиниць виміру</w:t>
      </w:r>
      <w:r>
        <w:rPr>
          <w:rFonts w:ascii="Arial" w:hAnsi="Arial"/>
          <w:color w:val="000000"/>
          <w:sz w:val="18"/>
        </w:rPr>
        <w:t xml:space="preserve"> та торгівельних найменувань англійською мовою та/або з використанням літер латинського та/або грецького алфавітів, де це прямо не суперечить законодавству України.</w:t>
      </w:r>
    </w:p>
    <w:p w14:paraId="04F8941B" w14:textId="77777777" w:rsidR="009E3200" w:rsidRDefault="00A91557">
      <w:pPr>
        <w:pStyle w:val="3"/>
        <w:spacing w:after="225"/>
        <w:jc w:val="center"/>
      </w:pPr>
      <w:bookmarkStart w:id="92" w:name="93"/>
      <w:bookmarkEnd w:id="91"/>
      <w:r>
        <w:rPr>
          <w:rFonts w:ascii="Arial" w:hAnsi="Arial"/>
          <w:color w:val="000000"/>
          <w:sz w:val="26"/>
        </w:rPr>
        <w:t>III. Обов'язки розповсюджувачів</w:t>
      </w:r>
    </w:p>
    <w:p w14:paraId="4F567738" w14:textId="77777777" w:rsidR="009E3200" w:rsidRDefault="00A91557">
      <w:pPr>
        <w:spacing w:after="75"/>
        <w:ind w:firstLine="240"/>
        <w:jc w:val="both"/>
      </w:pPr>
      <w:bookmarkStart w:id="93" w:name="94"/>
      <w:bookmarkEnd w:id="92"/>
      <w:r>
        <w:rPr>
          <w:rFonts w:ascii="Arial" w:hAnsi="Arial"/>
          <w:color w:val="000000"/>
          <w:sz w:val="18"/>
        </w:rPr>
        <w:t>Розповсюджувачі забезпечують:</w:t>
      </w:r>
    </w:p>
    <w:p w14:paraId="43288E03" w14:textId="77777777" w:rsidR="009E3200" w:rsidRDefault="00A91557">
      <w:pPr>
        <w:spacing w:after="75"/>
        <w:ind w:firstLine="240"/>
        <w:jc w:val="both"/>
      </w:pPr>
      <w:bookmarkStart w:id="94" w:name="95"/>
      <w:bookmarkEnd w:id="93"/>
      <w:r>
        <w:rPr>
          <w:rFonts w:ascii="Arial" w:hAnsi="Arial"/>
          <w:color w:val="000000"/>
          <w:sz w:val="18"/>
        </w:rPr>
        <w:t>кожен холодильний прилад з фу</w:t>
      </w:r>
      <w:r>
        <w:rPr>
          <w:rFonts w:ascii="Arial" w:hAnsi="Arial"/>
          <w:color w:val="000000"/>
          <w:sz w:val="18"/>
        </w:rPr>
        <w:t>нкцією прямого продажу в точці продажу, в тому числі на торговельних ярмарках, повинен мати енергетичну етикетку, що відображається для вбудованих приладів таким чином, щоб її було чітко видно, а для інших холодильних приладів з функцією прямого продажу та</w:t>
      </w:r>
      <w:r>
        <w:rPr>
          <w:rFonts w:ascii="Arial" w:hAnsi="Arial"/>
          <w:color w:val="000000"/>
          <w:sz w:val="18"/>
        </w:rPr>
        <w:t>ким чином, щоб її було чітко видно на зовнішній стороні передньої чи верхньої частини холодильного приладу, надану постачальниками відповідно до абзацу другого пункту 1 розділу II цього Технічного регламенту;</w:t>
      </w:r>
    </w:p>
    <w:p w14:paraId="05DCEDCC" w14:textId="77777777" w:rsidR="009E3200" w:rsidRDefault="00A91557">
      <w:pPr>
        <w:spacing w:after="75"/>
        <w:ind w:firstLine="240"/>
        <w:jc w:val="both"/>
      </w:pPr>
      <w:bookmarkStart w:id="95" w:name="96"/>
      <w:bookmarkEnd w:id="94"/>
      <w:r>
        <w:rPr>
          <w:rFonts w:ascii="Arial" w:hAnsi="Arial"/>
          <w:color w:val="000000"/>
          <w:sz w:val="18"/>
        </w:rPr>
        <w:t>у випадку дистанційного продажу енергетична ети</w:t>
      </w:r>
      <w:r>
        <w:rPr>
          <w:rFonts w:ascii="Arial" w:hAnsi="Arial"/>
          <w:color w:val="000000"/>
          <w:sz w:val="18"/>
        </w:rPr>
        <w:t>кетка та інформаційний лист продукції надаються відповідно до додатків 6 та 7 до цього Технічного регламенту;</w:t>
      </w:r>
    </w:p>
    <w:p w14:paraId="079B6362" w14:textId="77777777" w:rsidR="009E3200" w:rsidRDefault="00A91557">
      <w:pPr>
        <w:spacing w:after="75"/>
        <w:ind w:firstLine="240"/>
        <w:jc w:val="both"/>
      </w:pPr>
      <w:bookmarkStart w:id="96" w:name="97"/>
      <w:bookmarkEnd w:id="95"/>
      <w:r>
        <w:rPr>
          <w:rFonts w:ascii="Arial" w:hAnsi="Arial"/>
          <w:color w:val="000000"/>
          <w:sz w:val="18"/>
        </w:rPr>
        <w:lastRenderedPageBreak/>
        <w:t xml:space="preserve">будь-яка візуальна реклама, в тому числі в мережі Інтернет, конкретної моделі холодильного приладу з функцією прямого продажу має містити клас </w:t>
      </w:r>
      <w:r>
        <w:rPr>
          <w:rFonts w:ascii="Arial" w:hAnsi="Arial"/>
          <w:color w:val="000000"/>
          <w:sz w:val="18"/>
        </w:rPr>
        <w:t>енергоефективності цієї моделі та діапазон доступних класів енергоефективності на енергетичній етикетці згідно з додатками 6 та 7 до цього Технічного регламенту;</w:t>
      </w:r>
    </w:p>
    <w:p w14:paraId="6F4069E2" w14:textId="77777777" w:rsidR="009E3200" w:rsidRDefault="00A91557">
      <w:pPr>
        <w:spacing w:after="75"/>
        <w:ind w:firstLine="240"/>
        <w:jc w:val="both"/>
      </w:pPr>
      <w:bookmarkStart w:id="97" w:name="98"/>
      <w:bookmarkEnd w:id="96"/>
      <w:r>
        <w:rPr>
          <w:rFonts w:ascii="Arial" w:hAnsi="Arial"/>
          <w:color w:val="000000"/>
          <w:sz w:val="18"/>
        </w:rPr>
        <w:t>будь-який технічний рекламний матеріал або інші рекламні матеріали, що стосуються конкретної м</w:t>
      </w:r>
      <w:r>
        <w:rPr>
          <w:rFonts w:ascii="Arial" w:hAnsi="Arial"/>
          <w:color w:val="000000"/>
          <w:sz w:val="18"/>
        </w:rPr>
        <w:t>оделі холодильного приладу з функцією прямого продажу, у тому числі в мережі Інтернет, в якому описуються її конкретні технічні параметри, мають включати клас енергоефективності цієї моделі та діапазон доступних класів енергоефективності на енергетичній ет</w:t>
      </w:r>
      <w:r>
        <w:rPr>
          <w:rFonts w:ascii="Arial" w:hAnsi="Arial"/>
          <w:color w:val="000000"/>
          <w:sz w:val="18"/>
        </w:rPr>
        <w:t>икетці відповідно до додатків 6 та 7 до цього Технічного регламенту.</w:t>
      </w:r>
    </w:p>
    <w:p w14:paraId="152B07A7" w14:textId="77777777" w:rsidR="009E3200" w:rsidRDefault="00A91557">
      <w:pPr>
        <w:pStyle w:val="3"/>
        <w:spacing w:after="225"/>
        <w:jc w:val="center"/>
      </w:pPr>
      <w:bookmarkStart w:id="98" w:name="99"/>
      <w:bookmarkEnd w:id="97"/>
      <w:r>
        <w:rPr>
          <w:rFonts w:ascii="Arial" w:hAnsi="Arial"/>
          <w:color w:val="000000"/>
          <w:sz w:val="26"/>
        </w:rPr>
        <w:t>IV. Обов'язки платформ інтернет-хостингу</w:t>
      </w:r>
    </w:p>
    <w:p w14:paraId="2ED15195" w14:textId="77777777" w:rsidR="009E3200" w:rsidRDefault="00A91557">
      <w:pPr>
        <w:spacing w:after="75"/>
        <w:ind w:firstLine="240"/>
        <w:jc w:val="both"/>
      </w:pPr>
      <w:bookmarkStart w:id="99" w:name="100"/>
      <w:bookmarkEnd w:id="98"/>
      <w:r>
        <w:rPr>
          <w:rFonts w:ascii="Arial" w:hAnsi="Arial"/>
          <w:color w:val="000000"/>
          <w:sz w:val="18"/>
        </w:rPr>
        <w:t xml:space="preserve">Якщо постачальник послуг хостингу дозволяє прямий продаж холодильних приладів з функцією прямого продажу через свій </w:t>
      </w:r>
      <w:proofErr w:type="spellStart"/>
      <w:r>
        <w:rPr>
          <w:rFonts w:ascii="Arial" w:hAnsi="Arial"/>
          <w:color w:val="000000"/>
          <w:sz w:val="18"/>
        </w:rPr>
        <w:t>вебсайт</w:t>
      </w:r>
      <w:proofErr w:type="spellEnd"/>
      <w:r>
        <w:rPr>
          <w:rFonts w:ascii="Arial" w:hAnsi="Arial"/>
          <w:color w:val="000000"/>
          <w:sz w:val="18"/>
        </w:rPr>
        <w:t>, постачальник послуг п</w:t>
      </w:r>
      <w:r>
        <w:rPr>
          <w:rFonts w:ascii="Arial" w:hAnsi="Arial"/>
          <w:color w:val="000000"/>
          <w:sz w:val="18"/>
        </w:rPr>
        <w:t>овинен надати можливість демонстрації електронної енергетичної етикетки та електронного інформаційного листа продукції, наданих розповсюджувачем, на механізмі відображення відповідно до положень додатка 7 до цього Технічного регламенту, та повідомити розпо</w:t>
      </w:r>
      <w:r>
        <w:rPr>
          <w:rFonts w:ascii="Arial" w:hAnsi="Arial"/>
          <w:color w:val="000000"/>
          <w:sz w:val="18"/>
        </w:rPr>
        <w:t>всюджувача про зобов'язання їх демонструвати.</w:t>
      </w:r>
    </w:p>
    <w:p w14:paraId="2F3398A6" w14:textId="77777777" w:rsidR="009E3200" w:rsidRDefault="00A91557">
      <w:pPr>
        <w:pStyle w:val="3"/>
        <w:spacing w:after="225"/>
        <w:jc w:val="center"/>
      </w:pPr>
      <w:bookmarkStart w:id="100" w:name="101"/>
      <w:bookmarkEnd w:id="99"/>
      <w:r>
        <w:rPr>
          <w:rFonts w:ascii="Arial" w:hAnsi="Arial"/>
          <w:color w:val="000000"/>
          <w:sz w:val="26"/>
        </w:rPr>
        <w:t>V. Методи вимірювання</w:t>
      </w:r>
    </w:p>
    <w:p w14:paraId="6973D1C6" w14:textId="77777777" w:rsidR="009E3200" w:rsidRDefault="00A91557">
      <w:pPr>
        <w:spacing w:after="75"/>
        <w:ind w:firstLine="240"/>
        <w:jc w:val="both"/>
      </w:pPr>
      <w:bookmarkStart w:id="101" w:name="102"/>
      <w:bookmarkEnd w:id="100"/>
      <w:r>
        <w:rPr>
          <w:rFonts w:ascii="Arial" w:hAnsi="Arial"/>
          <w:color w:val="000000"/>
          <w:sz w:val="18"/>
        </w:rPr>
        <w:t>Інформація, яка має надаватися відповідно до розділів II та III цього Технічного регламенту, повинна бути отримана за допомогою надійних, точних і відтворюваних методів вимірювання та розр</w:t>
      </w:r>
      <w:r>
        <w:rPr>
          <w:rFonts w:ascii="Arial" w:hAnsi="Arial"/>
          <w:color w:val="000000"/>
          <w:sz w:val="18"/>
        </w:rPr>
        <w:t>ахунків, які враховують визнані найсучасніші методи вимірювання та розрахунків, наведені в додатку 2 до цього Технічного регламенту.</w:t>
      </w:r>
    </w:p>
    <w:p w14:paraId="1B437EFC" w14:textId="77777777" w:rsidR="009E3200" w:rsidRDefault="00A91557">
      <w:pPr>
        <w:pStyle w:val="3"/>
        <w:spacing w:after="225"/>
        <w:jc w:val="center"/>
      </w:pPr>
      <w:bookmarkStart w:id="102" w:name="103"/>
      <w:bookmarkEnd w:id="101"/>
      <w:r>
        <w:rPr>
          <w:rFonts w:ascii="Arial" w:hAnsi="Arial"/>
          <w:color w:val="000000"/>
          <w:sz w:val="26"/>
        </w:rPr>
        <w:t>VI. Вимоги до перевірки під час здійснення державного ринкового нагляду</w:t>
      </w:r>
    </w:p>
    <w:p w14:paraId="076B4C29" w14:textId="77777777" w:rsidR="009E3200" w:rsidRDefault="00A91557">
      <w:pPr>
        <w:spacing w:after="75"/>
        <w:ind w:firstLine="240"/>
        <w:jc w:val="both"/>
      </w:pPr>
      <w:bookmarkStart w:id="103" w:name="104"/>
      <w:bookmarkEnd w:id="102"/>
      <w:r>
        <w:rPr>
          <w:rFonts w:ascii="Arial" w:hAnsi="Arial"/>
          <w:color w:val="000000"/>
          <w:sz w:val="18"/>
        </w:rPr>
        <w:t>Органи державного ринкового нагляду під час проведе</w:t>
      </w:r>
      <w:r>
        <w:rPr>
          <w:rFonts w:ascii="Arial" w:hAnsi="Arial"/>
          <w:color w:val="000000"/>
          <w:sz w:val="18"/>
        </w:rPr>
        <w:t xml:space="preserve">ння перевірки для цілей державного ринкового нагляду, зазначеної у пункті 3 розділу VII Технічного регламенту енергетичного маркування </w:t>
      </w:r>
      <w:proofErr w:type="spellStart"/>
      <w:r>
        <w:rPr>
          <w:rFonts w:ascii="Arial" w:hAnsi="Arial"/>
          <w:color w:val="000000"/>
          <w:sz w:val="18"/>
        </w:rPr>
        <w:t>енергоспоживчої</w:t>
      </w:r>
      <w:proofErr w:type="spellEnd"/>
      <w:r>
        <w:rPr>
          <w:rFonts w:ascii="Arial" w:hAnsi="Arial"/>
          <w:color w:val="000000"/>
          <w:sz w:val="18"/>
        </w:rPr>
        <w:t xml:space="preserve"> продукції, затвердженого </w:t>
      </w:r>
      <w:r>
        <w:rPr>
          <w:rFonts w:ascii="Arial" w:hAnsi="Arial"/>
          <w:color w:val="293A55"/>
          <w:sz w:val="18"/>
        </w:rPr>
        <w:t>наказом Міністерства енергетики України від 27 квітня 2022 року N 164</w:t>
      </w:r>
      <w:r>
        <w:rPr>
          <w:rFonts w:ascii="Arial" w:hAnsi="Arial"/>
          <w:color w:val="000000"/>
          <w:sz w:val="18"/>
        </w:rPr>
        <w:t>, зареєстро</w:t>
      </w:r>
      <w:r>
        <w:rPr>
          <w:rFonts w:ascii="Arial" w:hAnsi="Arial"/>
          <w:color w:val="000000"/>
          <w:sz w:val="18"/>
        </w:rPr>
        <w:t>ваного в Міністерстві юстиції України 09 червня 2022 року за N 615/37951, застосовують процедуру, визначену в додатку 9 до цього Технічного регламенту.</w:t>
      </w:r>
    </w:p>
    <w:p w14:paraId="3A5586BA" w14:textId="77777777" w:rsidR="009E3200" w:rsidRDefault="00A91557">
      <w:pPr>
        <w:spacing w:after="75"/>
        <w:ind w:firstLine="240"/>
        <w:jc w:val="both"/>
      </w:pPr>
      <w:bookmarkStart w:id="104" w:name="105"/>
      <w:bookmarkEnd w:id="103"/>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46"/>
        <w:gridCol w:w="4597"/>
      </w:tblGrid>
      <w:tr w:rsidR="009E3200" w14:paraId="43187B49" w14:textId="77777777">
        <w:trPr>
          <w:trHeight w:val="30"/>
          <w:tblCellSpacing w:w="0" w:type="auto"/>
        </w:trPr>
        <w:tc>
          <w:tcPr>
            <w:tcW w:w="4845" w:type="dxa"/>
            <w:vAlign w:val="center"/>
          </w:tcPr>
          <w:p w14:paraId="7E1E727F" w14:textId="77777777" w:rsidR="009E3200" w:rsidRDefault="00A91557">
            <w:pPr>
              <w:spacing w:after="75"/>
              <w:jc w:val="center"/>
            </w:pPr>
            <w:bookmarkStart w:id="105" w:name="106"/>
            <w:bookmarkEnd w:id="104"/>
            <w:r>
              <w:rPr>
                <w:rFonts w:ascii="Arial" w:hAnsi="Arial"/>
                <w:b/>
                <w:color w:val="000000"/>
                <w:sz w:val="15"/>
              </w:rPr>
              <w:t>Начальник управління</w:t>
            </w:r>
            <w:r>
              <w:br/>
            </w:r>
            <w:r>
              <w:rPr>
                <w:rFonts w:ascii="Arial" w:hAnsi="Arial"/>
                <w:b/>
                <w:color w:val="000000"/>
                <w:sz w:val="15"/>
              </w:rPr>
              <w:t>енергоефективності</w:t>
            </w:r>
          </w:p>
        </w:tc>
        <w:tc>
          <w:tcPr>
            <w:tcW w:w="4845" w:type="dxa"/>
            <w:vAlign w:val="center"/>
          </w:tcPr>
          <w:p w14:paraId="711B65AC" w14:textId="77777777" w:rsidR="009E3200" w:rsidRDefault="00A91557">
            <w:pPr>
              <w:spacing w:after="75"/>
              <w:jc w:val="center"/>
            </w:pPr>
            <w:bookmarkStart w:id="106" w:name="107"/>
            <w:bookmarkEnd w:id="105"/>
            <w:r>
              <w:rPr>
                <w:rFonts w:ascii="Arial" w:hAnsi="Arial"/>
                <w:b/>
                <w:color w:val="000000"/>
                <w:sz w:val="15"/>
              </w:rPr>
              <w:t>Дмитро ПЕТРУНІН</w:t>
            </w:r>
          </w:p>
        </w:tc>
        <w:bookmarkEnd w:id="106"/>
      </w:tr>
    </w:tbl>
    <w:p w14:paraId="1D3E667B" w14:textId="77777777" w:rsidR="009E3200" w:rsidRDefault="00A91557">
      <w:pPr>
        <w:spacing w:after="75"/>
        <w:ind w:firstLine="240"/>
        <w:jc w:val="both"/>
      </w:pPr>
      <w:bookmarkStart w:id="107" w:name="108"/>
      <w:r>
        <w:rPr>
          <w:rFonts w:ascii="Arial" w:hAnsi="Arial"/>
          <w:color w:val="000000"/>
          <w:sz w:val="18"/>
        </w:rPr>
        <w:t xml:space="preserve"> </w:t>
      </w:r>
    </w:p>
    <w:p w14:paraId="7DEE30AE" w14:textId="77777777" w:rsidR="009E3200" w:rsidRDefault="00A91557">
      <w:pPr>
        <w:spacing w:after="75"/>
        <w:ind w:firstLine="240"/>
        <w:jc w:val="right"/>
      </w:pPr>
      <w:bookmarkStart w:id="108" w:name="109"/>
      <w:bookmarkEnd w:id="107"/>
      <w:r>
        <w:rPr>
          <w:rFonts w:ascii="Arial" w:hAnsi="Arial"/>
          <w:color w:val="000000"/>
          <w:sz w:val="18"/>
        </w:rPr>
        <w:t>Додаток 1</w:t>
      </w:r>
      <w:r>
        <w:br/>
      </w:r>
      <w:r>
        <w:rPr>
          <w:rFonts w:ascii="Arial" w:hAnsi="Arial"/>
          <w:color w:val="000000"/>
          <w:sz w:val="18"/>
        </w:rPr>
        <w:t>до Технічного регламенту енергети</w:t>
      </w:r>
      <w:r>
        <w:rPr>
          <w:rFonts w:ascii="Arial" w:hAnsi="Arial"/>
          <w:color w:val="000000"/>
          <w:sz w:val="18"/>
        </w:rPr>
        <w:t>чного маркування холодильних приладів з функцією прямого продажу</w:t>
      </w:r>
      <w:r>
        <w:br/>
      </w:r>
      <w:r>
        <w:rPr>
          <w:rFonts w:ascii="Arial" w:hAnsi="Arial"/>
          <w:color w:val="000000"/>
          <w:sz w:val="18"/>
        </w:rPr>
        <w:t>(пункт 3 розділу I)</w:t>
      </w:r>
    </w:p>
    <w:p w14:paraId="35CE85A9" w14:textId="77777777" w:rsidR="009E3200" w:rsidRDefault="00A91557">
      <w:pPr>
        <w:pStyle w:val="3"/>
        <w:spacing w:after="225"/>
        <w:jc w:val="center"/>
      </w:pPr>
      <w:bookmarkStart w:id="109" w:name="110"/>
      <w:bookmarkEnd w:id="108"/>
      <w:r>
        <w:rPr>
          <w:rFonts w:ascii="Arial" w:hAnsi="Arial"/>
          <w:color w:val="000000"/>
          <w:sz w:val="26"/>
        </w:rPr>
        <w:t>Терміни,</w:t>
      </w:r>
      <w:r>
        <w:br/>
      </w:r>
      <w:r>
        <w:rPr>
          <w:rFonts w:ascii="Arial" w:hAnsi="Arial"/>
          <w:color w:val="000000"/>
          <w:sz w:val="26"/>
        </w:rPr>
        <w:t>що застосовуються в додатках до Технічного регламенту енергетичного маркування холодильних приладів з функцією прямого продажу</w:t>
      </w:r>
    </w:p>
    <w:p w14:paraId="4EEA8760" w14:textId="77777777" w:rsidR="009E3200" w:rsidRDefault="00A91557">
      <w:pPr>
        <w:spacing w:after="75"/>
        <w:ind w:firstLine="240"/>
        <w:jc w:val="both"/>
      </w:pPr>
      <w:bookmarkStart w:id="110" w:name="111"/>
      <w:bookmarkEnd w:id="109"/>
      <w:r>
        <w:rPr>
          <w:rFonts w:ascii="Arial" w:hAnsi="Arial"/>
          <w:color w:val="000000"/>
          <w:sz w:val="18"/>
        </w:rPr>
        <w:t>У додатках до цього Технічного регл</w:t>
      </w:r>
      <w:r>
        <w:rPr>
          <w:rFonts w:ascii="Arial" w:hAnsi="Arial"/>
          <w:color w:val="000000"/>
          <w:sz w:val="18"/>
        </w:rPr>
        <w:t>аменту терміни вживаються у таких значеннях:</w:t>
      </w:r>
    </w:p>
    <w:p w14:paraId="165845B2" w14:textId="77777777" w:rsidR="009E3200" w:rsidRDefault="00A91557">
      <w:pPr>
        <w:spacing w:after="75"/>
        <w:ind w:firstLine="240"/>
        <w:jc w:val="both"/>
      </w:pPr>
      <w:bookmarkStart w:id="111" w:name="112"/>
      <w:bookmarkEnd w:id="110"/>
      <w:r>
        <w:rPr>
          <w:rFonts w:ascii="Arial" w:hAnsi="Arial"/>
          <w:color w:val="000000"/>
          <w:sz w:val="18"/>
        </w:rPr>
        <w:t xml:space="preserve">альтернативний текст - текст, наданий як альтернатива графічному зображенню, що дозволяє подавати інформацію в неграфічній формі, коли пристрої відображення не можуть відобразити графіку, або як </w:t>
      </w:r>
      <w:r>
        <w:rPr>
          <w:rFonts w:ascii="Arial" w:hAnsi="Arial"/>
          <w:color w:val="000000"/>
          <w:sz w:val="18"/>
        </w:rPr>
        <w:t>допоміжний засіб доступності, наприклад, введення в програми синтезу голосу.</w:t>
      </w:r>
    </w:p>
    <w:p w14:paraId="53766CA5" w14:textId="77777777" w:rsidR="009E3200" w:rsidRDefault="00A91557">
      <w:pPr>
        <w:spacing w:after="75"/>
        <w:ind w:firstLine="240"/>
        <w:jc w:val="both"/>
      </w:pPr>
      <w:bookmarkStart w:id="112" w:name="113"/>
      <w:bookmarkEnd w:id="111"/>
      <w:r>
        <w:rPr>
          <w:rFonts w:ascii="Arial" w:hAnsi="Arial"/>
          <w:color w:val="000000"/>
          <w:sz w:val="18"/>
        </w:rPr>
        <w:t>вертикальна шафа - холодильний прилад з функцією прямого продажу з вертикальним або похилим отвором вітрини;</w:t>
      </w:r>
    </w:p>
    <w:p w14:paraId="0132CB84" w14:textId="77777777" w:rsidR="009E3200" w:rsidRDefault="00A91557">
      <w:pPr>
        <w:spacing w:after="75"/>
        <w:ind w:firstLine="240"/>
        <w:jc w:val="both"/>
      </w:pPr>
      <w:bookmarkStart w:id="113" w:name="114"/>
      <w:bookmarkEnd w:id="112"/>
      <w:proofErr w:type="spellStart"/>
      <w:r>
        <w:rPr>
          <w:rFonts w:ascii="Arial" w:hAnsi="Arial"/>
          <w:color w:val="000000"/>
          <w:sz w:val="18"/>
        </w:rPr>
        <w:lastRenderedPageBreak/>
        <w:t>відкатна</w:t>
      </w:r>
      <w:proofErr w:type="spellEnd"/>
      <w:r>
        <w:rPr>
          <w:rFonts w:ascii="Arial" w:hAnsi="Arial"/>
          <w:color w:val="000000"/>
          <w:sz w:val="18"/>
        </w:rPr>
        <w:t xml:space="preserve"> шафа - шафа для супермаркету, яка дозволяє виставляти товари </w:t>
      </w:r>
      <w:r>
        <w:rPr>
          <w:rFonts w:ascii="Arial" w:hAnsi="Arial"/>
          <w:color w:val="000000"/>
          <w:sz w:val="18"/>
        </w:rPr>
        <w:t>безпосередньо на піддонах або роликах, які можна помістити всередину, піднявши, повернувши або знявши нижню передню частину, де вона встановлена;</w:t>
      </w:r>
    </w:p>
    <w:p w14:paraId="14B624B4" w14:textId="77777777" w:rsidR="009E3200" w:rsidRDefault="00A91557">
      <w:pPr>
        <w:spacing w:after="75"/>
        <w:ind w:firstLine="240"/>
        <w:jc w:val="both"/>
      </w:pPr>
      <w:bookmarkStart w:id="114" w:name="115"/>
      <w:bookmarkEnd w:id="113"/>
      <w:r>
        <w:rPr>
          <w:rFonts w:ascii="Arial" w:hAnsi="Arial"/>
          <w:color w:val="000000"/>
          <w:sz w:val="18"/>
        </w:rPr>
        <w:t>вітрина для порційного продажу морозива - холодильний прилад з функцією прямого продажу, в якому морозиво можн</w:t>
      </w:r>
      <w:r>
        <w:rPr>
          <w:rFonts w:ascii="Arial" w:hAnsi="Arial"/>
          <w:color w:val="000000"/>
          <w:sz w:val="18"/>
        </w:rPr>
        <w:t xml:space="preserve">а зберігати, демонструвати та </w:t>
      </w:r>
      <w:proofErr w:type="spellStart"/>
      <w:r>
        <w:rPr>
          <w:rFonts w:ascii="Arial" w:hAnsi="Arial"/>
          <w:color w:val="000000"/>
          <w:sz w:val="18"/>
        </w:rPr>
        <w:t>порціонувати</w:t>
      </w:r>
      <w:proofErr w:type="spellEnd"/>
      <w:r>
        <w:rPr>
          <w:rFonts w:ascii="Arial" w:hAnsi="Arial"/>
          <w:color w:val="000000"/>
          <w:sz w:val="18"/>
        </w:rPr>
        <w:t xml:space="preserve"> у встановлених температурних межах, як зазначено в таблиці 3 додатка 2 до цього Технічного регламенту;</w:t>
      </w:r>
    </w:p>
    <w:p w14:paraId="2AAAC524" w14:textId="77777777" w:rsidR="009E3200" w:rsidRDefault="00A91557">
      <w:pPr>
        <w:spacing w:after="75"/>
        <w:ind w:firstLine="240"/>
        <w:jc w:val="both"/>
      </w:pPr>
      <w:bookmarkStart w:id="115" w:name="116"/>
      <w:bookmarkEnd w:id="114"/>
      <w:r>
        <w:rPr>
          <w:rFonts w:ascii="Arial" w:hAnsi="Arial"/>
          <w:color w:val="000000"/>
          <w:sz w:val="18"/>
        </w:rPr>
        <w:t xml:space="preserve">вкладений дисплей - візуальний інтерфейс, де доступ до зображення або набору даних здійснюється </w:t>
      </w:r>
      <w:r>
        <w:rPr>
          <w:rFonts w:ascii="Arial" w:hAnsi="Arial"/>
          <w:color w:val="000000"/>
          <w:sz w:val="18"/>
        </w:rPr>
        <w:t>клацанням миші, наведенням миші або сенсорним розширенням екрана іншого зображення або набору даних;</w:t>
      </w:r>
    </w:p>
    <w:p w14:paraId="7459BA73" w14:textId="77777777" w:rsidR="009E3200" w:rsidRDefault="00A91557">
      <w:pPr>
        <w:spacing w:after="75"/>
        <w:ind w:firstLine="240"/>
        <w:jc w:val="both"/>
      </w:pPr>
      <w:bookmarkStart w:id="116" w:name="117"/>
      <w:bookmarkEnd w:id="115"/>
      <w:r>
        <w:rPr>
          <w:rFonts w:ascii="Arial" w:hAnsi="Arial"/>
          <w:color w:val="000000"/>
          <w:sz w:val="18"/>
        </w:rPr>
        <w:t>добове споживання енергії (</w:t>
      </w:r>
      <w:proofErr w:type="spellStart"/>
      <w:r>
        <w:rPr>
          <w:rFonts w:ascii="Arial" w:hAnsi="Arial"/>
          <w:color w:val="000000"/>
          <w:sz w:val="18"/>
        </w:rPr>
        <w:t>E</w:t>
      </w:r>
      <w:r>
        <w:rPr>
          <w:rFonts w:ascii="Arial" w:hAnsi="Arial"/>
          <w:color w:val="000000"/>
          <w:vertAlign w:val="subscript"/>
        </w:rPr>
        <w:t>daily</w:t>
      </w:r>
      <w:proofErr w:type="spellEnd"/>
      <w:r>
        <w:rPr>
          <w:rFonts w:ascii="Arial" w:hAnsi="Arial"/>
          <w:color w:val="000000"/>
          <w:sz w:val="18"/>
        </w:rPr>
        <w:t xml:space="preserve">) - енергія, яку споживає холодильний прилад з функцією прямого продажу протягом 24 годин за стандартних умов, виражена у </w:t>
      </w:r>
      <w:r>
        <w:rPr>
          <w:rFonts w:ascii="Arial" w:hAnsi="Arial"/>
          <w:color w:val="000000"/>
          <w:sz w:val="18"/>
        </w:rPr>
        <w:t>кіловат-годинах на день (</w:t>
      </w:r>
      <w:proofErr w:type="spellStart"/>
      <w:r>
        <w:rPr>
          <w:rFonts w:ascii="Arial" w:hAnsi="Arial"/>
          <w:color w:val="000000"/>
          <w:sz w:val="18"/>
        </w:rPr>
        <w:t>кВт·год</w:t>
      </w:r>
      <w:proofErr w:type="spellEnd"/>
      <w:r>
        <w:rPr>
          <w:rFonts w:ascii="Arial" w:hAnsi="Arial"/>
          <w:color w:val="000000"/>
          <w:sz w:val="18"/>
        </w:rPr>
        <w:t>/добу);</w:t>
      </w:r>
    </w:p>
    <w:p w14:paraId="3152B119" w14:textId="77777777" w:rsidR="009E3200" w:rsidRDefault="00A91557">
      <w:pPr>
        <w:spacing w:after="75"/>
        <w:ind w:firstLine="240"/>
        <w:jc w:val="both"/>
      </w:pPr>
      <w:bookmarkStart w:id="117" w:name="118"/>
      <w:bookmarkEnd w:id="116"/>
      <w:r>
        <w:rPr>
          <w:rFonts w:ascii="Arial" w:hAnsi="Arial"/>
          <w:color w:val="000000"/>
          <w:sz w:val="18"/>
        </w:rPr>
        <w:t>еталонне річне споживання енергії (SAE) - еталонне річне споживання енергії холодильним приладом з функцією прямого продажу, виражене в кіловат-годинах на рік (</w:t>
      </w:r>
      <w:proofErr w:type="spellStart"/>
      <w:r>
        <w:rPr>
          <w:rFonts w:ascii="Arial" w:hAnsi="Arial"/>
          <w:color w:val="000000"/>
          <w:sz w:val="18"/>
        </w:rPr>
        <w:t>кВт·год</w:t>
      </w:r>
      <w:proofErr w:type="spellEnd"/>
      <w:r>
        <w:rPr>
          <w:rFonts w:ascii="Arial" w:hAnsi="Arial"/>
          <w:color w:val="000000"/>
          <w:sz w:val="18"/>
        </w:rPr>
        <w:t>/рік), розраховане відповідно до підпункту 3 пунк</w:t>
      </w:r>
      <w:r>
        <w:rPr>
          <w:rFonts w:ascii="Arial" w:hAnsi="Arial"/>
          <w:color w:val="000000"/>
          <w:sz w:val="18"/>
        </w:rPr>
        <w:t>ту 2 додатка 2 до цього Технічного регламенту;0</w:t>
      </w:r>
    </w:p>
    <w:p w14:paraId="4C60C9BF" w14:textId="77777777" w:rsidR="009E3200" w:rsidRDefault="00A91557">
      <w:pPr>
        <w:spacing w:after="75"/>
        <w:ind w:firstLine="240"/>
        <w:jc w:val="both"/>
      </w:pPr>
      <w:bookmarkStart w:id="118" w:name="119"/>
      <w:bookmarkEnd w:id="117"/>
      <w:r>
        <w:rPr>
          <w:rFonts w:ascii="Arial" w:hAnsi="Arial"/>
          <w:color w:val="000000"/>
          <w:sz w:val="18"/>
        </w:rPr>
        <w:t>загальна площа демонстрації (TDA) - загальна видима площа харчових продуктів та інших предметів, включаючи видиму площу через скло, визначену сумою горизонтальних і вертикальних проектованих площ корисного об</w:t>
      </w:r>
      <w:r>
        <w:rPr>
          <w:rFonts w:ascii="Arial" w:hAnsi="Arial"/>
          <w:color w:val="000000"/>
          <w:sz w:val="18"/>
        </w:rPr>
        <w:t>'єму, виражених у квадратних метрах (м</w:t>
      </w:r>
      <w:r>
        <w:rPr>
          <w:rFonts w:ascii="Arial" w:hAnsi="Arial"/>
          <w:color w:val="000000"/>
          <w:vertAlign w:val="superscript"/>
        </w:rPr>
        <w:t>2</w:t>
      </w:r>
      <w:r>
        <w:rPr>
          <w:rFonts w:ascii="Arial" w:hAnsi="Arial"/>
          <w:color w:val="000000"/>
          <w:sz w:val="18"/>
        </w:rPr>
        <w:t>);</w:t>
      </w:r>
    </w:p>
    <w:p w14:paraId="38289109" w14:textId="77777777" w:rsidR="009E3200" w:rsidRDefault="00A91557">
      <w:pPr>
        <w:spacing w:after="75"/>
        <w:ind w:firstLine="240"/>
        <w:jc w:val="both"/>
      </w:pPr>
      <w:bookmarkStart w:id="119" w:name="120"/>
      <w:bookmarkEnd w:id="118"/>
      <w:r>
        <w:rPr>
          <w:rFonts w:ascii="Arial" w:hAnsi="Arial"/>
          <w:color w:val="000000"/>
          <w:sz w:val="18"/>
        </w:rPr>
        <w:t xml:space="preserve">задекларовані значення - значення, надані постачальником для заявлених, розрахованих або виміряних технічних параметрів, відповідно до пункту 3 розділу III Технічного регламенту енергетичного маркування </w:t>
      </w:r>
      <w:proofErr w:type="spellStart"/>
      <w:r>
        <w:rPr>
          <w:rFonts w:ascii="Arial" w:hAnsi="Arial"/>
          <w:color w:val="000000"/>
          <w:sz w:val="18"/>
        </w:rPr>
        <w:t>енергоспожи</w:t>
      </w:r>
      <w:r>
        <w:rPr>
          <w:rFonts w:ascii="Arial" w:hAnsi="Arial"/>
          <w:color w:val="000000"/>
          <w:sz w:val="18"/>
        </w:rPr>
        <w:t>вчої</w:t>
      </w:r>
      <w:proofErr w:type="spellEnd"/>
      <w:r>
        <w:rPr>
          <w:rFonts w:ascii="Arial" w:hAnsi="Arial"/>
          <w:color w:val="000000"/>
          <w:sz w:val="18"/>
        </w:rPr>
        <w:t xml:space="preserve"> продукції, затвердженого </w:t>
      </w:r>
      <w:r>
        <w:rPr>
          <w:rFonts w:ascii="Arial" w:hAnsi="Arial"/>
          <w:color w:val="293A55"/>
          <w:sz w:val="18"/>
        </w:rPr>
        <w:t>наказом Міністерства енергетики України від 27 квітня 2022 року N 164</w:t>
      </w:r>
      <w:r>
        <w:rPr>
          <w:rFonts w:ascii="Arial" w:hAnsi="Arial"/>
          <w:color w:val="000000"/>
          <w:sz w:val="18"/>
        </w:rPr>
        <w:t xml:space="preserve">, зареєстрованого у Міністерстві юстиції України 09 червня 2022 року за N 615/37951, та згідно з абзацом п'ятим пункту 1 розділу II Технічного регламенту та </w:t>
      </w:r>
      <w:r>
        <w:rPr>
          <w:rFonts w:ascii="Arial" w:hAnsi="Arial"/>
          <w:color w:val="000000"/>
          <w:sz w:val="18"/>
        </w:rPr>
        <w:t>додатка 2 до цього Технічного регламенту, для перевірки компетентним органом у сфері ринкового нагляду;</w:t>
      </w:r>
    </w:p>
    <w:p w14:paraId="0750C849" w14:textId="77777777" w:rsidR="009E3200" w:rsidRDefault="00A91557">
      <w:pPr>
        <w:spacing w:after="75"/>
        <w:ind w:firstLine="240"/>
        <w:jc w:val="both"/>
      </w:pPr>
      <w:bookmarkStart w:id="120" w:name="121"/>
      <w:bookmarkEnd w:id="119"/>
      <w:r>
        <w:rPr>
          <w:rFonts w:ascii="Arial" w:hAnsi="Arial"/>
          <w:color w:val="000000"/>
          <w:sz w:val="18"/>
        </w:rPr>
        <w:t xml:space="preserve">код швидкого реагування (QR) - матричний штрих-код, включений до енергетичної етикетки моделі продукції, який посилається на інформацію про цю модель у </w:t>
      </w:r>
      <w:r>
        <w:rPr>
          <w:rFonts w:ascii="Arial" w:hAnsi="Arial"/>
          <w:color w:val="000000"/>
          <w:sz w:val="18"/>
        </w:rPr>
        <w:t>загальнодоступній частині бази даних продукції;</w:t>
      </w:r>
    </w:p>
    <w:p w14:paraId="41204CF8" w14:textId="77777777" w:rsidR="009E3200" w:rsidRDefault="00A91557">
      <w:pPr>
        <w:spacing w:after="75"/>
        <w:ind w:firstLine="240"/>
        <w:jc w:val="both"/>
      </w:pPr>
      <w:bookmarkStart w:id="121" w:name="122"/>
      <w:bookmarkEnd w:id="120"/>
      <w:r>
        <w:rPr>
          <w:rFonts w:ascii="Arial" w:hAnsi="Arial"/>
          <w:color w:val="000000"/>
          <w:sz w:val="18"/>
        </w:rPr>
        <w:t>коефіцієнт кліматичного класу (CC) - коригувальний коефіцієнт, який враховує різницю між умовами навколишнього середовища та умовами, для яких розроблено холодильний прилад;</w:t>
      </w:r>
    </w:p>
    <w:p w14:paraId="0F35A5A1" w14:textId="77777777" w:rsidR="009E3200" w:rsidRDefault="00A91557">
      <w:pPr>
        <w:spacing w:after="75"/>
        <w:ind w:firstLine="240"/>
        <w:jc w:val="both"/>
      </w:pPr>
      <w:bookmarkStart w:id="122" w:name="123"/>
      <w:bookmarkEnd w:id="121"/>
      <w:r>
        <w:rPr>
          <w:rFonts w:ascii="Arial" w:hAnsi="Arial"/>
          <w:color w:val="000000"/>
          <w:sz w:val="18"/>
        </w:rPr>
        <w:t>комбінована шафа - холодильний при</w:t>
      </w:r>
      <w:r>
        <w:rPr>
          <w:rFonts w:ascii="Arial" w:hAnsi="Arial"/>
          <w:color w:val="000000"/>
          <w:sz w:val="18"/>
        </w:rPr>
        <w:t>лад з функцією прямого продажу, який поєднує напрямки демонстрації та відкривання з вертикальної та горизонтальної шафи;</w:t>
      </w:r>
    </w:p>
    <w:p w14:paraId="181FDBAC" w14:textId="77777777" w:rsidR="009E3200" w:rsidRDefault="00A91557">
      <w:pPr>
        <w:spacing w:after="75"/>
        <w:ind w:firstLine="240"/>
        <w:jc w:val="both"/>
      </w:pPr>
      <w:bookmarkStart w:id="123" w:name="124"/>
      <w:bookmarkEnd w:id="122"/>
      <w:r>
        <w:rPr>
          <w:rFonts w:ascii="Arial" w:hAnsi="Arial"/>
          <w:color w:val="000000"/>
          <w:sz w:val="18"/>
        </w:rPr>
        <w:t>М-пакет - випробувальний пакет, оснащений пристроєм для вимірювання температури;</w:t>
      </w:r>
    </w:p>
    <w:p w14:paraId="193B0238" w14:textId="77777777" w:rsidR="009E3200" w:rsidRDefault="00A91557">
      <w:pPr>
        <w:spacing w:after="75"/>
        <w:ind w:firstLine="240"/>
        <w:jc w:val="both"/>
      </w:pPr>
      <w:bookmarkStart w:id="124" w:name="125"/>
      <w:bookmarkEnd w:id="123"/>
      <w:r>
        <w:rPr>
          <w:rFonts w:ascii="Arial" w:hAnsi="Arial"/>
          <w:color w:val="000000"/>
          <w:sz w:val="18"/>
        </w:rPr>
        <w:t>механізм відображення - будь-який екран, включаючи сен</w:t>
      </w:r>
      <w:r>
        <w:rPr>
          <w:rFonts w:ascii="Arial" w:hAnsi="Arial"/>
          <w:color w:val="000000"/>
          <w:sz w:val="18"/>
        </w:rPr>
        <w:t>сорний екран, або іншу візуальну технологію, яка використовується для відображення Інтернет-контенту споживачам;</w:t>
      </w:r>
    </w:p>
    <w:p w14:paraId="07D0E2AF" w14:textId="77777777" w:rsidR="009E3200" w:rsidRDefault="00A91557">
      <w:pPr>
        <w:spacing w:after="75"/>
        <w:ind w:firstLine="240"/>
        <w:jc w:val="both"/>
      </w:pPr>
      <w:bookmarkStart w:id="125" w:name="126"/>
      <w:bookmarkEnd w:id="124"/>
      <w:r>
        <w:rPr>
          <w:rFonts w:ascii="Arial" w:hAnsi="Arial"/>
          <w:color w:val="000000"/>
          <w:sz w:val="18"/>
        </w:rPr>
        <w:t>морозильна камера - холодильний прилад з функцією прямого продажу, який постійно підтримує температуру продуктів, що зберігаються в камері, при</w:t>
      </w:r>
      <w:r>
        <w:rPr>
          <w:rFonts w:ascii="Arial" w:hAnsi="Arial"/>
          <w:color w:val="000000"/>
          <w:sz w:val="18"/>
        </w:rPr>
        <w:t xml:space="preserve"> робочій температурі заморожування;</w:t>
      </w:r>
    </w:p>
    <w:p w14:paraId="7394F9DC" w14:textId="77777777" w:rsidR="009E3200" w:rsidRDefault="00A91557">
      <w:pPr>
        <w:spacing w:after="75"/>
        <w:ind w:firstLine="240"/>
        <w:jc w:val="both"/>
      </w:pPr>
      <w:bookmarkStart w:id="126" w:name="127"/>
      <w:bookmarkEnd w:id="125"/>
      <w:r>
        <w:rPr>
          <w:rFonts w:ascii="Arial" w:hAnsi="Arial"/>
          <w:color w:val="000000"/>
          <w:sz w:val="18"/>
        </w:rPr>
        <w:t>морозильна скриня для морозива - горизонтальна закрита шафа, призначена для зберігання та/або демонстрації та продажу фасованого морозива, де доступ споживача до фасованого морозива здійснюється шляхом відчинення непрозо</w:t>
      </w:r>
      <w:r>
        <w:rPr>
          <w:rFonts w:ascii="Arial" w:hAnsi="Arial"/>
          <w:color w:val="000000"/>
          <w:sz w:val="18"/>
        </w:rPr>
        <w:t>рої або прозорої кришки зверху, із корисним об'ємом ≤ 600 л і, лише у разі морозильних камер для морозива з прозорою кришкою, корисним об'ємом, поділеним на TDA ≥ 0,35 м;</w:t>
      </w:r>
    </w:p>
    <w:p w14:paraId="35426628" w14:textId="77777777" w:rsidR="009E3200" w:rsidRDefault="00A91557">
      <w:pPr>
        <w:spacing w:after="75"/>
        <w:ind w:firstLine="240"/>
        <w:jc w:val="both"/>
      </w:pPr>
      <w:bookmarkStart w:id="127" w:name="128"/>
      <w:bookmarkEnd w:id="126"/>
      <w:proofErr w:type="spellStart"/>
      <w:r>
        <w:rPr>
          <w:rFonts w:ascii="Arial" w:hAnsi="Arial"/>
          <w:color w:val="000000"/>
          <w:sz w:val="18"/>
        </w:rPr>
        <w:t>напіввертикальна</w:t>
      </w:r>
      <w:proofErr w:type="spellEnd"/>
      <w:r>
        <w:rPr>
          <w:rFonts w:ascii="Arial" w:hAnsi="Arial"/>
          <w:color w:val="000000"/>
          <w:sz w:val="18"/>
        </w:rPr>
        <w:t xml:space="preserve"> шафа - вертикальна шафа з вертикальним або похилим отвором, загальна</w:t>
      </w:r>
      <w:r>
        <w:rPr>
          <w:rFonts w:ascii="Arial" w:hAnsi="Arial"/>
          <w:color w:val="000000"/>
          <w:sz w:val="18"/>
        </w:rPr>
        <w:t xml:space="preserve"> висота якої не перевищує 1,5 метра (м);</w:t>
      </w:r>
    </w:p>
    <w:p w14:paraId="4F55E279" w14:textId="77777777" w:rsidR="009E3200" w:rsidRDefault="00A91557">
      <w:pPr>
        <w:spacing w:after="75"/>
        <w:ind w:firstLine="240"/>
        <w:jc w:val="both"/>
      </w:pPr>
      <w:bookmarkStart w:id="128" w:name="129"/>
      <w:bookmarkEnd w:id="127"/>
      <w:r>
        <w:rPr>
          <w:rFonts w:ascii="Arial" w:hAnsi="Arial"/>
          <w:color w:val="000000"/>
          <w:sz w:val="18"/>
        </w:rPr>
        <w:t>прозора кришка - дверцята, виготовлені з прозорого матеріалу, який покриває принаймні 75 % поверхні дверцят і дозволяє споживачеві чітко бачити предмети крізь нього;</w:t>
      </w:r>
    </w:p>
    <w:p w14:paraId="2CDE22E9" w14:textId="77777777" w:rsidR="009E3200" w:rsidRDefault="00A91557">
      <w:pPr>
        <w:spacing w:after="75"/>
        <w:ind w:firstLine="240"/>
        <w:jc w:val="both"/>
      </w:pPr>
      <w:bookmarkStart w:id="129" w:name="130"/>
      <w:bookmarkEnd w:id="128"/>
      <w:r>
        <w:rPr>
          <w:rFonts w:ascii="Arial" w:hAnsi="Arial"/>
          <w:color w:val="000000"/>
          <w:sz w:val="18"/>
        </w:rPr>
        <w:t>річне споживання енергії (AE) - середньодобове сп</w:t>
      </w:r>
      <w:r>
        <w:rPr>
          <w:rFonts w:ascii="Arial" w:hAnsi="Arial"/>
          <w:color w:val="000000"/>
          <w:sz w:val="18"/>
        </w:rPr>
        <w:t>оживання енергії, помножене на 365 (днів на рік), виражене в кіловат-годинах на рік (</w:t>
      </w:r>
      <w:proofErr w:type="spellStart"/>
      <w:r>
        <w:rPr>
          <w:rFonts w:ascii="Arial" w:hAnsi="Arial"/>
          <w:color w:val="000000"/>
          <w:sz w:val="18"/>
        </w:rPr>
        <w:t>кВт·год</w:t>
      </w:r>
      <w:proofErr w:type="spellEnd"/>
      <w:r>
        <w:rPr>
          <w:rFonts w:ascii="Arial" w:hAnsi="Arial"/>
          <w:color w:val="000000"/>
          <w:sz w:val="18"/>
        </w:rPr>
        <w:t>/рік), розраховане відповідно до підпункту 2 пункту 2 додатка 2 до цього Технічного регламенту;</w:t>
      </w:r>
    </w:p>
    <w:p w14:paraId="60EE0E26" w14:textId="77777777" w:rsidR="009E3200" w:rsidRDefault="00A91557">
      <w:pPr>
        <w:spacing w:after="75"/>
        <w:ind w:firstLine="240"/>
        <w:jc w:val="both"/>
      </w:pPr>
      <w:bookmarkStart w:id="130" w:name="131"/>
      <w:bookmarkEnd w:id="129"/>
      <w:r>
        <w:rPr>
          <w:rFonts w:ascii="Arial" w:hAnsi="Arial"/>
          <w:color w:val="000000"/>
          <w:sz w:val="18"/>
        </w:rPr>
        <w:t>сенсорний екран - екран, який реагує на дотик, наприклад, екран план</w:t>
      </w:r>
      <w:r>
        <w:rPr>
          <w:rFonts w:ascii="Arial" w:hAnsi="Arial"/>
          <w:color w:val="000000"/>
          <w:sz w:val="18"/>
        </w:rPr>
        <w:t>шетного комп'ютера або смартфона;</w:t>
      </w:r>
    </w:p>
    <w:p w14:paraId="27A1A8EA" w14:textId="77777777" w:rsidR="009E3200" w:rsidRDefault="00A91557">
      <w:pPr>
        <w:spacing w:after="75"/>
        <w:ind w:firstLine="240"/>
        <w:jc w:val="both"/>
      </w:pPr>
      <w:bookmarkStart w:id="131" w:name="132"/>
      <w:bookmarkEnd w:id="130"/>
      <w:r>
        <w:rPr>
          <w:rFonts w:ascii="Arial" w:hAnsi="Arial"/>
          <w:color w:val="000000"/>
          <w:sz w:val="18"/>
        </w:rPr>
        <w:t>температурний коефіцієнт (C) - коригувальний коефіцієнт, який враховує різницю в робочій температурі;</w:t>
      </w:r>
    </w:p>
    <w:p w14:paraId="7FD9DC11" w14:textId="77777777" w:rsidR="009E3200" w:rsidRDefault="00A91557">
      <w:pPr>
        <w:spacing w:after="75"/>
        <w:ind w:firstLine="240"/>
        <w:jc w:val="both"/>
      </w:pPr>
      <w:bookmarkStart w:id="132" w:name="133"/>
      <w:bookmarkEnd w:id="131"/>
      <w:r>
        <w:rPr>
          <w:rFonts w:ascii="Arial" w:hAnsi="Arial"/>
          <w:color w:val="000000"/>
          <w:sz w:val="18"/>
        </w:rPr>
        <w:t>торговельний автомат з різною температурою - холодильний торговельний автомат, що включає принаймні два відділення з різ</w:t>
      </w:r>
      <w:r>
        <w:rPr>
          <w:rFonts w:ascii="Arial" w:hAnsi="Arial"/>
          <w:color w:val="000000"/>
          <w:sz w:val="18"/>
        </w:rPr>
        <w:t>ними робочими температурами;</w:t>
      </w:r>
    </w:p>
    <w:p w14:paraId="63DC67D1" w14:textId="77777777" w:rsidR="009E3200" w:rsidRDefault="00A91557">
      <w:pPr>
        <w:spacing w:after="75"/>
        <w:ind w:firstLine="240"/>
        <w:jc w:val="both"/>
      </w:pPr>
      <w:bookmarkStart w:id="133" w:name="134"/>
      <w:bookmarkEnd w:id="132"/>
      <w:r>
        <w:rPr>
          <w:rFonts w:ascii="Arial" w:hAnsi="Arial"/>
          <w:color w:val="000000"/>
          <w:sz w:val="18"/>
        </w:rPr>
        <w:lastRenderedPageBreak/>
        <w:t>холодильник - холодильний прилад з функцією прямого продажу, який постійно підтримує температуру продуктів, що зберігаються в шафі, при робочій температурі охолодження;</w:t>
      </w:r>
    </w:p>
    <w:p w14:paraId="1987AFA5" w14:textId="77777777" w:rsidR="009E3200" w:rsidRDefault="00A91557">
      <w:pPr>
        <w:spacing w:after="75"/>
        <w:ind w:firstLine="240"/>
        <w:jc w:val="both"/>
      </w:pPr>
      <w:bookmarkStart w:id="134" w:name="135"/>
      <w:bookmarkEnd w:id="133"/>
      <w:r>
        <w:rPr>
          <w:rFonts w:ascii="Arial" w:hAnsi="Arial"/>
          <w:color w:val="000000"/>
          <w:sz w:val="18"/>
        </w:rPr>
        <w:t>холодильник для напоїв - холодильний прилад з функцією пря</w:t>
      </w:r>
      <w:r>
        <w:rPr>
          <w:rFonts w:ascii="Arial" w:hAnsi="Arial"/>
          <w:color w:val="000000"/>
          <w:sz w:val="18"/>
        </w:rPr>
        <w:t>мого продажу, призначений для охолодження із заданою швидкістю упакованих напоїв, що не псуються швидко, за винятком вина, завантажених при температурі навколишнього середовища, для продажу при заданій температурі, яка нижча за температуру навколишнього се</w:t>
      </w:r>
      <w:r>
        <w:rPr>
          <w:rFonts w:ascii="Arial" w:hAnsi="Arial"/>
          <w:color w:val="000000"/>
          <w:sz w:val="18"/>
        </w:rPr>
        <w:t>редовища. Холодильник для напоїв дозволяє отримувати доступ до напоїв безпосередньо через відкриті бокові стінки або через одні чи кілька дверей, ящиків або і те, і інше. Температура всередині холодильника для напоїв може підвищуватися в періоди відсутност</w:t>
      </w:r>
      <w:r>
        <w:rPr>
          <w:rFonts w:ascii="Arial" w:hAnsi="Arial"/>
          <w:color w:val="000000"/>
          <w:sz w:val="18"/>
        </w:rPr>
        <w:t>і попиту з метою економії енергії, зважаючи на те, що напої не псуються;</w:t>
      </w:r>
    </w:p>
    <w:p w14:paraId="056A03F1" w14:textId="77777777" w:rsidR="009E3200" w:rsidRDefault="00A91557">
      <w:pPr>
        <w:spacing w:after="75"/>
        <w:ind w:firstLine="240"/>
        <w:jc w:val="both"/>
      </w:pPr>
      <w:bookmarkStart w:id="135" w:name="136"/>
      <w:bookmarkEnd w:id="134"/>
      <w:r>
        <w:rPr>
          <w:rFonts w:ascii="Arial" w:hAnsi="Arial"/>
          <w:color w:val="000000"/>
          <w:sz w:val="18"/>
        </w:rPr>
        <w:t>шафа із вбудованою холодильною системою - холодильний прилад з функцією прямого продажу, який має вбудовану холодильну систему, яка включає компресор і конденсаторний блок;</w:t>
      </w:r>
    </w:p>
    <w:p w14:paraId="4F25F477" w14:textId="77777777" w:rsidR="009E3200" w:rsidRDefault="00A91557">
      <w:pPr>
        <w:spacing w:after="75"/>
        <w:ind w:firstLine="240"/>
        <w:jc w:val="both"/>
      </w:pPr>
      <w:bookmarkStart w:id="136" w:name="137"/>
      <w:bookmarkEnd w:id="135"/>
      <w:r>
        <w:rPr>
          <w:rFonts w:ascii="Arial" w:hAnsi="Arial"/>
          <w:color w:val="000000"/>
          <w:sz w:val="18"/>
        </w:rPr>
        <w:t xml:space="preserve">"M" і "N" </w:t>
      </w:r>
      <w:r>
        <w:rPr>
          <w:rFonts w:ascii="Arial" w:hAnsi="Arial"/>
          <w:color w:val="000000"/>
          <w:sz w:val="18"/>
        </w:rPr>
        <w:t>- параметри моделювання, які враховують загальну площу демонстрації або залежність споживання енергії від об'єму, зі значеннями, наведеними в таблиці 2 додатка 2 до цього Технічного регламенту;</w:t>
      </w:r>
    </w:p>
    <w:p w14:paraId="7E2050BE" w14:textId="77777777" w:rsidR="009E3200" w:rsidRDefault="00A91557">
      <w:pPr>
        <w:spacing w:after="75"/>
        <w:ind w:firstLine="240"/>
        <w:jc w:val="both"/>
      </w:pPr>
      <w:bookmarkStart w:id="137" w:name="138"/>
      <w:bookmarkEnd w:id="136"/>
      <w:r>
        <w:rPr>
          <w:rFonts w:ascii="Arial" w:hAnsi="Arial"/>
          <w:color w:val="000000"/>
          <w:sz w:val="18"/>
        </w:rPr>
        <w:t xml:space="preserve">"P" - коригувальний коефіцієнт, який враховує відмінності між </w:t>
      </w:r>
      <w:r>
        <w:rPr>
          <w:rFonts w:ascii="Arial" w:hAnsi="Arial"/>
          <w:color w:val="000000"/>
          <w:sz w:val="18"/>
        </w:rPr>
        <w:t>шафами із вбудованими холодильними системами та віддаленими шафами;</w:t>
      </w:r>
    </w:p>
    <w:p w14:paraId="38C68F39" w14:textId="77777777" w:rsidR="009E3200" w:rsidRDefault="00A91557">
      <w:pPr>
        <w:spacing w:after="75"/>
        <w:jc w:val="center"/>
      </w:pPr>
      <w:bookmarkStart w:id="138" w:name="139"/>
      <w:bookmarkEnd w:id="137"/>
      <w:r>
        <w:rPr>
          <w:rFonts w:ascii="Arial" w:hAnsi="Arial"/>
          <w:color w:val="000000"/>
          <w:sz w:val="18"/>
        </w:rPr>
        <w:t>____________</w:t>
      </w:r>
    </w:p>
    <w:p w14:paraId="34713D79" w14:textId="77777777" w:rsidR="009E3200" w:rsidRDefault="00A91557">
      <w:pPr>
        <w:spacing w:after="75"/>
        <w:ind w:firstLine="240"/>
        <w:jc w:val="both"/>
      </w:pPr>
      <w:bookmarkStart w:id="139" w:name="140"/>
      <w:bookmarkEnd w:id="138"/>
      <w:r>
        <w:rPr>
          <w:rFonts w:ascii="Arial" w:hAnsi="Arial"/>
          <w:color w:val="000000"/>
          <w:sz w:val="18"/>
        </w:rPr>
        <w:t xml:space="preserve"> </w:t>
      </w:r>
    </w:p>
    <w:p w14:paraId="77501489" w14:textId="77777777" w:rsidR="009E3200" w:rsidRDefault="00A91557">
      <w:pPr>
        <w:spacing w:after="75"/>
        <w:ind w:firstLine="240"/>
        <w:jc w:val="right"/>
      </w:pPr>
      <w:bookmarkStart w:id="140" w:name="141"/>
      <w:bookmarkEnd w:id="139"/>
      <w:r>
        <w:rPr>
          <w:rFonts w:ascii="Arial" w:hAnsi="Arial"/>
          <w:color w:val="000000"/>
          <w:sz w:val="18"/>
        </w:rPr>
        <w:t>Додаток 2</w:t>
      </w:r>
      <w:r>
        <w:br/>
      </w:r>
      <w:r>
        <w:rPr>
          <w:rFonts w:ascii="Arial" w:hAnsi="Arial"/>
          <w:color w:val="000000"/>
          <w:sz w:val="18"/>
        </w:rPr>
        <w:t>до Технічного регламенту енергетичного маркування холодильних приладів з функцією прямого продажу</w:t>
      </w:r>
      <w:r>
        <w:br/>
      </w:r>
      <w:r>
        <w:rPr>
          <w:rFonts w:ascii="Arial" w:hAnsi="Arial"/>
          <w:color w:val="000000"/>
          <w:sz w:val="18"/>
        </w:rPr>
        <w:t>(розділ V)</w:t>
      </w:r>
    </w:p>
    <w:p w14:paraId="5630B3D8" w14:textId="77777777" w:rsidR="009E3200" w:rsidRDefault="00A91557">
      <w:pPr>
        <w:pStyle w:val="3"/>
        <w:spacing w:after="225"/>
        <w:jc w:val="center"/>
      </w:pPr>
      <w:bookmarkStart w:id="141" w:name="142"/>
      <w:bookmarkEnd w:id="140"/>
      <w:r>
        <w:rPr>
          <w:rFonts w:ascii="Arial" w:hAnsi="Arial"/>
          <w:color w:val="000000"/>
          <w:sz w:val="26"/>
        </w:rPr>
        <w:t>Методи вимірювань та розрахунків</w:t>
      </w:r>
    </w:p>
    <w:p w14:paraId="25704AD9" w14:textId="77777777" w:rsidR="009E3200" w:rsidRDefault="00A91557">
      <w:pPr>
        <w:spacing w:after="75"/>
        <w:ind w:firstLine="240"/>
        <w:jc w:val="both"/>
      </w:pPr>
      <w:bookmarkStart w:id="142" w:name="143"/>
      <w:bookmarkEnd w:id="141"/>
      <w:r>
        <w:rPr>
          <w:rFonts w:ascii="Arial" w:hAnsi="Arial"/>
          <w:color w:val="000000"/>
          <w:sz w:val="18"/>
        </w:rPr>
        <w:t xml:space="preserve">1. Загальні </w:t>
      </w:r>
      <w:r>
        <w:rPr>
          <w:rFonts w:ascii="Arial" w:hAnsi="Arial"/>
          <w:color w:val="000000"/>
          <w:sz w:val="18"/>
        </w:rPr>
        <w:t>положення:</w:t>
      </w:r>
    </w:p>
    <w:p w14:paraId="5FF43774" w14:textId="77777777" w:rsidR="009E3200" w:rsidRDefault="00A91557">
      <w:pPr>
        <w:spacing w:after="75"/>
        <w:ind w:firstLine="240"/>
        <w:jc w:val="both"/>
      </w:pPr>
      <w:bookmarkStart w:id="143" w:name="144"/>
      <w:bookmarkEnd w:id="142"/>
      <w:r>
        <w:rPr>
          <w:rFonts w:ascii="Arial" w:hAnsi="Arial"/>
          <w:color w:val="000000"/>
          <w:sz w:val="18"/>
        </w:rPr>
        <w:t>з метою дотримання та перевірки відповідності холодильних приладів з функцією прямого продажу вимогам цього Технічного регламенту вимірювання та розрахунки проводяться з використанням стандартів з переліку національних стандартів для цілей засто</w:t>
      </w:r>
      <w:r>
        <w:rPr>
          <w:rFonts w:ascii="Arial" w:hAnsi="Arial"/>
          <w:color w:val="000000"/>
          <w:sz w:val="18"/>
        </w:rPr>
        <w:t>сування цього Технічного регламенту або із застосуванням інших надійних, точних і відтворюваних методів, які враховують загальновизнані сучасні методи та відповідають наведеним нижче положенням.</w:t>
      </w:r>
    </w:p>
    <w:p w14:paraId="37004810" w14:textId="77777777" w:rsidR="009E3200" w:rsidRDefault="00A91557">
      <w:pPr>
        <w:spacing w:after="75"/>
        <w:ind w:firstLine="240"/>
        <w:jc w:val="both"/>
      </w:pPr>
      <w:bookmarkStart w:id="144" w:name="145"/>
      <w:bookmarkEnd w:id="143"/>
      <w:r>
        <w:rPr>
          <w:rFonts w:ascii="Arial" w:hAnsi="Arial"/>
          <w:color w:val="000000"/>
          <w:sz w:val="18"/>
        </w:rPr>
        <w:t>Якщо параметр оголошується відповідно до пункту 3 розділу III</w:t>
      </w:r>
      <w:r>
        <w:rPr>
          <w:rFonts w:ascii="Arial" w:hAnsi="Arial"/>
          <w:color w:val="000000"/>
          <w:sz w:val="18"/>
        </w:rPr>
        <w:t xml:space="preserve"> Технічного регламенту енергетичного маркування </w:t>
      </w:r>
      <w:proofErr w:type="spellStart"/>
      <w:r>
        <w:rPr>
          <w:rFonts w:ascii="Arial" w:hAnsi="Arial"/>
          <w:color w:val="000000"/>
          <w:sz w:val="18"/>
        </w:rPr>
        <w:t>енергоспоживчої</w:t>
      </w:r>
      <w:proofErr w:type="spellEnd"/>
      <w:r>
        <w:rPr>
          <w:rFonts w:ascii="Arial" w:hAnsi="Arial"/>
          <w:color w:val="000000"/>
          <w:sz w:val="18"/>
        </w:rPr>
        <w:t xml:space="preserve"> продукції, затвердженого </w:t>
      </w:r>
      <w:r>
        <w:rPr>
          <w:rFonts w:ascii="Arial" w:hAnsi="Arial"/>
          <w:color w:val="293A55"/>
          <w:sz w:val="18"/>
        </w:rPr>
        <w:t>наказом Міністерства енергетики України від 27 квітня 2022 року N 164</w:t>
      </w:r>
      <w:r>
        <w:rPr>
          <w:rFonts w:ascii="Arial" w:hAnsi="Arial"/>
          <w:color w:val="000000"/>
          <w:sz w:val="18"/>
        </w:rPr>
        <w:t>, зареєстрованого у Міністерстві юстиції України 09 червня 2022 року за N 615/37951, та відповідно</w:t>
      </w:r>
      <w:r>
        <w:rPr>
          <w:rFonts w:ascii="Arial" w:hAnsi="Arial"/>
          <w:color w:val="000000"/>
          <w:sz w:val="18"/>
        </w:rPr>
        <w:t xml:space="preserve"> до таблиці 10 додатка 5 до цього Технічного регламенту, його задеклароване значення має використовуватися постачальником для розрахунків у цьому додатку.</w:t>
      </w:r>
    </w:p>
    <w:p w14:paraId="20D96F5F" w14:textId="77777777" w:rsidR="009E3200" w:rsidRDefault="00A91557">
      <w:pPr>
        <w:spacing w:after="75"/>
        <w:ind w:firstLine="240"/>
        <w:jc w:val="both"/>
      </w:pPr>
      <w:bookmarkStart w:id="145" w:name="146"/>
      <w:bookmarkEnd w:id="144"/>
      <w:r>
        <w:rPr>
          <w:rFonts w:ascii="Arial" w:hAnsi="Arial"/>
          <w:color w:val="000000"/>
          <w:sz w:val="18"/>
        </w:rPr>
        <w:t>2. Загальні умови випробувань:</w:t>
      </w:r>
    </w:p>
    <w:p w14:paraId="50925605" w14:textId="77777777" w:rsidR="009E3200" w:rsidRDefault="00A91557">
      <w:pPr>
        <w:spacing w:after="75"/>
        <w:ind w:firstLine="240"/>
        <w:jc w:val="both"/>
      </w:pPr>
      <w:bookmarkStart w:id="146" w:name="147"/>
      <w:bookmarkEnd w:id="145"/>
      <w:r>
        <w:rPr>
          <w:rFonts w:ascii="Arial" w:hAnsi="Arial"/>
          <w:color w:val="000000"/>
          <w:sz w:val="18"/>
        </w:rPr>
        <w:t xml:space="preserve">умови навколишнього середовища повинні відповідати набору 1, за </w:t>
      </w:r>
      <w:r>
        <w:rPr>
          <w:rFonts w:ascii="Arial" w:hAnsi="Arial"/>
          <w:color w:val="000000"/>
          <w:sz w:val="18"/>
        </w:rPr>
        <w:t>винятком морозильних скринь для морозива та вітрин для порційного продажу морозива, які повинні бути випробувані в умовах навколишнього середовища, що відповідають набору 2, як зазначено в таблиці 1 цього додатка;</w:t>
      </w:r>
    </w:p>
    <w:p w14:paraId="18FAD4BC" w14:textId="77777777" w:rsidR="009E3200" w:rsidRDefault="00A91557">
      <w:pPr>
        <w:spacing w:after="75"/>
        <w:ind w:firstLine="240"/>
        <w:jc w:val="both"/>
      </w:pPr>
      <w:bookmarkStart w:id="147" w:name="148"/>
      <w:bookmarkEnd w:id="146"/>
      <w:r>
        <w:rPr>
          <w:rFonts w:ascii="Arial" w:hAnsi="Arial"/>
          <w:color w:val="000000"/>
          <w:sz w:val="18"/>
        </w:rPr>
        <w:t>якщо у відділенні можуть встановлюватися р</w:t>
      </w:r>
      <w:r>
        <w:rPr>
          <w:rFonts w:ascii="Arial" w:hAnsi="Arial"/>
          <w:color w:val="000000"/>
          <w:sz w:val="18"/>
        </w:rPr>
        <w:t>ізні режими температур, воно повинно бути випробуване при найнижчій робочій температурі;</w:t>
      </w:r>
    </w:p>
    <w:p w14:paraId="69BFFEBF" w14:textId="77777777" w:rsidR="009E3200" w:rsidRDefault="00A91557">
      <w:pPr>
        <w:spacing w:after="75"/>
        <w:ind w:firstLine="240"/>
        <w:jc w:val="both"/>
      </w:pPr>
      <w:bookmarkStart w:id="148" w:name="149"/>
      <w:bookmarkEnd w:id="147"/>
      <w:r>
        <w:rPr>
          <w:rFonts w:ascii="Arial" w:hAnsi="Arial"/>
          <w:color w:val="000000"/>
          <w:sz w:val="18"/>
        </w:rPr>
        <w:t>холодильні торговельні автомати з відділеннями зі змінним об'ємом повинні бути випробувані з корисним об'ємом відділення з найвищою робочою температурою, приведеним до</w:t>
      </w:r>
      <w:r>
        <w:rPr>
          <w:rFonts w:ascii="Arial" w:hAnsi="Arial"/>
          <w:color w:val="000000"/>
          <w:sz w:val="18"/>
        </w:rPr>
        <w:t xml:space="preserve"> його мінімального корисного об'єму;</w:t>
      </w:r>
    </w:p>
    <w:p w14:paraId="059CC60C" w14:textId="77777777" w:rsidR="009E3200" w:rsidRDefault="00A91557">
      <w:pPr>
        <w:spacing w:after="75"/>
        <w:ind w:firstLine="240"/>
        <w:jc w:val="both"/>
      </w:pPr>
      <w:bookmarkStart w:id="149" w:name="150"/>
      <w:bookmarkEnd w:id="148"/>
      <w:r>
        <w:rPr>
          <w:rFonts w:ascii="Arial" w:hAnsi="Arial"/>
          <w:color w:val="000000"/>
          <w:sz w:val="18"/>
        </w:rPr>
        <w:t>для холодильників для напоїв зазначена швидкість охолодження повинна відповідати часу відновлення половини повторного завантаження.</w:t>
      </w:r>
    </w:p>
    <w:p w14:paraId="6A6679F9" w14:textId="77777777" w:rsidR="009E3200" w:rsidRDefault="00A91557">
      <w:pPr>
        <w:spacing w:after="75"/>
        <w:ind w:firstLine="240"/>
        <w:jc w:val="right"/>
      </w:pPr>
      <w:bookmarkStart w:id="150" w:name="151"/>
      <w:bookmarkEnd w:id="149"/>
      <w:r>
        <w:rPr>
          <w:rFonts w:ascii="Arial" w:hAnsi="Arial"/>
          <w:color w:val="000000"/>
          <w:sz w:val="18"/>
        </w:rPr>
        <w:t>Таблиця 1</w:t>
      </w:r>
    </w:p>
    <w:p w14:paraId="78622776" w14:textId="77777777" w:rsidR="009E3200" w:rsidRDefault="00A91557">
      <w:pPr>
        <w:spacing w:after="75"/>
        <w:jc w:val="center"/>
      </w:pPr>
      <w:bookmarkStart w:id="151" w:name="152"/>
      <w:bookmarkEnd w:id="150"/>
      <w:r>
        <w:rPr>
          <w:rFonts w:ascii="Arial" w:hAnsi="Arial"/>
          <w:color w:val="000000"/>
          <w:sz w:val="18"/>
        </w:rPr>
        <w:t>Умови навколишнього середовища</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846"/>
        <w:gridCol w:w="2644"/>
        <w:gridCol w:w="1748"/>
        <w:gridCol w:w="1196"/>
        <w:gridCol w:w="2694"/>
      </w:tblGrid>
      <w:tr w:rsidR="009E3200" w14:paraId="67C87EDF" w14:textId="77777777">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14:paraId="6890CA2F" w14:textId="77777777" w:rsidR="009E3200" w:rsidRDefault="00A91557">
            <w:pPr>
              <w:spacing w:after="75"/>
              <w:jc w:val="center"/>
            </w:pPr>
            <w:bookmarkStart w:id="152" w:name="153"/>
            <w:bookmarkEnd w:id="151"/>
            <w:r>
              <w:rPr>
                <w:rFonts w:ascii="Arial" w:hAnsi="Arial"/>
                <w:color w:val="000000"/>
                <w:sz w:val="15"/>
              </w:rPr>
              <w:t xml:space="preserve"> </w:t>
            </w:r>
          </w:p>
        </w:tc>
        <w:tc>
          <w:tcPr>
            <w:tcW w:w="2810" w:type="dxa"/>
            <w:tcBorders>
              <w:top w:val="outset" w:sz="8" w:space="0" w:color="000000"/>
              <w:left w:val="outset" w:sz="8" w:space="0" w:color="000000"/>
              <w:bottom w:val="outset" w:sz="8" w:space="0" w:color="000000"/>
              <w:right w:val="outset" w:sz="8" w:space="0" w:color="000000"/>
            </w:tcBorders>
            <w:vAlign w:val="center"/>
          </w:tcPr>
          <w:p w14:paraId="15A951B5" w14:textId="77777777" w:rsidR="009E3200" w:rsidRDefault="00A91557">
            <w:pPr>
              <w:spacing w:after="75"/>
              <w:jc w:val="center"/>
            </w:pPr>
            <w:bookmarkStart w:id="153" w:name="154"/>
            <w:bookmarkEnd w:id="152"/>
            <w:r>
              <w:rPr>
                <w:rFonts w:ascii="Arial" w:hAnsi="Arial"/>
                <w:color w:val="000000"/>
                <w:sz w:val="15"/>
              </w:rPr>
              <w:t>Температура по сухому термометру, °C</w:t>
            </w:r>
          </w:p>
        </w:tc>
        <w:tc>
          <w:tcPr>
            <w:tcW w:w="1841" w:type="dxa"/>
            <w:tcBorders>
              <w:top w:val="outset" w:sz="8" w:space="0" w:color="000000"/>
              <w:left w:val="outset" w:sz="8" w:space="0" w:color="000000"/>
              <w:bottom w:val="outset" w:sz="8" w:space="0" w:color="000000"/>
              <w:right w:val="outset" w:sz="8" w:space="0" w:color="000000"/>
            </w:tcBorders>
            <w:vAlign w:val="center"/>
          </w:tcPr>
          <w:p w14:paraId="1BB03E0F" w14:textId="77777777" w:rsidR="009E3200" w:rsidRDefault="00A91557">
            <w:pPr>
              <w:spacing w:after="75"/>
              <w:jc w:val="center"/>
            </w:pPr>
            <w:bookmarkStart w:id="154" w:name="155"/>
            <w:bookmarkEnd w:id="153"/>
            <w:r>
              <w:rPr>
                <w:rFonts w:ascii="Arial" w:hAnsi="Arial"/>
                <w:color w:val="000000"/>
                <w:sz w:val="15"/>
              </w:rPr>
              <w:t>Відносн</w:t>
            </w:r>
            <w:r>
              <w:rPr>
                <w:rFonts w:ascii="Arial" w:hAnsi="Arial"/>
                <w:color w:val="000000"/>
                <w:sz w:val="15"/>
              </w:rPr>
              <w:t>а вологість, %</w:t>
            </w:r>
          </w:p>
        </w:tc>
        <w:tc>
          <w:tcPr>
            <w:tcW w:w="1259" w:type="dxa"/>
            <w:tcBorders>
              <w:top w:val="outset" w:sz="8" w:space="0" w:color="000000"/>
              <w:left w:val="outset" w:sz="8" w:space="0" w:color="000000"/>
              <w:bottom w:val="outset" w:sz="8" w:space="0" w:color="000000"/>
              <w:right w:val="outset" w:sz="8" w:space="0" w:color="000000"/>
            </w:tcBorders>
            <w:vAlign w:val="center"/>
          </w:tcPr>
          <w:p w14:paraId="53498CDB" w14:textId="77777777" w:rsidR="009E3200" w:rsidRDefault="00A91557">
            <w:pPr>
              <w:spacing w:after="75"/>
              <w:jc w:val="center"/>
            </w:pPr>
            <w:bookmarkStart w:id="155" w:name="156"/>
            <w:bookmarkEnd w:id="154"/>
            <w:r>
              <w:rPr>
                <w:rFonts w:ascii="Arial" w:hAnsi="Arial"/>
                <w:color w:val="000000"/>
                <w:sz w:val="15"/>
              </w:rPr>
              <w:t>Точка роси, °C</w:t>
            </w:r>
          </w:p>
        </w:tc>
        <w:tc>
          <w:tcPr>
            <w:tcW w:w="2907" w:type="dxa"/>
            <w:tcBorders>
              <w:top w:val="outset" w:sz="8" w:space="0" w:color="000000"/>
              <w:left w:val="outset" w:sz="8" w:space="0" w:color="000000"/>
              <w:bottom w:val="outset" w:sz="8" w:space="0" w:color="000000"/>
              <w:right w:val="outset" w:sz="8" w:space="0" w:color="000000"/>
            </w:tcBorders>
            <w:vAlign w:val="center"/>
          </w:tcPr>
          <w:p w14:paraId="47AD8B5E" w14:textId="77777777" w:rsidR="009E3200" w:rsidRDefault="00A91557">
            <w:pPr>
              <w:spacing w:after="75"/>
              <w:jc w:val="center"/>
            </w:pPr>
            <w:bookmarkStart w:id="156" w:name="157"/>
            <w:bookmarkEnd w:id="155"/>
            <w:r>
              <w:rPr>
                <w:rFonts w:ascii="Arial" w:hAnsi="Arial"/>
                <w:color w:val="000000"/>
                <w:sz w:val="15"/>
              </w:rPr>
              <w:t>Маса водяної пари в сухому повітрі, г/кг</w:t>
            </w:r>
          </w:p>
        </w:tc>
        <w:bookmarkEnd w:id="156"/>
      </w:tr>
      <w:tr w:rsidR="009E3200" w14:paraId="5B338FB2" w14:textId="77777777">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14:paraId="11B8162B" w14:textId="77777777" w:rsidR="009E3200" w:rsidRDefault="00A91557">
            <w:pPr>
              <w:spacing w:after="75"/>
            </w:pPr>
            <w:bookmarkStart w:id="157" w:name="158"/>
            <w:r>
              <w:rPr>
                <w:rFonts w:ascii="Arial" w:hAnsi="Arial"/>
                <w:color w:val="000000"/>
                <w:sz w:val="15"/>
              </w:rPr>
              <w:t>Набір 1</w:t>
            </w:r>
          </w:p>
        </w:tc>
        <w:tc>
          <w:tcPr>
            <w:tcW w:w="2810" w:type="dxa"/>
            <w:tcBorders>
              <w:top w:val="outset" w:sz="8" w:space="0" w:color="000000"/>
              <w:left w:val="outset" w:sz="8" w:space="0" w:color="000000"/>
              <w:bottom w:val="outset" w:sz="8" w:space="0" w:color="000000"/>
              <w:right w:val="outset" w:sz="8" w:space="0" w:color="000000"/>
            </w:tcBorders>
            <w:vAlign w:val="center"/>
          </w:tcPr>
          <w:p w14:paraId="5E372B56" w14:textId="77777777" w:rsidR="009E3200" w:rsidRDefault="00A91557">
            <w:pPr>
              <w:spacing w:after="75"/>
              <w:jc w:val="center"/>
            </w:pPr>
            <w:bookmarkStart w:id="158" w:name="159"/>
            <w:bookmarkEnd w:id="157"/>
            <w:r>
              <w:rPr>
                <w:rFonts w:ascii="Arial" w:hAnsi="Arial"/>
                <w:color w:val="000000"/>
                <w:sz w:val="15"/>
              </w:rPr>
              <w:t>25</w:t>
            </w:r>
          </w:p>
        </w:tc>
        <w:tc>
          <w:tcPr>
            <w:tcW w:w="1841" w:type="dxa"/>
            <w:tcBorders>
              <w:top w:val="outset" w:sz="8" w:space="0" w:color="000000"/>
              <w:left w:val="outset" w:sz="8" w:space="0" w:color="000000"/>
              <w:bottom w:val="outset" w:sz="8" w:space="0" w:color="000000"/>
              <w:right w:val="outset" w:sz="8" w:space="0" w:color="000000"/>
            </w:tcBorders>
            <w:vAlign w:val="center"/>
          </w:tcPr>
          <w:p w14:paraId="05867988" w14:textId="77777777" w:rsidR="009E3200" w:rsidRDefault="00A91557">
            <w:pPr>
              <w:spacing w:after="75"/>
              <w:jc w:val="center"/>
            </w:pPr>
            <w:bookmarkStart w:id="159" w:name="160"/>
            <w:bookmarkEnd w:id="158"/>
            <w:r>
              <w:rPr>
                <w:rFonts w:ascii="Arial" w:hAnsi="Arial"/>
                <w:color w:val="000000"/>
                <w:sz w:val="15"/>
              </w:rPr>
              <w:t>60</w:t>
            </w:r>
          </w:p>
        </w:tc>
        <w:tc>
          <w:tcPr>
            <w:tcW w:w="1259" w:type="dxa"/>
            <w:tcBorders>
              <w:top w:val="outset" w:sz="8" w:space="0" w:color="000000"/>
              <w:left w:val="outset" w:sz="8" w:space="0" w:color="000000"/>
              <w:bottom w:val="outset" w:sz="8" w:space="0" w:color="000000"/>
              <w:right w:val="outset" w:sz="8" w:space="0" w:color="000000"/>
            </w:tcBorders>
            <w:vAlign w:val="center"/>
          </w:tcPr>
          <w:p w14:paraId="12F1107B" w14:textId="77777777" w:rsidR="009E3200" w:rsidRDefault="00A91557">
            <w:pPr>
              <w:spacing w:after="75"/>
              <w:jc w:val="center"/>
            </w:pPr>
            <w:bookmarkStart w:id="160" w:name="161"/>
            <w:bookmarkEnd w:id="159"/>
            <w:r>
              <w:rPr>
                <w:rFonts w:ascii="Arial" w:hAnsi="Arial"/>
                <w:color w:val="000000"/>
                <w:sz w:val="15"/>
              </w:rPr>
              <w:t>16,7</w:t>
            </w:r>
          </w:p>
        </w:tc>
        <w:tc>
          <w:tcPr>
            <w:tcW w:w="2907" w:type="dxa"/>
            <w:tcBorders>
              <w:top w:val="outset" w:sz="8" w:space="0" w:color="000000"/>
              <w:left w:val="outset" w:sz="8" w:space="0" w:color="000000"/>
              <w:bottom w:val="outset" w:sz="8" w:space="0" w:color="000000"/>
              <w:right w:val="outset" w:sz="8" w:space="0" w:color="000000"/>
            </w:tcBorders>
            <w:vAlign w:val="center"/>
          </w:tcPr>
          <w:p w14:paraId="4511E965" w14:textId="77777777" w:rsidR="009E3200" w:rsidRDefault="00A91557">
            <w:pPr>
              <w:spacing w:after="75"/>
              <w:jc w:val="center"/>
            </w:pPr>
            <w:bookmarkStart w:id="161" w:name="162"/>
            <w:bookmarkEnd w:id="160"/>
            <w:r>
              <w:rPr>
                <w:rFonts w:ascii="Arial" w:hAnsi="Arial"/>
                <w:color w:val="000000"/>
                <w:sz w:val="15"/>
              </w:rPr>
              <w:t>12,0</w:t>
            </w:r>
          </w:p>
        </w:tc>
        <w:bookmarkEnd w:id="161"/>
      </w:tr>
      <w:tr w:rsidR="009E3200" w14:paraId="6579A9C4" w14:textId="77777777">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14:paraId="641C8EDB" w14:textId="77777777" w:rsidR="009E3200" w:rsidRDefault="00A91557">
            <w:pPr>
              <w:spacing w:after="75"/>
            </w:pPr>
            <w:bookmarkStart w:id="162" w:name="163"/>
            <w:r>
              <w:rPr>
                <w:rFonts w:ascii="Arial" w:hAnsi="Arial"/>
                <w:color w:val="000000"/>
                <w:sz w:val="15"/>
              </w:rPr>
              <w:t>Набір 2</w:t>
            </w:r>
          </w:p>
        </w:tc>
        <w:tc>
          <w:tcPr>
            <w:tcW w:w="2810" w:type="dxa"/>
            <w:tcBorders>
              <w:top w:val="outset" w:sz="8" w:space="0" w:color="000000"/>
              <w:left w:val="outset" w:sz="8" w:space="0" w:color="000000"/>
              <w:bottom w:val="outset" w:sz="8" w:space="0" w:color="000000"/>
              <w:right w:val="outset" w:sz="8" w:space="0" w:color="000000"/>
            </w:tcBorders>
            <w:vAlign w:val="center"/>
          </w:tcPr>
          <w:p w14:paraId="36A156AE" w14:textId="77777777" w:rsidR="009E3200" w:rsidRDefault="00A91557">
            <w:pPr>
              <w:spacing w:after="75"/>
              <w:jc w:val="center"/>
            </w:pPr>
            <w:bookmarkStart w:id="163" w:name="164"/>
            <w:bookmarkEnd w:id="162"/>
            <w:r>
              <w:rPr>
                <w:rFonts w:ascii="Arial" w:hAnsi="Arial"/>
                <w:color w:val="000000"/>
                <w:sz w:val="15"/>
              </w:rPr>
              <w:t>30</w:t>
            </w:r>
          </w:p>
        </w:tc>
        <w:tc>
          <w:tcPr>
            <w:tcW w:w="1841" w:type="dxa"/>
            <w:tcBorders>
              <w:top w:val="outset" w:sz="8" w:space="0" w:color="000000"/>
              <w:left w:val="outset" w:sz="8" w:space="0" w:color="000000"/>
              <w:bottom w:val="outset" w:sz="8" w:space="0" w:color="000000"/>
              <w:right w:val="outset" w:sz="8" w:space="0" w:color="000000"/>
            </w:tcBorders>
            <w:vAlign w:val="center"/>
          </w:tcPr>
          <w:p w14:paraId="668712FF" w14:textId="77777777" w:rsidR="009E3200" w:rsidRDefault="00A91557">
            <w:pPr>
              <w:spacing w:after="75"/>
              <w:jc w:val="center"/>
            </w:pPr>
            <w:bookmarkStart w:id="164" w:name="165"/>
            <w:bookmarkEnd w:id="163"/>
            <w:r>
              <w:rPr>
                <w:rFonts w:ascii="Arial" w:hAnsi="Arial"/>
                <w:color w:val="000000"/>
                <w:sz w:val="15"/>
              </w:rPr>
              <w:t>55</w:t>
            </w:r>
          </w:p>
        </w:tc>
        <w:tc>
          <w:tcPr>
            <w:tcW w:w="1259" w:type="dxa"/>
            <w:tcBorders>
              <w:top w:val="outset" w:sz="8" w:space="0" w:color="000000"/>
              <w:left w:val="outset" w:sz="8" w:space="0" w:color="000000"/>
              <w:bottom w:val="outset" w:sz="8" w:space="0" w:color="000000"/>
              <w:right w:val="outset" w:sz="8" w:space="0" w:color="000000"/>
            </w:tcBorders>
            <w:vAlign w:val="center"/>
          </w:tcPr>
          <w:p w14:paraId="66F0ACE8" w14:textId="77777777" w:rsidR="009E3200" w:rsidRDefault="00A91557">
            <w:pPr>
              <w:spacing w:after="75"/>
              <w:jc w:val="center"/>
            </w:pPr>
            <w:bookmarkStart w:id="165" w:name="166"/>
            <w:bookmarkEnd w:id="164"/>
            <w:r>
              <w:rPr>
                <w:rFonts w:ascii="Arial" w:hAnsi="Arial"/>
                <w:color w:val="000000"/>
                <w:sz w:val="15"/>
              </w:rPr>
              <w:t>20,0</w:t>
            </w:r>
          </w:p>
        </w:tc>
        <w:tc>
          <w:tcPr>
            <w:tcW w:w="2907" w:type="dxa"/>
            <w:tcBorders>
              <w:top w:val="outset" w:sz="8" w:space="0" w:color="000000"/>
              <w:left w:val="outset" w:sz="8" w:space="0" w:color="000000"/>
              <w:bottom w:val="outset" w:sz="8" w:space="0" w:color="000000"/>
              <w:right w:val="outset" w:sz="8" w:space="0" w:color="000000"/>
            </w:tcBorders>
            <w:vAlign w:val="center"/>
          </w:tcPr>
          <w:p w14:paraId="3A262C2E" w14:textId="77777777" w:rsidR="009E3200" w:rsidRDefault="00A91557">
            <w:pPr>
              <w:spacing w:after="75"/>
              <w:jc w:val="center"/>
            </w:pPr>
            <w:bookmarkStart w:id="166" w:name="167"/>
            <w:bookmarkEnd w:id="165"/>
            <w:r>
              <w:rPr>
                <w:rFonts w:ascii="Arial" w:hAnsi="Arial"/>
                <w:color w:val="000000"/>
                <w:sz w:val="15"/>
              </w:rPr>
              <w:t>14,8</w:t>
            </w:r>
          </w:p>
        </w:tc>
        <w:bookmarkEnd w:id="166"/>
      </w:tr>
    </w:tbl>
    <w:p w14:paraId="0772A1DE" w14:textId="77777777" w:rsidR="009E3200" w:rsidRDefault="00A91557">
      <w:pPr>
        <w:spacing w:after="75"/>
        <w:ind w:firstLine="240"/>
        <w:jc w:val="both"/>
      </w:pPr>
      <w:bookmarkStart w:id="167" w:name="168"/>
      <w:r>
        <w:rPr>
          <w:rFonts w:ascii="Arial" w:hAnsi="Arial"/>
          <w:color w:val="000000"/>
          <w:sz w:val="18"/>
        </w:rPr>
        <w:lastRenderedPageBreak/>
        <w:t xml:space="preserve">3. Визначення </w:t>
      </w:r>
      <w:r>
        <w:rPr>
          <w:rFonts w:ascii="Arial" w:hAnsi="Arial"/>
          <w:i/>
          <w:color w:val="000000"/>
          <w:sz w:val="18"/>
        </w:rPr>
        <w:t>EEI</w:t>
      </w:r>
      <w:r>
        <w:rPr>
          <w:rFonts w:ascii="Arial" w:hAnsi="Arial"/>
          <w:color w:val="000000"/>
          <w:sz w:val="18"/>
        </w:rPr>
        <w:t>:</w:t>
      </w:r>
    </w:p>
    <w:p w14:paraId="53B87712" w14:textId="77777777" w:rsidR="009E3200" w:rsidRDefault="00A91557">
      <w:pPr>
        <w:spacing w:after="75"/>
        <w:ind w:firstLine="240"/>
        <w:jc w:val="both"/>
      </w:pPr>
      <w:bookmarkStart w:id="168" w:name="169"/>
      <w:bookmarkEnd w:id="167"/>
      <w:r>
        <w:rPr>
          <w:rFonts w:ascii="Arial" w:hAnsi="Arial"/>
          <w:color w:val="000000"/>
          <w:sz w:val="18"/>
        </w:rPr>
        <w:t xml:space="preserve">1) для всіх холодильних приладів з функцією прямого продажу </w:t>
      </w:r>
      <w:r>
        <w:rPr>
          <w:rFonts w:ascii="Arial" w:hAnsi="Arial"/>
          <w:i/>
          <w:color w:val="000000"/>
          <w:sz w:val="18"/>
        </w:rPr>
        <w:t>EEI</w:t>
      </w:r>
      <w:r>
        <w:rPr>
          <w:rFonts w:ascii="Arial" w:hAnsi="Arial"/>
          <w:color w:val="000000"/>
          <w:sz w:val="18"/>
        </w:rPr>
        <w:t xml:space="preserve">, виражене у відсотках і округлене до першого десяткового знаку, є співвідношенням </w:t>
      </w:r>
      <w:r>
        <w:rPr>
          <w:rFonts w:ascii="Arial" w:hAnsi="Arial"/>
          <w:i/>
          <w:color w:val="000000"/>
          <w:sz w:val="18"/>
        </w:rPr>
        <w:t>AE</w:t>
      </w:r>
      <w:r>
        <w:rPr>
          <w:rFonts w:ascii="Arial" w:hAnsi="Arial"/>
          <w:color w:val="000000"/>
          <w:sz w:val="18"/>
        </w:rPr>
        <w:t xml:space="preserve"> (у </w:t>
      </w:r>
      <w:proofErr w:type="spellStart"/>
      <w:r>
        <w:rPr>
          <w:rFonts w:ascii="Arial" w:hAnsi="Arial"/>
          <w:color w:val="000000"/>
          <w:sz w:val="18"/>
        </w:rPr>
        <w:t>кВт·год</w:t>
      </w:r>
      <w:proofErr w:type="spellEnd"/>
      <w:r>
        <w:rPr>
          <w:rFonts w:ascii="Arial" w:hAnsi="Arial"/>
          <w:color w:val="000000"/>
          <w:sz w:val="18"/>
        </w:rPr>
        <w:t xml:space="preserve">/рік) і </w:t>
      </w:r>
      <w:r>
        <w:rPr>
          <w:rFonts w:ascii="Arial" w:hAnsi="Arial"/>
          <w:i/>
          <w:color w:val="000000"/>
          <w:sz w:val="18"/>
        </w:rPr>
        <w:t>SAE</w:t>
      </w:r>
      <w:r>
        <w:rPr>
          <w:rFonts w:ascii="Arial" w:hAnsi="Arial"/>
          <w:color w:val="000000"/>
          <w:sz w:val="18"/>
        </w:rPr>
        <w:t xml:space="preserve"> (у </w:t>
      </w:r>
      <w:proofErr w:type="spellStart"/>
      <w:r>
        <w:rPr>
          <w:rFonts w:ascii="Arial" w:hAnsi="Arial"/>
          <w:color w:val="000000"/>
          <w:sz w:val="18"/>
        </w:rPr>
        <w:t>кВт·год</w:t>
      </w:r>
      <w:proofErr w:type="spellEnd"/>
      <w:r>
        <w:rPr>
          <w:rFonts w:ascii="Arial" w:hAnsi="Arial"/>
          <w:color w:val="000000"/>
          <w:sz w:val="18"/>
        </w:rPr>
        <w:t>/рік), обчислюється в такий спосіб:</w:t>
      </w:r>
    </w:p>
    <w:tbl>
      <w:tblPr>
        <w:tblW w:w="0" w:type="auto"/>
        <w:tblCellSpacing w:w="0" w:type="auto"/>
        <w:tblBorders>
          <w:top w:val="single" w:sz="8" w:space="0" w:color="E5E2FF"/>
        </w:tblBorders>
        <w:tblLook w:val="04A0" w:firstRow="1" w:lastRow="0" w:firstColumn="1" w:lastColumn="0" w:noHBand="0" w:noVBand="1"/>
      </w:tblPr>
      <w:tblGrid>
        <w:gridCol w:w="5221"/>
        <w:gridCol w:w="4022"/>
      </w:tblGrid>
      <w:tr w:rsidR="009E3200" w14:paraId="7368AA7F" w14:textId="77777777">
        <w:trPr>
          <w:trHeight w:val="30"/>
          <w:tblCellSpacing w:w="0" w:type="auto"/>
        </w:trPr>
        <w:tc>
          <w:tcPr>
            <w:tcW w:w="5427" w:type="dxa"/>
            <w:vAlign w:val="center"/>
          </w:tcPr>
          <w:p w14:paraId="66BCDAEF" w14:textId="77777777" w:rsidR="009E3200" w:rsidRDefault="00A91557">
            <w:pPr>
              <w:spacing w:after="75"/>
            </w:pPr>
            <w:bookmarkStart w:id="169" w:name="170"/>
            <w:bookmarkEnd w:id="168"/>
            <w:r>
              <w:rPr>
                <w:rFonts w:ascii="Arial" w:hAnsi="Arial"/>
                <w:color w:val="000000"/>
                <w:sz w:val="15"/>
              </w:rPr>
              <w:t xml:space="preserve"> </w:t>
            </w:r>
            <w:r>
              <w:rPr>
                <w:noProof/>
              </w:rPr>
              <w:drawing>
                <wp:inline distT="0" distB="0" distL="0" distR="0" wp14:anchorId="44A9614D" wp14:editId="31069486">
                  <wp:extent cx="1143000" cy="520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143000" cy="520700"/>
                          </a:xfrm>
                          <a:prstGeom prst="rect">
                            <a:avLst/>
                          </a:prstGeom>
                        </pic:spPr>
                      </pic:pic>
                    </a:graphicData>
                  </a:graphic>
                </wp:inline>
              </w:drawing>
            </w:r>
            <w:r>
              <w:rPr>
                <w:rFonts w:ascii="Arial" w:hAnsi="Arial"/>
                <w:color w:val="000000"/>
                <w:sz w:val="15"/>
              </w:rPr>
              <w:t xml:space="preserve"> </w:t>
            </w:r>
          </w:p>
        </w:tc>
        <w:tc>
          <w:tcPr>
            <w:tcW w:w="4263" w:type="dxa"/>
            <w:vAlign w:val="center"/>
          </w:tcPr>
          <w:p w14:paraId="7627E427" w14:textId="77777777" w:rsidR="009E3200" w:rsidRDefault="00A91557">
            <w:pPr>
              <w:spacing w:after="75"/>
            </w:pPr>
            <w:bookmarkStart w:id="170" w:name="171"/>
            <w:bookmarkEnd w:id="169"/>
            <w:r>
              <w:rPr>
                <w:rFonts w:ascii="Arial" w:hAnsi="Arial"/>
                <w:color w:val="000000"/>
                <w:sz w:val="15"/>
              </w:rPr>
              <w:t>;</w:t>
            </w:r>
          </w:p>
        </w:tc>
        <w:bookmarkEnd w:id="170"/>
      </w:tr>
    </w:tbl>
    <w:p w14:paraId="1161AD92" w14:textId="77777777" w:rsidR="009E3200" w:rsidRDefault="00A91557">
      <w:pPr>
        <w:spacing w:after="75"/>
        <w:ind w:firstLine="240"/>
        <w:jc w:val="both"/>
      </w:pPr>
      <w:bookmarkStart w:id="171" w:name="172"/>
      <w:r>
        <w:rPr>
          <w:rFonts w:ascii="Arial" w:hAnsi="Arial"/>
          <w:color w:val="000000"/>
          <w:sz w:val="18"/>
        </w:rPr>
        <w:t xml:space="preserve">2) </w:t>
      </w:r>
      <w:r>
        <w:rPr>
          <w:rFonts w:ascii="Arial" w:hAnsi="Arial"/>
          <w:i/>
          <w:color w:val="000000"/>
          <w:sz w:val="18"/>
        </w:rPr>
        <w:t>AE</w:t>
      </w:r>
      <w:r>
        <w:rPr>
          <w:rFonts w:ascii="Arial" w:hAnsi="Arial"/>
          <w:color w:val="000000"/>
          <w:sz w:val="18"/>
        </w:rPr>
        <w:t xml:space="preserve"> виражений у </w:t>
      </w:r>
      <w:proofErr w:type="spellStart"/>
      <w:r>
        <w:rPr>
          <w:rFonts w:ascii="Arial" w:hAnsi="Arial"/>
          <w:color w:val="000000"/>
          <w:sz w:val="18"/>
        </w:rPr>
        <w:t>кВт·год</w:t>
      </w:r>
      <w:proofErr w:type="spellEnd"/>
      <w:r>
        <w:rPr>
          <w:rFonts w:ascii="Arial" w:hAnsi="Arial"/>
          <w:color w:val="000000"/>
          <w:sz w:val="18"/>
        </w:rPr>
        <w:t>/рік. і</w:t>
      </w:r>
      <w:r>
        <w:rPr>
          <w:rFonts w:ascii="Arial" w:hAnsi="Arial"/>
          <w:color w:val="000000"/>
          <w:sz w:val="18"/>
        </w:rPr>
        <w:t xml:space="preserve"> округлений до двох знаків після коми, обчислюється в такий спосіб:</w:t>
      </w:r>
    </w:p>
    <w:p w14:paraId="6B4C6F03" w14:textId="77777777" w:rsidR="009E3200" w:rsidRDefault="00A91557">
      <w:pPr>
        <w:spacing w:after="75"/>
        <w:jc w:val="center"/>
      </w:pPr>
      <w:bookmarkStart w:id="172" w:name="173"/>
      <w:bookmarkEnd w:id="171"/>
      <w:r>
        <w:rPr>
          <w:rFonts w:ascii="Arial" w:hAnsi="Arial"/>
          <w:i/>
          <w:color w:val="000000"/>
          <w:sz w:val="18"/>
        </w:rPr>
        <w:t xml:space="preserve">AE = 365 × </w:t>
      </w:r>
      <w:proofErr w:type="spellStart"/>
      <w:r>
        <w:rPr>
          <w:rFonts w:ascii="Arial" w:hAnsi="Arial"/>
          <w:i/>
          <w:color w:val="000000"/>
          <w:sz w:val="18"/>
        </w:rPr>
        <w:t>E</w:t>
      </w:r>
      <w:r>
        <w:rPr>
          <w:rFonts w:ascii="Arial" w:hAnsi="Arial"/>
          <w:i/>
          <w:color w:val="000000"/>
          <w:vertAlign w:val="subscript"/>
        </w:rPr>
        <w:t>daily</w:t>
      </w:r>
      <w:proofErr w:type="spellEnd"/>
      <w:r>
        <w:rPr>
          <w:rFonts w:ascii="Arial" w:hAnsi="Arial"/>
          <w:color w:val="000000"/>
          <w:sz w:val="18"/>
        </w:rPr>
        <w:t>,</w:t>
      </w:r>
    </w:p>
    <w:p w14:paraId="6E4BB009" w14:textId="77777777" w:rsidR="009E3200" w:rsidRDefault="00A91557">
      <w:pPr>
        <w:spacing w:after="75"/>
        <w:ind w:firstLine="240"/>
        <w:jc w:val="both"/>
      </w:pPr>
      <w:bookmarkStart w:id="173" w:name="174"/>
      <w:bookmarkEnd w:id="172"/>
      <w:r>
        <w:rPr>
          <w:rFonts w:ascii="Arial" w:hAnsi="Arial"/>
          <w:color w:val="000000"/>
          <w:sz w:val="18"/>
        </w:rPr>
        <w:t>де:</w:t>
      </w:r>
    </w:p>
    <w:p w14:paraId="68AD437A" w14:textId="77777777" w:rsidR="009E3200" w:rsidRDefault="00A91557">
      <w:pPr>
        <w:spacing w:after="75"/>
        <w:ind w:firstLine="240"/>
        <w:jc w:val="both"/>
      </w:pPr>
      <w:bookmarkStart w:id="174" w:name="175"/>
      <w:bookmarkEnd w:id="173"/>
      <w:proofErr w:type="spellStart"/>
      <w:r>
        <w:rPr>
          <w:rFonts w:ascii="Arial" w:hAnsi="Arial"/>
          <w:i/>
          <w:color w:val="000000"/>
          <w:sz w:val="18"/>
        </w:rPr>
        <w:t>E</w:t>
      </w:r>
      <w:r>
        <w:rPr>
          <w:rFonts w:ascii="Arial" w:hAnsi="Arial"/>
          <w:i/>
          <w:color w:val="000000"/>
          <w:vertAlign w:val="subscript"/>
        </w:rPr>
        <w:t>daily</w:t>
      </w:r>
      <w:proofErr w:type="spellEnd"/>
      <w:r>
        <w:rPr>
          <w:rFonts w:ascii="Arial" w:hAnsi="Arial"/>
          <w:color w:val="000000"/>
          <w:sz w:val="18"/>
        </w:rPr>
        <w:t xml:space="preserve"> - це споживання енергії холодильного приладу з функцією прямого продажу протягом 24 годин, виражене в </w:t>
      </w:r>
      <w:proofErr w:type="spellStart"/>
      <w:r>
        <w:rPr>
          <w:rFonts w:ascii="Arial" w:hAnsi="Arial"/>
          <w:color w:val="000000"/>
          <w:sz w:val="18"/>
        </w:rPr>
        <w:t>кВт·год</w:t>
      </w:r>
      <w:proofErr w:type="spellEnd"/>
      <w:r>
        <w:rPr>
          <w:rFonts w:ascii="Arial" w:hAnsi="Arial"/>
          <w:color w:val="000000"/>
          <w:sz w:val="18"/>
        </w:rPr>
        <w:t>/добу, округлене до трьох знаків після коми та виміряне відповідно до температурних умов у таблиці 3 цього додатка для відповідного температурного</w:t>
      </w:r>
      <w:r>
        <w:rPr>
          <w:rFonts w:ascii="Arial" w:hAnsi="Arial"/>
          <w:color w:val="000000"/>
          <w:sz w:val="18"/>
        </w:rPr>
        <w:t xml:space="preserve"> класу.</w:t>
      </w:r>
    </w:p>
    <w:p w14:paraId="5A02830C" w14:textId="77777777" w:rsidR="009E3200" w:rsidRDefault="00A91557">
      <w:pPr>
        <w:spacing w:after="75"/>
        <w:ind w:firstLine="240"/>
        <w:jc w:val="both"/>
      </w:pPr>
      <w:bookmarkStart w:id="175" w:name="176"/>
      <w:bookmarkEnd w:id="174"/>
      <w:r>
        <w:rPr>
          <w:rFonts w:ascii="Arial" w:hAnsi="Arial"/>
          <w:color w:val="000000"/>
          <w:sz w:val="18"/>
        </w:rPr>
        <w:t xml:space="preserve">3) </w:t>
      </w:r>
      <w:r>
        <w:rPr>
          <w:rFonts w:ascii="Arial" w:hAnsi="Arial"/>
          <w:i/>
          <w:color w:val="000000"/>
          <w:sz w:val="18"/>
        </w:rPr>
        <w:t>SAE</w:t>
      </w:r>
      <w:r>
        <w:rPr>
          <w:rFonts w:ascii="Arial" w:hAnsi="Arial"/>
          <w:color w:val="000000"/>
          <w:sz w:val="18"/>
        </w:rPr>
        <w:t xml:space="preserve"> виражається у </w:t>
      </w:r>
      <w:proofErr w:type="spellStart"/>
      <w:r>
        <w:rPr>
          <w:rFonts w:ascii="Arial" w:hAnsi="Arial"/>
          <w:color w:val="000000"/>
          <w:sz w:val="18"/>
        </w:rPr>
        <w:t>кВт·год</w:t>
      </w:r>
      <w:proofErr w:type="spellEnd"/>
      <w:r>
        <w:rPr>
          <w:rFonts w:ascii="Arial" w:hAnsi="Arial"/>
          <w:color w:val="000000"/>
          <w:sz w:val="18"/>
        </w:rPr>
        <w:t xml:space="preserve">/рік і округлюється до двох знаків після коми. Для холодильних приладів з функцією прямого продажу з усіма відділеннями, що мають однаковий температурний клас, а також для холодильних торгових автоматів </w:t>
      </w:r>
      <w:r>
        <w:rPr>
          <w:rFonts w:ascii="Arial" w:hAnsi="Arial"/>
          <w:i/>
          <w:color w:val="000000"/>
          <w:sz w:val="18"/>
        </w:rPr>
        <w:t>SAE</w:t>
      </w:r>
      <w:r>
        <w:rPr>
          <w:rFonts w:ascii="Arial" w:hAnsi="Arial"/>
          <w:color w:val="000000"/>
          <w:sz w:val="18"/>
        </w:rPr>
        <w:t xml:space="preserve"> розраховуєтьс</w:t>
      </w:r>
      <w:r>
        <w:rPr>
          <w:rFonts w:ascii="Arial" w:hAnsi="Arial"/>
          <w:color w:val="000000"/>
          <w:sz w:val="18"/>
        </w:rPr>
        <w:t>я таким чином:</w:t>
      </w:r>
    </w:p>
    <w:p w14:paraId="2D6A5A7F" w14:textId="77777777" w:rsidR="009E3200" w:rsidRDefault="00A91557">
      <w:pPr>
        <w:spacing w:after="75"/>
        <w:jc w:val="center"/>
      </w:pPr>
      <w:bookmarkStart w:id="176" w:name="177"/>
      <w:bookmarkEnd w:id="175"/>
      <w:r>
        <w:rPr>
          <w:rFonts w:ascii="Arial" w:hAnsi="Arial"/>
          <w:i/>
          <w:color w:val="000000"/>
          <w:sz w:val="18"/>
        </w:rPr>
        <w:t>SAE = 365</w:t>
      </w:r>
      <w:r>
        <w:rPr>
          <w:rFonts w:ascii="Arial" w:hAnsi="Arial"/>
          <w:color w:val="000000"/>
          <w:sz w:val="18"/>
        </w:rPr>
        <w:t xml:space="preserve"> × </w:t>
      </w:r>
      <w:r>
        <w:rPr>
          <w:rFonts w:ascii="Arial" w:hAnsi="Arial"/>
          <w:i/>
          <w:color w:val="000000"/>
          <w:sz w:val="18"/>
        </w:rPr>
        <w:t>P</w:t>
      </w:r>
      <w:r>
        <w:rPr>
          <w:rFonts w:ascii="Arial" w:hAnsi="Arial"/>
          <w:color w:val="000000"/>
          <w:sz w:val="18"/>
        </w:rPr>
        <w:t xml:space="preserve"> × </w:t>
      </w:r>
      <w:r>
        <w:rPr>
          <w:rFonts w:ascii="Arial" w:hAnsi="Arial"/>
          <w:i/>
          <w:color w:val="000000"/>
          <w:sz w:val="18"/>
        </w:rPr>
        <w:t>(M + N</w:t>
      </w:r>
      <w:r>
        <w:rPr>
          <w:rFonts w:ascii="Arial" w:hAnsi="Arial"/>
          <w:color w:val="000000"/>
          <w:sz w:val="18"/>
        </w:rPr>
        <w:t xml:space="preserve"> × </w:t>
      </w:r>
      <w:r>
        <w:rPr>
          <w:rFonts w:ascii="Arial" w:hAnsi="Arial"/>
          <w:i/>
          <w:color w:val="000000"/>
          <w:sz w:val="18"/>
        </w:rPr>
        <w:t>Y)</w:t>
      </w:r>
      <w:r>
        <w:rPr>
          <w:rFonts w:ascii="Arial" w:hAnsi="Arial"/>
          <w:color w:val="000000"/>
          <w:sz w:val="18"/>
        </w:rPr>
        <w:t xml:space="preserve"> × </w:t>
      </w:r>
      <w:r>
        <w:rPr>
          <w:rFonts w:ascii="Arial" w:hAnsi="Arial"/>
          <w:i/>
          <w:color w:val="000000"/>
          <w:sz w:val="18"/>
        </w:rPr>
        <w:t>C.</w:t>
      </w:r>
    </w:p>
    <w:p w14:paraId="641E8CA2" w14:textId="77777777" w:rsidR="009E3200" w:rsidRDefault="00A91557">
      <w:pPr>
        <w:spacing w:after="75"/>
        <w:ind w:firstLine="240"/>
        <w:jc w:val="both"/>
      </w:pPr>
      <w:bookmarkStart w:id="177" w:name="178"/>
      <w:bookmarkEnd w:id="176"/>
      <w:r>
        <w:rPr>
          <w:rFonts w:ascii="Arial" w:hAnsi="Arial"/>
          <w:color w:val="000000"/>
          <w:sz w:val="18"/>
        </w:rPr>
        <w:t xml:space="preserve">Для холодильних приладів з функцією прямого продажу з більш ніж одним відділенням, що мають різні температурні класи, за винятком холодильних торгових автоматів, </w:t>
      </w:r>
      <w:r>
        <w:rPr>
          <w:rFonts w:ascii="Arial" w:hAnsi="Arial"/>
          <w:i/>
          <w:color w:val="000000"/>
          <w:sz w:val="18"/>
        </w:rPr>
        <w:t>SAE</w:t>
      </w:r>
      <w:r>
        <w:rPr>
          <w:rFonts w:ascii="Arial" w:hAnsi="Arial"/>
          <w:color w:val="000000"/>
          <w:sz w:val="18"/>
        </w:rPr>
        <w:t xml:space="preserve"> розраховується таким чином:</w:t>
      </w:r>
    </w:p>
    <w:p w14:paraId="0305FC2C" w14:textId="77777777" w:rsidR="009E3200" w:rsidRDefault="00A91557">
      <w:pPr>
        <w:spacing w:after="75"/>
        <w:jc w:val="center"/>
      </w:pPr>
      <w:bookmarkStart w:id="178" w:name="179"/>
      <w:bookmarkEnd w:id="177"/>
      <w:r>
        <w:rPr>
          <w:rFonts w:ascii="Arial" w:hAnsi="Arial"/>
          <w:color w:val="000000"/>
          <w:sz w:val="18"/>
        </w:rPr>
        <w:t xml:space="preserve"> </w:t>
      </w:r>
      <w:r>
        <w:rPr>
          <w:noProof/>
        </w:rPr>
        <w:drawing>
          <wp:inline distT="0" distB="0" distL="0" distR="0" wp14:anchorId="647CB271" wp14:editId="1ED68A1F">
            <wp:extent cx="4495800" cy="749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95800" cy="749300"/>
                    </a:xfrm>
                    <a:prstGeom prst="rect">
                      <a:avLst/>
                    </a:prstGeom>
                  </pic:spPr>
                </pic:pic>
              </a:graphicData>
            </a:graphic>
          </wp:inline>
        </w:drawing>
      </w:r>
      <w:r>
        <w:rPr>
          <w:rFonts w:ascii="Arial" w:hAnsi="Arial"/>
          <w:color w:val="000000"/>
          <w:sz w:val="18"/>
        </w:rPr>
        <w:t xml:space="preserve"> </w:t>
      </w:r>
    </w:p>
    <w:p w14:paraId="17A7C4E1" w14:textId="77777777" w:rsidR="009E3200" w:rsidRDefault="00A91557">
      <w:pPr>
        <w:spacing w:after="75"/>
        <w:ind w:firstLine="240"/>
        <w:jc w:val="both"/>
      </w:pPr>
      <w:bookmarkStart w:id="179" w:name="180"/>
      <w:bookmarkEnd w:id="178"/>
      <w:r>
        <w:rPr>
          <w:rFonts w:ascii="Arial" w:hAnsi="Arial"/>
          <w:color w:val="000000"/>
          <w:sz w:val="18"/>
        </w:rPr>
        <w:t>де:</w:t>
      </w:r>
    </w:p>
    <w:p w14:paraId="1A38BB9E" w14:textId="77777777" w:rsidR="009E3200" w:rsidRDefault="00A91557">
      <w:pPr>
        <w:spacing w:after="75"/>
        <w:ind w:firstLine="240"/>
        <w:jc w:val="both"/>
      </w:pPr>
      <w:bookmarkStart w:id="180" w:name="181"/>
      <w:bookmarkEnd w:id="179"/>
      <w:r>
        <w:rPr>
          <w:rFonts w:ascii="Arial" w:hAnsi="Arial"/>
          <w:color w:val="000000"/>
          <w:sz w:val="18"/>
        </w:rPr>
        <w:t>c - но</w:t>
      </w:r>
      <w:r>
        <w:rPr>
          <w:rFonts w:ascii="Arial" w:hAnsi="Arial"/>
          <w:color w:val="000000"/>
          <w:sz w:val="18"/>
        </w:rPr>
        <w:t>мер індексу для типу відділення в діапазоні від 1 до n, де n - це загальна кількість типів відділень;</w:t>
      </w:r>
    </w:p>
    <w:p w14:paraId="0D8258A5" w14:textId="77777777" w:rsidR="009E3200" w:rsidRDefault="00A91557">
      <w:pPr>
        <w:spacing w:after="75"/>
        <w:ind w:firstLine="240"/>
        <w:jc w:val="both"/>
      </w:pPr>
      <w:bookmarkStart w:id="181" w:name="182"/>
      <w:bookmarkEnd w:id="180"/>
      <w:r>
        <w:rPr>
          <w:rFonts w:ascii="Arial" w:hAnsi="Arial"/>
          <w:color w:val="000000"/>
          <w:sz w:val="18"/>
        </w:rPr>
        <w:t>значення M та N наведені в таблиці 2 цього додатка.</w:t>
      </w:r>
    </w:p>
    <w:p w14:paraId="5C8F66EA" w14:textId="77777777" w:rsidR="009E3200" w:rsidRDefault="00A91557">
      <w:pPr>
        <w:spacing w:after="75"/>
        <w:ind w:firstLine="240"/>
        <w:jc w:val="right"/>
      </w:pPr>
      <w:bookmarkStart w:id="182" w:name="184"/>
      <w:bookmarkEnd w:id="181"/>
      <w:r>
        <w:rPr>
          <w:rFonts w:ascii="Arial" w:hAnsi="Arial"/>
          <w:color w:val="000000"/>
          <w:sz w:val="18"/>
        </w:rPr>
        <w:t>Таблиця 2</w:t>
      </w:r>
    </w:p>
    <w:p w14:paraId="046C08F6" w14:textId="77777777" w:rsidR="009E3200" w:rsidRDefault="00A91557">
      <w:pPr>
        <w:spacing w:after="75"/>
        <w:jc w:val="center"/>
      </w:pPr>
      <w:bookmarkStart w:id="183" w:name="185"/>
      <w:bookmarkEnd w:id="182"/>
      <w:r>
        <w:rPr>
          <w:rFonts w:ascii="Arial" w:hAnsi="Arial"/>
          <w:color w:val="000000"/>
          <w:sz w:val="18"/>
        </w:rPr>
        <w:t>Значення M та N</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6229"/>
        <w:gridCol w:w="1494"/>
        <w:gridCol w:w="1405"/>
      </w:tblGrid>
      <w:tr w:rsidR="009E3200" w14:paraId="1E4EA732" w14:textId="77777777">
        <w:trPr>
          <w:trHeight w:val="45"/>
          <w:tblCellSpacing w:w="0" w:type="auto"/>
        </w:trPr>
        <w:tc>
          <w:tcPr>
            <w:tcW w:w="6687" w:type="dxa"/>
            <w:tcBorders>
              <w:top w:val="outset" w:sz="8" w:space="0" w:color="000000"/>
              <w:left w:val="outset" w:sz="8" w:space="0" w:color="000000"/>
              <w:bottom w:val="outset" w:sz="8" w:space="0" w:color="000000"/>
              <w:right w:val="outset" w:sz="8" w:space="0" w:color="000000"/>
            </w:tcBorders>
            <w:vAlign w:val="center"/>
          </w:tcPr>
          <w:p w14:paraId="3FA072B3" w14:textId="77777777" w:rsidR="009E3200" w:rsidRDefault="00A91557">
            <w:pPr>
              <w:spacing w:after="75"/>
              <w:jc w:val="center"/>
            </w:pPr>
            <w:bookmarkStart w:id="184" w:name="186"/>
            <w:bookmarkEnd w:id="183"/>
            <w:r>
              <w:rPr>
                <w:rFonts w:ascii="Arial" w:hAnsi="Arial"/>
                <w:color w:val="000000"/>
                <w:sz w:val="15"/>
              </w:rPr>
              <w:t>Категорія</w:t>
            </w:r>
          </w:p>
        </w:tc>
        <w:tc>
          <w:tcPr>
            <w:tcW w:w="1550" w:type="dxa"/>
            <w:tcBorders>
              <w:top w:val="outset" w:sz="8" w:space="0" w:color="000000"/>
              <w:left w:val="outset" w:sz="8" w:space="0" w:color="000000"/>
              <w:bottom w:val="outset" w:sz="8" w:space="0" w:color="000000"/>
              <w:right w:val="outset" w:sz="8" w:space="0" w:color="000000"/>
            </w:tcBorders>
            <w:vAlign w:val="center"/>
          </w:tcPr>
          <w:p w14:paraId="095D12C0" w14:textId="77777777" w:rsidR="009E3200" w:rsidRDefault="00A91557">
            <w:pPr>
              <w:spacing w:after="75"/>
              <w:jc w:val="center"/>
            </w:pPr>
            <w:bookmarkStart w:id="185" w:name="187"/>
            <w:bookmarkEnd w:id="184"/>
            <w:r>
              <w:rPr>
                <w:rFonts w:ascii="Arial" w:hAnsi="Arial"/>
                <w:color w:val="000000"/>
                <w:sz w:val="15"/>
              </w:rPr>
              <w:t>Значення для M</w:t>
            </w:r>
          </w:p>
        </w:tc>
        <w:tc>
          <w:tcPr>
            <w:tcW w:w="1453" w:type="dxa"/>
            <w:tcBorders>
              <w:top w:val="outset" w:sz="8" w:space="0" w:color="000000"/>
              <w:left w:val="outset" w:sz="8" w:space="0" w:color="000000"/>
              <w:bottom w:val="outset" w:sz="8" w:space="0" w:color="000000"/>
              <w:right w:val="outset" w:sz="8" w:space="0" w:color="000000"/>
            </w:tcBorders>
            <w:vAlign w:val="center"/>
          </w:tcPr>
          <w:p w14:paraId="52A4FB6F" w14:textId="77777777" w:rsidR="009E3200" w:rsidRDefault="00A91557">
            <w:pPr>
              <w:spacing w:after="75"/>
              <w:jc w:val="center"/>
            </w:pPr>
            <w:bookmarkStart w:id="186" w:name="188"/>
            <w:bookmarkEnd w:id="185"/>
            <w:r>
              <w:rPr>
                <w:rFonts w:ascii="Arial" w:hAnsi="Arial"/>
                <w:color w:val="000000"/>
                <w:sz w:val="15"/>
              </w:rPr>
              <w:t>Значення для N</w:t>
            </w:r>
          </w:p>
        </w:tc>
        <w:bookmarkEnd w:id="186"/>
      </w:tr>
      <w:tr w:rsidR="009E3200" w14:paraId="105F5B6F" w14:textId="77777777">
        <w:trPr>
          <w:trHeight w:val="45"/>
          <w:tblCellSpacing w:w="0" w:type="auto"/>
        </w:trPr>
        <w:tc>
          <w:tcPr>
            <w:tcW w:w="6687" w:type="dxa"/>
            <w:tcBorders>
              <w:top w:val="outset" w:sz="8" w:space="0" w:color="000000"/>
              <w:left w:val="outset" w:sz="8" w:space="0" w:color="000000"/>
              <w:bottom w:val="outset" w:sz="8" w:space="0" w:color="000000"/>
              <w:right w:val="outset" w:sz="8" w:space="0" w:color="000000"/>
            </w:tcBorders>
            <w:vAlign w:val="center"/>
          </w:tcPr>
          <w:p w14:paraId="4A70E2C9" w14:textId="77777777" w:rsidR="009E3200" w:rsidRDefault="00A91557">
            <w:pPr>
              <w:spacing w:after="75"/>
            </w:pPr>
            <w:bookmarkStart w:id="187" w:name="189"/>
            <w:r>
              <w:rPr>
                <w:rFonts w:ascii="Arial" w:hAnsi="Arial"/>
                <w:color w:val="000000"/>
                <w:sz w:val="15"/>
              </w:rPr>
              <w:t>Холодильники для напоїв</w:t>
            </w:r>
          </w:p>
        </w:tc>
        <w:tc>
          <w:tcPr>
            <w:tcW w:w="1550" w:type="dxa"/>
            <w:tcBorders>
              <w:top w:val="outset" w:sz="8" w:space="0" w:color="000000"/>
              <w:left w:val="outset" w:sz="8" w:space="0" w:color="000000"/>
              <w:bottom w:val="outset" w:sz="8" w:space="0" w:color="000000"/>
              <w:right w:val="outset" w:sz="8" w:space="0" w:color="000000"/>
            </w:tcBorders>
            <w:vAlign w:val="center"/>
          </w:tcPr>
          <w:p w14:paraId="67B906A5" w14:textId="77777777" w:rsidR="009E3200" w:rsidRDefault="00A91557">
            <w:pPr>
              <w:spacing w:after="75"/>
              <w:jc w:val="center"/>
            </w:pPr>
            <w:bookmarkStart w:id="188" w:name="190"/>
            <w:bookmarkEnd w:id="187"/>
            <w:r>
              <w:rPr>
                <w:rFonts w:ascii="Arial" w:hAnsi="Arial"/>
                <w:color w:val="000000"/>
                <w:sz w:val="15"/>
              </w:rPr>
              <w:t>2,1</w:t>
            </w:r>
          </w:p>
        </w:tc>
        <w:tc>
          <w:tcPr>
            <w:tcW w:w="1453" w:type="dxa"/>
            <w:tcBorders>
              <w:top w:val="outset" w:sz="8" w:space="0" w:color="000000"/>
              <w:left w:val="outset" w:sz="8" w:space="0" w:color="000000"/>
              <w:bottom w:val="outset" w:sz="8" w:space="0" w:color="000000"/>
              <w:right w:val="outset" w:sz="8" w:space="0" w:color="000000"/>
            </w:tcBorders>
            <w:vAlign w:val="center"/>
          </w:tcPr>
          <w:p w14:paraId="4040C8AD" w14:textId="77777777" w:rsidR="009E3200" w:rsidRDefault="00A91557">
            <w:pPr>
              <w:spacing w:after="75"/>
              <w:jc w:val="center"/>
            </w:pPr>
            <w:bookmarkStart w:id="189" w:name="191"/>
            <w:bookmarkEnd w:id="188"/>
            <w:r>
              <w:rPr>
                <w:rFonts w:ascii="Arial" w:hAnsi="Arial"/>
                <w:color w:val="000000"/>
                <w:sz w:val="15"/>
              </w:rPr>
              <w:t>0,006</w:t>
            </w:r>
          </w:p>
        </w:tc>
        <w:bookmarkEnd w:id="189"/>
      </w:tr>
      <w:tr w:rsidR="009E3200" w14:paraId="6A4E46A0" w14:textId="77777777">
        <w:trPr>
          <w:trHeight w:val="45"/>
          <w:tblCellSpacing w:w="0" w:type="auto"/>
        </w:trPr>
        <w:tc>
          <w:tcPr>
            <w:tcW w:w="6687" w:type="dxa"/>
            <w:tcBorders>
              <w:top w:val="outset" w:sz="8" w:space="0" w:color="000000"/>
              <w:left w:val="outset" w:sz="8" w:space="0" w:color="000000"/>
              <w:bottom w:val="outset" w:sz="8" w:space="0" w:color="000000"/>
              <w:right w:val="outset" w:sz="8" w:space="0" w:color="000000"/>
            </w:tcBorders>
            <w:vAlign w:val="center"/>
          </w:tcPr>
          <w:p w14:paraId="354368D9" w14:textId="77777777" w:rsidR="009E3200" w:rsidRDefault="00A91557">
            <w:pPr>
              <w:spacing w:after="75"/>
            </w:pPr>
            <w:bookmarkStart w:id="190" w:name="192"/>
            <w:r>
              <w:rPr>
                <w:rFonts w:ascii="Arial" w:hAnsi="Arial"/>
                <w:color w:val="000000"/>
                <w:sz w:val="15"/>
              </w:rPr>
              <w:t>Морозильні скрині для морозива</w:t>
            </w:r>
          </w:p>
        </w:tc>
        <w:tc>
          <w:tcPr>
            <w:tcW w:w="1550" w:type="dxa"/>
            <w:tcBorders>
              <w:top w:val="outset" w:sz="8" w:space="0" w:color="000000"/>
              <w:left w:val="outset" w:sz="8" w:space="0" w:color="000000"/>
              <w:bottom w:val="outset" w:sz="8" w:space="0" w:color="000000"/>
              <w:right w:val="outset" w:sz="8" w:space="0" w:color="000000"/>
            </w:tcBorders>
            <w:vAlign w:val="center"/>
          </w:tcPr>
          <w:p w14:paraId="761A1728" w14:textId="77777777" w:rsidR="009E3200" w:rsidRDefault="00A91557">
            <w:pPr>
              <w:spacing w:after="75"/>
              <w:jc w:val="center"/>
            </w:pPr>
            <w:bookmarkStart w:id="191" w:name="193"/>
            <w:bookmarkEnd w:id="190"/>
            <w:r>
              <w:rPr>
                <w:rFonts w:ascii="Arial" w:hAnsi="Arial"/>
                <w:color w:val="000000"/>
                <w:sz w:val="15"/>
              </w:rPr>
              <w:t>2,0</w:t>
            </w:r>
          </w:p>
        </w:tc>
        <w:tc>
          <w:tcPr>
            <w:tcW w:w="1453" w:type="dxa"/>
            <w:tcBorders>
              <w:top w:val="outset" w:sz="8" w:space="0" w:color="000000"/>
              <w:left w:val="outset" w:sz="8" w:space="0" w:color="000000"/>
              <w:bottom w:val="outset" w:sz="8" w:space="0" w:color="000000"/>
              <w:right w:val="outset" w:sz="8" w:space="0" w:color="000000"/>
            </w:tcBorders>
            <w:vAlign w:val="center"/>
          </w:tcPr>
          <w:p w14:paraId="61F760ED" w14:textId="77777777" w:rsidR="009E3200" w:rsidRDefault="00A91557">
            <w:pPr>
              <w:spacing w:after="75"/>
              <w:jc w:val="center"/>
            </w:pPr>
            <w:bookmarkStart w:id="192" w:name="194"/>
            <w:bookmarkEnd w:id="191"/>
            <w:r>
              <w:rPr>
                <w:rFonts w:ascii="Arial" w:hAnsi="Arial"/>
                <w:color w:val="000000"/>
                <w:sz w:val="15"/>
              </w:rPr>
              <w:t>0,009</w:t>
            </w:r>
          </w:p>
        </w:tc>
        <w:bookmarkEnd w:id="192"/>
      </w:tr>
      <w:tr w:rsidR="009E3200" w14:paraId="1C020671" w14:textId="77777777">
        <w:trPr>
          <w:trHeight w:val="45"/>
          <w:tblCellSpacing w:w="0" w:type="auto"/>
        </w:trPr>
        <w:tc>
          <w:tcPr>
            <w:tcW w:w="6687" w:type="dxa"/>
            <w:tcBorders>
              <w:top w:val="outset" w:sz="8" w:space="0" w:color="000000"/>
              <w:left w:val="outset" w:sz="8" w:space="0" w:color="000000"/>
              <w:bottom w:val="outset" w:sz="8" w:space="0" w:color="000000"/>
              <w:right w:val="outset" w:sz="8" w:space="0" w:color="000000"/>
            </w:tcBorders>
            <w:vAlign w:val="center"/>
          </w:tcPr>
          <w:p w14:paraId="57F862DB" w14:textId="77777777" w:rsidR="009E3200" w:rsidRDefault="00A91557">
            <w:pPr>
              <w:spacing w:after="75"/>
            </w:pPr>
            <w:bookmarkStart w:id="193" w:name="195"/>
            <w:r>
              <w:rPr>
                <w:rFonts w:ascii="Arial" w:hAnsi="Arial"/>
                <w:color w:val="000000"/>
                <w:sz w:val="15"/>
              </w:rPr>
              <w:t>Холодильні торговельні автомати</w:t>
            </w:r>
          </w:p>
        </w:tc>
        <w:tc>
          <w:tcPr>
            <w:tcW w:w="1550" w:type="dxa"/>
            <w:tcBorders>
              <w:top w:val="outset" w:sz="8" w:space="0" w:color="000000"/>
              <w:left w:val="outset" w:sz="8" w:space="0" w:color="000000"/>
              <w:bottom w:val="outset" w:sz="8" w:space="0" w:color="000000"/>
              <w:right w:val="outset" w:sz="8" w:space="0" w:color="000000"/>
            </w:tcBorders>
            <w:vAlign w:val="center"/>
          </w:tcPr>
          <w:p w14:paraId="6EF559A0" w14:textId="77777777" w:rsidR="009E3200" w:rsidRDefault="00A91557">
            <w:pPr>
              <w:spacing w:after="75"/>
              <w:jc w:val="center"/>
            </w:pPr>
            <w:bookmarkStart w:id="194" w:name="196"/>
            <w:bookmarkEnd w:id="193"/>
            <w:r>
              <w:rPr>
                <w:rFonts w:ascii="Arial" w:hAnsi="Arial"/>
                <w:color w:val="000000"/>
                <w:sz w:val="15"/>
              </w:rPr>
              <w:t>4,1</w:t>
            </w:r>
          </w:p>
        </w:tc>
        <w:tc>
          <w:tcPr>
            <w:tcW w:w="1453" w:type="dxa"/>
            <w:tcBorders>
              <w:top w:val="outset" w:sz="8" w:space="0" w:color="000000"/>
              <w:left w:val="outset" w:sz="8" w:space="0" w:color="000000"/>
              <w:bottom w:val="outset" w:sz="8" w:space="0" w:color="000000"/>
              <w:right w:val="outset" w:sz="8" w:space="0" w:color="000000"/>
            </w:tcBorders>
            <w:vAlign w:val="center"/>
          </w:tcPr>
          <w:p w14:paraId="557C48CF" w14:textId="77777777" w:rsidR="009E3200" w:rsidRDefault="00A91557">
            <w:pPr>
              <w:spacing w:after="75"/>
              <w:jc w:val="center"/>
            </w:pPr>
            <w:bookmarkStart w:id="195" w:name="197"/>
            <w:bookmarkEnd w:id="194"/>
            <w:r>
              <w:rPr>
                <w:rFonts w:ascii="Arial" w:hAnsi="Arial"/>
                <w:color w:val="000000"/>
                <w:sz w:val="15"/>
              </w:rPr>
              <w:t>0,004</w:t>
            </w:r>
          </w:p>
        </w:tc>
        <w:bookmarkEnd w:id="195"/>
      </w:tr>
      <w:tr w:rsidR="009E3200" w14:paraId="700A58E8" w14:textId="77777777">
        <w:trPr>
          <w:trHeight w:val="45"/>
          <w:tblCellSpacing w:w="0" w:type="auto"/>
        </w:trPr>
        <w:tc>
          <w:tcPr>
            <w:tcW w:w="6687" w:type="dxa"/>
            <w:tcBorders>
              <w:top w:val="outset" w:sz="8" w:space="0" w:color="000000"/>
              <w:left w:val="outset" w:sz="8" w:space="0" w:color="000000"/>
              <w:bottom w:val="outset" w:sz="8" w:space="0" w:color="000000"/>
              <w:right w:val="outset" w:sz="8" w:space="0" w:color="000000"/>
            </w:tcBorders>
            <w:vAlign w:val="center"/>
          </w:tcPr>
          <w:p w14:paraId="14BDDD58" w14:textId="77777777" w:rsidR="009E3200" w:rsidRDefault="00A91557">
            <w:pPr>
              <w:spacing w:after="75"/>
            </w:pPr>
            <w:bookmarkStart w:id="196" w:name="198"/>
            <w:r>
              <w:rPr>
                <w:rFonts w:ascii="Arial" w:hAnsi="Arial"/>
                <w:color w:val="000000"/>
                <w:sz w:val="15"/>
              </w:rPr>
              <w:t>Вітрини для порційного продажу морозива</w:t>
            </w:r>
          </w:p>
        </w:tc>
        <w:tc>
          <w:tcPr>
            <w:tcW w:w="1550" w:type="dxa"/>
            <w:tcBorders>
              <w:top w:val="outset" w:sz="8" w:space="0" w:color="000000"/>
              <w:left w:val="outset" w:sz="8" w:space="0" w:color="000000"/>
              <w:bottom w:val="outset" w:sz="8" w:space="0" w:color="000000"/>
              <w:right w:val="outset" w:sz="8" w:space="0" w:color="000000"/>
            </w:tcBorders>
            <w:vAlign w:val="center"/>
          </w:tcPr>
          <w:p w14:paraId="52E12699" w14:textId="77777777" w:rsidR="009E3200" w:rsidRDefault="00A91557">
            <w:pPr>
              <w:spacing w:after="75"/>
              <w:jc w:val="center"/>
            </w:pPr>
            <w:bookmarkStart w:id="197" w:name="199"/>
            <w:bookmarkEnd w:id="196"/>
            <w:r>
              <w:rPr>
                <w:rFonts w:ascii="Arial" w:hAnsi="Arial"/>
                <w:color w:val="000000"/>
                <w:sz w:val="15"/>
              </w:rPr>
              <w:t>25,0</w:t>
            </w:r>
          </w:p>
        </w:tc>
        <w:tc>
          <w:tcPr>
            <w:tcW w:w="1453" w:type="dxa"/>
            <w:tcBorders>
              <w:top w:val="outset" w:sz="8" w:space="0" w:color="000000"/>
              <w:left w:val="outset" w:sz="8" w:space="0" w:color="000000"/>
              <w:bottom w:val="outset" w:sz="8" w:space="0" w:color="000000"/>
              <w:right w:val="outset" w:sz="8" w:space="0" w:color="000000"/>
            </w:tcBorders>
            <w:vAlign w:val="center"/>
          </w:tcPr>
          <w:p w14:paraId="2292AD2D" w14:textId="77777777" w:rsidR="009E3200" w:rsidRDefault="00A91557">
            <w:pPr>
              <w:spacing w:after="75"/>
              <w:jc w:val="center"/>
            </w:pPr>
            <w:bookmarkStart w:id="198" w:name="200"/>
            <w:bookmarkEnd w:id="197"/>
            <w:r>
              <w:rPr>
                <w:rFonts w:ascii="Arial" w:hAnsi="Arial"/>
                <w:color w:val="000000"/>
                <w:sz w:val="15"/>
              </w:rPr>
              <w:t>30,400</w:t>
            </w:r>
          </w:p>
        </w:tc>
        <w:bookmarkEnd w:id="198"/>
      </w:tr>
      <w:tr w:rsidR="009E3200" w14:paraId="0361471E" w14:textId="77777777">
        <w:trPr>
          <w:trHeight w:val="45"/>
          <w:tblCellSpacing w:w="0" w:type="auto"/>
        </w:trPr>
        <w:tc>
          <w:tcPr>
            <w:tcW w:w="6687" w:type="dxa"/>
            <w:tcBorders>
              <w:top w:val="outset" w:sz="8" w:space="0" w:color="000000"/>
              <w:left w:val="outset" w:sz="8" w:space="0" w:color="000000"/>
              <w:bottom w:val="outset" w:sz="8" w:space="0" w:color="000000"/>
              <w:right w:val="outset" w:sz="8" w:space="0" w:color="000000"/>
            </w:tcBorders>
            <w:vAlign w:val="center"/>
          </w:tcPr>
          <w:p w14:paraId="5801BA03" w14:textId="77777777" w:rsidR="009E3200" w:rsidRDefault="00A91557">
            <w:pPr>
              <w:spacing w:after="75"/>
            </w:pPr>
            <w:bookmarkStart w:id="199" w:name="201"/>
            <w:r>
              <w:rPr>
                <w:rFonts w:ascii="Arial" w:hAnsi="Arial"/>
                <w:color w:val="000000"/>
                <w:sz w:val="15"/>
              </w:rPr>
              <w:t>Холодильні шафи для супермаркету вертикальні та комбіновані</w:t>
            </w:r>
          </w:p>
        </w:tc>
        <w:tc>
          <w:tcPr>
            <w:tcW w:w="1550" w:type="dxa"/>
            <w:tcBorders>
              <w:top w:val="outset" w:sz="8" w:space="0" w:color="000000"/>
              <w:left w:val="outset" w:sz="8" w:space="0" w:color="000000"/>
              <w:bottom w:val="outset" w:sz="8" w:space="0" w:color="000000"/>
              <w:right w:val="outset" w:sz="8" w:space="0" w:color="000000"/>
            </w:tcBorders>
            <w:vAlign w:val="center"/>
          </w:tcPr>
          <w:p w14:paraId="5549D723" w14:textId="77777777" w:rsidR="009E3200" w:rsidRDefault="00A91557">
            <w:pPr>
              <w:spacing w:after="75"/>
              <w:jc w:val="center"/>
            </w:pPr>
            <w:bookmarkStart w:id="200" w:name="202"/>
            <w:bookmarkEnd w:id="199"/>
            <w:r>
              <w:rPr>
                <w:rFonts w:ascii="Arial" w:hAnsi="Arial"/>
                <w:color w:val="000000"/>
                <w:sz w:val="15"/>
              </w:rPr>
              <w:t>9,1</w:t>
            </w:r>
          </w:p>
        </w:tc>
        <w:tc>
          <w:tcPr>
            <w:tcW w:w="1453" w:type="dxa"/>
            <w:tcBorders>
              <w:top w:val="outset" w:sz="8" w:space="0" w:color="000000"/>
              <w:left w:val="outset" w:sz="8" w:space="0" w:color="000000"/>
              <w:bottom w:val="outset" w:sz="8" w:space="0" w:color="000000"/>
              <w:right w:val="outset" w:sz="8" w:space="0" w:color="000000"/>
            </w:tcBorders>
            <w:vAlign w:val="center"/>
          </w:tcPr>
          <w:p w14:paraId="0CCF2F96" w14:textId="77777777" w:rsidR="009E3200" w:rsidRDefault="00A91557">
            <w:pPr>
              <w:spacing w:after="75"/>
              <w:jc w:val="center"/>
            </w:pPr>
            <w:bookmarkStart w:id="201" w:name="203"/>
            <w:bookmarkEnd w:id="200"/>
            <w:r>
              <w:rPr>
                <w:rFonts w:ascii="Arial" w:hAnsi="Arial"/>
                <w:color w:val="000000"/>
                <w:sz w:val="15"/>
              </w:rPr>
              <w:t>9,100</w:t>
            </w:r>
          </w:p>
        </w:tc>
        <w:bookmarkEnd w:id="201"/>
      </w:tr>
      <w:tr w:rsidR="009E3200" w14:paraId="7E631D92" w14:textId="77777777">
        <w:trPr>
          <w:trHeight w:val="45"/>
          <w:tblCellSpacing w:w="0" w:type="auto"/>
        </w:trPr>
        <w:tc>
          <w:tcPr>
            <w:tcW w:w="6687" w:type="dxa"/>
            <w:tcBorders>
              <w:top w:val="outset" w:sz="8" w:space="0" w:color="000000"/>
              <w:left w:val="outset" w:sz="8" w:space="0" w:color="000000"/>
              <w:bottom w:val="outset" w:sz="8" w:space="0" w:color="000000"/>
              <w:right w:val="outset" w:sz="8" w:space="0" w:color="000000"/>
            </w:tcBorders>
            <w:vAlign w:val="center"/>
          </w:tcPr>
          <w:p w14:paraId="45F1F129" w14:textId="77777777" w:rsidR="009E3200" w:rsidRDefault="00A91557">
            <w:pPr>
              <w:spacing w:after="75"/>
            </w:pPr>
            <w:bookmarkStart w:id="202" w:name="204"/>
            <w:r>
              <w:rPr>
                <w:rFonts w:ascii="Arial" w:hAnsi="Arial"/>
                <w:color w:val="000000"/>
                <w:sz w:val="15"/>
              </w:rPr>
              <w:t xml:space="preserve">Холодильні шафи для </w:t>
            </w:r>
            <w:r>
              <w:rPr>
                <w:rFonts w:ascii="Arial" w:hAnsi="Arial"/>
                <w:color w:val="000000"/>
                <w:sz w:val="15"/>
              </w:rPr>
              <w:t>супермаркету горизонтальні</w:t>
            </w:r>
          </w:p>
        </w:tc>
        <w:tc>
          <w:tcPr>
            <w:tcW w:w="1550" w:type="dxa"/>
            <w:tcBorders>
              <w:top w:val="outset" w:sz="8" w:space="0" w:color="000000"/>
              <w:left w:val="outset" w:sz="8" w:space="0" w:color="000000"/>
              <w:bottom w:val="outset" w:sz="8" w:space="0" w:color="000000"/>
              <w:right w:val="outset" w:sz="8" w:space="0" w:color="000000"/>
            </w:tcBorders>
            <w:vAlign w:val="center"/>
          </w:tcPr>
          <w:p w14:paraId="6DBD92A0" w14:textId="77777777" w:rsidR="009E3200" w:rsidRDefault="00A91557">
            <w:pPr>
              <w:spacing w:after="75"/>
              <w:jc w:val="center"/>
            </w:pPr>
            <w:bookmarkStart w:id="203" w:name="205"/>
            <w:bookmarkEnd w:id="202"/>
            <w:r>
              <w:rPr>
                <w:rFonts w:ascii="Arial" w:hAnsi="Arial"/>
                <w:color w:val="000000"/>
                <w:sz w:val="15"/>
              </w:rPr>
              <w:t>3,7</w:t>
            </w:r>
          </w:p>
        </w:tc>
        <w:tc>
          <w:tcPr>
            <w:tcW w:w="1453" w:type="dxa"/>
            <w:tcBorders>
              <w:top w:val="outset" w:sz="8" w:space="0" w:color="000000"/>
              <w:left w:val="outset" w:sz="8" w:space="0" w:color="000000"/>
              <w:bottom w:val="outset" w:sz="8" w:space="0" w:color="000000"/>
              <w:right w:val="outset" w:sz="8" w:space="0" w:color="000000"/>
            </w:tcBorders>
            <w:vAlign w:val="center"/>
          </w:tcPr>
          <w:p w14:paraId="1CAEF113" w14:textId="77777777" w:rsidR="009E3200" w:rsidRDefault="00A91557">
            <w:pPr>
              <w:spacing w:after="75"/>
              <w:jc w:val="center"/>
            </w:pPr>
            <w:bookmarkStart w:id="204" w:name="206"/>
            <w:bookmarkEnd w:id="203"/>
            <w:r>
              <w:rPr>
                <w:rFonts w:ascii="Arial" w:hAnsi="Arial"/>
                <w:color w:val="000000"/>
                <w:sz w:val="15"/>
              </w:rPr>
              <w:t>3,500</w:t>
            </w:r>
          </w:p>
        </w:tc>
        <w:bookmarkEnd w:id="204"/>
      </w:tr>
      <w:tr w:rsidR="009E3200" w14:paraId="72CDFE55" w14:textId="77777777">
        <w:trPr>
          <w:trHeight w:val="45"/>
          <w:tblCellSpacing w:w="0" w:type="auto"/>
        </w:trPr>
        <w:tc>
          <w:tcPr>
            <w:tcW w:w="6687" w:type="dxa"/>
            <w:tcBorders>
              <w:top w:val="outset" w:sz="8" w:space="0" w:color="000000"/>
              <w:left w:val="outset" w:sz="8" w:space="0" w:color="000000"/>
              <w:bottom w:val="outset" w:sz="8" w:space="0" w:color="000000"/>
              <w:right w:val="outset" w:sz="8" w:space="0" w:color="000000"/>
            </w:tcBorders>
            <w:vAlign w:val="center"/>
          </w:tcPr>
          <w:p w14:paraId="3B7268AB" w14:textId="77777777" w:rsidR="009E3200" w:rsidRDefault="00A91557">
            <w:pPr>
              <w:spacing w:after="75"/>
            </w:pPr>
            <w:bookmarkStart w:id="205" w:name="207"/>
            <w:r>
              <w:rPr>
                <w:rFonts w:ascii="Arial" w:hAnsi="Arial"/>
                <w:color w:val="000000"/>
                <w:sz w:val="15"/>
              </w:rPr>
              <w:t>Вертикальні та комбіновані морозильні шафи для супермаркетів</w:t>
            </w:r>
          </w:p>
        </w:tc>
        <w:tc>
          <w:tcPr>
            <w:tcW w:w="1550" w:type="dxa"/>
            <w:tcBorders>
              <w:top w:val="outset" w:sz="8" w:space="0" w:color="000000"/>
              <w:left w:val="outset" w:sz="8" w:space="0" w:color="000000"/>
              <w:bottom w:val="outset" w:sz="8" w:space="0" w:color="000000"/>
              <w:right w:val="outset" w:sz="8" w:space="0" w:color="000000"/>
            </w:tcBorders>
            <w:vAlign w:val="center"/>
          </w:tcPr>
          <w:p w14:paraId="2F264110" w14:textId="77777777" w:rsidR="009E3200" w:rsidRDefault="00A91557">
            <w:pPr>
              <w:spacing w:after="75"/>
              <w:jc w:val="center"/>
            </w:pPr>
            <w:bookmarkStart w:id="206" w:name="208"/>
            <w:bookmarkEnd w:id="205"/>
            <w:r>
              <w:rPr>
                <w:rFonts w:ascii="Arial" w:hAnsi="Arial"/>
                <w:color w:val="000000"/>
                <w:sz w:val="15"/>
              </w:rPr>
              <w:t>7,5</w:t>
            </w:r>
          </w:p>
        </w:tc>
        <w:tc>
          <w:tcPr>
            <w:tcW w:w="1453" w:type="dxa"/>
            <w:tcBorders>
              <w:top w:val="outset" w:sz="8" w:space="0" w:color="000000"/>
              <w:left w:val="outset" w:sz="8" w:space="0" w:color="000000"/>
              <w:bottom w:val="outset" w:sz="8" w:space="0" w:color="000000"/>
              <w:right w:val="outset" w:sz="8" w:space="0" w:color="000000"/>
            </w:tcBorders>
            <w:vAlign w:val="center"/>
          </w:tcPr>
          <w:p w14:paraId="699ACD97" w14:textId="77777777" w:rsidR="009E3200" w:rsidRDefault="00A91557">
            <w:pPr>
              <w:spacing w:after="75"/>
              <w:jc w:val="center"/>
            </w:pPr>
            <w:bookmarkStart w:id="207" w:name="209"/>
            <w:bookmarkEnd w:id="206"/>
            <w:r>
              <w:rPr>
                <w:rFonts w:ascii="Arial" w:hAnsi="Arial"/>
                <w:color w:val="000000"/>
                <w:sz w:val="15"/>
              </w:rPr>
              <w:t>19,300</w:t>
            </w:r>
          </w:p>
        </w:tc>
        <w:bookmarkEnd w:id="207"/>
      </w:tr>
      <w:tr w:rsidR="009E3200" w14:paraId="63FC5790" w14:textId="77777777">
        <w:trPr>
          <w:trHeight w:val="45"/>
          <w:tblCellSpacing w:w="0" w:type="auto"/>
        </w:trPr>
        <w:tc>
          <w:tcPr>
            <w:tcW w:w="6687" w:type="dxa"/>
            <w:tcBorders>
              <w:top w:val="outset" w:sz="8" w:space="0" w:color="000000"/>
              <w:left w:val="outset" w:sz="8" w:space="0" w:color="000000"/>
              <w:bottom w:val="outset" w:sz="8" w:space="0" w:color="000000"/>
              <w:right w:val="outset" w:sz="8" w:space="0" w:color="000000"/>
            </w:tcBorders>
            <w:vAlign w:val="center"/>
          </w:tcPr>
          <w:p w14:paraId="63A2F2F8" w14:textId="77777777" w:rsidR="009E3200" w:rsidRDefault="00A91557">
            <w:pPr>
              <w:spacing w:after="75"/>
            </w:pPr>
            <w:bookmarkStart w:id="208" w:name="210"/>
            <w:r>
              <w:rPr>
                <w:rFonts w:ascii="Arial" w:hAnsi="Arial"/>
                <w:color w:val="000000"/>
                <w:sz w:val="15"/>
              </w:rPr>
              <w:t>Морозильні шафи для супермаркету горизонтальні</w:t>
            </w:r>
          </w:p>
        </w:tc>
        <w:tc>
          <w:tcPr>
            <w:tcW w:w="1550" w:type="dxa"/>
            <w:tcBorders>
              <w:top w:val="outset" w:sz="8" w:space="0" w:color="000000"/>
              <w:left w:val="outset" w:sz="8" w:space="0" w:color="000000"/>
              <w:bottom w:val="outset" w:sz="8" w:space="0" w:color="000000"/>
              <w:right w:val="outset" w:sz="8" w:space="0" w:color="000000"/>
            </w:tcBorders>
            <w:vAlign w:val="center"/>
          </w:tcPr>
          <w:p w14:paraId="7D500A1A" w14:textId="77777777" w:rsidR="009E3200" w:rsidRDefault="00A91557">
            <w:pPr>
              <w:spacing w:after="75"/>
              <w:jc w:val="center"/>
            </w:pPr>
            <w:bookmarkStart w:id="209" w:name="211"/>
            <w:bookmarkEnd w:id="208"/>
            <w:r>
              <w:rPr>
                <w:rFonts w:ascii="Arial" w:hAnsi="Arial"/>
                <w:color w:val="000000"/>
                <w:sz w:val="15"/>
              </w:rPr>
              <w:t>4,0</w:t>
            </w:r>
          </w:p>
        </w:tc>
        <w:tc>
          <w:tcPr>
            <w:tcW w:w="1453" w:type="dxa"/>
            <w:tcBorders>
              <w:top w:val="outset" w:sz="8" w:space="0" w:color="000000"/>
              <w:left w:val="outset" w:sz="8" w:space="0" w:color="000000"/>
              <w:bottom w:val="outset" w:sz="8" w:space="0" w:color="000000"/>
              <w:right w:val="outset" w:sz="8" w:space="0" w:color="000000"/>
            </w:tcBorders>
            <w:vAlign w:val="center"/>
          </w:tcPr>
          <w:p w14:paraId="02A08AE0" w14:textId="77777777" w:rsidR="009E3200" w:rsidRDefault="00A91557">
            <w:pPr>
              <w:spacing w:after="75"/>
              <w:jc w:val="center"/>
            </w:pPr>
            <w:bookmarkStart w:id="210" w:name="212"/>
            <w:bookmarkEnd w:id="209"/>
            <w:r>
              <w:rPr>
                <w:rFonts w:ascii="Arial" w:hAnsi="Arial"/>
                <w:color w:val="000000"/>
                <w:sz w:val="15"/>
              </w:rPr>
              <w:t>10,300</w:t>
            </w:r>
          </w:p>
        </w:tc>
        <w:bookmarkEnd w:id="210"/>
      </w:tr>
      <w:tr w:rsidR="009E3200" w14:paraId="7D4B59D4" w14:textId="77777777">
        <w:trPr>
          <w:trHeight w:val="45"/>
          <w:tblCellSpacing w:w="0" w:type="auto"/>
        </w:trPr>
        <w:tc>
          <w:tcPr>
            <w:tcW w:w="6687" w:type="dxa"/>
            <w:tcBorders>
              <w:top w:val="outset" w:sz="8" w:space="0" w:color="000000"/>
              <w:left w:val="outset" w:sz="8" w:space="0" w:color="000000"/>
              <w:bottom w:val="outset" w:sz="8" w:space="0" w:color="000000"/>
              <w:right w:val="outset" w:sz="8" w:space="0" w:color="000000"/>
            </w:tcBorders>
            <w:vAlign w:val="center"/>
          </w:tcPr>
          <w:p w14:paraId="62B82540" w14:textId="77777777" w:rsidR="009E3200" w:rsidRDefault="00A91557">
            <w:pPr>
              <w:spacing w:after="75"/>
            </w:pPr>
            <w:bookmarkStart w:id="211" w:name="213"/>
            <w:r>
              <w:rPr>
                <w:rFonts w:ascii="Arial" w:hAnsi="Arial"/>
                <w:color w:val="000000"/>
                <w:sz w:val="15"/>
              </w:rPr>
              <w:t>Шафи на колесах (з дати набрання чинності цим наказом)</w:t>
            </w:r>
          </w:p>
        </w:tc>
        <w:tc>
          <w:tcPr>
            <w:tcW w:w="1550" w:type="dxa"/>
            <w:tcBorders>
              <w:top w:val="outset" w:sz="8" w:space="0" w:color="000000"/>
              <w:left w:val="outset" w:sz="8" w:space="0" w:color="000000"/>
              <w:bottom w:val="outset" w:sz="8" w:space="0" w:color="000000"/>
              <w:right w:val="outset" w:sz="8" w:space="0" w:color="000000"/>
            </w:tcBorders>
            <w:vAlign w:val="center"/>
          </w:tcPr>
          <w:p w14:paraId="4D79F558" w14:textId="77777777" w:rsidR="009E3200" w:rsidRDefault="00A91557">
            <w:pPr>
              <w:spacing w:after="75"/>
              <w:jc w:val="center"/>
            </w:pPr>
            <w:bookmarkStart w:id="212" w:name="214"/>
            <w:bookmarkEnd w:id="211"/>
            <w:r>
              <w:rPr>
                <w:rFonts w:ascii="Arial" w:hAnsi="Arial"/>
                <w:color w:val="000000"/>
                <w:sz w:val="15"/>
              </w:rPr>
              <w:t>9,2</w:t>
            </w:r>
          </w:p>
        </w:tc>
        <w:tc>
          <w:tcPr>
            <w:tcW w:w="1453" w:type="dxa"/>
            <w:tcBorders>
              <w:top w:val="outset" w:sz="8" w:space="0" w:color="000000"/>
              <w:left w:val="outset" w:sz="8" w:space="0" w:color="000000"/>
              <w:bottom w:val="outset" w:sz="8" w:space="0" w:color="000000"/>
              <w:right w:val="outset" w:sz="8" w:space="0" w:color="000000"/>
            </w:tcBorders>
            <w:vAlign w:val="center"/>
          </w:tcPr>
          <w:p w14:paraId="5AC61CCA" w14:textId="77777777" w:rsidR="009E3200" w:rsidRDefault="00A91557">
            <w:pPr>
              <w:spacing w:after="75"/>
              <w:jc w:val="center"/>
            </w:pPr>
            <w:bookmarkStart w:id="213" w:name="215"/>
            <w:bookmarkEnd w:id="212"/>
            <w:r>
              <w:rPr>
                <w:rFonts w:ascii="Arial" w:hAnsi="Arial"/>
                <w:color w:val="000000"/>
                <w:sz w:val="15"/>
              </w:rPr>
              <w:t>11,600</w:t>
            </w:r>
          </w:p>
        </w:tc>
        <w:bookmarkEnd w:id="213"/>
      </w:tr>
      <w:tr w:rsidR="009E3200" w14:paraId="0C7B1E15" w14:textId="77777777">
        <w:trPr>
          <w:trHeight w:val="45"/>
          <w:tblCellSpacing w:w="0" w:type="auto"/>
        </w:trPr>
        <w:tc>
          <w:tcPr>
            <w:tcW w:w="6687" w:type="dxa"/>
            <w:tcBorders>
              <w:top w:val="outset" w:sz="8" w:space="0" w:color="000000"/>
              <w:left w:val="outset" w:sz="8" w:space="0" w:color="000000"/>
              <w:bottom w:val="outset" w:sz="8" w:space="0" w:color="000000"/>
              <w:right w:val="outset" w:sz="8" w:space="0" w:color="000000"/>
            </w:tcBorders>
            <w:vAlign w:val="center"/>
          </w:tcPr>
          <w:p w14:paraId="4EC22229" w14:textId="77777777" w:rsidR="009E3200" w:rsidRDefault="00A91557">
            <w:pPr>
              <w:spacing w:after="75"/>
            </w:pPr>
            <w:bookmarkStart w:id="214" w:name="216"/>
            <w:r>
              <w:rPr>
                <w:rFonts w:ascii="Arial" w:hAnsi="Arial"/>
                <w:color w:val="000000"/>
                <w:sz w:val="15"/>
              </w:rPr>
              <w:t xml:space="preserve">Шафи на </w:t>
            </w:r>
            <w:r>
              <w:rPr>
                <w:rFonts w:ascii="Arial" w:hAnsi="Arial"/>
                <w:color w:val="000000"/>
                <w:sz w:val="15"/>
              </w:rPr>
              <w:t>колесах (через 2 роки і 6 місяців з дати набрання чинності цим наказом)</w:t>
            </w:r>
          </w:p>
        </w:tc>
        <w:tc>
          <w:tcPr>
            <w:tcW w:w="1550" w:type="dxa"/>
            <w:tcBorders>
              <w:top w:val="outset" w:sz="8" w:space="0" w:color="000000"/>
              <w:left w:val="outset" w:sz="8" w:space="0" w:color="000000"/>
              <w:bottom w:val="outset" w:sz="8" w:space="0" w:color="000000"/>
              <w:right w:val="outset" w:sz="8" w:space="0" w:color="000000"/>
            </w:tcBorders>
            <w:vAlign w:val="center"/>
          </w:tcPr>
          <w:p w14:paraId="08A55A63" w14:textId="77777777" w:rsidR="009E3200" w:rsidRDefault="00A91557">
            <w:pPr>
              <w:spacing w:after="75"/>
              <w:jc w:val="center"/>
            </w:pPr>
            <w:bookmarkStart w:id="215" w:name="217"/>
            <w:bookmarkEnd w:id="214"/>
            <w:r>
              <w:rPr>
                <w:rFonts w:ascii="Arial" w:hAnsi="Arial"/>
                <w:color w:val="000000"/>
                <w:sz w:val="15"/>
              </w:rPr>
              <w:t>9,1</w:t>
            </w:r>
          </w:p>
        </w:tc>
        <w:tc>
          <w:tcPr>
            <w:tcW w:w="1453" w:type="dxa"/>
            <w:tcBorders>
              <w:top w:val="outset" w:sz="8" w:space="0" w:color="000000"/>
              <w:left w:val="outset" w:sz="8" w:space="0" w:color="000000"/>
              <w:bottom w:val="outset" w:sz="8" w:space="0" w:color="000000"/>
              <w:right w:val="outset" w:sz="8" w:space="0" w:color="000000"/>
            </w:tcBorders>
            <w:vAlign w:val="center"/>
          </w:tcPr>
          <w:p w14:paraId="4A893320" w14:textId="77777777" w:rsidR="009E3200" w:rsidRDefault="00A91557">
            <w:pPr>
              <w:spacing w:after="75"/>
              <w:jc w:val="center"/>
            </w:pPr>
            <w:bookmarkStart w:id="216" w:name="218"/>
            <w:bookmarkEnd w:id="215"/>
            <w:r>
              <w:rPr>
                <w:rFonts w:ascii="Arial" w:hAnsi="Arial"/>
                <w:color w:val="000000"/>
                <w:sz w:val="15"/>
              </w:rPr>
              <w:t>9,100</w:t>
            </w:r>
          </w:p>
        </w:tc>
        <w:bookmarkEnd w:id="216"/>
      </w:tr>
    </w:tbl>
    <w:p w14:paraId="6A3DBBBB" w14:textId="77777777" w:rsidR="009E3200" w:rsidRDefault="00A91557">
      <w:pPr>
        <w:spacing w:after="75"/>
        <w:ind w:firstLine="240"/>
        <w:jc w:val="both"/>
      </w:pPr>
      <w:bookmarkStart w:id="217" w:name="219"/>
      <w:r>
        <w:rPr>
          <w:rFonts w:ascii="Arial" w:hAnsi="Arial"/>
          <w:color w:val="000000"/>
          <w:sz w:val="18"/>
        </w:rPr>
        <w:t>Значення C, температурного коефіцієнта наведено в таблиці 3.</w:t>
      </w:r>
    </w:p>
    <w:p w14:paraId="5D57E64C" w14:textId="77777777" w:rsidR="009E3200" w:rsidRDefault="00A91557">
      <w:pPr>
        <w:spacing w:after="75"/>
        <w:ind w:firstLine="240"/>
        <w:jc w:val="right"/>
      </w:pPr>
      <w:bookmarkStart w:id="218" w:name="220"/>
      <w:bookmarkEnd w:id="217"/>
      <w:r>
        <w:rPr>
          <w:rFonts w:ascii="Arial" w:hAnsi="Arial"/>
          <w:color w:val="000000"/>
          <w:sz w:val="18"/>
        </w:rPr>
        <w:t>Таблиця 3</w:t>
      </w:r>
    </w:p>
    <w:p w14:paraId="102AEAFF" w14:textId="77777777" w:rsidR="009E3200" w:rsidRDefault="00A91557">
      <w:pPr>
        <w:spacing w:after="75"/>
        <w:jc w:val="center"/>
      </w:pPr>
      <w:bookmarkStart w:id="219" w:name="221"/>
      <w:bookmarkEnd w:id="218"/>
      <w:r>
        <w:rPr>
          <w:rFonts w:ascii="Arial" w:hAnsi="Arial"/>
          <w:color w:val="000000"/>
          <w:sz w:val="18"/>
        </w:rPr>
        <w:t>Температурний режим і відповідні значення температурного коефіцієнта, C</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634"/>
        <w:gridCol w:w="1652"/>
        <w:gridCol w:w="1545"/>
        <w:gridCol w:w="1736"/>
        <w:gridCol w:w="1458"/>
        <w:gridCol w:w="1103"/>
      </w:tblGrid>
      <w:tr w:rsidR="009E3200" w14:paraId="033B5524"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5985F600" w14:textId="77777777" w:rsidR="009E3200" w:rsidRDefault="00A91557">
            <w:pPr>
              <w:spacing w:after="75"/>
            </w:pPr>
            <w:bookmarkStart w:id="220" w:name="222"/>
            <w:bookmarkEnd w:id="219"/>
            <w:r>
              <w:rPr>
                <w:rFonts w:ascii="Arial" w:hAnsi="Arial"/>
                <w:color w:val="000000"/>
                <w:sz w:val="15"/>
              </w:rPr>
              <w:t xml:space="preserve">(а) Шафи для </w:t>
            </w:r>
            <w:r>
              <w:rPr>
                <w:rFonts w:ascii="Arial" w:hAnsi="Arial"/>
                <w:color w:val="000000"/>
                <w:sz w:val="15"/>
              </w:rPr>
              <w:t>супермаркету</w:t>
            </w:r>
          </w:p>
        </w:tc>
        <w:bookmarkEnd w:id="220"/>
      </w:tr>
      <w:tr w:rsidR="009E3200" w14:paraId="565A7E42" w14:textId="77777777">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14:paraId="163DF237" w14:textId="77777777" w:rsidR="009E3200" w:rsidRDefault="00A91557">
            <w:pPr>
              <w:spacing w:after="75"/>
              <w:jc w:val="center"/>
            </w:pPr>
            <w:bookmarkStart w:id="221" w:name="223"/>
            <w:r>
              <w:rPr>
                <w:rFonts w:ascii="Arial" w:hAnsi="Arial"/>
                <w:color w:val="000000"/>
                <w:sz w:val="15"/>
              </w:rPr>
              <w:t>Категорія</w:t>
            </w:r>
          </w:p>
        </w:tc>
        <w:tc>
          <w:tcPr>
            <w:tcW w:w="1745" w:type="dxa"/>
            <w:tcBorders>
              <w:top w:val="outset" w:sz="8" w:space="0" w:color="000000"/>
              <w:left w:val="outset" w:sz="8" w:space="0" w:color="000000"/>
              <w:bottom w:val="outset" w:sz="8" w:space="0" w:color="000000"/>
              <w:right w:val="outset" w:sz="8" w:space="0" w:color="000000"/>
            </w:tcBorders>
            <w:vAlign w:val="center"/>
          </w:tcPr>
          <w:p w14:paraId="6181DAEF" w14:textId="77777777" w:rsidR="009E3200" w:rsidRDefault="00A91557">
            <w:pPr>
              <w:spacing w:after="75"/>
              <w:jc w:val="center"/>
            </w:pPr>
            <w:bookmarkStart w:id="222" w:name="224"/>
            <w:bookmarkEnd w:id="221"/>
            <w:r>
              <w:rPr>
                <w:rFonts w:ascii="Arial" w:hAnsi="Arial"/>
                <w:color w:val="000000"/>
                <w:sz w:val="15"/>
              </w:rPr>
              <w:t>Температурний клас</w:t>
            </w:r>
          </w:p>
        </w:tc>
        <w:tc>
          <w:tcPr>
            <w:tcW w:w="1647" w:type="dxa"/>
            <w:tcBorders>
              <w:top w:val="outset" w:sz="8" w:space="0" w:color="000000"/>
              <w:left w:val="outset" w:sz="8" w:space="0" w:color="000000"/>
              <w:bottom w:val="outset" w:sz="8" w:space="0" w:color="000000"/>
              <w:right w:val="outset" w:sz="8" w:space="0" w:color="000000"/>
            </w:tcBorders>
            <w:vAlign w:val="center"/>
          </w:tcPr>
          <w:p w14:paraId="4DB8E115" w14:textId="77777777" w:rsidR="009E3200" w:rsidRDefault="00A91557">
            <w:pPr>
              <w:spacing w:after="75"/>
              <w:jc w:val="center"/>
            </w:pPr>
            <w:bookmarkStart w:id="223" w:name="225"/>
            <w:bookmarkEnd w:id="222"/>
            <w:r>
              <w:rPr>
                <w:rFonts w:ascii="Arial" w:hAnsi="Arial"/>
                <w:color w:val="000000"/>
                <w:sz w:val="15"/>
              </w:rPr>
              <w:t>Найвища температура найтеплішого М-пакета (°C)</w:t>
            </w:r>
          </w:p>
        </w:tc>
        <w:tc>
          <w:tcPr>
            <w:tcW w:w="1841" w:type="dxa"/>
            <w:tcBorders>
              <w:top w:val="outset" w:sz="8" w:space="0" w:color="000000"/>
              <w:left w:val="outset" w:sz="8" w:space="0" w:color="000000"/>
              <w:bottom w:val="outset" w:sz="8" w:space="0" w:color="000000"/>
              <w:right w:val="outset" w:sz="8" w:space="0" w:color="000000"/>
            </w:tcBorders>
            <w:vAlign w:val="center"/>
          </w:tcPr>
          <w:p w14:paraId="489FCFCD" w14:textId="77777777" w:rsidR="009E3200" w:rsidRDefault="00A91557">
            <w:pPr>
              <w:spacing w:after="75"/>
              <w:jc w:val="center"/>
            </w:pPr>
            <w:bookmarkStart w:id="224" w:name="226"/>
            <w:bookmarkEnd w:id="223"/>
            <w:r>
              <w:rPr>
                <w:rFonts w:ascii="Arial" w:hAnsi="Arial"/>
                <w:color w:val="000000"/>
                <w:sz w:val="15"/>
              </w:rPr>
              <w:t>Найнижча температура найхолоднішого М-пакета (°C)</w:t>
            </w:r>
          </w:p>
        </w:tc>
        <w:tc>
          <w:tcPr>
            <w:tcW w:w="1550" w:type="dxa"/>
            <w:tcBorders>
              <w:top w:val="outset" w:sz="8" w:space="0" w:color="000000"/>
              <w:left w:val="outset" w:sz="8" w:space="0" w:color="000000"/>
              <w:bottom w:val="outset" w:sz="8" w:space="0" w:color="000000"/>
              <w:right w:val="outset" w:sz="8" w:space="0" w:color="000000"/>
            </w:tcBorders>
            <w:vAlign w:val="center"/>
          </w:tcPr>
          <w:p w14:paraId="35F3B7E7" w14:textId="77777777" w:rsidR="009E3200" w:rsidRDefault="00A91557">
            <w:pPr>
              <w:spacing w:after="75"/>
              <w:jc w:val="center"/>
            </w:pPr>
            <w:bookmarkStart w:id="225" w:name="227"/>
            <w:bookmarkEnd w:id="224"/>
            <w:r>
              <w:rPr>
                <w:rFonts w:ascii="Arial" w:hAnsi="Arial"/>
                <w:color w:val="000000"/>
                <w:sz w:val="15"/>
              </w:rPr>
              <w:t xml:space="preserve">Найвища мінімальна температура з усіх М-пакетів </w:t>
            </w:r>
            <w:r>
              <w:rPr>
                <w:rFonts w:ascii="Arial" w:hAnsi="Arial"/>
                <w:color w:val="000000"/>
                <w:sz w:val="15"/>
              </w:rPr>
              <w:lastRenderedPageBreak/>
              <w:t>(°C)</w:t>
            </w:r>
          </w:p>
        </w:tc>
        <w:tc>
          <w:tcPr>
            <w:tcW w:w="1162" w:type="dxa"/>
            <w:tcBorders>
              <w:top w:val="outset" w:sz="8" w:space="0" w:color="000000"/>
              <w:left w:val="outset" w:sz="8" w:space="0" w:color="000000"/>
              <w:bottom w:val="outset" w:sz="8" w:space="0" w:color="000000"/>
              <w:right w:val="outset" w:sz="8" w:space="0" w:color="000000"/>
            </w:tcBorders>
            <w:vAlign w:val="center"/>
          </w:tcPr>
          <w:p w14:paraId="61E2D6E2" w14:textId="77777777" w:rsidR="009E3200" w:rsidRDefault="00A91557">
            <w:pPr>
              <w:spacing w:after="75"/>
              <w:jc w:val="center"/>
            </w:pPr>
            <w:bookmarkStart w:id="226" w:name="228"/>
            <w:bookmarkEnd w:id="225"/>
            <w:r>
              <w:rPr>
                <w:rFonts w:ascii="Arial" w:hAnsi="Arial"/>
                <w:color w:val="000000"/>
                <w:sz w:val="15"/>
              </w:rPr>
              <w:lastRenderedPageBreak/>
              <w:t>Значення для C</w:t>
            </w:r>
          </w:p>
        </w:tc>
        <w:bookmarkEnd w:id="226"/>
      </w:tr>
      <w:tr w:rsidR="009E3200" w14:paraId="7A5983EA" w14:textId="77777777">
        <w:trPr>
          <w:trHeight w:val="45"/>
          <w:tblCellSpacing w:w="0" w:type="auto"/>
        </w:trPr>
        <w:tc>
          <w:tcPr>
            <w:tcW w:w="1745" w:type="dxa"/>
            <w:vMerge w:val="restart"/>
            <w:tcBorders>
              <w:top w:val="outset" w:sz="8" w:space="0" w:color="000000"/>
              <w:left w:val="outset" w:sz="8" w:space="0" w:color="000000"/>
              <w:bottom w:val="outset" w:sz="8" w:space="0" w:color="000000"/>
              <w:right w:val="outset" w:sz="8" w:space="0" w:color="000000"/>
            </w:tcBorders>
            <w:vAlign w:val="center"/>
          </w:tcPr>
          <w:p w14:paraId="68AA81DE" w14:textId="77777777" w:rsidR="009E3200" w:rsidRDefault="00A91557">
            <w:pPr>
              <w:spacing w:after="75"/>
            </w:pPr>
            <w:bookmarkStart w:id="227" w:name="229"/>
            <w:r>
              <w:rPr>
                <w:rFonts w:ascii="Arial" w:hAnsi="Arial"/>
                <w:color w:val="000000"/>
                <w:sz w:val="15"/>
              </w:rPr>
              <w:t xml:space="preserve">Вертикальні комбіновані холодильні шафи для </w:t>
            </w:r>
            <w:r>
              <w:rPr>
                <w:rFonts w:ascii="Arial" w:hAnsi="Arial"/>
                <w:color w:val="000000"/>
                <w:sz w:val="15"/>
              </w:rPr>
              <w:t>супермаркету</w:t>
            </w:r>
          </w:p>
        </w:tc>
        <w:tc>
          <w:tcPr>
            <w:tcW w:w="1745" w:type="dxa"/>
            <w:tcBorders>
              <w:top w:val="outset" w:sz="8" w:space="0" w:color="000000"/>
              <w:left w:val="outset" w:sz="8" w:space="0" w:color="000000"/>
              <w:bottom w:val="outset" w:sz="8" w:space="0" w:color="000000"/>
              <w:right w:val="outset" w:sz="8" w:space="0" w:color="000000"/>
            </w:tcBorders>
            <w:vAlign w:val="center"/>
          </w:tcPr>
          <w:p w14:paraId="7044FDF5" w14:textId="77777777" w:rsidR="009E3200" w:rsidRDefault="00A91557">
            <w:pPr>
              <w:spacing w:after="75"/>
              <w:jc w:val="center"/>
            </w:pPr>
            <w:bookmarkStart w:id="228" w:name="230"/>
            <w:bookmarkEnd w:id="227"/>
            <w:r>
              <w:rPr>
                <w:rFonts w:ascii="Arial" w:hAnsi="Arial"/>
                <w:color w:val="000000"/>
                <w:sz w:val="15"/>
              </w:rPr>
              <w:t>M2</w:t>
            </w:r>
          </w:p>
        </w:tc>
        <w:tc>
          <w:tcPr>
            <w:tcW w:w="1647" w:type="dxa"/>
            <w:tcBorders>
              <w:top w:val="outset" w:sz="8" w:space="0" w:color="000000"/>
              <w:left w:val="outset" w:sz="8" w:space="0" w:color="000000"/>
              <w:bottom w:val="outset" w:sz="8" w:space="0" w:color="000000"/>
              <w:right w:val="outset" w:sz="8" w:space="0" w:color="000000"/>
            </w:tcBorders>
            <w:vAlign w:val="center"/>
          </w:tcPr>
          <w:p w14:paraId="21CF97D1" w14:textId="77777777" w:rsidR="009E3200" w:rsidRDefault="00A91557">
            <w:pPr>
              <w:spacing w:after="75"/>
              <w:jc w:val="center"/>
            </w:pPr>
            <w:bookmarkStart w:id="229" w:name="231"/>
            <w:bookmarkEnd w:id="228"/>
            <w:r>
              <w:rPr>
                <w:rFonts w:ascii="Arial" w:hAnsi="Arial"/>
                <w:color w:val="000000"/>
                <w:sz w:val="15"/>
              </w:rPr>
              <w:t>≤ +7</w:t>
            </w:r>
          </w:p>
        </w:tc>
        <w:tc>
          <w:tcPr>
            <w:tcW w:w="1841" w:type="dxa"/>
            <w:tcBorders>
              <w:top w:val="outset" w:sz="8" w:space="0" w:color="000000"/>
              <w:left w:val="outset" w:sz="8" w:space="0" w:color="000000"/>
              <w:bottom w:val="outset" w:sz="8" w:space="0" w:color="000000"/>
              <w:right w:val="outset" w:sz="8" w:space="0" w:color="000000"/>
            </w:tcBorders>
            <w:vAlign w:val="center"/>
          </w:tcPr>
          <w:p w14:paraId="33FFF17C" w14:textId="77777777" w:rsidR="009E3200" w:rsidRDefault="00A91557">
            <w:pPr>
              <w:spacing w:after="75"/>
              <w:jc w:val="center"/>
            </w:pPr>
            <w:bookmarkStart w:id="230" w:name="232"/>
            <w:bookmarkEnd w:id="229"/>
            <w:r>
              <w:rPr>
                <w:rFonts w:ascii="Arial" w:hAnsi="Arial"/>
                <w:color w:val="000000"/>
                <w:sz w:val="15"/>
              </w:rPr>
              <w:t>≥ -1</w:t>
            </w:r>
          </w:p>
        </w:tc>
        <w:tc>
          <w:tcPr>
            <w:tcW w:w="1550" w:type="dxa"/>
            <w:tcBorders>
              <w:top w:val="outset" w:sz="8" w:space="0" w:color="000000"/>
              <w:left w:val="outset" w:sz="8" w:space="0" w:color="000000"/>
              <w:bottom w:val="outset" w:sz="8" w:space="0" w:color="000000"/>
              <w:right w:val="outset" w:sz="8" w:space="0" w:color="000000"/>
            </w:tcBorders>
            <w:vAlign w:val="center"/>
          </w:tcPr>
          <w:p w14:paraId="7CE0039A" w14:textId="77777777" w:rsidR="009E3200" w:rsidRDefault="00A91557">
            <w:pPr>
              <w:spacing w:after="75"/>
              <w:jc w:val="center"/>
            </w:pPr>
            <w:bookmarkStart w:id="231" w:name="233"/>
            <w:bookmarkEnd w:id="230"/>
            <w:r>
              <w:rPr>
                <w:rFonts w:ascii="Arial" w:hAnsi="Arial"/>
                <w:color w:val="000000"/>
                <w:sz w:val="15"/>
              </w:rPr>
              <w:t>н.а.*</w:t>
            </w:r>
          </w:p>
        </w:tc>
        <w:tc>
          <w:tcPr>
            <w:tcW w:w="1162" w:type="dxa"/>
            <w:tcBorders>
              <w:top w:val="outset" w:sz="8" w:space="0" w:color="000000"/>
              <w:left w:val="outset" w:sz="8" w:space="0" w:color="000000"/>
              <w:bottom w:val="outset" w:sz="8" w:space="0" w:color="000000"/>
              <w:right w:val="outset" w:sz="8" w:space="0" w:color="000000"/>
            </w:tcBorders>
            <w:vAlign w:val="center"/>
          </w:tcPr>
          <w:p w14:paraId="38F717D1" w14:textId="77777777" w:rsidR="009E3200" w:rsidRDefault="00A91557">
            <w:pPr>
              <w:spacing w:after="75"/>
              <w:jc w:val="center"/>
            </w:pPr>
            <w:bookmarkStart w:id="232" w:name="234"/>
            <w:bookmarkEnd w:id="231"/>
            <w:r>
              <w:rPr>
                <w:rFonts w:ascii="Arial" w:hAnsi="Arial"/>
                <w:color w:val="000000"/>
                <w:sz w:val="15"/>
              </w:rPr>
              <w:t>1,00</w:t>
            </w:r>
          </w:p>
        </w:tc>
        <w:bookmarkEnd w:id="232"/>
      </w:tr>
      <w:tr w:rsidR="009E3200" w14:paraId="48A0E14E"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5726A3CA" w14:textId="77777777" w:rsidR="009E3200" w:rsidRDefault="009E3200"/>
        </w:tc>
        <w:tc>
          <w:tcPr>
            <w:tcW w:w="1745" w:type="dxa"/>
            <w:tcBorders>
              <w:top w:val="outset" w:sz="8" w:space="0" w:color="000000"/>
              <w:left w:val="outset" w:sz="8" w:space="0" w:color="000000"/>
              <w:bottom w:val="outset" w:sz="8" w:space="0" w:color="000000"/>
              <w:right w:val="outset" w:sz="8" w:space="0" w:color="000000"/>
            </w:tcBorders>
            <w:vAlign w:val="center"/>
          </w:tcPr>
          <w:p w14:paraId="006658EC" w14:textId="77777777" w:rsidR="009E3200" w:rsidRDefault="00A91557">
            <w:pPr>
              <w:spacing w:after="75"/>
              <w:jc w:val="center"/>
            </w:pPr>
            <w:bookmarkStart w:id="233" w:name="235"/>
            <w:r>
              <w:rPr>
                <w:rFonts w:ascii="Arial" w:hAnsi="Arial"/>
                <w:color w:val="000000"/>
                <w:sz w:val="15"/>
              </w:rPr>
              <w:t>H1 і H2</w:t>
            </w:r>
          </w:p>
        </w:tc>
        <w:tc>
          <w:tcPr>
            <w:tcW w:w="1647" w:type="dxa"/>
            <w:tcBorders>
              <w:top w:val="outset" w:sz="8" w:space="0" w:color="000000"/>
              <w:left w:val="outset" w:sz="8" w:space="0" w:color="000000"/>
              <w:bottom w:val="outset" w:sz="8" w:space="0" w:color="000000"/>
              <w:right w:val="outset" w:sz="8" w:space="0" w:color="000000"/>
            </w:tcBorders>
            <w:vAlign w:val="center"/>
          </w:tcPr>
          <w:p w14:paraId="716E15B8" w14:textId="77777777" w:rsidR="009E3200" w:rsidRDefault="00A91557">
            <w:pPr>
              <w:spacing w:after="75"/>
              <w:jc w:val="center"/>
            </w:pPr>
            <w:bookmarkStart w:id="234" w:name="236"/>
            <w:bookmarkEnd w:id="233"/>
            <w:r>
              <w:rPr>
                <w:rFonts w:ascii="Arial" w:hAnsi="Arial"/>
                <w:color w:val="000000"/>
                <w:sz w:val="15"/>
              </w:rPr>
              <w:t>≤ +10</w:t>
            </w:r>
          </w:p>
        </w:tc>
        <w:tc>
          <w:tcPr>
            <w:tcW w:w="1841" w:type="dxa"/>
            <w:tcBorders>
              <w:top w:val="outset" w:sz="8" w:space="0" w:color="000000"/>
              <w:left w:val="outset" w:sz="8" w:space="0" w:color="000000"/>
              <w:bottom w:val="outset" w:sz="8" w:space="0" w:color="000000"/>
              <w:right w:val="outset" w:sz="8" w:space="0" w:color="000000"/>
            </w:tcBorders>
            <w:vAlign w:val="center"/>
          </w:tcPr>
          <w:p w14:paraId="274438B2" w14:textId="77777777" w:rsidR="009E3200" w:rsidRDefault="00A91557">
            <w:pPr>
              <w:spacing w:after="75"/>
              <w:jc w:val="center"/>
            </w:pPr>
            <w:bookmarkStart w:id="235" w:name="237"/>
            <w:bookmarkEnd w:id="234"/>
            <w:r>
              <w:rPr>
                <w:rFonts w:ascii="Arial" w:hAnsi="Arial"/>
                <w:color w:val="000000"/>
                <w:sz w:val="15"/>
              </w:rPr>
              <w:t>≥ -1</w:t>
            </w:r>
          </w:p>
        </w:tc>
        <w:tc>
          <w:tcPr>
            <w:tcW w:w="1550" w:type="dxa"/>
            <w:tcBorders>
              <w:top w:val="outset" w:sz="8" w:space="0" w:color="000000"/>
              <w:left w:val="outset" w:sz="8" w:space="0" w:color="000000"/>
              <w:bottom w:val="outset" w:sz="8" w:space="0" w:color="000000"/>
              <w:right w:val="outset" w:sz="8" w:space="0" w:color="000000"/>
            </w:tcBorders>
            <w:vAlign w:val="center"/>
          </w:tcPr>
          <w:p w14:paraId="7F3FC878" w14:textId="77777777" w:rsidR="009E3200" w:rsidRDefault="00A91557">
            <w:pPr>
              <w:spacing w:after="75"/>
              <w:jc w:val="center"/>
            </w:pPr>
            <w:bookmarkStart w:id="236" w:name="238"/>
            <w:bookmarkEnd w:id="235"/>
            <w:proofErr w:type="spellStart"/>
            <w:r>
              <w:rPr>
                <w:rFonts w:ascii="Arial" w:hAnsi="Arial"/>
                <w:color w:val="000000"/>
                <w:sz w:val="15"/>
              </w:rPr>
              <w:t>н.а</w:t>
            </w:r>
            <w:proofErr w:type="spellEnd"/>
            <w:r>
              <w:rPr>
                <w:rFonts w:ascii="Arial" w:hAnsi="Arial"/>
                <w:color w:val="000000"/>
                <w:sz w:val="15"/>
              </w:rPr>
              <w:t>.</w:t>
            </w:r>
          </w:p>
        </w:tc>
        <w:tc>
          <w:tcPr>
            <w:tcW w:w="1162" w:type="dxa"/>
            <w:tcBorders>
              <w:top w:val="outset" w:sz="8" w:space="0" w:color="000000"/>
              <w:left w:val="outset" w:sz="8" w:space="0" w:color="000000"/>
              <w:bottom w:val="outset" w:sz="8" w:space="0" w:color="000000"/>
              <w:right w:val="outset" w:sz="8" w:space="0" w:color="000000"/>
            </w:tcBorders>
            <w:vAlign w:val="center"/>
          </w:tcPr>
          <w:p w14:paraId="4CFAB28E" w14:textId="77777777" w:rsidR="009E3200" w:rsidRDefault="00A91557">
            <w:pPr>
              <w:spacing w:after="75"/>
              <w:jc w:val="center"/>
            </w:pPr>
            <w:bookmarkStart w:id="237" w:name="239"/>
            <w:bookmarkEnd w:id="236"/>
            <w:r>
              <w:rPr>
                <w:rFonts w:ascii="Arial" w:hAnsi="Arial"/>
                <w:color w:val="000000"/>
                <w:sz w:val="15"/>
              </w:rPr>
              <w:t>0,82</w:t>
            </w:r>
          </w:p>
        </w:tc>
        <w:bookmarkEnd w:id="237"/>
      </w:tr>
      <w:tr w:rsidR="009E3200" w14:paraId="3748BDE5"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5EF04081" w14:textId="77777777" w:rsidR="009E3200" w:rsidRDefault="009E3200"/>
        </w:tc>
        <w:tc>
          <w:tcPr>
            <w:tcW w:w="1745" w:type="dxa"/>
            <w:tcBorders>
              <w:top w:val="outset" w:sz="8" w:space="0" w:color="000000"/>
              <w:left w:val="outset" w:sz="8" w:space="0" w:color="000000"/>
              <w:bottom w:val="outset" w:sz="8" w:space="0" w:color="000000"/>
              <w:right w:val="outset" w:sz="8" w:space="0" w:color="000000"/>
            </w:tcBorders>
            <w:vAlign w:val="center"/>
          </w:tcPr>
          <w:p w14:paraId="41E78688" w14:textId="77777777" w:rsidR="009E3200" w:rsidRDefault="00A91557">
            <w:pPr>
              <w:spacing w:after="75"/>
              <w:jc w:val="center"/>
            </w:pPr>
            <w:bookmarkStart w:id="238" w:name="240"/>
            <w:r>
              <w:rPr>
                <w:rFonts w:ascii="Arial" w:hAnsi="Arial"/>
                <w:color w:val="000000"/>
                <w:sz w:val="15"/>
              </w:rPr>
              <w:t>M1</w:t>
            </w:r>
          </w:p>
        </w:tc>
        <w:tc>
          <w:tcPr>
            <w:tcW w:w="1647" w:type="dxa"/>
            <w:tcBorders>
              <w:top w:val="outset" w:sz="8" w:space="0" w:color="000000"/>
              <w:left w:val="outset" w:sz="8" w:space="0" w:color="000000"/>
              <w:bottom w:val="outset" w:sz="8" w:space="0" w:color="000000"/>
              <w:right w:val="outset" w:sz="8" w:space="0" w:color="000000"/>
            </w:tcBorders>
            <w:vAlign w:val="center"/>
          </w:tcPr>
          <w:p w14:paraId="6A20D7EF" w14:textId="77777777" w:rsidR="009E3200" w:rsidRDefault="00A91557">
            <w:pPr>
              <w:spacing w:after="75"/>
              <w:jc w:val="center"/>
            </w:pPr>
            <w:bookmarkStart w:id="239" w:name="241"/>
            <w:bookmarkEnd w:id="238"/>
            <w:r>
              <w:rPr>
                <w:rFonts w:ascii="Arial" w:hAnsi="Arial"/>
                <w:color w:val="000000"/>
                <w:sz w:val="15"/>
              </w:rPr>
              <w:t>≤ +5</w:t>
            </w:r>
          </w:p>
        </w:tc>
        <w:tc>
          <w:tcPr>
            <w:tcW w:w="1841" w:type="dxa"/>
            <w:tcBorders>
              <w:top w:val="outset" w:sz="8" w:space="0" w:color="000000"/>
              <w:left w:val="outset" w:sz="8" w:space="0" w:color="000000"/>
              <w:bottom w:val="outset" w:sz="8" w:space="0" w:color="000000"/>
              <w:right w:val="outset" w:sz="8" w:space="0" w:color="000000"/>
            </w:tcBorders>
            <w:vAlign w:val="center"/>
          </w:tcPr>
          <w:p w14:paraId="0908E570" w14:textId="77777777" w:rsidR="009E3200" w:rsidRDefault="00A91557">
            <w:pPr>
              <w:spacing w:after="75"/>
              <w:jc w:val="center"/>
            </w:pPr>
            <w:bookmarkStart w:id="240" w:name="242"/>
            <w:bookmarkEnd w:id="239"/>
            <w:r>
              <w:rPr>
                <w:rFonts w:ascii="Arial" w:hAnsi="Arial"/>
                <w:color w:val="000000"/>
                <w:sz w:val="15"/>
              </w:rPr>
              <w:t>≥ -1</w:t>
            </w:r>
          </w:p>
        </w:tc>
        <w:tc>
          <w:tcPr>
            <w:tcW w:w="1550" w:type="dxa"/>
            <w:tcBorders>
              <w:top w:val="outset" w:sz="8" w:space="0" w:color="000000"/>
              <w:left w:val="outset" w:sz="8" w:space="0" w:color="000000"/>
              <w:bottom w:val="outset" w:sz="8" w:space="0" w:color="000000"/>
              <w:right w:val="outset" w:sz="8" w:space="0" w:color="000000"/>
            </w:tcBorders>
            <w:vAlign w:val="center"/>
          </w:tcPr>
          <w:p w14:paraId="3556A599" w14:textId="77777777" w:rsidR="009E3200" w:rsidRDefault="00A91557">
            <w:pPr>
              <w:spacing w:after="75"/>
              <w:jc w:val="center"/>
            </w:pPr>
            <w:bookmarkStart w:id="241" w:name="243"/>
            <w:bookmarkEnd w:id="240"/>
            <w:proofErr w:type="spellStart"/>
            <w:r>
              <w:rPr>
                <w:rFonts w:ascii="Arial" w:hAnsi="Arial"/>
                <w:color w:val="000000"/>
                <w:sz w:val="15"/>
              </w:rPr>
              <w:t>н.а</w:t>
            </w:r>
            <w:proofErr w:type="spellEnd"/>
            <w:r>
              <w:rPr>
                <w:rFonts w:ascii="Arial" w:hAnsi="Arial"/>
                <w:color w:val="000000"/>
                <w:sz w:val="15"/>
              </w:rPr>
              <w:t>.</w:t>
            </w:r>
          </w:p>
        </w:tc>
        <w:tc>
          <w:tcPr>
            <w:tcW w:w="1162" w:type="dxa"/>
            <w:tcBorders>
              <w:top w:val="outset" w:sz="8" w:space="0" w:color="000000"/>
              <w:left w:val="outset" w:sz="8" w:space="0" w:color="000000"/>
              <w:bottom w:val="outset" w:sz="8" w:space="0" w:color="000000"/>
              <w:right w:val="outset" w:sz="8" w:space="0" w:color="000000"/>
            </w:tcBorders>
            <w:vAlign w:val="center"/>
          </w:tcPr>
          <w:p w14:paraId="581BA2FE" w14:textId="77777777" w:rsidR="009E3200" w:rsidRDefault="00A91557">
            <w:pPr>
              <w:spacing w:after="75"/>
              <w:jc w:val="center"/>
            </w:pPr>
            <w:bookmarkStart w:id="242" w:name="244"/>
            <w:bookmarkEnd w:id="241"/>
            <w:r>
              <w:rPr>
                <w:rFonts w:ascii="Arial" w:hAnsi="Arial"/>
                <w:color w:val="000000"/>
                <w:sz w:val="15"/>
              </w:rPr>
              <w:t>1,15</w:t>
            </w:r>
          </w:p>
        </w:tc>
        <w:bookmarkEnd w:id="242"/>
      </w:tr>
      <w:tr w:rsidR="009E3200" w14:paraId="4219D4E8" w14:textId="77777777">
        <w:trPr>
          <w:trHeight w:val="45"/>
          <w:tblCellSpacing w:w="0" w:type="auto"/>
        </w:trPr>
        <w:tc>
          <w:tcPr>
            <w:tcW w:w="1745" w:type="dxa"/>
            <w:vMerge w:val="restart"/>
            <w:tcBorders>
              <w:top w:val="outset" w:sz="8" w:space="0" w:color="000000"/>
              <w:left w:val="outset" w:sz="8" w:space="0" w:color="000000"/>
              <w:bottom w:val="outset" w:sz="8" w:space="0" w:color="000000"/>
              <w:right w:val="outset" w:sz="8" w:space="0" w:color="000000"/>
            </w:tcBorders>
            <w:vAlign w:val="center"/>
          </w:tcPr>
          <w:p w14:paraId="7CA9C8F0" w14:textId="77777777" w:rsidR="009E3200" w:rsidRDefault="00A91557">
            <w:pPr>
              <w:spacing w:after="75"/>
            </w:pPr>
            <w:bookmarkStart w:id="243" w:name="245"/>
            <w:r>
              <w:rPr>
                <w:rFonts w:ascii="Arial" w:hAnsi="Arial"/>
                <w:color w:val="000000"/>
                <w:sz w:val="15"/>
              </w:rPr>
              <w:t>Холодильні шафи для супермаркету горизонтальні</w:t>
            </w:r>
          </w:p>
        </w:tc>
        <w:tc>
          <w:tcPr>
            <w:tcW w:w="1745" w:type="dxa"/>
            <w:tcBorders>
              <w:top w:val="outset" w:sz="8" w:space="0" w:color="000000"/>
              <w:left w:val="outset" w:sz="8" w:space="0" w:color="000000"/>
              <w:bottom w:val="outset" w:sz="8" w:space="0" w:color="000000"/>
              <w:right w:val="outset" w:sz="8" w:space="0" w:color="000000"/>
            </w:tcBorders>
            <w:vAlign w:val="center"/>
          </w:tcPr>
          <w:p w14:paraId="188E9BB9" w14:textId="77777777" w:rsidR="009E3200" w:rsidRDefault="00A91557">
            <w:pPr>
              <w:spacing w:after="75"/>
              <w:jc w:val="center"/>
            </w:pPr>
            <w:bookmarkStart w:id="244" w:name="246"/>
            <w:bookmarkEnd w:id="243"/>
            <w:r>
              <w:rPr>
                <w:rFonts w:ascii="Arial" w:hAnsi="Arial"/>
                <w:color w:val="000000"/>
                <w:sz w:val="15"/>
              </w:rPr>
              <w:t>M2</w:t>
            </w:r>
          </w:p>
        </w:tc>
        <w:tc>
          <w:tcPr>
            <w:tcW w:w="1647" w:type="dxa"/>
            <w:tcBorders>
              <w:top w:val="outset" w:sz="8" w:space="0" w:color="000000"/>
              <w:left w:val="outset" w:sz="8" w:space="0" w:color="000000"/>
              <w:bottom w:val="outset" w:sz="8" w:space="0" w:color="000000"/>
              <w:right w:val="outset" w:sz="8" w:space="0" w:color="000000"/>
            </w:tcBorders>
            <w:vAlign w:val="center"/>
          </w:tcPr>
          <w:p w14:paraId="31F8B77D" w14:textId="77777777" w:rsidR="009E3200" w:rsidRDefault="00A91557">
            <w:pPr>
              <w:spacing w:after="75"/>
              <w:jc w:val="center"/>
            </w:pPr>
            <w:bookmarkStart w:id="245" w:name="247"/>
            <w:bookmarkEnd w:id="244"/>
            <w:r>
              <w:rPr>
                <w:rFonts w:ascii="Arial" w:hAnsi="Arial"/>
                <w:color w:val="000000"/>
                <w:sz w:val="15"/>
              </w:rPr>
              <w:t>≤ +7</w:t>
            </w:r>
          </w:p>
        </w:tc>
        <w:tc>
          <w:tcPr>
            <w:tcW w:w="1841" w:type="dxa"/>
            <w:tcBorders>
              <w:top w:val="outset" w:sz="8" w:space="0" w:color="000000"/>
              <w:left w:val="outset" w:sz="8" w:space="0" w:color="000000"/>
              <w:bottom w:val="outset" w:sz="8" w:space="0" w:color="000000"/>
              <w:right w:val="outset" w:sz="8" w:space="0" w:color="000000"/>
            </w:tcBorders>
            <w:vAlign w:val="center"/>
          </w:tcPr>
          <w:p w14:paraId="2DA4017D" w14:textId="77777777" w:rsidR="009E3200" w:rsidRDefault="00A91557">
            <w:pPr>
              <w:spacing w:after="75"/>
              <w:jc w:val="center"/>
            </w:pPr>
            <w:bookmarkStart w:id="246" w:name="248"/>
            <w:bookmarkEnd w:id="245"/>
            <w:r>
              <w:rPr>
                <w:rFonts w:ascii="Arial" w:hAnsi="Arial"/>
                <w:color w:val="000000"/>
                <w:sz w:val="15"/>
              </w:rPr>
              <w:t>≥ -1</w:t>
            </w:r>
          </w:p>
        </w:tc>
        <w:tc>
          <w:tcPr>
            <w:tcW w:w="1550" w:type="dxa"/>
            <w:tcBorders>
              <w:top w:val="outset" w:sz="8" w:space="0" w:color="000000"/>
              <w:left w:val="outset" w:sz="8" w:space="0" w:color="000000"/>
              <w:bottom w:val="outset" w:sz="8" w:space="0" w:color="000000"/>
              <w:right w:val="outset" w:sz="8" w:space="0" w:color="000000"/>
            </w:tcBorders>
            <w:vAlign w:val="center"/>
          </w:tcPr>
          <w:p w14:paraId="07D9F267" w14:textId="77777777" w:rsidR="009E3200" w:rsidRDefault="00A91557">
            <w:pPr>
              <w:spacing w:after="75"/>
              <w:jc w:val="center"/>
            </w:pPr>
            <w:bookmarkStart w:id="247" w:name="249"/>
            <w:bookmarkEnd w:id="246"/>
            <w:proofErr w:type="spellStart"/>
            <w:r>
              <w:rPr>
                <w:rFonts w:ascii="Arial" w:hAnsi="Arial"/>
                <w:color w:val="000000"/>
                <w:sz w:val="15"/>
              </w:rPr>
              <w:t>н.а</w:t>
            </w:r>
            <w:proofErr w:type="spellEnd"/>
            <w:r>
              <w:rPr>
                <w:rFonts w:ascii="Arial" w:hAnsi="Arial"/>
                <w:color w:val="000000"/>
                <w:sz w:val="15"/>
              </w:rPr>
              <w:t>.</w:t>
            </w:r>
          </w:p>
        </w:tc>
        <w:tc>
          <w:tcPr>
            <w:tcW w:w="1162" w:type="dxa"/>
            <w:tcBorders>
              <w:top w:val="outset" w:sz="8" w:space="0" w:color="000000"/>
              <w:left w:val="outset" w:sz="8" w:space="0" w:color="000000"/>
              <w:bottom w:val="outset" w:sz="8" w:space="0" w:color="000000"/>
              <w:right w:val="outset" w:sz="8" w:space="0" w:color="000000"/>
            </w:tcBorders>
            <w:vAlign w:val="center"/>
          </w:tcPr>
          <w:p w14:paraId="4F3512AA" w14:textId="77777777" w:rsidR="009E3200" w:rsidRDefault="00A91557">
            <w:pPr>
              <w:spacing w:after="75"/>
              <w:jc w:val="center"/>
            </w:pPr>
            <w:bookmarkStart w:id="248" w:name="250"/>
            <w:bookmarkEnd w:id="247"/>
            <w:r>
              <w:rPr>
                <w:rFonts w:ascii="Arial" w:hAnsi="Arial"/>
                <w:color w:val="000000"/>
                <w:sz w:val="15"/>
              </w:rPr>
              <w:t>1,00</w:t>
            </w:r>
          </w:p>
        </w:tc>
        <w:bookmarkEnd w:id="248"/>
      </w:tr>
      <w:tr w:rsidR="009E3200" w14:paraId="12780E40"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74099741" w14:textId="77777777" w:rsidR="009E3200" w:rsidRDefault="009E3200"/>
        </w:tc>
        <w:tc>
          <w:tcPr>
            <w:tcW w:w="1745" w:type="dxa"/>
            <w:tcBorders>
              <w:top w:val="outset" w:sz="8" w:space="0" w:color="000000"/>
              <w:left w:val="outset" w:sz="8" w:space="0" w:color="000000"/>
              <w:bottom w:val="outset" w:sz="8" w:space="0" w:color="000000"/>
              <w:right w:val="outset" w:sz="8" w:space="0" w:color="000000"/>
            </w:tcBorders>
            <w:vAlign w:val="center"/>
          </w:tcPr>
          <w:p w14:paraId="2EFC83B0" w14:textId="77777777" w:rsidR="009E3200" w:rsidRDefault="00A91557">
            <w:pPr>
              <w:spacing w:after="75"/>
              <w:jc w:val="center"/>
            </w:pPr>
            <w:bookmarkStart w:id="249" w:name="251"/>
            <w:r>
              <w:rPr>
                <w:rFonts w:ascii="Arial" w:hAnsi="Arial"/>
                <w:color w:val="000000"/>
                <w:sz w:val="15"/>
              </w:rPr>
              <w:t>H1 і H2</w:t>
            </w:r>
          </w:p>
        </w:tc>
        <w:tc>
          <w:tcPr>
            <w:tcW w:w="1647" w:type="dxa"/>
            <w:tcBorders>
              <w:top w:val="outset" w:sz="8" w:space="0" w:color="000000"/>
              <w:left w:val="outset" w:sz="8" w:space="0" w:color="000000"/>
              <w:bottom w:val="outset" w:sz="8" w:space="0" w:color="000000"/>
              <w:right w:val="outset" w:sz="8" w:space="0" w:color="000000"/>
            </w:tcBorders>
            <w:vAlign w:val="center"/>
          </w:tcPr>
          <w:p w14:paraId="2854C025" w14:textId="77777777" w:rsidR="009E3200" w:rsidRDefault="00A91557">
            <w:pPr>
              <w:spacing w:after="75"/>
              <w:jc w:val="center"/>
            </w:pPr>
            <w:bookmarkStart w:id="250" w:name="252"/>
            <w:bookmarkEnd w:id="249"/>
            <w:r>
              <w:rPr>
                <w:rFonts w:ascii="Arial" w:hAnsi="Arial"/>
                <w:color w:val="000000"/>
                <w:sz w:val="15"/>
              </w:rPr>
              <w:t>≤ +10</w:t>
            </w:r>
          </w:p>
        </w:tc>
        <w:tc>
          <w:tcPr>
            <w:tcW w:w="1841" w:type="dxa"/>
            <w:tcBorders>
              <w:top w:val="outset" w:sz="8" w:space="0" w:color="000000"/>
              <w:left w:val="outset" w:sz="8" w:space="0" w:color="000000"/>
              <w:bottom w:val="outset" w:sz="8" w:space="0" w:color="000000"/>
              <w:right w:val="outset" w:sz="8" w:space="0" w:color="000000"/>
            </w:tcBorders>
            <w:vAlign w:val="center"/>
          </w:tcPr>
          <w:p w14:paraId="565C10AD" w14:textId="77777777" w:rsidR="009E3200" w:rsidRDefault="00A91557">
            <w:pPr>
              <w:spacing w:after="75"/>
              <w:jc w:val="center"/>
            </w:pPr>
            <w:bookmarkStart w:id="251" w:name="253"/>
            <w:bookmarkEnd w:id="250"/>
            <w:r>
              <w:rPr>
                <w:rFonts w:ascii="Arial" w:hAnsi="Arial"/>
                <w:color w:val="000000"/>
                <w:sz w:val="15"/>
              </w:rPr>
              <w:t>≥ -1</w:t>
            </w:r>
          </w:p>
        </w:tc>
        <w:tc>
          <w:tcPr>
            <w:tcW w:w="1550" w:type="dxa"/>
            <w:tcBorders>
              <w:top w:val="outset" w:sz="8" w:space="0" w:color="000000"/>
              <w:left w:val="outset" w:sz="8" w:space="0" w:color="000000"/>
              <w:bottom w:val="outset" w:sz="8" w:space="0" w:color="000000"/>
              <w:right w:val="outset" w:sz="8" w:space="0" w:color="000000"/>
            </w:tcBorders>
            <w:vAlign w:val="center"/>
          </w:tcPr>
          <w:p w14:paraId="24F89065" w14:textId="77777777" w:rsidR="009E3200" w:rsidRDefault="00A91557">
            <w:pPr>
              <w:spacing w:after="75"/>
              <w:jc w:val="center"/>
            </w:pPr>
            <w:bookmarkStart w:id="252" w:name="254"/>
            <w:bookmarkEnd w:id="251"/>
            <w:proofErr w:type="spellStart"/>
            <w:r>
              <w:rPr>
                <w:rFonts w:ascii="Arial" w:hAnsi="Arial"/>
                <w:color w:val="000000"/>
                <w:sz w:val="15"/>
              </w:rPr>
              <w:t>н.а</w:t>
            </w:r>
            <w:proofErr w:type="spellEnd"/>
            <w:r>
              <w:rPr>
                <w:rFonts w:ascii="Arial" w:hAnsi="Arial"/>
                <w:color w:val="000000"/>
                <w:sz w:val="15"/>
              </w:rPr>
              <w:t>.</w:t>
            </w:r>
          </w:p>
        </w:tc>
        <w:tc>
          <w:tcPr>
            <w:tcW w:w="1162" w:type="dxa"/>
            <w:tcBorders>
              <w:top w:val="outset" w:sz="8" w:space="0" w:color="000000"/>
              <w:left w:val="outset" w:sz="8" w:space="0" w:color="000000"/>
              <w:bottom w:val="outset" w:sz="8" w:space="0" w:color="000000"/>
              <w:right w:val="outset" w:sz="8" w:space="0" w:color="000000"/>
            </w:tcBorders>
            <w:vAlign w:val="center"/>
          </w:tcPr>
          <w:p w14:paraId="6EC83A78" w14:textId="77777777" w:rsidR="009E3200" w:rsidRDefault="00A91557">
            <w:pPr>
              <w:spacing w:after="75"/>
              <w:jc w:val="center"/>
            </w:pPr>
            <w:bookmarkStart w:id="253" w:name="255"/>
            <w:bookmarkEnd w:id="252"/>
            <w:r>
              <w:rPr>
                <w:rFonts w:ascii="Arial" w:hAnsi="Arial"/>
                <w:color w:val="000000"/>
                <w:sz w:val="15"/>
              </w:rPr>
              <w:t>0,92</w:t>
            </w:r>
          </w:p>
        </w:tc>
        <w:bookmarkEnd w:id="253"/>
      </w:tr>
      <w:tr w:rsidR="009E3200" w14:paraId="160DC47D"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22C75C15" w14:textId="77777777" w:rsidR="009E3200" w:rsidRDefault="009E3200"/>
        </w:tc>
        <w:tc>
          <w:tcPr>
            <w:tcW w:w="1745" w:type="dxa"/>
            <w:tcBorders>
              <w:top w:val="outset" w:sz="8" w:space="0" w:color="000000"/>
              <w:left w:val="outset" w:sz="8" w:space="0" w:color="000000"/>
              <w:bottom w:val="outset" w:sz="8" w:space="0" w:color="000000"/>
              <w:right w:val="outset" w:sz="8" w:space="0" w:color="000000"/>
            </w:tcBorders>
            <w:vAlign w:val="center"/>
          </w:tcPr>
          <w:p w14:paraId="55245942" w14:textId="77777777" w:rsidR="009E3200" w:rsidRDefault="00A91557">
            <w:pPr>
              <w:spacing w:after="75"/>
              <w:jc w:val="center"/>
            </w:pPr>
            <w:bookmarkStart w:id="254" w:name="256"/>
            <w:r>
              <w:rPr>
                <w:rFonts w:ascii="Arial" w:hAnsi="Arial"/>
                <w:color w:val="000000"/>
                <w:sz w:val="15"/>
              </w:rPr>
              <w:t>M1</w:t>
            </w:r>
          </w:p>
        </w:tc>
        <w:tc>
          <w:tcPr>
            <w:tcW w:w="1647" w:type="dxa"/>
            <w:tcBorders>
              <w:top w:val="outset" w:sz="8" w:space="0" w:color="000000"/>
              <w:left w:val="outset" w:sz="8" w:space="0" w:color="000000"/>
              <w:bottom w:val="outset" w:sz="8" w:space="0" w:color="000000"/>
              <w:right w:val="outset" w:sz="8" w:space="0" w:color="000000"/>
            </w:tcBorders>
            <w:vAlign w:val="center"/>
          </w:tcPr>
          <w:p w14:paraId="6E812BB0" w14:textId="77777777" w:rsidR="009E3200" w:rsidRDefault="00A91557">
            <w:pPr>
              <w:spacing w:after="75"/>
              <w:jc w:val="center"/>
            </w:pPr>
            <w:bookmarkStart w:id="255" w:name="257"/>
            <w:bookmarkEnd w:id="254"/>
            <w:r>
              <w:rPr>
                <w:rFonts w:ascii="Arial" w:hAnsi="Arial"/>
                <w:color w:val="000000"/>
                <w:sz w:val="15"/>
              </w:rPr>
              <w:t>≤ +5</w:t>
            </w:r>
          </w:p>
        </w:tc>
        <w:tc>
          <w:tcPr>
            <w:tcW w:w="1841" w:type="dxa"/>
            <w:tcBorders>
              <w:top w:val="outset" w:sz="8" w:space="0" w:color="000000"/>
              <w:left w:val="outset" w:sz="8" w:space="0" w:color="000000"/>
              <w:bottom w:val="outset" w:sz="8" w:space="0" w:color="000000"/>
              <w:right w:val="outset" w:sz="8" w:space="0" w:color="000000"/>
            </w:tcBorders>
            <w:vAlign w:val="center"/>
          </w:tcPr>
          <w:p w14:paraId="6C7602A9" w14:textId="77777777" w:rsidR="009E3200" w:rsidRDefault="00A91557">
            <w:pPr>
              <w:spacing w:after="75"/>
              <w:jc w:val="center"/>
            </w:pPr>
            <w:bookmarkStart w:id="256" w:name="258"/>
            <w:bookmarkEnd w:id="255"/>
            <w:r>
              <w:rPr>
                <w:rFonts w:ascii="Arial" w:hAnsi="Arial"/>
                <w:color w:val="000000"/>
                <w:sz w:val="15"/>
              </w:rPr>
              <w:t>≥ -1</w:t>
            </w:r>
          </w:p>
        </w:tc>
        <w:tc>
          <w:tcPr>
            <w:tcW w:w="1550" w:type="dxa"/>
            <w:tcBorders>
              <w:top w:val="outset" w:sz="8" w:space="0" w:color="000000"/>
              <w:left w:val="outset" w:sz="8" w:space="0" w:color="000000"/>
              <w:bottom w:val="outset" w:sz="8" w:space="0" w:color="000000"/>
              <w:right w:val="outset" w:sz="8" w:space="0" w:color="000000"/>
            </w:tcBorders>
            <w:vAlign w:val="center"/>
          </w:tcPr>
          <w:p w14:paraId="0650F3D3" w14:textId="77777777" w:rsidR="009E3200" w:rsidRDefault="00A91557">
            <w:pPr>
              <w:spacing w:after="75"/>
              <w:jc w:val="center"/>
            </w:pPr>
            <w:bookmarkStart w:id="257" w:name="259"/>
            <w:bookmarkEnd w:id="256"/>
            <w:proofErr w:type="spellStart"/>
            <w:r>
              <w:rPr>
                <w:rFonts w:ascii="Arial" w:hAnsi="Arial"/>
                <w:color w:val="000000"/>
                <w:sz w:val="15"/>
              </w:rPr>
              <w:t>н.а</w:t>
            </w:r>
            <w:proofErr w:type="spellEnd"/>
            <w:r>
              <w:rPr>
                <w:rFonts w:ascii="Arial" w:hAnsi="Arial"/>
                <w:color w:val="000000"/>
                <w:sz w:val="15"/>
              </w:rPr>
              <w:t>.</w:t>
            </w:r>
          </w:p>
        </w:tc>
        <w:tc>
          <w:tcPr>
            <w:tcW w:w="1162" w:type="dxa"/>
            <w:tcBorders>
              <w:top w:val="outset" w:sz="8" w:space="0" w:color="000000"/>
              <w:left w:val="outset" w:sz="8" w:space="0" w:color="000000"/>
              <w:bottom w:val="outset" w:sz="8" w:space="0" w:color="000000"/>
              <w:right w:val="outset" w:sz="8" w:space="0" w:color="000000"/>
            </w:tcBorders>
            <w:vAlign w:val="center"/>
          </w:tcPr>
          <w:p w14:paraId="6AA6A4D1" w14:textId="77777777" w:rsidR="009E3200" w:rsidRDefault="00A91557">
            <w:pPr>
              <w:spacing w:after="75"/>
              <w:jc w:val="center"/>
            </w:pPr>
            <w:bookmarkStart w:id="258" w:name="260"/>
            <w:bookmarkEnd w:id="257"/>
            <w:r>
              <w:rPr>
                <w:rFonts w:ascii="Arial" w:hAnsi="Arial"/>
                <w:color w:val="000000"/>
                <w:sz w:val="15"/>
              </w:rPr>
              <w:t>1,08</w:t>
            </w:r>
          </w:p>
        </w:tc>
        <w:bookmarkEnd w:id="258"/>
      </w:tr>
      <w:tr w:rsidR="009E3200" w14:paraId="2619F2A4" w14:textId="77777777">
        <w:trPr>
          <w:trHeight w:val="45"/>
          <w:tblCellSpacing w:w="0" w:type="auto"/>
        </w:trPr>
        <w:tc>
          <w:tcPr>
            <w:tcW w:w="1745" w:type="dxa"/>
            <w:vMerge w:val="restart"/>
            <w:tcBorders>
              <w:top w:val="outset" w:sz="8" w:space="0" w:color="000000"/>
              <w:left w:val="outset" w:sz="8" w:space="0" w:color="000000"/>
              <w:bottom w:val="outset" w:sz="8" w:space="0" w:color="000000"/>
              <w:right w:val="outset" w:sz="8" w:space="0" w:color="000000"/>
            </w:tcBorders>
            <w:vAlign w:val="center"/>
          </w:tcPr>
          <w:p w14:paraId="2937ABBB" w14:textId="77777777" w:rsidR="009E3200" w:rsidRDefault="00A91557">
            <w:pPr>
              <w:spacing w:after="75"/>
            </w:pPr>
            <w:bookmarkStart w:id="259" w:name="261"/>
            <w:r>
              <w:rPr>
                <w:rFonts w:ascii="Arial" w:hAnsi="Arial"/>
                <w:color w:val="000000"/>
                <w:sz w:val="15"/>
              </w:rPr>
              <w:t xml:space="preserve">Вертикальні та </w:t>
            </w:r>
            <w:r>
              <w:rPr>
                <w:rFonts w:ascii="Arial" w:hAnsi="Arial"/>
                <w:color w:val="000000"/>
                <w:sz w:val="15"/>
              </w:rPr>
              <w:t>комбіновані морозильні шафи для супермаркетів</w:t>
            </w:r>
          </w:p>
        </w:tc>
        <w:tc>
          <w:tcPr>
            <w:tcW w:w="1745" w:type="dxa"/>
            <w:tcBorders>
              <w:top w:val="outset" w:sz="8" w:space="0" w:color="000000"/>
              <w:left w:val="outset" w:sz="8" w:space="0" w:color="000000"/>
              <w:bottom w:val="outset" w:sz="8" w:space="0" w:color="000000"/>
              <w:right w:val="outset" w:sz="8" w:space="0" w:color="000000"/>
            </w:tcBorders>
            <w:vAlign w:val="center"/>
          </w:tcPr>
          <w:p w14:paraId="57C3E0E0" w14:textId="77777777" w:rsidR="009E3200" w:rsidRDefault="00A91557">
            <w:pPr>
              <w:spacing w:after="75"/>
              <w:jc w:val="center"/>
            </w:pPr>
            <w:bookmarkStart w:id="260" w:name="262"/>
            <w:bookmarkEnd w:id="259"/>
            <w:r>
              <w:rPr>
                <w:rFonts w:ascii="Arial" w:hAnsi="Arial"/>
                <w:color w:val="000000"/>
                <w:sz w:val="15"/>
              </w:rPr>
              <w:t>L1</w:t>
            </w:r>
          </w:p>
        </w:tc>
        <w:tc>
          <w:tcPr>
            <w:tcW w:w="1647" w:type="dxa"/>
            <w:tcBorders>
              <w:top w:val="outset" w:sz="8" w:space="0" w:color="000000"/>
              <w:left w:val="outset" w:sz="8" w:space="0" w:color="000000"/>
              <w:bottom w:val="outset" w:sz="8" w:space="0" w:color="000000"/>
              <w:right w:val="outset" w:sz="8" w:space="0" w:color="000000"/>
            </w:tcBorders>
            <w:vAlign w:val="center"/>
          </w:tcPr>
          <w:p w14:paraId="1096D735" w14:textId="77777777" w:rsidR="009E3200" w:rsidRDefault="00A91557">
            <w:pPr>
              <w:spacing w:after="75"/>
              <w:jc w:val="center"/>
            </w:pPr>
            <w:bookmarkStart w:id="261" w:name="263"/>
            <w:bookmarkEnd w:id="260"/>
            <w:r>
              <w:rPr>
                <w:rFonts w:ascii="Arial" w:hAnsi="Arial"/>
                <w:color w:val="000000"/>
                <w:sz w:val="15"/>
              </w:rPr>
              <w:t>≤ -15</w:t>
            </w:r>
          </w:p>
        </w:tc>
        <w:tc>
          <w:tcPr>
            <w:tcW w:w="1841" w:type="dxa"/>
            <w:tcBorders>
              <w:top w:val="outset" w:sz="8" w:space="0" w:color="000000"/>
              <w:left w:val="outset" w:sz="8" w:space="0" w:color="000000"/>
              <w:bottom w:val="outset" w:sz="8" w:space="0" w:color="000000"/>
              <w:right w:val="outset" w:sz="8" w:space="0" w:color="000000"/>
            </w:tcBorders>
            <w:vAlign w:val="center"/>
          </w:tcPr>
          <w:p w14:paraId="05CAB9F7" w14:textId="77777777" w:rsidR="009E3200" w:rsidRDefault="00A91557">
            <w:pPr>
              <w:spacing w:after="75"/>
              <w:jc w:val="center"/>
            </w:pPr>
            <w:bookmarkStart w:id="262" w:name="264"/>
            <w:bookmarkEnd w:id="261"/>
            <w:proofErr w:type="spellStart"/>
            <w:r>
              <w:rPr>
                <w:rFonts w:ascii="Arial" w:hAnsi="Arial"/>
                <w:color w:val="000000"/>
                <w:sz w:val="15"/>
              </w:rPr>
              <w:t>н.а</w:t>
            </w:r>
            <w:proofErr w:type="spellEnd"/>
            <w:r>
              <w:rPr>
                <w:rFonts w:ascii="Arial" w:hAnsi="Arial"/>
                <w:color w:val="000000"/>
                <w:sz w:val="15"/>
              </w:rPr>
              <w:t>.</w:t>
            </w:r>
          </w:p>
        </w:tc>
        <w:tc>
          <w:tcPr>
            <w:tcW w:w="1550" w:type="dxa"/>
            <w:tcBorders>
              <w:top w:val="outset" w:sz="8" w:space="0" w:color="000000"/>
              <w:left w:val="outset" w:sz="8" w:space="0" w:color="000000"/>
              <w:bottom w:val="outset" w:sz="8" w:space="0" w:color="000000"/>
              <w:right w:val="outset" w:sz="8" w:space="0" w:color="000000"/>
            </w:tcBorders>
            <w:vAlign w:val="center"/>
          </w:tcPr>
          <w:p w14:paraId="4D4CE490" w14:textId="77777777" w:rsidR="009E3200" w:rsidRDefault="00A91557">
            <w:pPr>
              <w:spacing w:after="75"/>
              <w:jc w:val="center"/>
            </w:pPr>
            <w:bookmarkStart w:id="263" w:name="265"/>
            <w:bookmarkEnd w:id="262"/>
            <w:r>
              <w:rPr>
                <w:rFonts w:ascii="Arial" w:hAnsi="Arial"/>
                <w:color w:val="000000"/>
                <w:sz w:val="15"/>
              </w:rPr>
              <w:t>≤ -18</w:t>
            </w:r>
          </w:p>
        </w:tc>
        <w:tc>
          <w:tcPr>
            <w:tcW w:w="1162" w:type="dxa"/>
            <w:tcBorders>
              <w:top w:val="outset" w:sz="8" w:space="0" w:color="000000"/>
              <w:left w:val="outset" w:sz="8" w:space="0" w:color="000000"/>
              <w:bottom w:val="outset" w:sz="8" w:space="0" w:color="000000"/>
              <w:right w:val="outset" w:sz="8" w:space="0" w:color="000000"/>
            </w:tcBorders>
            <w:vAlign w:val="center"/>
          </w:tcPr>
          <w:p w14:paraId="19E94C1F" w14:textId="77777777" w:rsidR="009E3200" w:rsidRDefault="00A91557">
            <w:pPr>
              <w:spacing w:after="75"/>
              <w:jc w:val="center"/>
            </w:pPr>
            <w:bookmarkStart w:id="264" w:name="266"/>
            <w:bookmarkEnd w:id="263"/>
            <w:r>
              <w:rPr>
                <w:rFonts w:ascii="Arial" w:hAnsi="Arial"/>
                <w:color w:val="000000"/>
                <w:sz w:val="15"/>
              </w:rPr>
              <w:t>1,00</w:t>
            </w:r>
          </w:p>
        </w:tc>
        <w:bookmarkEnd w:id="264"/>
      </w:tr>
      <w:tr w:rsidR="009E3200" w14:paraId="6A60AA10"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4C7E4BF4" w14:textId="77777777" w:rsidR="009E3200" w:rsidRDefault="009E3200"/>
        </w:tc>
        <w:tc>
          <w:tcPr>
            <w:tcW w:w="1745" w:type="dxa"/>
            <w:tcBorders>
              <w:top w:val="outset" w:sz="8" w:space="0" w:color="000000"/>
              <w:left w:val="outset" w:sz="8" w:space="0" w:color="000000"/>
              <w:bottom w:val="outset" w:sz="8" w:space="0" w:color="000000"/>
              <w:right w:val="outset" w:sz="8" w:space="0" w:color="000000"/>
            </w:tcBorders>
            <w:vAlign w:val="center"/>
          </w:tcPr>
          <w:p w14:paraId="2434A955" w14:textId="77777777" w:rsidR="009E3200" w:rsidRDefault="00A91557">
            <w:pPr>
              <w:spacing w:after="75"/>
              <w:jc w:val="center"/>
            </w:pPr>
            <w:bookmarkStart w:id="265" w:name="267"/>
            <w:r>
              <w:rPr>
                <w:rFonts w:ascii="Arial" w:hAnsi="Arial"/>
                <w:color w:val="000000"/>
                <w:sz w:val="15"/>
              </w:rPr>
              <w:t>L2</w:t>
            </w:r>
          </w:p>
        </w:tc>
        <w:tc>
          <w:tcPr>
            <w:tcW w:w="1647" w:type="dxa"/>
            <w:tcBorders>
              <w:top w:val="outset" w:sz="8" w:space="0" w:color="000000"/>
              <w:left w:val="outset" w:sz="8" w:space="0" w:color="000000"/>
              <w:bottom w:val="outset" w:sz="8" w:space="0" w:color="000000"/>
              <w:right w:val="outset" w:sz="8" w:space="0" w:color="000000"/>
            </w:tcBorders>
            <w:vAlign w:val="center"/>
          </w:tcPr>
          <w:p w14:paraId="1350E59E" w14:textId="77777777" w:rsidR="009E3200" w:rsidRDefault="00A91557">
            <w:pPr>
              <w:spacing w:after="75"/>
              <w:jc w:val="center"/>
            </w:pPr>
            <w:bookmarkStart w:id="266" w:name="268"/>
            <w:bookmarkEnd w:id="265"/>
            <w:r>
              <w:rPr>
                <w:rFonts w:ascii="Arial" w:hAnsi="Arial"/>
                <w:color w:val="000000"/>
                <w:sz w:val="15"/>
              </w:rPr>
              <w:t>≤ -12</w:t>
            </w:r>
          </w:p>
        </w:tc>
        <w:tc>
          <w:tcPr>
            <w:tcW w:w="1841" w:type="dxa"/>
            <w:tcBorders>
              <w:top w:val="outset" w:sz="8" w:space="0" w:color="000000"/>
              <w:left w:val="outset" w:sz="8" w:space="0" w:color="000000"/>
              <w:bottom w:val="outset" w:sz="8" w:space="0" w:color="000000"/>
              <w:right w:val="outset" w:sz="8" w:space="0" w:color="000000"/>
            </w:tcBorders>
            <w:vAlign w:val="center"/>
          </w:tcPr>
          <w:p w14:paraId="218599AB" w14:textId="77777777" w:rsidR="009E3200" w:rsidRDefault="00A91557">
            <w:pPr>
              <w:spacing w:after="75"/>
              <w:jc w:val="center"/>
            </w:pPr>
            <w:bookmarkStart w:id="267" w:name="269"/>
            <w:bookmarkEnd w:id="266"/>
            <w:proofErr w:type="spellStart"/>
            <w:r>
              <w:rPr>
                <w:rFonts w:ascii="Arial" w:hAnsi="Arial"/>
                <w:color w:val="000000"/>
                <w:sz w:val="15"/>
              </w:rPr>
              <w:t>н.а</w:t>
            </w:r>
            <w:proofErr w:type="spellEnd"/>
            <w:r>
              <w:rPr>
                <w:rFonts w:ascii="Arial" w:hAnsi="Arial"/>
                <w:color w:val="000000"/>
                <w:sz w:val="15"/>
              </w:rPr>
              <w:t>.</w:t>
            </w:r>
          </w:p>
        </w:tc>
        <w:tc>
          <w:tcPr>
            <w:tcW w:w="1550" w:type="dxa"/>
            <w:tcBorders>
              <w:top w:val="outset" w:sz="8" w:space="0" w:color="000000"/>
              <w:left w:val="outset" w:sz="8" w:space="0" w:color="000000"/>
              <w:bottom w:val="outset" w:sz="8" w:space="0" w:color="000000"/>
              <w:right w:val="outset" w:sz="8" w:space="0" w:color="000000"/>
            </w:tcBorders>
            <w:vAlign w:val="center"/>
          </w:tcPr>
          <w:p w14:paraId="1D650299" w14:textId="77777777" w:rsidR="009E3200" w:rsidRDefault="00A91557">
            <w:pPr>
              <w:spacing w:after="75"/>
              <w:jc w:val="center"/>
            </w:pPr>
            <w:bookmarkStart w:id="268" w:name="270"/>
            <w:bookmarkEnd w:id="267"/>
            <w:r>
              <w:rPr>
                <w:rFonts w:ascii="Arial" w:hAnsi="Arial"/>
                <w:color w:val="000000"/>
                <w:sz w:val="15"/>
              </w:rPr>
              <w:t>≤ -18</w:t>
            </w:r>
          </w:p>
        </w:tc>
        <w:tc>
          <w:tcPr>
            <w:tcW w:w="1162" w:type="dxa"/>
            <w:tcBorders>
              <w:top w:val="outset" w:sz="8" w:space="0" w:color="000000"/>
              <w:left w:val="outset" w:sz="8" w:space="0" w:color="000000"/>
              <w:bottom w:val="outset" w:sz="8" w:space="0" w:color="000000"/>
              <w:right w:val="outset" w:sz="8" w:space="0" w:color="000000"/>
            </w:tcBorders>
            <w:vAlign w:val="center"/>
          </w:tcPr>
          <w:p w14:paraId="47217A61" w14:textId="77777777" w:rsidR="009E3200" w:rsidRDefault="00A91557">
            <w:pPr>
              <w:spacing w:after="75"/>
              <w:jc w:val="center"/>
            </w:pPr>
            <w:bookmarkStart w:id="269" w:name="271"/>
            <w:bookmarkEnd w:id="268"/>
            <w:r>
              <w:rPr>
                <w:rFonts w:ascii="Arial" w:hAnsi="Arial"/>
                <w:color w:val="000000"/>
                <w:sz w:val="15"/>
              </w:rPr>
              <w:t>0,90</w:t>
            </w:r>
          </w:p>
        </w:tc>
        <w:bookmarkEnd w:id="269"/>
      </w:tr>
      <w:tr w:rsidR="009E3200" w14:paraId="130C38A2"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196904F3" w14:textId="77777777" w:rsidR="009E3200" w:rsidRDefault="009E3200"/>
        </w:tc>
        <w:tc>
          <w:tcPr>
            <w:tcW w:w="1745" w:type="dxa"/>
            <w:tcBorders>
              <w:top w:val="outset" w:sz="8" w:space="0" w:color="000000"/>
              <w:left w:val="outset" w:sz="8" w:space="0" w:color="000000"/>
              <w:bottom w:val="outset" w:sz="8" w:space="0" w:color="000000"/>
              <w:right w:val="outset" w:sz="8" w:space="0" w:color="000000"/>
            </w:tcBorders>
            <w:vAlign w:val="center"/>
          </w:tcPr>
          <w:p w14:paraId="6CEFAFA6" w14:textId="77777777" w:rsidR="009E3200" w:rsidRDefault="00A91557">
            <w:pPr>
              <w:spacing w:after="75"/>
              <w:jc w:val="center"/>
            </w:pPr>
            <w:bookmarkStart w:id="270" w:name="272"/>
            <w:r>
              <w:rPr>
                <w:rFonts w:ascii="Arial" w:hAnsi="Arial"/>
                <w:color w:val="000000"/>
                <w:sz w:val="15"/>
              </w:rPr>
              <w:t>L3</w:t>
            </w:r>
          </w:p>
        </w:tc>
        <w:tc>
          <w:tcPr>
            <w:tcW w:w="1647" w:type="dxa"/>
            <w:tcBorders>
              <w:top w:val="outset" w:sz="8" w:space="0" w:color="000000"/>
              <w:left w:val="outset" w:sz="8" w:space="0" w:color="000000"/>
              <w:bottom w:val="outset" w:sz="8" w:space="0" w:color="000000"/>
              <w:right w:val="outset" w:sz="8" w:space="0" w:color="000000"/>
            </w:tcBorders>
            <w:vAlign w:val="center"/>
          </w:tcPr>
          <w:p w14:paraId="4232572F" w14:textId="77777777" w:rsidR="009E3200" w:rsidRDefault="00A91557">
            <w:pPr>
              <w:spacing w:after="75"/>
              <w:jc w:val="center"/>
            </w:pPr>
            <w:bookmarkStart w:id="271" w:name="273"/>
            <w:bookmarkEnd w:id="270"/>
            <w:r>
              <w:rPr>
                <w:rFonts w:ascii="Arial" w:hAnsi="Arial"/>
                <w:color w:val="000000"/>
                <w:sz w:val="15"/>
              </w:rPr>
              <w:t>≤ -12</w:t>
            </w:r>
          </w:p>
        </w:tc>
        <w:tc>
          <w:tcPr>
            <w:tcW w:w="1841" w:type="dxa"/>
            <w:tcBorders>
              <w:top w:val="outset" w:sz="8" w:space="0" w:color="000000"/>
              <w:left w:val="outset" w:sz="8" w:space="0" w:color="000000"/>
              <w:bottom w:val="outset" w:sz="8" w:space="0" w:color="000000"/>
              <w:right w:val="outset" w:sz="8" w:space="0" w:color="000000"/>
            </w:tcBorders>
            <w:vAlign w:val="center"/>
          </w:tcPr>
          <w:p w14:paraId="204784DC" w14:textId="77777777" w:rsidR="009E3200" w:rsidRDefault="00A91557">
            <w:pPr>
              <w:spacing w:after="75"/>
              <w:jc w:val="center"/>
            </w:pPr>
            <w:bookmarkStart w:id="272" w:name="274"/>
            <w:bookmarkEnd w:id="271"/>
            <w:proofErr w:type="spellStart"/>
            <w:r>
              <w:rPr>
                <w:rFonts w:ascii="Arial" w:hAnsi="Arial"/>
                <w:color w:val="000000"/>
                <w:sz w:val="15"/>
              </w:rPr>
              <w:t>н.а</w:t>
            </w:r>
            <w:proofErr w:type="spellEnd"/>
            <w:r>
              <w:rPr>
                <w:rFonts w:ascii="Arial" w:hAnsi="Arial"/>
                <w:color w:val="000000"/>
                <w:sz w:val="15"/>
              </w:rPr>
              <w:t>.</w:t>
            </w:r>
          </w:p>
        </w:tc>
        <w:tc>
          <w:tcPr>
            <w:tcW w:w="1550" w:type="dxa"/>
            <w:tcBorders>
              <w:top w:val="outset" w:sz="8" w:space="0" w:color="000000"/>
              <w:left w:val="outset" w:sz="8" w:space="0" w:color="000000"/>
              <w:bottom w:val="outset" w:sz="8" w:space="0" w:color="000000"/>
              <w:right w:val="outset" w:sz="8" w:space="0" w:color="000000"/>
            </w:tcBorders>
            <w:vAlign w:val="center"/>
          </w:tcPr>
          <w:p w14:paraId="72C0BD24" w14:textId="77777777" w:rsidR="009E3200" w:rsidRDefault="00A91557">
            <w:pPr>
              <w:spacing w:after="75"/>
              <w:jc w:val="center"/>
            </w:pPr>
            <w:bookmarkStart w:id="273" w:name="275"/>
            <w:bookmarkEnd w:id="272"/>
            <w:r>
              <w:rPr>
                <w:rFonts w:ascii="Arial" w:hAnsi="Arial"/>
                <w:color w:val="000000"/>
                <w:sz w:val="15"/>
              </w:rPr>
              <w:t>≤ -15</w:t>
            </w:r>
          </w:p>
        </w:tc>
        <w:tc>
          <w:tcPr>
            <w:tcW w:w="1162" w:type="dxa"/>
            <w:tcBorders>
              <w:top w:val="outset" w:sz="8" w:space="0" w:color="000000"/>
              <w:left w:val="outset" w:sz="8" w:space="0" w:color="000000"/>
              <w:bottom w:val="outset" w:sz="8" w:space="0" w:color="000000"/>
              <w:right w:val="outset" w:sz="8" w:space="0" w:color="000000"/>
            </w:tcBorders>
            <w:vAlign w:val="center"/>
          </w:tcPr>
          <w:p w14:paraId="67250A62" w14:textId="77777777" w:rsidR="009E3200" w:rsidRDefault="00A91557">
            <w:pPr>
              <w:spacing w:after="75"/>
              <w:jc w:val="center"/>
            </w:pPr>
            <w:bookmarkStart w:id="274" w:name="276"/>
            <w:bookmarkEnd w:id="273"/>
            <w:r>
              <w:rPr>
                <w:rFonts w:ascii="Arial" w:hAnsi="Arial"/>
                <w:color w:val="000000"/>
                <w:sz w:val="15"/>
              </w:rPr>
              <w:t>0,90</w:t>
            </w:r>
          </w:p>
        </w:tc>
        <w:bookmarkEnd w:id="274"/>
      </w:tr>
      <w:tr w:rsidR="009E3200" w14:paraId="179E7F38" w14:textId="77777777">
        <w:trPr>
          <w:trHeight w:val="45"/>
          <w:tblCellSpacing w:w="0" w:type="auto"/>
        </w:trPr>
        <w:tc>
          <w:tcPr>
            <w:tcW w:w="1745" w:type="dxa"/>
            <w:vMerge w:val="restart"/>
            <w:tcBorders>
              <w:top w:val="outset" w:sz="8" w:space="0" w:color="000000"/>
              <w:left w:val="outset" w:sz="8" w:space="0" w:color="000000"/>
              <w:bottom w:val="outset" w:sz="8" w:space="0" w:color="000000"/>
              <w:right w:val="outset" w:sz="8" w:space="0" w:color="000000"/>
            </w:tcBorders>
            <w:vAlign w:val="center"/>
          </w:tcPr>
          <w:p w14:paraId="56E548F6" w14:textId="77777777" w:rsidR="009E3200" w:rsidRDefault="00A91557">
            <w:pPr>
              <w:spacing w:after="75"/>
            </w:pPr>
            <w:bookmarkStart w:id="275" w:name="277"/>
            <w:r>
              <w:rPr>
                <w:rFonts w:ascii="Arial" w:hAnsi="Arial"/>
                <w:color w:val="000000"/>
                <w:sz w:val="15"/>
              </w:rPr>
              <w:t>Морозильні шафи для супермаркету горизонтальні</w:t>
            </w:r>
          </w:p>
        </w:tc>
        <w:tc>
          <w:tcPr>
            <w:tcW w:w="1745" w:type="dxa"/>
            <w:tcBorders>
              <w:top w:val="outset" w:sz="8" w:space="0" w:color="000000"/>
              <w:left w:val="outset" w:sz="8" w:space="0" w:color="000000"/>
              <w:bottom w:val="outset" w:sz="8" w:space="0" w:color="000000"/>
              <w:right w:val="outset" w:sz="8" w:space="0" w:color="000000"/>
            </w:tcBorders>
            <w:vAlign w:val="center"/>
          </w:tcPr>
          <w:p w14:paraId="352CE25B" w14:textId="77777777" w:rsidR="009E3200" w:rsidRDefault="00A91557">
            <w:pPr>
              <w:spacing w:after="75"/>
              <w:jc w:val="center"/>
            </w:pPr>
            <w:bookmarkStart w:id="276" w:name="278"/>
            <w:bookmarkEnd w:id="275"/>
            <w:r>
              <w:rPr>
                <w:rFonts w:ascii="Arial" w:hAnsi="Arial"/>
                <w:color w:val="000000"/>
                <w:sz w:val="15"/>
              </w:rPr>
              <w:t>L1</w:t>
            </w:r>
          </w:p>
        </w:tc>
        <w:tc>
          <w:tcPr>
            <w:tcW w:w="1647" w:type="dxa"/>
            <w:tcBorders>
              <w:top w:val="outset" w:sz="8" w:space="0" w:color="000000"/>
              <w:left w:val="outset" w:sz="8" w:space="0" w:color="000000"/>
              <w:bottom w:val="outset" w:sz="8" w:space="0" w:color="000000"/>
              <w:right w:val="outset" w:sz="8" w:space="0" w:color="000000"/>
            </w:tcBorders>
            <w:vAlign w:val="center"/>
          </w:tcPr>
          <w:p w14:paraId="15F4807F" w14:textId="77777777" w:rsidR="009E3200" w:rsidRDefault="00A91557">
            <w:pPr>
              <w:spacing w:after="75"/>
              <w:jc w:val="center"/>
            </w:pPr>
            <w:bookmarkStart w:id="277" w:name="279"/>
            <w:bookmarkEnd w:id="276"/>
            <w:r>
              <w:rPr>
                <w:rFonts w:ascii="Arial" w:hAnsi="Arial"/>
                <w:color w:val="000000"/>
                <w:sz w:val="15"/>
              </w:rPr>
              <w:t>≤ -15</w:t>
            </w:r>
          </w:p>
        </w:tc>
        <w:tc>
          <w:tcPr>
            <w:tcW w:w="1841" w:type="dxa"/>
            <w:tcBorders>
              <w:top w:val="outset" w:sz="8" w:space="0" w:color="000000"/>
              <w:left w:val="outset" w:sz="8" w:space="0" w:color="000000"/>
              <w:bottom w:val="outset" w:sz="8" w:space="0" w:color="000000"/>
              <w:right w:val="outset" w:sz="8" w:space="0" w:color="000000"/>
            </w:tcBorders>
            <w:vAlign w:val="center"/>
          </w:tcPr>
          <w:p w14:paraId="5FF24DE5" w14:textId="77777777" w:rsidR="009E3200" w:rsidRDefault="00A91557">
            <w:pPr>
              <w:spacing w:after="75"/>
              <w:jc w:val="center"/>
            </w:pPr>
            <w:bookmarkStart w:id="278" w:name="280"/>
            <w:bookmarkEnd w:id="277"/>
            <w:proofErr w:type="spellStart"/>
            <w:r>
              <w:rPr>
                <w:rFonts w:ascii="Arial" w:hAnsi="Arial"/>
                <w:color w:val="000000"/>
                <w:sz w:val="15"/>
              </w:rPr>
              <w:t>н.а</w:t>
            </w:r>
            <w:proofErr w:type="spellEnd"/>
            <w:r>
              <w:rPr>
                <w:rFonts w:ascii="Arial" w:hAnsi="Arial"/>
                <w:color w:val="000000"/>
                <w:sz w:val="15"/>
              </w:rPr>
              <w:t>.</w:t>
            </w:r>
          </w:p>
        </w:tc>
        <w:tc>
          <w:tcPr>
            <w:tcW w:w="1550" w:type="dxa"/>
            <w:tcBorders>
              <w:top w:val="outset" w:sz="8" w:space="0" w:color="000000"/>
              <w:left w:val="outset" w:sz="8" w:space="0" w:color="000000"/>
              <w:bottom w:val="outset" w:sz="8" w:space="0" w:color="000000"/>
              <w:right w:val="outset" w:sz="8" w:space="0" w:color="000000"/>
            </w:tcBorders>
            <w:vAlign w:val="center"/>
          </w:tcPr>
          <w:p w14:paraId="6DA32826" w14:textId="77777777" w:rsidR="009E3200" w:rsidRDefault="00A91557">
            <w:pPr>
              <w:spacing w:after="75"/>
              <w:jc w:val="center"/>
            </w:pPr>
            <w:bookmarkStart w:id="279" w:name="281"/>
            <w:bookmarkEnd w:id="278"/>
            <w:r>
              <w:rPr>
                <w:rFonts w:ascii="Arial" w:hAnsi="Arial"/>
                <w:color w:val="000000"/>
                <w:sz w:val="15"/>
              </w:rPr>
              <w:t>≤ -18</w:t>
            </w:r>
          </w:p>
        </w:tc>
        <w:tc>
          <w:tcPr>
            <w:tcW w:w="1162" w:type="dxa"/>
            <w:tcBorders>
              <w:top w:val="outset" w:sz="8" w:space="0" w:color="000000"/>
              <w:left w:val="outset" w:sz="8" w:space="0" w:color="000000"/>
              <w:bottom w:val="outset" w:sz="8" w:space="0" w:color="000000"/>
              <w:right w:val="outset" w:sz="8" w:space="0" w:color="000000"/>
            </w:tcBorders>
            <w:vAlign w:val="center"/>
          </w:tcPr>
          <w:p w14:paraId="27483178" w14:textId="77777777" w:rsidR="009E3200" w:rsidRDefault="00A91557">
            <w:pPr>
              <w:spacing w:after="75"/>
              <w:jc w:val="center"/>
            </w:pPr>
            <w:bookmarkStart w:id="280" w:name="282"/>
            <w:bookmarkEnd w:id="279"/>
            <w:r>
              <w:rPr>
                <w:rFonts w:ascii="Arial" w:hAnsi="Arial"/>
                <w:color w:val="000000"/>
                <w:sz w:val="15"/>
              </w:rPr>
              <w:t>1,00</w:t>
            </w:r>
          </w:p>
        </w:tc>
        <w:bookmarkEnd w:id="280"/>
      </w:tr>
      <w:tr w:rsidR="009E3200" w14:paraId="6DCC47A6"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36834AC8" w14:textId="77777777" w:rsidR="009E3200" w:rsidRDefault="009E3200"/>
        </w:tc>
        <w:tc>
          <w:tcPr>
            <w:tcW w:w="1745" w:type="dxa"/>
            <w:tcBorders>
              <w:top w:val="outset" w:sz="8" w:space="0" w:color="000000"/>
              <w:left w:val="outset" w:sz="8" w:space="0" w:color="000000"/>
              <w:bottom w:val="outset" w:sz="8" w:space="0" w:color="000000"/>
              <w:right w:val="outset" w:sz="8" w:space="0" w:color="000000"/>
            </w:tcBorders>
            <w:vAlign w:val="center"/>
          </w:tcPr>
          <w:p w14:paraId="65D8A06A" w14:textId="77777777" w:rsidR="009E3200" w:rsidRDefault="00A91557">
            <w:pPr>
              <w:spacing w:after="75"/>
              <w:jc w:val="center"/>
            </w:pPr>
            <w:bookmarkStart w:id="281" w:name="283"/>
            <w:r>
              <w:rPr>
                <w:rFonts w:ascii="Arial" w:hAnsi="Arial"/>
                <w:color w:val="000000"/>
                <w:sz w:val="15"/>
              </w:rPr>
              <w:t>L2</w:t>
            </w:r>
          </w:p>
        </w:tc>
        <w:tc>
          <w:tcPr>
            <w:tcW w:w="1647" w:type="dxa"/>
            <w:tcBorders>
              <w:top w:val="outset" w:sz="8" w:space="0" w:color="000000"/>
              <w:left w:val="outset" w:sz="8" w:space="0" w:color="000000"/>
              <w:bottom w:val="outset" w:sz="8" w:space="0" w:color="000000"/>
              <w:right w:val="outset" w:sz="8" w:space="0" w:color="000000"/>
            </w:tcBorders>
            <w:vAlign w:val="center"/>
          </w:tcPr>
          <w:p w14:paraId="428EE078" w14:textId="77777777" w:rsidR="009E3200" w:rsidRDefault="00A91557">
            <w:pPr>
              <w:spacing w:after="75"/>
              <w:jc w:val="center"/>
            </w:pPr>
            <w:bookmarkStart w:id="282" w:name="284"/>
            <w:bookmarkEnd w:id="281"/>
            <w:r>
              <w:rPr>
                <w:rFonts w:ascii="Arial" w:hAnsi="Arial"/>
                <w:color w:val="000000"/>
                <w:sz w:val="15"/>
              </w:rPr>
              <w:t>≤ -12</w:t>
            </w:r>
          </w:p>
        </w:tc>
        <w:tc>
          <w:tcPr>
            <w:tcW w:w="1841" w:type="dxa"/>
            <w:tcBorders>
              <w:top w:val="outset" w:sz="8" w:space="0" w:color="000000"/>
              <w:left w:val="outset" w:sz="8" w:space="0" w:color="000000"/>
              <w:bottom w:val="outset" w:sz="8" w:space="0" w:color="000000"/>
              <w:right w:val="outset" w:sz="8" w:space="0" w:color="000000"/>
            </w:tcBorders>
            <w:vAlign w:val="center"/>
          </w:tcPr>
          <w:p w14:paraId="7E462CE3" w14:textId="77777777" w:rsidR="009E3200" w:rsidRDefault="00A91557">
            <w:pPr>
              <w:spacing w:after="75"/>
              <w:jc w:val="center"/>
            </w:pPr>
            <w:bookmarkStart w:id="283" w:name="285"/>
            <w:bookmarkEnd w:id="282"/>
            <w:proofErr w:type="spellStart"/>
            <w:r>
              <w:rPr>
                <w:rFonts w:ascii="Arial" w:hAnsi="Arial"/>
                <w:color w:val="000000"/>
                <w:sz w:val="15"/>
              </w:rPr>
              <w:t>н.а</w:t>
            </w:r>
            <w:proofErr w:type="spellEnd"/>
            <w:r>
              <w:rPr>
                <w:rFonts w:ascii="Arial" w:hAnsi="Arial"/>
                <w:color w:val="000000"/>
                <w:sz w:val="15"/>
              </w:rPr>
              <w:t>.</w:t>
            </w:r>
          </w:p>
        </w:tc>
        <w:tc>
          <w:tcPr>
            <w:tcW w:w="1550" w:type="dxa"/>
            <w:tcBorders>
              <w:top w:val="outset" w:sz="8" w:space="0" w:color="000000"/>
              <w:left w:val="outset" w:sz="8" w:space="0" w:color="000000"/>
              <w:bottom w:val="outset" w:sz="8" w:space="0" w:color="000000"/>
              <w:right w:val="outset" w:sz="8" w:space="0" w:color="000000"/>
            </w:tcBorders>
            <w:vAlign w:val="center"/>
          </w:tcPr>
          <w:p w14:paraId="653503BD" w14:textId="77777777" w:rsidR="009E3200" w:rsidRDefault="00A91557">
            <w:pPr>
              <w:spacing w:after="75"/>
              <w:jc w:val="center"/>
            </w:pPr>
            <w:bookmarkStart w:id="284" w:name="286"/>
            <w:bookmarkEnd w:id="283"/>
            <w:r>
              <w:rPr>
                <w:rFonts w:ascii="Arial" w:hAnsi="Arial"/>
                <w:color w:val="000000"/>
                <w:sz w:val="15"/>
              </w:rPr>
              <w:t>≤ -18</w:t>
            </w:r>
          </w:p>
        </w:tc>
        <w:tc>
          <w:tcPr>
            <w:tcW w:w="1162" w:type="dxa"/>
            <w:tcBorders>
              <w:top w:val="outset" w:sz="8" w:space="0" w:color="000000"/>
              <w:left w:val="outset" w:sz="8" w:space="0" w:color="000000"/>
              <w:bottom w:val="outset" w:sz="8" w:space="0" w:color="000000"/>
              <w:right w:val="outset" w:sz="8" w:space="0" w:color="000000"/>
            </w:tcBorders>
            <w:vAlign w:val="center"/>
          </w:tcPr>
          <w:p w14:paraId="3DDD4C7E" w14:textId="77777777" w:rsidR="009E3200" w:rsidRDefault="00A91557">
            <w:pPr>
              <w:spacing w:after="75"/>
              <w:jc w:val="center"/>
            </w:pPr>
            <w:bookmarkStart w:id="285" w:name="287"/>
            <w:bookmarkEnd w:id="284"/>
            <w:r>
              <w:rPr>
                <w:rFonts w:ascii="Arial" w:hAnsi="Arial"/>
                <w:color w:val="000000"/>
                <w:sz w:val="15"/>
              </w:rPr>
              <w:t>0,92</w:t>
            </w:r>
          </w:p>
        </w:tc>
        <w:bookmarkEnd w:id="285"/>
      </w:tr>
      <w:tr w:rsidR="009E3200" w14:paraId="20DE9C77"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50E5AF41" w14:textId="77777777" w:rsidR="009E3200" w:rsidRDefault="009E3200"/>
        </w:tc>
        <w:tc>
          <w:tcPr>
            <w:tcW w:w="1745" w:type="dxa"/>
            <w:tcBorders>
              <w:top w:val="outset" w:sz="8" w:space="0" w:color="000000"/>
              <w:left w:val="outset" w:sz="8" w:space="0" w:color="000000"/>
              <w:bottom w:val="outset" w:sz="8" w:space="0" w:color="000000"/>
              <w:right w:val="outset" w:sz="8" w:space="0" w:color="000000"/>
            </w:tcBorders>
            <w:vAlign w:val="center"/>
          </w:tcPr>
          <w:p w14:paraId="16812583" w14:textId="77777777" w:rsidR="009E3200" w:rsidRDefault="00A91557">
            <w:pPr>
              <w:spacing w:after="75"/>
              <w:jc w:val="center"/>
            </w:pPr>
            <w:bookmarkStart w:id="286" w:name="288"/>
            <w:r>
              <w:rPr>
                <w:rFonts w:ascii="Arial" w:hAnsi="Arial"/>
                <w:color w:val="000000"/>
                <w:sz w:val="15"/>
              </w:rPr>
              <w:t>L3</w:t>
            </w:r>
          </w:p>
        </w:tc>
        <w:tc>
          <w:tcPr>
            <w:tcW w:w="1647" w:type="dxa"/>
            <w:tcBorders>
              <w:top w:val="outset" w:sz="8" w:space="0" w:color="000000"/>
              <w:left w:val="outset" w:sz="8" w:space="0" w:color="000000"/>
              <w:bottom w:val="outset" w:sz="8" w:space="0" w:color="000000"/>
              <w:right w:val="outset" w:sz="8" w:space="0" w:color="000000"/>
            </w:tcBorders>
            <w:vAlign w:val="center"/>
          </w:tcPr>
          <w:p w14:paraId="7388BE58" w14:textId="77777777" w:rsidR="009E3200" w:rsidRDefault="00A91557">
            <w:pPr>
              <w:spacing w:after="75"/>
              <w:jc w:val="center"/>
            </w:pPr>
            <w:bookmarkStart w:id="287" w:name="289"/>
            <w:bookmarkEnd w:id="286"/>
            <w:r>
              <w:rPr>
                <w:rFonts w:ascii="Arial" w:hAnsi="Arial"/>
                <w:color w:val="000000"/>
                <w:sz w:val="15"/>
              </w:rPr>
              <w:t>≤ -12</w:t>
            </w:r>
          </w:p>
        </w:tc>
        <w:tc>
          <w:tcPr>
            <w:tcW w:w="1841" w:type="dxa"/>
            <w:tcBorders>
              <w:top w:val="outset" w:sz="8" w:space="0" w:color="000000"/>
              <w:left w:val="outset" w:sz="8" w:space="0" w:color="000000"/>
              <w:bottom w:val="outset" w:sz="8" w:space="0" w:color="000000"/>
              <w:right w:val="outset" w:sz="8" w:space="0" w:color="000000"/>
            </w:tcBorders>
            <w:vAlign w:val="center"/>
          </w:tcPr>
          <w:p w14:paraId="5FFB392B" w14:textId="77777777" w:rsidR="009E3200" w:rsidRDefault="00A91557">
            <w:pPr>
              <w:spacing w:after="75"/>
              <w:jc w:val="center"/>
            </w:pPr>
            <w:bookmarkStart w:id="288" w:name="290"/>
            <w:bookmarkEnd w:id="287"/>
            <w:proofErr w:type="spellStart"/>
            <w:r>
              <w:rPr>
                <w:rFonts w:ascii="Arial" w:hAnsi="Arial"/>
                <w:color w:val="000000"/>
                <w:sz w:val="15"/>
              </w:rPr>
              <w:t>н.а</w:t>
            </w:r>
            <w:proofErr w:type="spellEnd"/>
            <w:r>
              <w:rPr>
                <w:rFonts w:ascii="Arial" w:hAnsi="Arial"/>
                <w:color w:val="000000"/>
                <w:sz w:val="15"/>
              </w:rPr>
              <w:t>.</w:t>
            </w:r>
          </w:p>
        </w:tc>
        <w:tc>
          <w:tcPr>
            <w:tcW w:w="1550" w:type="dxa"/>
            <w:tcBorders>
              <w:top w:val="outset" w:sz="8" w:space="0" w:color="000000"/>
              <w:left w:val="outset" w:sz="8" w:space="0" w:color="000000"/>
              <w:bottom w:val="outset" w:sz="8" w:space="0" w:color="000000"/>
              <w:right w:val="outset" w:sz="8" w:space="0" w:color="000000"/>
            </w:tcBorders>
            <w:vAlign w:val="center"/>
          </w:tcPr>
          <w:p w14:paraId="43CD028F" w14:textId="77777777" w:rsidR="009E3200" w:rsidRDefault="00A91557">
            <w:pPr>
              <w:spacing w:after="75"/>
              <w:jc w:val="center"/>
            </w:pPr>
            <w:bookmarkStart w:id="289" w:name="291"/>
            <w:bookmarkEnd w:id="288"/>
            <w:r>
              <w:rPr>
                <w:rFonts w:ascii="Arial" w:hAnsi="Arial"/>
                <w:color w:val="000000"/>
                <w:sz w:val="15"/>
              </w:rPr>
              <w:t>≤ -15</w:t>
            </w:r>
          </w:p>
        </w:tc>
        <w:tc>
          <w:tcPr>
            <w:tcW w:w="1162" w:type="dxa"/>
            <w:tcBorders>
              <w:top w:val="outset" w:sz="8" w:space="0" w:color="000000"/>
              <w:left w:val="outset" w:sz="8" w:space="0" w:color="000000"/>
              <w:bottom w:val="outset" w:sz="8" w:space="0" w:color="000000"/>
              <w:right w:val="outset" w:sz="8" w:space="0" w:color="000000"/>
            </w:tcBorders>
            <w:vAlign w:val="center"/>
          </w:tcPr>
          <w:p w14:paraId="2AE7FCEB" w14:textId="77777777" w:rsidR="009E3200" w:rsidRDefault="00A91557">
            <w:pPr>
              <w:spacing w:after="75"/>
              <w:jc w:val="center"/>
            </w:pPr>
            <w:bookmarkStart w:id="290" w:name="292"/>
            <w:bookmarkEnd w:id="289"/>
            <w:r>
              <w:rPr>
                <w:rFonts w:ascii="Arial" w:hAnsi="Arial"/>
                <w:color w:val="000000"/>
                <w:sz w:val="15"/>
              </w:rPr>
              <w:t>0,92</w:t>
            </w:r>
          </w:p>
        </w:tc>
        <w:bookmarkEnd w:id="290"/>
      </w:tr>
    </w:tbl>
    <w:p w14:paraId="17253396" w14:textId="77777777" w:rsidR="009E3200" w:rsidRDefault="00A91557">
      <w:pPr>
        <w:spacing w:after="75"/>
        <w:ind w:firstLine="240"/>
      </w:pPr>
      <w:bookmarkStart w:id="291" w:name="293"/>
      <w:r>
        <w:rPr>
          <w:rFonts w:ascii="Arial" w:hAnsi="Arial"/>
          <w:color w:val="000000"/>
          <w:sz w:val="18"/>
        </w:rPr>
        <w:t>____________</w:t>
      </w:r>
      <w:r>
        <w:br/>
      </w:r>
      <w:r>
        <w:rPr>
          <w:rFonts w:ascii="Arial" w:hAnsi="Arial"/>
          <w:color w:val="000000"/>
          <w:sz w:val="18"/>
        </w:rPr>
        <w:t xml:space="preserve">* </w:t>
      </w:r>
      <w:proofErr w:type="spellStart"/>
      <w:r>
        <w:rPr>
          <w:rFonts w:ascii="Arial" w:hAnsi="Arial"/>
          <w:color w:val="000000"/>
          <w:sz w:val="15"/>
        </w:rPr>
        <w:t>н.а</w:t>
      </w:r>
      <w:proofErr w:type="spellEnd"/>
      <w:r>
        <w:rPr>
          <w:rFonts w:ascii="Arial" w:hAnsi="Arial"/>
          <w:color w:val="000000"/>
          <w:sz w:val="15"/>
        </w:rPr>
        <w:t xml:space="preserve">. - </w:t>
      </w:r>
      <w:proofErr w:type="spellStart"/>
      <w:r>
        <w:rPr>
          <w:rFonts w:ascii="Arial" w:hAnsi="Arial"/>
          <w:color w:val="000000"/>
          <w:sz w:val="15"/>
        </w:rPr>
        <w:t>неактуально</w:t>
      </w:r>
      <w:proofErr w:type="spellEnd"/>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911"/>
        <w:gridCol w:w="1080"/>
        <w:gridCol w:w="829"/>
        <w:gridCol w:w="633"/>
        <w:gridCol w:w="1552"/>
        <w:gridCol w:w="1374"/>
        <w:gridCol w:w="492"/>
        <w:gridCol w:w="1257"/>
      </w:tblGrid>
      <w:tr w:rsidR="009E3200" w14:paraId="5FDF5BA0" w14:textId="77777777">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14:paraId="0938B75F" w14:textId="77777777" w:rsidR="009E3200" w:rsidRDefault="00A91557">
            <w:pPr>
              <w:spacing w:after="75"/>
            </w:pPr>
            <w:bookmarkStart w:id="292" w:name="294"/>
            <w:bookmarkEnd w:id="291"/>
            <w:r>
              <w:rPr>
                <w:rFonts w:ascii="Arial" w:hAnsi="Arial"/>
                <w:color w:val="000000"/>
                <w:sz w:val="15"/>
              </w:rPr>
              <w:t>(б) Вітрини для порційного продажу морозива</w:t>
            </w:r>
          </w:p>
        </w:tc>
        <w:bookmarkEnd w:id="292"/>
      </w:tr>
      <w:tr w:rsidR="009E3200" w14:paraId="31652B4A" w14:textId="77777777">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14:paraId="16CAF819" w14:textId="77777777" w:rsidR="009E3200" w:rsidRDefault="00A91557">
            <w:pPr>
              <w:spacing w:after="75"/>
              <w:jc w:val="center"/>
            </w:pPr>
            <w:bookmarkStart w:id="293" w:name="295"/>
            <w:r>
              <w:rPr>
                <w:rFonts w:ascii="Arial" w:hAnsi="Arial"/>
                <w:color w:val="000000"/>
                <w:sz w:val="15"/>
              </w:rPr>
              <w:t>Температурний клас</w:t>
            </w:r>
          </w:p>
        </w:tc>
        <w:tc>
          <w:tcPr>
            <w:tcW w:w="2132" w:type="dxa"/>
            <w:gridSpan w:val="2"/>
            <w:tcBorders>
              <w:top w:val="outset" w:sz="8" w:space="0" w:color="000000"/>
              <w:left w:val="outset" w:sz="8" w:space="0" w:color="000000"/>
              <w:bottom w:val="outset" w:sz="8" w:space="0" w:color="000000"/>
              <w:right w:val="outset" w:sz="8" w:space="0" w:color="000000"/>
            </w:tcBorders>
            <w:vAlign w:val="center"/>
          </w:tcPr>
          <w:p w14:paraId="039C8AF0" w14:textId="77777777" w:rsidR="009E3200" w:rsidRDefault="00A91557">
            <w:pPr>
              <w:spacing w:after="75"/>
              <w:jc w:val="center"/>
            </w:pPr>
            <w:bookmarkStart w:id="294" w:name="296"/>
            <w:bookmarkEnd w:id="293"/>
            <w:r>
              <w:rPr>
                <w:rFonts w:ascii="Arial" w:hAnsi="Arial"/>
                <w:color w:val="000000"/>
                <w:sz w:val="15"/>
              </w:rPr>
              <w:t>Найвища температура найтеплішого М-пакета (°C)</w:t>
            </w:r>
          </w:p>
        </w:tc>
        <w:tc>
          <w:tcPr>
            <w:tcW w:w="2423" w:type="dxa"/>
            <w:gridSpan w:val="2"/>
            <w:tcBorders>
              <w:top w:val="outset" w:sz="8" w:space="0" w:color="000000"/>
              <w:left w:val="outset" w:sz="8" w:space="0" w:color="000000"/>
              <w:bottom w:val="outset" w:sz="8" w:space="0" w:color="000000"/>
              <w:right w:val="outset" w:sz="8" w:space="0" w:color="000000"/>
            </w:tcBorders>
            <w:vAlign w:val="center"/>
          </w:tcPr>
          <w:p w14:paraId="278AC0FA" w14:textId="77777777" w:rsidR="009E3200" w:rsidRDefault="00A91557">
            <w:pPr>
              <w:spacing w:after="75"/>
              <w:jc w:val="center"/>
            </w:pPr>
            <w:bookmarkStart w:id="295" w:name="297"/>
            <w:bookmarkEnd w:id="294"/>
            <w:r>
              <w:rPr>
                <w:rFonts w:ascii="Arial" w:hAnsi="Arial"/>
                <w:color w:val="000000"/>
                <w:sz w:val="15"/>
              </w:rPr>
              <w:t>Найнижча температура найхолоднішого М-пакета (°C)</w:t>
            </w:r>
          </w:p>
        </w:tc>
        <w:tc>
          <w:tcPr>
            <w:tcW w:w="2131" w:type="dxa"/>
            <w:gridSpan w:val="2"/>
            <w:tcBorders>
              <w:top w:val="outset" w:sz="8" w:space="0" w:color="000000"/>
              <w:left w:val="outset" w:sz="8" w:space="0" w:color="000000"/>
              <w:bottom w:val="outset" w:sz="8" w:space="0" w:color="000000"/>
              <w:right w:val="outset" w:sz="8" w:space="0" w:color="000000"/>
            </w:tcBorders>
            <w:vAlign w:val="center"/>
          </w:tcPr>
          <w:p w14:paraId="1119FB9C" w14:textId="77777777" w:rsidR="009E3200" w:rsidRDefault="00A91557">
            <w:pPr>
              <w:spacing w:after="75"/>
              <w:jc w:val="center"/>
            </w:pPr>
            <w:bookmarkStart w:id="296" w:name="298"/>
            <w:bookmarkEnd w:id="295"/>
            <w:r>
              <w:rPr>
                <w:rFonts w:ascii="Arial" w:hAnsi="Arial"/>
                <w:color w:val="000000"/>
                <w:sz w:val="15"/>
              </w:rPr>
              <w:t>Найвища мінімальна температура з усіх М-пакетів (°C)</w:t>
            </w:r>
          </w:p>
        </w:tc>
        <w:tc>
          <w:tcPr>
            <w:tcW w:w="1162" w:type="dxa"/>
            <w:tcBorders>
              <w:top w:val="outset" w:sz="8" w:space="0" w:color="000000"/>
              <w:left w:val="outset" w:sz="8" w:space="0" w:color="000000"/>
              <w:bottom w:val="outset" w:sz="8" w:space="0" w:color="000000"/>
              <w:right w:val="outset" w:sz="8" w:space="0" w:color="000000"/>
            </w:tcBorders>
            <w:vAlign w:val="center"/>
          </w:tcPr>
          <w:p w14:paraId="2CD63969" w14:textId="77777777" w:rsidR="009E3200" w:rsidRDefault="00A91557">
            <w:pPr>
              <w:spacing w:after="75"/>
              <w:jc w:val="center"/>
            </w:pPr>
            <w:bookmarkStart w:id="297" w:name="299"/>
            <w:bookmarkEnd w:id="296"/>
            <w:r>
              <w:rPr>
                <w:rFonts w:ascii="Arial" w:hAnsi="Arial"/>
                <w:color w:val="000000"/>
                <w:sz w:val="15"/>
              </w:rPr>
              <w:t>Значення для C</w:t>
            </w:r>
          </w:p>
        </w:tc>
        <w:bookmarkEnd w:id="297"/>
      </w:tr>
      <w:tr w:rsidR="009E3200" w14:paraId="31469985" w14:textId="77777777">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14:paraId="113A8DED" w14:textId="77777777" w:rsidR="009E3200" w:rsidRDefault="00A91557">
            <w:pPr>
              <w:spacing w:after="75"/>
              <w:jc w:val="center"/>
            </w:pPr>
            <w:bookmarkStart w:id="298" w:name="300"/>
            <w:r>
              <w:rPr>
                <w:rFonts w:ascii="Arial" w:hAnsi="Arial"/>
                <w:color w:val="000000"/>
                <w:sz w:val="15"/>
              </w:rPr>
              <w:t>G1</w:t>
            </w:r>
          </w:p>
        </w:tc>
        <w:tc>
          <w:tcPr>
            <w:tcW w:w="2132" w:type="dxa"/>
            <w:gridSpan w:val="2"/>
            <w:tcBorders>
              <w:top w:val="outset" w:sz="8" w:space="0" w:color="000000"/>
              <w:left w:val="outset" w:sz="8" w:space="0" w:color="000000"/>
              <w:bottom w:val="outset" w:sz="8" w:space="0" w:color="000000"/>
              <w:right w:val="outset" w:sz="8" w:space="0" w:color="000000"/>
            </w:tcBorders>
            <w:vAlign w:val="center"/>
          </w:tcPr>
          <w:p w14:paraId="0E6380FC" w14:textId="77777777" w:rsidR="009E3200" w:rsidRDefault="00A91557">
            <w:pPr>
              <w:spacing w:after="75"/>
              <w:jc w:val="center"/>
            </w:pPr>
            <w:bookmarkStart w:id="299" w:name="301"/>
            <w:bookmarkEnd w:id="298"/>
            <w:r>
              <w:rPr>
                <w:rFonts w:ascii="Arial" w:hAnsi="Arial"/>
                <w:color w:val="000000"/>
                <w:sz w:val="15"/>
              </w:rPr>
              <w:t>-10</w:t>
            </w:r>
          </w:p>
        </w:tc>
        <w:tc>
          <w:tcPr>
            <w:tcW w:w="2423" w:type="dxa"/>
            <w:gridSpan w:val="2"/>
            <w:tcBorders>
              <w:top w:val="outset" w:sz="8" w:space="0" w:color="000000"/>
              <w:left w:val="outset" w:sz="8" w:space="0" w:color="000000"/>
              <w:bottom w:val="outset" w:sz="8" w:space="0" w:color="000000"/>
              <w:right w:val="outset" w:sz="8" w:space="0" w:color="000000"/>
            </w:tcBorders>
            <w:vAlign w:val="center"/>
          </w:tcPr>
          <w:p w14:paraId="1A580CC1" w14:textId="77777777" w:rsidR="009E3200" w:rsidRDefault="00A91557">
            <w:pPr>
              <w:spacing w:after="75"/>
              <w:jc w:val="center"/>
            </w:pPr>
            <w:bookmarkStart w:id="300" w:name="302"/>
            <w:bookmarkEnd w:id="299"/>
            <w:r>
              <w:rPr>
                <w:rFonts w:ascii="Arial" w:hAnsi="Arial"/>
                <w:color w:val="000000"/>
                <w:sz w:val="15"/>
              </w:rPr>
              <w:t>-14</w:t>
            </w:r>
          </w:p>
        </w:tc>
        <w:tc>
          <w:tcPr>
            <w:tcW w:w="2131" w:type="dxa"/>
            <w:gridSpan w:val="2"/>
            <w:tcBorders>
              <w:top w:val="outset" w:sz="8" w:space="0" w:color="000000"/>
              <w:left w:val="outset" w:sz="8" w:space="0" w:color="000000"/>
              <w:bottom w:val="outset" w:sz="8" w:space="0" w:color="000000"/>
              <w:right w:val="outset" w:sz="8" w:space="0" w:color="000000"/>
            </w:tcBorders>
            <w:vAlign w:val="center"/>
          </w:tcPr>
          <w:p w14:paraId="3EEE0D59" w14:textId="77777777" w:rsidR="009E3200" w:rsidRDefault="00A91557">
            <w:pPr>
              <w:spacing w:after="75"/>
              <w:jc w:val="center"/>
            </w:pPr>
            <w:bookmarkStart w:id="301" w:name="303"/>
            <w:bookmarkEnd w:id="300"/>
            <w:proofErr w:type="spellStart"/>
            <w:r>
              <w:rPr>
                <w:rFonts w:ascii="Arial" w:hAnsi="Arial"/>
                <w:color w:val="000000"/>
                <w:sz w:val="15"/>
              </w:rPr>
              <w:t>н.а</w:t>
            </w:r>
            <w:proofErr w:type="spellEnd"/>
            <w:r>
              <w:rPr>
                <w:rFonts w:ascii="Arial" w:hAnsi="Arial"/>
                <w:color w:val="000000"/>
                <w:sz w:val="15"/>
              </w:rPr>
              <w:t>.</w:t>
            </w:r>
          </w:p>
        </w:tc>
        <w:tc>
          <w:tcPr>
            <w:tcW w:w="1162" w:type="dxa"/>
            <w:tcBorders>
              <w:top w:val="outset" w:sz="8" w:space="0" w:color="000000"/>
              <w:left w:val="outset" w:sz="8" w:space="0" w:color="000000"/>
              <w:bottom w:val="outset" w:sz="8" w:space="0" w:color="000000"/>
              <w:right w:val="outset" w:sz="8" w:space="0" w:color="000000"/>
            </w:tcBorders>
            <w:vAlign w:val="center"/>
          </w:tcPr>
          <w:p w14:paraId="4D82E2E0" w14:textId="77777777" w:rsidR="009E3200" w:rsidRDefault="00A91557">
            <w:pPr>
              <w:spacing w:after="75"/>
              <w:jc w:val="center"/>
            </w:pPr>
            <w:bookmarkStart w:id="302" w:name="304"/>
            <w:bookmarkEnd w:id="301"/>
            <w:r>
              <w:rPr>
                <w:rFonts w:ascii="Arial" w:hAnsi="Arial"/>
                <w:color w:val="000000"/>
                <w:sz w:val="15"/>
              </w:rPr>
              <w:t>1,00</w:t>
            </w:r>
          </w:p>
        </w:tc>
        <w:bookmarkEnd w:id="302"/>
      </w:tr>
      <w:tr w:rsidR="009E3200" w14:paraId="1C7D247A" w14:textId="77777777">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14:paraId="7C7C5D9A" w14:textId="77777777" w:rsidR="009E3200" w:rsidRDefault="00A91557">
            <w:pPr>
              <w:spacing w:after="75"/>
              <w:jc w:val="center"/>
            </w:pPr>
            <w:bookmarkStart w:id="303" w:name="305"/>
            <w:r>
              <w:rPr>
                <w:rFonts w:ascii="Arial" w:hAnsi="Arial"/>
                <w:color w:val="000000"/>
                <w:sz w:val="15"/>
              </w:rPr>
              <w:t>G2</w:t>
            </w:r>
          </w:p>
        </w:tc>
        <w:tc>
          <w:tcPr>
            <w:tcW w:w="2132" w:type="dxa"/>
            <w:gridSpan w:val="2"/>
            <w:tcBorders>
              <w:top w:val="outset" w:sz="8" w:space="0" w:color="000000"/>
              <w:left w:val="outset" w:sz="8" w:space="0" w:color="000000"/>
              <w:bottom w:val="outset" w:sz="8" w:space="0" w:color="000000"/>
              <w:right w:val="outset" w:sz="8" w:space="0" w:color="000000"/>
            </w:tcBorders>
            <w:vAlign w:val="center"/>
          </w:tcPr>
          <w:p w14:paraId="4A1FD86D" w14:textId="77777777" w:rsidR="009E3200" w:rsidRDefault="00A91557">
            <w:pPr>
              <w:spacing w:after="75"/>
              <w:jc w:val="center"/>
            </w:pPr>
            <w:bookmarkStart w:id="304" w:name="306"/>
            <w:bookmarkEnd w:id="303"/>
            <w:r>
              <w:rPr>
                <w:rFonts w:ascii="Arial" w:hAnsi="Arial"/>
                <w:color w:val="000000"/>
                <w:sz w:val="15"/>
              </w:rPr>
              <w:t>-10</w:t>
            </w:r>
          </w:p>
        </w:tc>
        <w:tc>
          <w:tcPr>
            <w:tcW w:w="2423" w:type="dxa"/>
            <w:gridSpan w:val="2"/>
            <w:tcBorders>
              <w:top w:val="outset" w:sz="8" w:space="0" w:color="000000"/>
              <w:left w:val="outset" w:sz="8" w:space="0" w:color="000000"/>
              <w:bottom w:val="outset" w:sz="8" w:space="0" w:color="000000"/>
              <w:right w:val="outset" w:sz="8" w:space="0" w:color="000000"/>
            </w:tcBorders>
            <w:vAlign w:val="center"/>
          </w:tcPr>
          <w:p w14:paraId="42BEB4A0" w14:textId="77777777" w:rsidR="009E3200" w:rsidRDefault="00A91557">
            <w:pPr>
              <w:spacing w:after="75"/>
              <w:jc w:val="center"/>
            </w:pPr>
            <w:bookmarkStart w:id="305" w:name="307"/>
            <w:bookmarkEnd w:id="304"/>
            <w:r>
              <w:rPr>
                <w:rFonts w:ascii="Arial" w:hAnsi="Arial"/>
                <w:color w:val="000000"/>
                <w:sz w:val="15"/>
              </w:rPr>
              <w:t>-16</w:t>
            </w:r>
          </w:p>
        </w:tc>
        <w:tc>
          <w:tcPr>
            <w:tcW w:w="2131" w:type="dxa"/>
            <w:gridSpan w:val="2"/>
            <w:tcBorders>
              <w:top w:val="outset" w:sz="8" w:space="0" w:color="000000"/>
              <w:left w:val="outset" w:sz="8" w:space="0" w:color="000000"/>
              <w:bottom w:val="outset" w:sz="8" w:space="0" w:color="000000"/>
              <w:right w:val="outset" w:sz="8" w:space="0" w:color="000000"/>
            </w:tcBorders>
            <w:vAlign w:val="center"/>
          </w:tcPr>
          <w:p w14:paraId="29242E9A" w14:textId="77777777" w:rsidR="009E3200" w:rsidRDefault="00A91557">
            <w:pPr>
              <w:spacing w:after="75"/>
              <w:jc w:val="center"/>
            </w:pPr>
            <w:bookmarkStart w:id="306" w:name="308"/>
            <w:bookmarkEnd w:id="305"/>
            <w:proofErr w:type="spellStart"/>
            <w:r>
              <w:rPr>
                <w:rFonts w:ascii="Arial" w:hAnsi="Arial"/>
                <w:color w:val="000000"/>
                <w:sz w:val="15"/>
              </w:rPr>
              <w:t>н.а</w:t>
            </w:r>
            <w:proofErr w:type="spellEnd"/>
            <w:r>
              <w:rPr>
                <w:rFonts w:ascii="Arial" w:hAnsi="Arial"/>
                <w:color w:val="000000"/>
                <w:sz w:val="15"/>
              </w:rPr>
              <w:t>.</w:t>
            </w:r>
          </w:p>
        </w:tc>
        <w:tc>
          <w:tcPr>
            <w:tcW w:w="1162" w:type="dxa"/>
            <w:tcBorders>
              <w:top w:val="outset" w:sz="8" w:space="0" w:color="000000"/>
              <w:left w:val="outset" w:sz="8" w:space="0" w:color="000000"/>
              <w:bottom w:val="outset" w:sz="8" w:space="0" w:color="000000"/>
              <w:right w:val="outset" w:sz="8" w:space="0" w:color="000000"/>
            </w:tcBorders>
            <w:vAlign w:val="center"/>
          </w:tcPr>
          <w:p w14:paraId="6C1C8091" w14:textId="77777777" w:rsidR="009E3200" w:rsidRDefault="00A91557">
            <w:pPr>
              <w:spacing w:after="75"/>
              <w:jc w:val="center"/>
            </w:pPr>
            <w:bookmarkStart w:id="307" w:name="309"/>
            <w:bookmarkEnd w:id="306"/>
            <w:r>
              <w:rPr>
                <w:rFonts w:ascii="Arial" w:hAnsi="Arial"/>
                <w:color w:val="000000"/>
                <w:sz w:val="15"/>
              </w:rPr>
              <w:t>1,00</w:t>
            </w:r>
          </w:p>
        </w:tc>
        <w:bookmarkEnd w:id="307"/>
      </w:tr>
      <w:tr w:rsidR="009E3200" w14:paraId="558D2A1C" w14:textId="77777777">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14:paraId="07ED2215" w14:textId="77777777" w:rsidR="009E3200" w:rsidRDefault="00A91557">
            <w:pPr>
              <w:spacing w:after="75"/>
              <w:jc w:val="center"/>
            </w:pPr>
            <w:bookmarkStart w:id="308" w:name="310"/>
            <w:r>
              <w:rPr>
                <w:rFonts w:ascii="Arial" w:hAnsi="Arial"/>
                <w:color w:val="000000"/>
                <w:sz w:val="15"/>
              </w:rPr>
              <w:t>G3</w:t>
            </w:r>
          </w:p>
        </w:tc>
        <w:tc>
          <w:tcPr>
            <w:tcW w:w="2132" w:type="dxa"/>
            <w:gridSpan w:val="2"/>
            <w:tcBorders>
              <w:top w:val="outset" w:sz="8" w:space="0" w:color="000000"/>
              <w:left w:val="outset" w:sz="8" w:space="0" w:color="000000"/>
              <w:bottom w:val="outset" w:sz="8" w:space="0" w:color="000000"/>
              <w:right w:val="outset" w:sz="8" w:space="0" w:color="000000"/>
            </w:tcBorders>
            <w:vAlign w:val="center"/>
          </w:tcPr>
          <w:p w14:paraId="2F41373A" w14:textId="77777777" w:rsidR="009E3200" w:rsidRDefault="00A91557">
            <w:pPr>
              <w:spacing w:after="75"/>
              <w:jc w:val="center"/>
            </w:pPr>
            <w:bookmarkStart w:id="309" w:name="311"/>
            <w:bookmarkEnd w:id="308"/>
            <w:r>
              <w:rPr>
                <w:rFonts w:ascii="Arial" w:hAnsi="Arial"/>
                <w:color w:val="000000"/>
                <w:sz w:val="15"/>
              </w:rPr>
              <w:t>-10</w:t>
            </w:r>
          </w:p>
        </w:tc>
        <w:tc>
          <w:tcPr>
            <w:tcW w:w="2423" w:type="dxa"/>
            <w:gridSpan w:val="2"/>
            <w:tcBorders>
              <w:top w:val="outset" w:sz="8" w:space="0" w:color="000000"/>
              <w:left w:val="outset" w:sz="8" w:space="0" w:color="000000"/>
              <w:bottom w:val="outset" w:sz="8" w:space="0" w:color="000000"/>
              <w:right w:val="outset" w:sz="8" w:space="0" w:color="000000"/>
            </w:tcBorders>
            <w:vAlign w:val="center"/>
          </w:tcPr>
          <w:p w14:paraId="73F07D5D" w14:textId="77777777" w:rsidR="009E3200" w:rsidRDefault="00A91557">
            <w:pPr>
              <w:spacing w:after="75"/>
              <w:jc w:val="center"/>
            </w:pPr>
            <w:bookmarkStart w:id="310" w:name="312"/>
            <w:bookmarkEnd w:id="309"/>
            <w:r>
              <w:rPr>
                <w:rFonts w:ascii="Arial" w:hAnsi="Arial"/>
                <w:color w:val="000000"/>
                <w:sz w:val="15"/>
              </w:rPr>
              <w:t>-18</w:t>
            </w:r>
          </w:p>
        </w:tc>
        <w:tc>
          <w:tcPr>
            <w:tcW w:w="2131" w:type="dxa"/>
            <w:gridSpan w:val="2"/>
            <w:tcBorders>
              <w:top w:val="outset" w:sz="8" w:space="0" w:color="000000"/>
              <w:left w:val="outset" w:sz="8" w:space="0" w:color="000000"/>
              <w:bottom w:val="outset" w:sz="8" w:space="0" w:color="000000"/>
              <w:right w:val="outset" w:sz="8" w:space="0" w:color="000000"/>
            </w:tcBorders>
            <w:vAlign w:val="center"/>
          </w:tcPr>
          <w:p w14:paraId="6C065C0F" w14:textId="77777777" w:rsidR="009E3200" w:rsidRDefault="00A91557">
            <w:pPr>
              <w:spacing w:after="75"/>
              <w:jc w:val="center"/>
            </w:pPr>
            <w:bookmarkStart w:id="311" w:name="313"/>
            <w:bookmarkEnd w:id="310"/>
            <w:proofErr w:type="spellStart"/>
            <w:r>
              <w:rPr>
                <w:rFonts w:ascii="Arial" w:hAnsi="Arial"/>
                <w:color w:val="000000"/>
                <w:sz w:val="15"/>
              </w:rPr>
              <w:t>н.а</w:t>
            </w:r>
            <w:proofErr w:type="spellEnd"/>
            <w:r>
              <w:rPr>
                <w:rFonts w:ascii="Arial" w:hAnsi="Arial"/>
                <w:color w:val="000000"/>
                <w:sz w:val="15"/>
              </w:rPr>
              <w:t>.</w:t>
            </w:r>
          </w:p>
        </w:tc>
        <w:tc>
          <w:tcPr>
            <w:tcW w:w="1162" w:type="dxa"/>
            <w:tcBorders>
              <w:top w:val="outset" w:sz="8" w:space="0" w:color="000000"/>
              <w:left w:val="outset" w:sz="8" w:space="0" w:color="000000"/>
              <w:bottom w:val="outset" w:sz="8" w:space="0" w:color="000000"/>
              <w:right w:val="outset" w:sz="8" w:space="0" w:color="000000"/>
            </w:tcBorders>
            <w:vAlign w:val="center"/>
          </w:tcPr>
          <w:p w14:paraId="4B068E47" w14:textId="77777777" w:rsidR="009E3200" w:rsidRDefault="00A91557">
            <w:pPr>
              <w:spacing w:after="75"/>
              <w:jc w:val="center"/>
            </w:pPr>
            <w:bookmarkStart w:id="312" w:name="314"/>
            <w:bookmarkEnd w:id="311"/>
            <w:r>
              <w:rPr>
                <w:rFonts w:ascii="Arial" w:hAnsi="Arial"/>
                <w:color w:val="000000"/>
                <w:sz w:val="15"/>
              </w:rPr>
              <w:t>1,00</w:t>
            </w:r>
          </w:p>
        </w:tc>
        <w:bookmarkEnd w:id="312"/>
      </w:tr>
      <w:tr w:rsidR="009E3200" w14:paraId="2E08C18E" w14:textId="77777777">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14:paraId="239558BA" w14:textId="77777777" w:rsidR="009E3200" w:rsidRDefault="00A91557">
            <w:pPr>
              <w:spacing w:after="75"/>
              <w:jc w:val="center"/>
            </w:pPr>
            <w:bookmarkStart w:id="313" w:name="315"/>
            <w:r>
              <w:rPr>
                <w:rFonts w:ascii="Arial" w:hAnsi="Arial"/>
                <w:color w:val="000000"/>
                <w:sz w:val="15"/>
              </w:rPr>
              <w:t>L1</w:t>
            </w:r>
          </w:p>
        </w:tc>
        <w:tc>
          <w:tcPr>
            <w:tcW w:w="2132" w:type="dxa"/>
            <w:gridSpan w:val="2"/>
            <w:tcBorders>
              <w:top w:val="outset" w:sz="8" w:space="0" w:color="000000"/>
              <w:left w:val="outset" w:sz="8" w:space="0" w:color="000000"/>
              <w:bottom w:val="outset" w:sz="8" w:space="0" w:color="000000"/>
              <w:right w:val="outset" w:sz="8" w:space="0" w:color="000000"/>
            </w:tcBorders>
            <w:vAlign w:val="center"/>
          </w:tcPr>
          <w:p w14:paraId="3379A845" w14:textId="77777777" w:rsidR="009E3200" w:rsidRDefault="00A91557">
            <w:pPr>
              <w:spacing w:after="75"/>
              <w:jc w:val="center"/>
            </w:pPr>
            <w:bookmarkStart w:id="314" w:name="316"/>
            <w:bookmarkEnd w:id="313"/>
            <w:r>
              <w:rPr>
                <w:rFonts w:ascii="Arial" w:hAnsi="Arial"/>
                <w:color w:val="000000"/>
                <w:sz w:val="15"/>
              </w:rPr>
              <w:t>-15</w:t>
            </w:r>
          </w:p>
        </w:tc>
        <w:tc>
          <w:tcPr>
            <w:tcW w:w="2423" w:type="dxa"/>
            <w:gridSpan w:val="2"/>
            <w:tcBorders>
              <w:top w:val="outset" w:sz="8" w:space="0" w:color="000000"/>
              <w:left w:val="outset" w:sz="8" w:space="0" w:color="000000"/>
              <w:bottom w:val="outset" w:sz="8" w:space="0" w:color="000000"/>
              <w:right w:val="outset" w:sz="8" w:space="0" w:color="000000"/>
            </w:tcBorders>
            <w:vAlign w:val="center"/>
          </w:tcPr>
          <w:p w14:paraId="5D392A98" w14:textId="77777777" w:rsidR="009E3200" w:rsidRDefault="00A91557">
            <w:pPr>
              <w:spacing w:after="75"/>
              <w:jc w:val="center"/>
            </w:pPr>
            <w:bookmarkStart w:id="315" w:name="317"/>
            <w:bookmarkEnd w:id="314"/>
            <w:proofErr w:type="spellStart"/>
            <w:r>
              <w:rPr>
                <w:rFonts w:ascii="Arial" w:hAnsi="Arial"/>
                <w:color w:val="000000"/>
                <w:sz w:val="15"/>
              </w:rPr>
              <w:t>н.а</w:t>
            </w:r>
            <w:proofErr w:type="spellEnd"/>
            <w:r>
              <w:rPr>
                <w:rFonts w:ascii="Arial" w:hAnsi="Arial"/>
                <w:color w:val="000000"/>
                <w:sz w:val="15"/>
              </w:rPr>
              <w:t>.</w:t>
            </w:r>
          </w:p>
        </w:tc>
        <w:tc>
          <w:tcPr>
            <w:tcW w:w="2131" w:type="dxa"/>
            <w:gridSpan w:val="2"/>
            <w:tcBorders>
              <w:top w:val="outset" w:sz="8" w:space="0" w:color="000000"/>
              <w:left w:val="outset" w:sz="8" w:space="0" w:color="000000"/>
              <w:bottom w:val="outset" w:sz="8" w:space="0" w:color="000000"/>
              <w:right w:val="outset" w:sz="8" w:space="0" w:color="000000"/>
            </w:tcBorders>
            <w:vAlign w:val="center"/>
          </w:tcPr>
          <w:p w14:paraId="7523E6A7" w14:textId="77777777" w:rsidR="009E3200" w:rsidRDefault="00A91557">
            <w:pPr>
              <w:spacing w:after="75"/>
              <w:jc w:val="center"/>
            </w:pPr>
            <w:bookmarkStart w:id="316" w:name="318"/>
            <w:bookmarkEnd w:id="315"/>
            <w:r>
              <w:rPr>
                <w:rFonts w:ascii="Arial" w:hAnsi="Arial"/>
                <w:color w:val="000000"/>
                <w:sz w:val="15"/>
              </w:rPr>
              <w:t>-18</w:t>
            </w:r>
          </w:p>
        </w:tc>
        <w:tc>
          <w:tcPr>
            <w:tcW w:w="1162" w:type="dxa"/>
            <w:tcBorders>
              <w:top w:val="outset" w:sz="8" w:space="0" w:color="000000"/>
              <w:left w:val="outset" w:sz="8" w:space="0" w:color="000000"/>
              <w:bottom w:val="outset" w:sz="8" w:space="0" w:color="000000"/>
              <w:right w:val="outset" w:sz="8" w:space="0" w:color="000000"/>
            </w:tcBorders>
            <w:vAlign w:val="center"/>
          </w:tcPr>
          <w:p w14:paraId="7D5481E9" w14:textId="77777777" w:rsidR="009E3200" w:rsidRDefault="00A91557">
            <w:pPr>
              <w:spacing w:after="75"/>
              <w:jc w:val="center"/>
            </w:pPr>
            <w:bookmarkStart w:id="317" w:name="319"/>
            <w:bookmarkEnd w:id="316"/>
            <w:r>
              <w:rPr>
                <w:rFonts w:ascii="Arial" w:hAnsi="Arial"/>
                <w:color w:val="000000"/>
                <w:sz w:val="15"/>
              </w:rPr>
              <w:t>1,00</w:t>
            </w:r>
          </w:p>
        </w:tc>
        <w:bookmarkEnd w:id="317"/>
      </w:tr>
      <w:tr w:rsidR="009E3200" w14:paraId="7263125E" w14:textId="77777777">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14:paraId="20F62C72" w14:textId="77777777" w:rsidR="009E3200" w:rsidRDefault="00A91557">
            <w:pPr>
              <w:spacing w:after="75"/>
              <w:jc w:val="center"/>
            </w:pPr>
            <w:bookmarkStart w:id="318" w:name="320"/>
            <w:r>
              <w:rPr>
                <w:rFonts w:ascii="Arial" w:hAnsi="Arial"/>
                <w:color w:val="000000"/>
                <w:sz w:val="15"/>
              </w:rPr>
              <w:t>L2</w:t>
            </w:r>
          </w:p>
        </w:tc>
        <w:tc>
          <w:tcPr>
            <w:tcW w:w="2132" w:type="dxa"/>
            <w:gridSpan w:val="2"/>
            <w:tcBorders>
              <w:top w:val="outset" w:sz="8" w:space="0" w:color="000000"/>
              <w:left w:val="outset" w:sz="8" w:space="0" w:color="000000"/>
              <w:bottom w:val="outset" w:sz="8" w:space="0" w:color="000000"/>
              <w:right w:val="outset" w:sz="8" w:space="0" w:color="000000"/>
            </w:tcBorders>
            <w:vAlign w:val="center"/>
          </w:tcPr>
          <w:p w14:paraId="1F13CC4F" w14:textId="77777777" w:rsidR="009E3200" w:rsidRDefault="00A91557">
            <w:pPr>
              <w:spacing w:after="75"/>
              <w:jc w:val="center"/>
            </w:pPr>
            <w:bookmarkStart w:id="319" w:name="321"/>
            <w:bookmarkEnd w:id="318"/>
            <w:r>
              <w:rPr>
                <w:rFonts w:ascii="Arial" w:hAnsi="Arial"/>
                <w:color w:val="000000"/>
                <w:sz w:val="15"/>
              </w:rPr>
              <w:t>-12</w:t>
            </w:r>
          </w:p>
        </w:tc>
        <w:tc>
          <w:tcPr>
            <w:tcW w:w="2423" w:type="dxa"/>
            <w:gridSpan w:val="2"/>
            <w:tcBorders>
              <w:top w:val="outset" w:sz="8" w:space="0" w:color="000000"/>
              <w:left w:val="outset" w:sz="8" w:space="0" w:color="000000"/>
              <w:bottom w:val="outset" w:sz="8" w:space="0" w:color="000000"/>
              <w:right w:val="outset" w:sz="8" w:space="0" w:color="000000"/>
            </w:tcBorders>
            <w:vAlign w:val="center"/>
          </w:tcPr>
          <w:p w14:paraId="5591C3B2" w14:textId="77777777" w:rsidR="009E3200" w:rsidRDefault="00A91557">
            <w:pPr>
              <w:spacing w:after="75"/>
              <w:jc w:val="center"/>
            </w:pPr>
            <w:bookmarkStart w:id="320" w:name="322"/>
            <w:bookmarkEnd w:id="319"/>
            <w:proofErr w:type="spellStart"/>
            <w:r>
              <w:rPr>
                <w:rFonts w:ascii="Arial" w:hAnsi="Arial"/>
                <w:color w:val="000000"/>
                <w:sz w:val="15"/>
              </w:rPr>
              <w:t>н.а</w:t>
            </w:r>
            <w:proofErr w:type="spellEnd"/>
            <w:r>
              <w:rPr>
                <w:rFonts w:ascii="Arial" w:hAnsi="Arial"/>
                <w:color w:val="000000"/>
                <w:sz w:val="15"/>
              </w:rPr>
              <w:t>.</w:t>
            </w:r>
          </w:p>
        </w:tc>
        <w:tc>
          <w:tcPr>
            <w:tcW w:w="2131" w:type="dxa"/>
            <w:gridSpan w:val="2"/>
            <w:tcBorders>
              <w:top w:val="outset" w:sz="8" w:space="0" w:color="000000"/>
              <w:left w:val="outset" w:sz="8" w:space="0" w:color="000000"/>
              <w:bottom w:val="outset" w:sz="8" w:space="0" w:color="000000"/>
              <w:right w:val="outset" w:sz="8" w:space="0" w:color="000000"/>
            </w:tcBorders>
            <w:vAlign w:val="center"/>
          </w:tcPr>
          <w:p w14:paraId="540D6B10" w14:textId="77777777" w:rsidR="009E3200" w:rsidRDefault="00A91557">
            <w:pPr>
              <w:spacing w:after="75"/>
              <w:jc w:val="center"/>
            </w:pPr>
            <w:bookmarkStart w:id="321" w:name="323"/>
            <w:bookmarkEnd w:id="320"/>
            <w:r>
              <w:rPr>
                <w:rFonts w:ascii="Arial" w:hAnsi="Arial"/>
                <w:color w:val="000000"/>
                <w:sz w:val="15"/>
              </w:rPr>
              <w:t>-18</w:t>
            </w:r>
          </w:p>
        </w:tc>
        <w:tc>
          <w:tcPr>
            <w:tcW w:w="1162" w:type="dxa"/>
            <w:tcBorders>
              <w:top w:val="outset" w:sz="8" w:space="0" w:color="000000"/>
              <w:left w:val="outset" w:sz="8" w:space="0" w:color="000000"/>
              <w:bottom w:val="outset" w:sz="8" w:space="0" w:color="000000"/>
              <w:right w:val="outset" w:sz="8" w:space="0" w:color="000000"/>
            </w:tcBorders>
            <w:vAlign w:val="center"/>
          </w:tcPr>
          <w:p w14:paraId="21D13821" w14:textId="77777777" w:rsidR="009E3200" w:rsidRDefault="00A91557">
            <w:pPr>
              <w:spacing w:after="75"/>
              <w:jc w:val="center"/>
            </w:pPr>
            <w:bookmarkStart w:id="322" w:name="324"/>
            <w:bookmarkEnd w:id="321"/>
            <w:r>
              <w:rPr>
                <w:rFonts w:ascii="Arial" w:hAnsi="Arial"/>
                <w:color w:val="000000"/>
                <w:sz w:val="15"/>
              </w:rPr>
              <w:t>1,00</w:t>
            </w:r>
          </w:p>
        </w:tc>
        <w:bookmarkEnd w:id="322"/>
      </w:tr>
      <w:tr w:rsidR="009E3200" w14:paraId="72829B32" w14:textId="77777777">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14:paraId="5DC48BD2" w14:textId="77777777" w:rsidR="009E3200" w:rsidRDefault="00A91557">
            <w:pPr>
              <w:spacing w:after="75"/>
              <w:jc w:val="center"/>
            </w:pPr>
            <w:bookmarkStart w:id="323" w:name="325"/>
            <w:r>
              <w:rPr>
                <w:rFonts w:ascii="Arial" w:hAnsi="Arial"/>
                <w:color w:val="000000"/>
                <w:sz w:val="15"/>
              </w:rPr>
              <w:t>L3</w:t>
            </w:r>
          </w:p>
        </w:tc>
        <w:tc>
          <w:tcPr>
            <w:tcW w:w="2132" w:type="dxa"/>
            <w:gridSpan w:val="2"/>
            <w:tcBorders>
              <w:top w:val="outset" w:sz="8" w:space="0" w:color="000000"/>
              <w:left w:val="outset" w:sz="8" w:space="0" w:color="000000"/>
              <w:bottom w:val="outset" w:sz="8" w:space="0" w:color="000000"/>
              <w:right w:val="outset" w:sz="8" w:space="0" w:color="000000"/>
            </w:tcBorders>
            <w:vAlign w:val="center"/>
          </w:tcPr>
          <w:p w14:paraId="5834D1E0" w14:textId="77777777" w:rsidR="009E3200" w:rsidRDefault="00A91557">
            <w:pPr>
              <w:spacing w:after="75"/>
              <w:jc w:val="center"/>
            </w:pPr>
            <w:bookmarkStart w:id="324" w:name="326"/>
            <w:bookmarkEnd w:id="323"/>
            <w:r>
              <w:rPr>
                <w:rFonts w:ascii="Arial" w:hAnsi="Arial"/>
                <w:color w:val="000000"/>
                <w:sz w:val="15"/>
              </w:rPr>
              <w:t>-12</w:t>
            </w:r>
          </w:p>
        </w:tc>
        <w:tc>
          <w:tcPr>
            <w:tcW w:w="2423" w:type="dxa"/>
            <w:gridSpan w:val="2"/>
            <w:tcBorders>
              <w:top w:val="outset" w:sz="8" w:space="0" w:color="000000"/>
              <w:left w:val="outset" w:sz="8" w:space="0" w:color="000000"/>
              <w:bottom w:val="outset" w:sz="8" w:space="0" w:color="000000"/>
              <w:right w:val="outset" w:sz="8" w:space="0" w:color="000000"/>
            </w:tcBorders>
            <w:vAlign w:val="center"/>
          </w:tcPr>
          <w:p w14:paraId="7D646F5D" w14:textId="77777777" w:rsidR="009E3200" w:rsidRDefault="00A91557">
            <w:pPr>
              <w:spacing w:after="75"/>
              <w:jc w:val="center"/>
            </w:pPr>
            <w:bookmarkStart w:id="325" w:name="327"/>
            <w:bookmarkEnd w:id="324"/>
            <w:proofErr w:type="spellStart"/>
            <w:r>
              <w:rPr>
                <w:rFonts w:ascii="Arial" w:hAnsi="Arial"/>
                <w:color w:val="000000"/>
                <w:sz w:val="15"/>
              </w:rPr>
              <w:t>н.а</w:t>
            </w:r>
            <w:proofErr w:type="spellEnd"/>
            <w:r>
              <w:rPr>
                <w:rFonts w:ascii="Arial" w:hAnsi="Arial"/>
                <w:color w:val="000000"/>
                <w:sz w:val="15"/>
              </w:rPr>
              <w:t>.</w:t>
            </w:r>
          </w:p>
        </w:tc>
        <w:tc>
          <w:tcPr>
            <w:tcW w:w="2131" w:type="dxa"/>
            <w:gridSpan w:val="2"/>
            <w:tcBorders>
              <w:top w:val="outset" w:sz="8" w:space="0" w:color="000000"/>
              <w:left w:val="outset" w:sz="8" w:space="0" w:color="000000"/>
              <w:bottom w:val="outset" w:sz="8" w:space="0" w:color="000000"/>
              <w:right w:val="outset" w:sz="8" w:space="0" w:color="000000"/>
            </w:tcBorders>
            <w:vAlign w:val="center"/>
          </w:tcPr>
          <w:p w14:paraId="11113FB2" w14:textId="77777777" w:rsidR="009E3200" w:rsidRDefault="00A91557">
            <w:pPr>
              <w:spacing w:after="75"/>
              <w:jc w:val="center"/>
            </w:pPr>
            <w:bookmarkStart w:id="326" w:name="328"/>
            <w:bookmarkEnd w:id="325"/>
            <w:r>
              <w:rPr>
                <w:rFonts w:ascii="Arial" w:hAnsi="Arial"/>
                <w:color w:val="000000"/>
                <w:sz w:val="15"/>
              </w:rPr>
              <w:t>-15</w:t>
            </w:r>
          </w:p>
        </w:tc>
        <w:tc>
          <w:tcPr>
            <w:tcW w:w="1162" w:type="dxa"/>
            <w:tcBorders>
              <w:top w:val="outset" w:sz="8" w:space="0" w:color="000000"/>
              <w:left w:val="outset" w:sz="8" w:space="0" w:color="000000"/>
              <w:bottom w:val="outset" w:sz="8" w:space="0" w:color="000000"/>
              <w:right w:val="outset" w:sz="8" w:space="0" w:color="000000"/>
            </w:tcBorders>
            <w:vAlign w:val="center"/>
          </w:tcPr>
          <w:p w14:paraId="5DC53B59" w14:textId="77777777" w:rsidR="009E3200" w:rsidRDefault="00A91557">
            <w:pPr>
              <w:spacing w:after="75"/>
              <w:jc w:val="center"/>
            </w:pPr>
            <w:bookmarkStart w:id="327" w:name="329"/>
            <w:bookmarkEnd w:id="326"/>
            <w:r>
              <w:rPr>
                <w:rFonts w:ascii="Arial" w:hAnsi="Arial"/>
                <w:color w:val="000000"/>
                <w:sz w:val="15"/>
              </w:rPr>
              <w:t>1,00</w:t>
            </w:r>
          </w:p>
        </w:tc>
        <w:bookmarkEnd w:id="327"/>
      </w:tr>
      <w:tr w:rsidR="009E3200" w14:paraId="557CC8F4" w14:textId="77777777">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14:paraId="1788D383" w14:textId="77777777" w:rsidR="009E3200" w:rsidRDefault="00A91557">
            <w:pPr>
              <w:spacing w:after="75"/>
              <w:jc w:val="center"/>
            </w:pPr>
            <w:bookmarkStart w:id="328" w:name="330"/>
            <w:r>
              <w:rPr>
                <w:rFonts w:ascii="Arial" w:hAnsi="Arial"/>
                <w:color w:val="000000"/>
                <w:sz w:val="15"/>
              </w:rPr>
              <w:t>C</w:t>
            </w:r>
          </w:p>
        </w:tc>
        <w:tc>
          <w:tcPr>
            <w:tcW w:w="0" w:type="auto"/>
            <w:gridSpan w:val="6"/>
            <w:tcBorders>
              <w:top w:val="outset" w:sz="8" w:space="0" w:color="000000"/>
              <w:left w:val="outset" w:sz="8" w:space="0" w:color="000000"/>
              <w:bottom w:val="outset" w:sz="8" w:space="0" w:color="000000"/>
              <w:right w:val="outset" w:sz="8" w:space="0" w:color="000000"/>
            </w:tcBorders>
            <w:vAlign w:val="center"/>
          </w:tcPr>
          <w:p w14:paraId="7727164A" w14:textId="77777777" w:rsidR="009E3200" w:rsidRDefault="00A91557">
            <w:pPr>
              <w:spacing w:after="75"/>
              <w:jc w:val="center"/>
            </w:pPr>
            <w:bookmarkStart w:id="329" w:name="331"/>
            <w:bookmarkEnd w:id="328"/>
            <w:r>
              <w:rPr>
                <w:rFonts w:ascii="Arial" w:hAnsi="Arial"/>
                <w:color w:val="000000"/>
                <w:sz w:val="15"/>
              </w:rPr>
              <w:t>Спеціальна класифікація</w:t>
            </w:r>
          </w:p>
        </w:tc>
        <w:tc>
          <w:tcPr>
            <w:tcW w:w="1162" w:type="dxa"/>
            <w:tcBorders>
              <w:top w:val="outset" w:sz="8" w:space="0" w:color="000000"/>
              <w:left w:val="outset" w:sz="8" w:space="0" w:color="000000"/>
              <w:bottom w:val="outset" w:sz="8" w:space="0" w:color="000000"/>
              <w:right w:val="outset" w:sz="8" w:space="0" w:color="000000"/>
            </w:tcBorders>
            <w:vAlign w:val="center"/>
          </w:tcPr>
          <w:p w14:paraId="318EFC96" w14:textId="77777777" w:rsidR="009E3200" w:rsidRDefault="00A91557">
            <w:pPr>
              <w:spacing w:after="75"/>
              <w:jc w:val="center"/>
            </w:pPr>
            <w:bookmarkStart w:id="330" w:name="332"/>
            <w:bookmarkEnd w:id="329"/>
            <w:r>
              <w:rPr>
                <w:rFonts w:ascii="Arial" w:hAnsi="Arial"/>
                <w:color w:val="000000"/>
                <w:sz w:val="15"/>
              </w:rPr>
              <w:t>1,00</w:t>
            </w:r>
          </w:p>
        </w:tc>
        <w:bookmarkEnd w:id="330"/>
      </w:tr>
      <w:tr w:rsidR="009E3200" w14:paraId="491962BA" w14:textId="77777777">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14:paraId="2F3616E7" w14:textId="77777777" w:rsidR="009E3200" w:rsidRDefault="00A91557">
            <w:pPr>
              <w:spacing w:after="75"/>
            </w:pPr>
            <w:bookmarkStart w:id="331" w:name="333"/>
            <w:r>
              <w:rPr>
                <w:rFonts w:ascii="Arial" w:hAnsi="Arial"/>
                <w:color w:val="000000"/>
                <w:sz w:val="15"/>
              </w:rPr>
              <w:t>(в) Холодильні торговельні автомати</w:t>
            </w:r>
          </w:p>
        </w:tc>
        <w:bookmarkEnd w:id="331"/>
      </w:tr>
      <w:tr w:rsidR="009E3200" w14:paraId="422BB03A" w14:textId="77777777">
        <w:trPr>
          <w:trHeight w:val="45"/>
          <w:tblCellSpacing w:w="0" w:type="auto"/>
        </w:trPr>
        <w:tc>
          <w:tcPr>
            <w:tcW w:w="2908" w:type="dxa"/>
            <w:gridSpan w:val="2"/>
            <w:tcBorders>
              <w:top w:val="outset" w:sz="8" w:space="0" w:color="000000"/>
              <w:left w:val="outset" w:sz="8" w:space="0" w:color="000000"/>
              <w:bottom w:val="outset" w:sz="8" w:space="0" w:color="000000"/>
              <w:right w:val="outset" w:sz="8" w:space="0" w:color="000000"/>
            </w:tcBorders>
            <w:vAlign w:val="center"/>
          </w:tcPr>
          <w:p w14:paraId="6DED45FF" w14:textId="77777777" w:rsidR="009E3200" w:rsidRDefault="00A91557">
            <w:pPr>
              <w:spacing w:after="75"/>
              <w:jc w:val="center"/>
            </w:pPr>
            <w:bookmarkStart w:id="332" w:name="334"/>
            <w:r>
              <w:rPr>
                <w:rFonts w:ascii="Arial" w:hAnsi="Arial"/>
                <w:color w:val="000000"/>
                <w:sz w:val="15"/>
              </w:rPr>
              <w:t xml:space="preserve">Температурний клас </w:t>
            </w:r>
            <w:r>
              <w:rPr>
                <w:rFonts w:ascii="Arial" w:hAnsi="Arial"/>
                <w:color w:val="000000"/>
                <w:vertAlign w:val="superscript"/>
              </w:rPr>
              <w:t>(*1)</w:t>
            </w:r>
          </w:p>
        </w:tc>
        <w:tc>
          <w:tcPr>
            <w:tcW w:w="4941" w:type="dxa"/>
            <w:gridSpan w:val="4"/>
            <w:tcBorders>
              <w:top w:val="outset" w:sz="8" w:space="0" w:color="000000"/>
              <w:left w:val="outset" w:sz="8" w:space="0" w:color="000000"/>
              <w:bottom w:val="outset" w:sz="8" w:space="0" w:color="000000"/>
              <w:right w:val="outset" w:sz="8" w:space="0" w:color="000000"/>
            </w:tcBorders>
            <w:vAlign w:val="center"/>
          </w:tcPr>
          <w:p w14:paraId="42A32BF7" w14:textId="77777777" w:rsidR="009E3200" w:rsidRDefault="00A91557">
            <w:pPr>
              <w:spacing w:after="75"/>
              <w:jc w:val="center"/>
            </w:pPr>
            <w:bookmarkStart w:id="333" w:name="335"/>
            <w:bookmarkEnd w:id="332"/>
            <w:r>
              <w:rPr>
                <w:rFonts w:ascii="Arial" w:hAnsi="Arial"/>
                <w:color w:val="000000"/>
                <w:sz w:val="15"/>
              </w:rPr>
              <w:t>Максимальна виміряна температура продукції (</w:t>
            </w:r>
            <w:r>
              <w:rPr>
                <w:rFonts w:ascii="Arial" w:hAnsi="Arial"/>
                <w:i/>
                <w:color w:val="000000"/>
                <w:sz w:val="15"/>
              </w:rPr>
              <w:t xml:space="preserve">T </w:t>
            </w:r>
            <w:r>
              <w:rPr>
                <w:rFonts w:ascii="Arial" w:hAnsi="Arial"/>
                <w:i/>
                <w:color w:val="000000"/>
                <w:vertAlign w:val="subscript"/>
              </w:rPr>
              <w:t>v</w:t>
            </w:r>
            <w:r>
              <w:rPr>
                <w:rFonts w:ascii="Arial" w:hAnsi="Arial"/>
                <w:i/>
                <w:color w:val="000000"/>
                <w:sz w:val="15"/>
              </w:rPr>
              <w:t>)</w:t>
            </w:r>
            <w:r>
              <w:rPr>
                <w:rFonts w:ascii="Arial" w:hAnsi="Arial"/>
                <w:color w:val="000000"/>
                <w:sz w:val="15"/>
              </w:rPr>
              <w:t xml:space="preserve"> (°C)</w:t>
            </w:r>
          </w:p>
        </w:tc>
        <w:tc>
          <w:tcPr>
            <w:tcW w:w="1841" w:type="dxa"/>
            <w:gridSpan w:val="2"/>
            <w:tcBorders>
              <w:top w:val="outset" w:sz="8" w:space="0" w:color="000000"/>
              <w:left w:val="outset" w:sz="8" w:space="0" w:color="000000"/>
              <w:bottom w:val="outset" w:sz="8" w:space="0" w:color="000000"/>
              <w:right w:val="outset" w:sz="8" w:space="0" w:color="000000"/>
            </w:tcBorders>
            <w:vAlign w:val="center"/>
          </w:tcPr>
          <w:p w14:paraId="08DA84F7" w14:textId="77777777" w:rsidR="009E3200" w:rsidRDefault="00A91557">
            <w:pPr>
              <w:spacing w:after="75"/>
              <w:jc w:val="center"/>
            </w:pPr>
            <w:bookmarkStart w:id="334" w:name="336"/>
            <w:bookmarkEnd w:id="333"/>
            <w:r>
              <w:rPr>
                <w:rFonts w:ascii="Arial" w:hAnsi="Arial"/>
                <w:color w:val="000000"/>
                <w:sz w:val="15"/>
              </w:rPr>
              <w:t>Значення для C</w:t>
            </w:r>
          </w:p>
        </w:tc>
        <w:bookmarkEnd w:id="334"/>
      </w:tr>
      <w:tr w:rsidR="009E3200" w14:paraId="6D15C5B0" w14:textId="77777777">
        <w:trPr>
          <w:trHeight w:val="45"/>
          <w:tblCellSpacing w:w="0" w:type="auto"/>
        </w:trPr>
        <w:tc>
          <w:tcPr>
            <w:tcW w:w="2908" w:type="dxa"/>
            <w:gridSpan w:val="2"/>
            <w:tcBorders>
              <w:top w:val="outset" w:sz="8" w:space="0" w:color="000000"/>
              <w:left w:val="outset" w:sz="8" w:space="0" w:color="000000"/>
              <w:bottom w:val="outset" w:sz="8" w:space="0" w:color="000000"/>
              <w:right w:val="outset" w:sz="8" w:space="0" w:color="000000"/>
            </w:tcBorders>
            <w:vAlign w:val="center"/>
          </w:tcPr>
          <w:p w14:paraId="21147943" w14:textId="77777777" w:rsidR="009E3200" w:rsidRDefault="00A91557">
            <w:pPr>
              <w:spacing w:after="75"/>
            </w:pPr>
            <w:bookmarkStart w:id="335" w:name="337"/>
            <w:r>
              <w:rPr>
                <w:rFonts w:ascii="Arial" w:hAnsi="Arial"/>
                <w:color w:val="000000"/>
                <w:sz w:val="15"/>
              </w:rPr>
              <w:t>Категорія 1</w:t>
            </w:r>
          </w:p>
        </w:tc>
        <w:tc>
          <w:tcPr>
            <w:tcW w:w="4941" w:type="dxa"/>
            <w:gridSpan w:val="4"/>
            <w:tcBorders>
              <w:top w:val="outset" w:sz="8" w:space="0" w:color="000000"/>
              <w:left w:val="outset" w:sz="8" w:space="0" w:color="000000"/>
              <w:bottom w:val="outset" w:sz="8" w:space="0" w:color="000000"/>
              <w:right w:val="outset" w:sz="8" w:space="0" w:color="000000"/>
            </w:tcBorders>
            <w:vAlign w:val="center"/>
          </w:tcPr>
          <w:p w14:paraId="297CD12A" w14:textId="77777777" w:rsidR="009E3200" w:rsidRDefault="00A91557">
            <w:pPr>
              <w:spacing w:after="75"/>
              <w:jc w:val="center"/>
            </w:pPr>
            <w:bookmarkStart w:id="336" w:name="338"/>
            <w:bookmarkEnd w:id="335"/>
            <w:r>
              <w:rPr>
                <w:rFonts w:ascii="Arial" w:hAnsi="Arial"/>
                <w:color w:val="000000"/>
                <w:sz w:val="15"/>
              </w:rPr>
              <w:t>7</w:t>
            </w:r>
          </w:p>
        </w:tc>
        <w:tc>
          <w:tcPr>
            <w:tcW w:w="1841" w:type="dxa"/>
            <w:gridSpan w:val="2"/>
            <w:vMerge w:val="restart"/>
            <w:tcBorders>
              <w:top w:val="outset" w:sz="8" w:space="0" w:color="000000"/>
              <w:left w:val="outset" w:sz="8" w:space="0" w:color="000000"/>
              <w:bottom w:val="outset" w:sz="8" w:space="0" w:color="000000"/>
              <w:right w:val="outset" w:sz="8" w:space="0" w:color="000000"/>
            </w:tcBorders>
            <w:vAlign w:val="center"/>
          </w:tcPr>
          <w:p w14:paraId="3470F939" w14:textId="77777777" w:rsidR="009E3200" w:rsidRDefault="00A91557">
            <w:pPr>
              <w:spacing w:after="75"/>
              <w:jc w:val="center"/>
            </w:pPr>
            <w:bookmarkStart w:id="337" w:name="339"/>
            <w:bookmarkEnd w:id="336"/>
            <w:r>
              <w:rPr>
                <w:rFonts w:ascii="Arial" w:hAnsi="Arial"/>
                <w:color w:val="000000"/>
                <w:sz w:val="15"/>
              </w:rPr>
              <w:t xml:space="preserve">1 + (12-T </w:t>
            </w:r>
            <w:r>
              <w:rPr>
                <w:rFonts w:ascii="Arial" w:hAnsi="Arial"/>
                <w:color w:val="000000"/>
                <w:vertAlign w:val="subscript"/>
              </w:rPr>
              <w:t>V</w:t>
            </w:r>
            <w:r>
              <w:rPr>
                <w:rFonts w:ascii="Arial" w:hAnsi="Arial"/>
                <w:color w:val="000000"/>
                <w:sz w:val="15"/>
              </w:rPr>
              <w:t>) / 25</w:t>
            </w:r>
          </w:p>
        </w:tc>
        <w:bookmarkEnd w:id="337"/>
      </w:tr>
      <w:tr w:rsidR="009E3200" w14:paraId="22FC96FA" w14:textId="77777777">
        <w:trPr>
          <w:trHeight w:val="45"/>
          <w:tblCellSpacing w:w="0" w:type="auto"/>
        </w:trPr>
        <w:tc>
          <w:tcPr>
            <w:tcW w:w="2908" w:type="dxa"/>
            <w:gridSpan w:val="2"/>
            <w:tcBorders>
              <w:top w:val="outset" w:sz="8" w:space="0" w:color="000000"/>
              <w:left w:val="outset" w:sz="8" w:space="0" w:color="000000"/>
              <w:bottom w:val="outset" w:sz="8" w:space="0" w:color="000000"/>
              <w:right w:val="outset" w:sz="8" w:space="0" w:color="000000"/>
            </w:tcBorders>
            <w:vAlign w:val="center"/>
          </w:tcPr>
          <w:p w14:paraId="774DE3CD" w14:textId="77777777" w:rsidR="009E3200" w:rsidRDefault="00A91557">
            <w:pPr>
              <w:spacing w:after="75"/>
            </w:pPr>
            <w:bookmarkStart w:id="338" w:name="340"/>
            <w:r>
              <w:rPr>
                <w:rFonts w:ascii="Arial" w:hAnsi="Arial"/>
                <w:color w:val="000000"/>
                <w:sz w:val="15"/>
              </w:rPr>
              <w:t>Категорія 2</w:t>
            </w:r>
          </w:p>
        </w:tc>
        <w:tc>
          <w:tcPr>
            <w:tcW w:w="4941" w:type="dxa"/>
            <w:gridSpan w:val="4"/>
            <w:tcBorders>
              <w:top w:val="outset" w:sz="8" w:space="0" w:color="000000"/>
              <w:left w:val="outset" w:sz="8" w:space="0" w:color="000000"/>
              <w:bottom w:val="outset" w:sz="8" w:space="0" w:color="000000"/>
              <w:right w:val="outset" w:sz="8" w:space="0" w:color="000000"/>
            </w:tcBorders>
            <w:vAlign w:val="center"/>
          </w:tcPr>
          <w:p w14:paraId="02291AD9" w14:textId="77777777" w:rsidR="009E3200" w:rsidRDefault="00A91557">
            <w:pPr>
              <w:spacing w:after="75"/>
              <w:jc w:val="center"/>
            </w:pPr>
            <w:bookmarkStart w:id="339" w:name="341"/>
            <w:bookmarkEnd w:id="338"/>
            <w:r>
              <w:rPr>
                <w:rFonts w:ascii="Arial" w:hAnsi="Arial"/>
                <w:color w:val="000000"/>
                <w:sz w:val="15"/>
              </w:rPr>
              <w:t>12</w:t>
            </w:r>
          </w:p>
        </w:tc>
        <w:bookmarkEnd w:id="339"/>
        <w:tc>
          <w:tcPr>
            <w:tcW w:w="0" w:type="auto"/>
            <w:gridSpan w:val="2"/>
            <w:vMerge/>
            <w:tcBorders>
              <w:top w:val="nil"/>
              <w:left w:val="outset" w:sz="8" w:space="0" w:color="000000"/>
              <w:bottom w:val="outset" w:sz="8" w:space="0" w:color="000000"/>
              <w:right w:val="outset" w:sz="8" w:space="0" w:color="000000"/>
            </w:tcBorders>
          </w:tcPr>
          <w:p w14:paraId="7DF7B58B" w14:textId="77777777" w:rsidR="009E3200" w:rsidRDefault="009E3200"/>
        </w:tc>
      </w:tr>
      <w:tr w:rsidR="009E3200" w14:paraId="11245690" w14:textId="77777777">
        <w:trPr>
          <w:trHeight w:val="45"/>
          <w:tblCellSpacing w:w="0" w:type="auto"/>
        </w:trPr>
        <w:tc>
          <w:tcPr>
            <w:tcW w:w="2908" w:type="dxa"/>
            <w:gridSpan w:val="2"/>
            <w:tcBorders>
              <w:top w:val="outset" w:sz="8" w:space="0" w:color="000000"/>
              <w:left w:val="outset" w:sz="8" w:space="0" w:color="000000"/>
              <w:bottom w:val="outset" w:sz="8" w:space="0" w:color="000000"/>
              <w:right w:val="outset" w:sz="8" w:space="0" w:color="000000"/>
            </w:tcBorders>
            <w:vAlign w:val="center"/>
          </w:tcPr>
          <w:p w14:paraId="4F38BA94" w14:textId="77777777" w:rsidR="009E3200" w:rsidRDefault="00A91557">
            <w:pPr>
              <w:spacing w:after="75"/>
            </w:pPr>
            <w:bookmarkStart w:id="340" w:name="342"/>
            <w:r>
              <w:rPr>
                <w:rFonts w:ascii="Arial" w:hAnsi="Arial"/>
                <w:color w:val="000000"/>
                <w:sz w:val="15"/>
              </w:rPr>
              <w:t>Категорія 3</w:t>
            </w:r>
          </w:p>
        </w:tc>
        <w:tc>
          <w:tcPr>
            <w:tcW w:w="4941" w:type="dxa"/>
            <w:gridSpan w:val="4"/>
            <w:tcBorders>
              <w:top w:val="outset" w:sz="8" w:space="0" w:color="000000"/>
              <w:left w:val="outset" w:sz="8" w:space="0" w:color="000000"/>
              <w:bottom w:val="outset" w:sz="8" w:space="0" w:color="000000"/>
              <w:right w:val="outset" w:sz="8" w:space="0" w:color="000000"/>
            </w:tcBorders>
            <w:vAlign w:val="center"/>
          </w:tcPr>
          <w:p w14:paraId="4E5A9DBA" w14:textId="77777777" w:rsidR="009E3200" w:rsidRDefault="00A91557">
            <w:pPr>
              <w:spacing w:after="75"/>
              <w:jc w:val="center"/>
            </w:pPr>
            <w:bookmarkStart w:id="341" w:name="343"/>
            <w:bookmarkEnd w:id="340"/>
            <w:r>
              <w:rPr>
                <w:rFonts w:ascii="Arial" w:hAnsi="Arial"/>
                <w:color w:val="000000"/>
                <w:sz w:val="15"/>
              </w:rPr>
              <w:t>3</w:t>
            </w:r>
          </w:p>
        </w:tc>
        <w:bookmarkEnd w:id="341"/>
        <w:tc>
          <w:tcPr>
            <w:tcW w:w="0" w:type="auto"/>
            <w:gridSpan w:val="2"/>
            <w:vMerge/>
            <w:tcBorders>
              <w:top w:val="nil"/>
              <w:left w:val="outset" w:sz="8" w:space="0" w:color="000000"/>
              <w:bottom w:val="outset" w:sz="8" w:space="0" w:color="000000"/>
              <w:right w:val="outset" w:sz="8" w:space="0" w:color="000000"/>
            </w:tcBorders>
          </w:tcPr>
          <w:p w14:paraId="0561B9DF" w14:textId="77777777" w:rsidR="009E3200" w:rsidRDefault="009E3200"/>
        </w:tc>
      </w:tr>
      <w:tr w:rsidR="009E3200" w14:paraId="327640E1" w14:textId="77777777">
        <w:trPr>
          <w:trHeight w:val="45"/>
          <w:tblCellSpacing w:w="0" w:type="auto"/>
        </w:trPr>
        <w:tc>
          <w:tcPr>
            <w:tcW w:w="2908" w:type="dxa"/>
            <w:gridSpan w:val="2"/>
            <w:tcBorders>
              <w:top w:val="outset" w:sz="8" w:space="0" w:color="000000"/>
              <w:left w:val="outset" w:sz="8" w:space="0" w:color="000000"/>
              <w:bottom w:val="outset" w:sz="8" w:space="0" w:color="000000"/>
              <w:right w:val="outset" w:sz="8" w:space="0" w:color="000000"/>
            </w:tcBorders>
            <w:vAlign w:val="center"/>
          </w:tcPr>
          <w:p w14:paraId="3A198EC8" w14:textId="77777777" w:rsidR="009E3200" w:rsidRDefault="00A91557">
            <w:pPr>
              <w:spacing w:after="75"/>
            </w:pPr>
            <w:bookmarkStart w:id="342" w:name="344"/>
            <w:r>
              <w:rPr>
                <w:rFonts w:ascii="Arial" w:hAnsi="Arial"/>
                <w:color w:val="000000"/>
                <w:sz w:val="15"/>
              </w:rPr>
              <w:t>Категорія 4</w:t>
            </w:r>
          </w:p>
        </w:tc>
        <w:tc>
          <w:tcPr>
            <w:tcW w:w="4941" w:type="dxa"/>
            <w:gridSpan w:val="4"/>
            <w:tcBorders>
              <w:top w:val="outset" w:sz="8" w:space="0" w:color="000000"/>
              <w:left w:val="outset" w:sz="8" w:space="0" w:color="000000"/>
              <w:bottom w:val="outset" w:sz="8" w:space="0" w:color="000000"/>
              <w:right w:val="outset" w:sz="8" w:space="0" w:color="000000"/>
            </w:tcBorders>
            <w:vAlign w:val="center"/>
          </w:tcPr>
          <w:p w14:paraId="0187588A" w14:textId="77777777" w:rsidR="009E3200" w:rsidRDefault="00A91557">
            <w:pPr>
              <w:spacing w:after="75"/>
              <w:jc w:val="center"/>
            </w:pPr>
            <w:bookmarkStart w:id="343" w:name="345"/>
            <w:bookmarkEnd w:id="342"/>
            <w:r>
              <w:rPr>
                <w:rFonts w:ascii="Arial" w:hAnsi="Arial"/>
                <w:color w:val="000000"/>
                <w:sz w:val="15"/>
              </w:rPr>
              <w:t xml:space="preserve">(T </w:t>
            </w:r>
            <w:r>
              <w:rPr>
                <w:rFonts w:ascii="Arial" w:hAnsi="Arial"/>
                <w:color w:val="000000"/>
                <w:vertAlign w:val="subscript"/>
              </w:rPr>
              <w:t>V1</w:t>
            </w:r>
            <w:r>
              <w:rPr>
                <w:rFonts w:ascii="Arial" w:hAnsi="Arial"/>
                <w:color w:val="000000"/>
                <w:sz w:val="15"/>
              </w:rPr>
              <w:t xml:space="preserve"> + T </w:t>
            </w:r>
            <w:r>
              <w:rPr>
                <w:rFonts w:ascii="Arial" w:hAnsi="Arial"/>
                <w:color w:val="000000"/>
                <w:vertAlign w:val="subscript"/>
              </w:rPr>
              <w:t>V2</w:t>
            </w:r>
            <w:r>
              <w:rPr>
                <w:rFonts w:ascii="Arial" w:hAnsi="Arial"/>
                <w:color w:val="000000"/>
                <w:sz w:val="15"/>
              </w:rPr>
              <w:t xml:space="preserve">) / 2 </w:t>
            </w:r>
            <w:r>
              <w:rPr>
                <w:rFonts w:ascii="Arial" w:hAnsi="Arial"/>
                <w:color w:val="000000"/>
                <w:vertAlign w:val="superscript"/>
              </w:rPr>
              <w:t>(*2)</w:t>
            </w:r>
          </w:p>
        </w:tc>
        <w:bookmarkEnd w:id="343"/>
        <w:tc>
          <w:tcPr>
            <w:tcW w:w="0" w:type="auto"/>
            <w:gridSpan w:val="2"/>
            <w:vMerge/>
            <w:tcBorders>
              <w:top w:val="nil"/>
              <w:left w:val="outset" w:sz="8" w:space="0" w:color="000000"/>
              <w:bottom w:val="outset" w:sz="8" w:space="0" w:color="000000"/>
              <w:right w:val="outset" w:sz="8" w:space="0" w:color="000000"/>
            </w:tcBorders>
          </w:tcPr>
          <w:p w14:paraId="405C5D5B" w14:textId="77777777" w:rsidR="009E3200" w:rsidRDefault="009E3200"/>
        </w:tc>
      </w:tr>
      <w:tr w:rsidR="009E3200" w14:paraId="65495AA4" w14:textId="77777777">
        <w:trPr>
          <w:trHeight w:val="45"/>
          <w:tblCellSpacing w:w="0" w:type="auto"/>
        </w:trPr>
        <w:tc>
          <w:tcPr>
            <w:tcW w:w="2908" w:type="dxa"/>
            <w:gridSpan w:val="2"/>
            <w:tcBorders>
              <w:top w:val="outset" w:sz="8" w:space="0" w:color="000000"/>
              <w:left w:val="outset" w:sz="8" w:space="0" w:color="000000"/>
              <w:bottom w:val="outset" w:sz="8" w:space="0" w:color="000000"/>
              <w:right w:val="outset" w:sz="8" w:space="0" w:color="000000"/>
            </w:tcBorders>
            <w:vAlign w:val="center"/>
          </w:tcPr>
          <w:p w14:paraId="7DA3CE5A" w14:textId="77777777" w:rsidR="009E3200" w:rsidRDefault="00A91557">
            <w:pPr>
              <w:spacing w:after="75"/>
            </w:pPr>
            <w:bookmarkStart w:id="344" w:name="346"/>
            <w:r>
              <w:rPr>
                <w:rFonts w:ascii="Arial" w:hAnsi="Arial"/>
                <w:color w:val="000000"/>
                <w:sz w:val="15"/>
              </w:rPr>
              <w:t>Категорія 6</w:t>
            </w:r>
          </w:p>
        </w:tc>
        <w:tc>
          <w:tcPr>
            <w:tcW w:w="4941" w:type="dxa"/>
            <w:gridSpan w:val="4"/>
            <w:tcBorders>
              <w:top w:val="outset" w:sz="8" w:space="0" w:color="000000"/>
              <w:left w:val="outset" w:sz="8" w:space="0" w:color="000000"/>
              <w:bottom w:val="outset" w:sz="8" w:space="0" w:color="000000"/>
              <w:right w:val="outset" w:sz="8" w:space="0" w:color="000000"/>
            </w:tcBorders>
            <w:vAlign w:val="center"/>
          </w:tcPr>
          <w:p w14:paraId="10305200" w14:textId="77777777" w:rsidR="009E3200" w:rsidRDefault="00A91557">
            <w:pPr>
              <w:spacing w:after="75"/>
              <w:jc w:val="center"/>
            </w:pPr>
            <w:bookmarkStart w:id="345" w:name="347"/>
            <w:bookmarkEnd w:id="344"/>
            <w:r>
              <w:rPr>
                <w:rFonts w:ascii="Arial" w:hAnsi="Arial"/>
                <w:color w:val="000000"/>
                <w:sz w:val="15"/>
              </w:rPr>
              <w:t xml:space="preserve">(T </w:t>
            </w:r>
            <w:r>
              <w:rPr>
                <w:rFonts w:ascii="Arial" w:hAnsi="Arial"/>
                <w:color w:val="000000"/>
                <w:vertAlign w:val="subscript"/>
              </w:rPr>
              <w:t>V1</w:t>
            </w:r>
            <w:r>
              <w:rPr>
                <w:rFonts w:ascii="Arial" w:hAnsi="Arial"/>
                <w:color w:val="000000"/>
                <w:sz w:val="15"/>
              </w:rPr>
              <w:t xml:space="preserve"> + T </w:t>
            </w:r>
            <w:r>
              <w:rPr>
                <w:rFonts w:ascii="Arial" w:hAnsi="Arial"/>
                <w:color w:val="000000"/>
                <w:vertAlign w:val="subscript"/>
              </w:rPr>
              <w:t>V2</w:t>
            </w:r>
            <w:r>
              <w:rPr>
                <w:rFonts w:ascii="Arial" w:hAnsi="Arial"/>
                <w:color w:val="000000"/>
                <w:sz w:val="15"/>
              </w:rPr>
              <w:t xml:space="preserve">) / 2 </w:t>
            </w:r>
            <w:r>
              <w:rPr>
                <w:rFonts w:ascii="Arial" w:hAnsi="Arial"/>
                <w:color w:val="000000"/>
                <w:vertAlign w:val="superscript"/>
              </w:rPr>
              <w:t>(*2)</w:t>
            </w:r>
          </w:p>
        </w:tc>
        <w:bookmarkEnd w:id="345"/>
        <w:tc>
          <w:tcPr>
            <w:tcW w:w="0" w:type="auto"/>
            <w:gridSpan w:val="2"/>
            <w:vMerge/>
            <w:tcBorders>
              <w:top w:val="nil"/>
              <w:left w:val="outset" w:sz="8" w:space="0" w:color="000000"/>
              <w:bottom w:val="outset" w:sz="8" w:space="0" w:color="000000"/>
              <w:right w:val="outset" w:sz="8" w:space="0" w:color="000000"/>
            </w:tcBorders>
          </w:tcPr>
          <w:p w14:paraId="28C694DB" w14:textId="77777777" w:rsidR="009E3200" w:rsidRDefault="009E3200"/>
        </w:tc>
      </w:tr>
      <w:tr w:rsidR="009E3200" w14:paraId="3723506D" w14:textId="77777777">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14:paraId="4A27318D" w14:textId="77777777" w:rsidR="009E3200" w:rsidRDefault="00A91557">
            <w:pPr>
              <w:spacing w:after="75"/>
            </w:pPr>
            <w:bookmarkStart w:id="346" w:name="348"/>
            <w:r>
              <w:rPr>
                <w:rFonts w:ascii="Arial" w:hAnsi="Arial"/>
                <w:color w:val="000000"/>
                <w:sz w:val="15"/>
              </w:rPr>
              <w:t>____________</w:t>
            </w:r>
            <w:r>
              <w:br/>
            </w:r>
            <w:r>
              <w:rPr>
                <w:rFonts w:ascii="Arial" w:hAnsi="Arial"/>
                <w:color w:val="000000"/>
                <w:vertAlign w:val="superscript"/>
              </w:rPr>
              <w:t>(*1)</w:t>
            </w:r>
            <w:r>
              <w:rPr>
                <w:rFonts w:ascii="Arial" w:hAnsi="Arial"/>
                <w:color w:val="000000"/>
                <w:sz w:val="15"/>
              </w:rPr>
              <w:t xml:space="preserve"> - Категорія 1 </w:t>
            </w:r>
            <w:r>
              <w:rPr>
                <w:rFonts w:ascii="Arial" w:hAnsi="Arial"/>
                <w:color w:val="000000"/>
                <w:sz w:val="15"/>
              </w:rPr>
              <w:t xml:space="preserve">відповідає охолоджувальним автоматам для банок і пляшок із закритою передньою панеллю, в яких товари розміщуються стосами; категорія 2 відповідає охолоджувальним автоматам для банок і пляшок, кондитерських виробів та </w:t>
            </w:r>
            <w:proofErr w:type="spellStart"/>
            <w:r>
              <w:rPr>
                <w:rFonts w:ascii="Arial" w:hAnsi="Arial"/>
                <w:color w:val="000000"/>
                <w:sz w:val="15"/>
              </w:rPr>
              <w:t>снеків</w:t>
            </w:r>
            <w:proofErr w:type="spellEnd"/>
            <w:r>
              <w:rPr>
                <w:rFonts w:ascii="Arial" w:hAnsi="Arial"/>
                <w:color w:val="000000"/>
                <w:sz w:val="15"/>
              </w:rPr>
              <w:t xml:space="preserve"> зі скляною передньою панеллю; ка</w:t>
            </w:r>
            <w:r>
              <w:rPr>
                <w:rFonts w:ascii="Arial" w:hAnsi="Arial"/>
                <w:color w:val="000000"/>
                <w:sz w:val="15"/>
              </w:rPr>
              <w:t xml:space="preserve">тегорія 3 відповідає охолоджувальним автоматам зі скляною передньою панеллю, призначеним виключно для харчових продуктів, які швидко псуються; категорія 4 відповідає охолоджувальним </w:t>
            </w:r>
            <w:proofErr w:type="spellStart"/>
            <w:r>
              <w:rPr>
                <w:rFonts w:ascii="Arial" w:hAnsi="Arial"/>
                <w:color w:val="000000"/>
                <w:sz w:val="15"/>
              </w:rPr>
              <w:t>багатотемпературним</w:t>
            </w:r>
            <w:proofErr w:type="spellEnd"/>
            <w:r>
              <w:rPr>
                <w:rFonts w:ascii="Arial" w:hAnsi="Arial"/>
                <w:color w:val="000000"/>
                <w:sz w:val="15"/>
              </w:rPr>
              <w:t xml:space="preserve"> автоматам зі скляною передньою панеллю; категорія 6 ві</w:t>
            </w:r>
            <w:r>
              <w:rPr>
                <w:rFonts w:ascii="Arial" w:hAnsi="Arial"/>
                <w:color w:val="000000"/>
                <w:sz w:val="15"/>
              </w:rPr>
              <w:t>дповідає комбінованим автоматам, що складаються з автоматів різних категорій у одному корпусі та працюють від одної холодильної установки.</w:t>
            </w:r>
          </w:p>
          <w:p w14:paraId="5CA4BE3F" w14:textId="77777777" w:rsidR="009E3200" w:rsidRDefault="00A91557">
            <w:pPr>
              <w:spacing w:after="75"/>
              <w:jc w:val="both"/>
            </w:pPr>
            <w:bookmarkStart w:id="347" w:name="349"/>
            <w:bookmarkEnd w:id="346"/>
            <w:r>
              <w:rPr>
                <w:rFonts w:ascii="Arial" w:hAnsi="Arial"/>
                <w:color w:val="000000"/>
                <w:vertAlign w:val="superscript"/>
              </w:rPr>
              <w:t>(*2)</w:t>
            </w:r>
            <w:r>
              <w:rPr>
                <w:rFonts w:ascii="Arial" w:hAnsi="Arial"/>
                <w:color w:val="000000"/>
                <w:sz w:val="15"/>
              </w:rPr>
              <w:t xml:space="preserve"> - Для </w:t>
            </w:r>
            <w:proofErr w:type="spellStart"/>
            <w:r>
              <w:rPr>
                <w:rFonts w:ascii="Arial" w:hAnsi="Arial"/>
                <w:color w:val="000000"/>
                <w:sz w:val="15"/>
              </w:rPr>
              <w:t>багатотемпературних</w:t>
            </w:r>
            <w:proofErr w:type="spellEnd"/>
            <w:r>
              <w:rPr>
                <w:rFonts w:ascii="Arial" w:hAnsi="Arial"/>
                <w:color w:val="000000"/>
                <w:sz w:val="15"/>
              </w:rPr>
              <w:t xml:space="preserve"> торговельних автоматів значення T</w:t>
            </w:r>
            <w:r>
              <w:rPr>
                <w:rFonts w:ascii="Arial" w:hAnsi="Arial"/>
                <w:color w:val="000000"/>
                <w:vertAlign w:val="subscript"/>
              </w:rPr>
              <w:t>V</w:t>
            </w:r>
            <w:r>
              <w:rPr>
                <w:rFonts w:ascii="Arial" w:hAnsi="Arial"/>
                <w:color w:val="000000"/>
                <w:sz w:val="15"/>
              </w:rPr>
              <w:t xml:space="preserve"> дорівнює середньому значенню T</w:t>
            </w:r>
            <w:r>
              <w:rPr>
                <w:rFonts w:ascii="Arial" w:hAnsi="Arial"/>
                <w:color w:val="000000"/>
                <w:vertAlign w:val="subscript"/>
              </w:rPr>
              <w:t>V1</w:t>
            </w:r>
            <w:r>
              <w:rPr>
                <w:rFonts w:ascii="Arial" w:hAnsi="Arial"/>
                <w:color w:val="000000"/>
                <w:sz w:val="15"/>
              </w:rPr>
              <w:t xml:space="preserve"> (максимальна вимір</w:t>
            </w:r>
            <w:r>
              <w:rPr>
                <w:rFonts w:ascii="Arial" w:hAnsi="Arial"/>
                <w:color w:val="000000"/>
                <w:sz w:val="15"/>
              </w:rPr>
              <w:t>яна температура продукції в найтеплішому відділенні) та T</w:t>
            </w:r>
            <w:r>
              <w:rPr>
                <w:rFonts w:ascii="Arial" w:hAnsi="Arial"/>
                <w:color w:val="000000"/>
                <w:vertAlign w:val="subscript"/>
              </w:rPr>
              <w:t>V2</w:t>
            </w:r>
            <w:r>
              <w:rPr>
                <w:rFonts w:ascii="Arial" w:hAnsi="Arial"/>
                <w:color w:val="000000"/>
                <w:sz w:val="15"/>
              </w:rPr>
              <w:t xml:space="preserve"> (максимальна виміряна температура продукції в найхолоднішому відділенні), округленому до одного </w:t>
            </w:r>
            <w:proofErr w:type="spellStart"/>
            <w:r>
              <w:rPr>
                <w:rFonts w:ascii="Arial" w:hAnsi="Arial"/>
                <w:color w:val="000000"/>
                <w:sz w:val="15"/>
              </w:rPr>
              <w:t>знака</w:t>
            </w:r>
            <w:proofErr w:type="spellEnd"/>
            <w:r>
              <w:rPr>
                <w:rFonts w:ascii="Arial" w:hAnsi="Arial"/>
                <w:color w:val="000000"/>
                <w:sz w:val="15"/>
              </w:rPr>
              <w:t xml:space="preserve"> після коми.</w:t>
            </w:r>
          </w:p>
        </w:tc>
        <w:bookmarkEnd w:id="347"/>
      </w:tr>
      <w:tr w:rsidR="009E3200" w14:paraId="56D49959" w14:textId="77777777">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14:paraId="60D141C2" w14:textId="77777777" w:rsidR="009E3200" w:rsidRDefault="00A91557">
            <w:pPr>
              <w:spacing w:after="75"/>
            </w:pPr>
            <w:bookmarkStart w:id="348" w:name="350"/>
            <w:r>
              <w:rPr>
                <w:rFonts w:ascii="Arial" w:hAnsi="Arial"/>
                <w:color w:val="000000"/>
                <w:sz w:val="15"/>
              </w:rPr>
              <w:t>(г) інші холодильні прилади з функцією прямого продажу</w:t>
            </w:r>
          </w:p>
        </w:tc>
        <w:bookmarkEnd w:id="348"/>
      </w:tr>
      <w:tr w:rsidR="009E3200" w14:paraId="4F293D93" w14:textId="77777777">
        <w:trPr>
          <w:trHeight w:val="45"/>
          <w:tblCellSpacing w:w="0" w:type="auto"/>
        </w:trPr>
        <w:tc>
          <w:tcPr>
            <w:tcW w:w="4555" w:type="dxa"/>
            <w:gridSpan w:val="4"/>
            <w:tcBorders>
              <w:top w:val="outset" w:sz="8" w:space="0" w:color="000000"/>
              <w:left w:val="outset" w:sz="8" w:space="0" w:color="000000"/>
              <w:bottom w:val="outset" w:sz="8" w:space="0" w:color="000000"/>
              <w:right w:val="outset" w:sz="8" w:space="0" w:color="000000"/>
            </w:tcBorders>
            <w:vAlign w:val="center"/>
          </w:tcPr>
          <w:p w14:paraId="350BDE6C" w14:textId="77777777" w:rsidR="009E3200" w:rsidRDefault="00A91557">
            <w:pPr>
              <w:spacing w:after="75"/>
              <w:jc w:val="center"/>
            </w:pPr>
            <w:bookmarkStart w:id="349" w:name="351"/>
            <w:r>
              <w:rPr>
                <w:rFonts w:ascii="Arial" w:hAnsi="Arial"/>
                <w:color w:val="000000"/>
                <w:sz w:val="15"/>
              </w:rPr>
              <w:t>Категорія</w:t>
            </w:r>
          </w:p>
        </w:tc>
        <w:tc>
          <w:tcPr>
            <w:tcW w:w="5135" w:type="dxa"/>
            <w:gridSpan w:val="4"/>
            <w:tcBorders>
              <w:top w:val="outset" w:sz="8" w:space="0" w:color="000000"/>
              <w:left w:val="outset" w:sz="8" w:space="0" w:color="000000"/>
              <w:bottom w:val="outset" w:sz="8" w:space="0" w:color="000000"/>
              <w:right w:val="outset" w:sz="8" w:space="0" w:color="000000"/>
            </w:tcBorders>
            <w:vAlign w:val="center"/>
          </w:tcPr>
          <w:p w14:paraId="2360AF13" w14:textId="77777777" w:rsidR="009E3200" w:rsidRDefault="00A91557">
            <w:pPr>
              <w:spacing w:after="75"/>
              <w:jc w:val="center"/>
            </w:pPr>
            <w:bookmarkStart w:id="350" w:name="352"/>
            <w:bookmarkEnd w:id="349"/>
            <w:r>
              <w:rPr>
                <w:rFonts w:ascii="Arial" w:hAnsi="Arial"/>
                <w:color w:val="000000"/>
                <w:sz w:val="15"/>
              </w:rPr>
              <w:t>Значення для C</w:t>
            </w:r>
          </w:p>
        </w:tc>
        <w:bookmarkEnd w:id="350"/>
      </w:tr>
      <w:tr w:rsidR="009E3200" w14:paraId="1C93E236" w14:textId="77777777">
        <w:trPr>
          <w:trHeight w:val="45"/>
          <w:tblCellSpacing w:w="0" w:type="auto"/>
        </w:trPr>
        <w:tc>
          <w:tcPr>
            <w:tcW w:w="4555" w:type="dxa"/>
            <w:gridSpan w:val="4"/>
            <w:tcBorders>
              <w:top w:val="outset" w:sz="8" w:space="0" w:color="000000"/>
              <w:left w:val="outset" w:sz="8" w:space="0" w:color="000000"/>
              <w:bottom w:val="outset" w:sz="8" w:space="0" w:color="000000"/>
              <w:right w:val="outset" w:sz="8" w:space="0" w:color="000000"/>
            </w:tcBorders>
            <w:vAlign w:val="center"/>
          </w:tcPr>
          <w:p w14:paraId="7C2C09CA" w14:textId="77777777" w:rsidR="009E3200" w:rsidRDefault="00A91557">
            <w:pPr>
              <w:spacing w:after="75"/>
            </w:pPr>
            <w:bookmarkStart w:id="351" w:name="353"/>
            <w:r>
              <w:rPr>
                <w:rFonts w:ascii="Arial" w:hAnsi="Arial"/>
                <w:color w:val="000000"/>
                <w:sz w:val="15"/>
              </w:rPr>
              <w:t>Інші прилади</w:t>
            </w:r>
          </w:p>
        </w:tc>
        <w:tc>
          <w:tcPr>
            <w:tcW w:w="5135" w:type="dxa"/>
            <w:gridSpan w:val="4"/>
            <w:tcBorders>
              <w:top w:val="outset" w:sz="8" w:space="0" w:color="000000"/>
              <w:left w:val="outset" w:sz="8" w:space="0" w:color="000000"/>
              <w:bottom w:val="outset" w:sz="8" w:space="0" w:color="000000"/>
              <w:right w:val="outset" w:sz="8" w:space="0" w:color="000000"/>
            </w:tcBorders>
            <w:vAlign w:val="center"/>
          </w:tcPr>
          <w:p w14:paraId="40807EF9" w14:textId="77777777" w:rsidR="009E3200" w:rsidRDefault="00A91557">
            <w:pPr>
              <w:spacing w:after="75"/>
              <w:jc w:val="center"/>
            </w:pPr>
            <w:bookmarkStart w:id="352" w:name="354"/>
            <w:bookmarkEnd w:id="351"/>
            <w:r>
              <w:rPr>
                <w:rFonts w:ascii="Arial" w:hAnsi="Arial"/>
                <w:color w:val="000000"/>
                <w:sz w:val="15"/>
              </w:rPr>
              <w:t>1,00</w:t>
            </w:r>
          </w:p>
        </w:tc>
        <w:bookmarkEnd w:id="352"/>
      </w:tr>
    </w:tbl>
    <w:p w14:paraId="7059FD98" w14:textId="77777777" w:rsidR="009E3200" w:rsidRDefault="00A91557">
      <w:pPr>
        <w:spacing w:after="75"/>
        <w:ind w:firstLine="240"/>
        <w:jc w:val="both"/>
      </w:pPr>
      <w:bookmarkStart w:id="353" w:name="355"/>
      <w:r>
        <w:rPr>
          <w:rFonts w:ascii="Arial" w:hAnsi="Arial"/>
          <w:color w:val="000000"/>
          <w:sz w:val="18"/>
        </w:rPr>
        <w:t>4) коефіцієнт Y розраховується таким чином:</w:t>
      </w:r>
    </w:p>
    <w:p w14:paraId="4762911A" w14:textId="77777777" w:rsidR="009E3200" w:rsidRDefault="00A91557">
      <w:pPr>
        <w:spacing w:after="75"/>
        <w:ind w:firstLine="240"/>
        <w:jc w:val="both"/>
      </w:pPr>
      <w:bookmarkStart w:id="354" w:name="356"/>
      <w:bookmarkEnd w:id="353"/>
      <w:r>
        <w:rPr>
          <w:rFonts w:ascii="Arial" w:hAnsi="Arial"/>
          <w:color w:val="000000"/>
          <w:sz w:val="18"/>
        </w:rPr>
        <w:t>для холодильників для напоїв:</w:t>
      </w:r>
    </w:p>
    <w:p w14:paraId="2B65670A" w14:textId="77777777" w:rsidR="009E3200" w:rsidRDefault="00A91557">
      <w:pPr>
        <w:spacing w:after="75"/>
        <w:ind w:firstLine="240"/>
        <w:jc w:val="both"/>
      </w:pPr>
      <w:bookmarkStart w:id="355" w:name="357"/>
      <w:bookmarkEnd w:id="354"/>
      <w:proofErr w:type="spellStart"/>
      <w:r>
        <w:rPr>
          <w:rFonts w:ascii="Arial" w:hAnsi="Arial"/>
          <w:color w:val="000000"/>
          <w:sz w:val="18"/>
        </w:rPr>
        <w:lastRenderedPageBreak/>
        <w:t>Y</w:t>
      </w:r>
      <w:r>
        <w:rPr>
          <w:rFonts w:ascii="Arial" w:hAnsi="Arial"/>
          <w:color w:val="000000"/>
          <w:vertAlign w:val="subscript"/>
        </w:rPr>
        <w:t>c</w:t>
      </w:r>
      <w:proofErr w:type="spellEnd"/>
      <w:r>
        <w:rPr>
          <w:rFonts w:ascii="Arial" w:hAnsi="Arial"/>
          <w:color w:val="000000"/>
          <w:sz w:val="18"/>
        </w:rPr>
        <w:t xml:space="preserve"> - еквівалентний об'єм відділень холодильника для напоїв із цільовою температурою </w:t>
      </w:r>
      <w:proofErr w:type="spellStart"/>
      <w:r>
        <w:rPr>
          <w:rFonts w:ascii="Arial" w:hAnsi="Arial"/>
          <w:color w:val="000000"/>
          <w:sz w:val="18"/>
        </w:rPr>
        <w:t>Tc</w:t>
      </w:r>
      <w:proofErr w:type="spellEnd"/>
      <w:r>
        <w:rPr>
          <w:rFonts w:ascii="Arial" w:hAnsi="Arial"/>
          <w:color w:val="000000"/>
          <w:sz w:val="18"/>
        </w:rPr>
        <w:t>, (</w:t>
      </w:r>
      <w:proofErr w:type="spellStart"/>
      <w:r>
        <w:rPr>
          <w:rFonts w:ascii="Arial" w:hAnsi="Arial"/>
          <w:color w:val="000000"/>
          <w:sz w:val="18"/>
        </w:rPr>
        <w:t>Veq</w:t>
      </w:r>
      <w:proofErr w:type="spellEnd"/>
      <w:r>
        <w:rPr>
          <w:rFonts w:ascii="Arial" w:hAnsi="Arial"/>
          <w:color w:val="000000"/>
          <w:sz w:val="18"/>
        </w:rPr>
        <w:t xml:space="preserve"> </w:t>
      </w:r>
      <w:r>
        <w:rPr>
          <w:rFonts w:ascii="Arial" w:hAnsi="Arial"/>
          <w:color w:val="000000"/>
          <w:vertAlign w:val="subscript"/>
        </w:rPr>
        <w:t>c</w:t>
      </w:r>
      <w:r>
        <w:rPr>
          <w:rFonts w:ascii="Arial" w:hAnsi="Arial"/>
          <w:color w:val="000000"/>
          <w:sz w:val="18"/>
        </w:rPr>
        <w:t>), розрахований таким чином:</w:t>
      </w:r>
    </w:p>
    <w:p w14:paraId="6C2EC73E" w14:textId="77777777" w:rsidR="009E3200" w:rsidRDefault="00A91557">
      <w:pPr>
        <w:spacing w:after="75"/>
        <w:ind w:firstLine="240"/>
        <w:jc w:val="both"/>
      </w:pPr>
      <w:bookmarkStart w:id="356" w:name="358"/>
      <w:bookmarkEnd w:id="355"/>
      <w:proofErr w:type="spellStart"/>
      <w:r>
        <w:rPr>
          <w:rFonts w:ascii="Arial" w:hAnsi="Arial"/>
          <w:color w:val="000000"/>
          <w:sz w:val="18"/>
        </w:rPr>
        <w:t>Y</w:t>
      </w:r>
      <w:r>
        <w:rPr>
          <w:rFonts w:ascii="Arial" w:hAnsi="Arial"/>
          <w:color w:val="000000"/>
          <w:vertAlign w:val="subscript"/>
        </w:rPr>
        <w:t>c</w:t>
      </w:r>
      <w:proofErr w:type="spellEnd"/>
      <w:r>
        <w:rPr>
          <w:rFonts w:ascii="Arial" w:hAnsi="Arial"/>
          <w:color w:val="000000"/>
          <w:sz w:val="18"/>
        </w:rPr>
        <w:t xml:space="preserve"> = </w:t>
      </w:r>
      <w:proofErr w:type="spellStart"/>
      <w:r>
        <w:rPr>
          <w:rFonts w:ascii="Arial" w:hAnsi="Arial"/>
          <w:color w:val="000000"/>
          <w:sz w:val="18"/>
        </w:rPr>
        <w:t>Veq</w:t>
      </w:r>
      <w:proofErr w:type="spellEnd"/>
      <w:r>
        <w:rPr>
          <w:rFonts w:ascii="Arial" w:hAnsi="Arial"/>
          <w:color w:val="000000"/>
          <w:sz w:val="18"/>
        </w:rPr>
        <w:t xml:space="preserve"> </w:t>
      </w:r>
      <w:r>
        <w:rPr>
          <w:rFonts w:ascii="Arial" w:hAnsi="Arial"/>
          <w:color w:val="000000"/>
          <w:vertAlign w:val="subscript"/>
        </w:rPr>
        <w:t>c</w:t>
      </w:r>
      <w:r>
        <w:rPr>
          <w:rFonts w:ascii="Arial" w:hAnsi="Arial"/>
          <w:color w:val="000000"/>
          <w:sz w:val="18"/>
        </w:rPr>
        <w:t xml:space="preserve"> = повний об'єм </w:t>
      </w:r>
      <w:r>
        <w:rPr>
          <w:rFonts w:ascii="Arial" w:hAnsi="Arial"/>
          <w:color w:val="000000"/>
          <w:vertAlign w:val="subscript"/>
        </w:rPr>
        <w:t>c</w:t>
      </w:r>
      <w:r>
        <w:rPr>
          <w:rFonts w:ascii="Arial" w:hAnsi="Arial"/>
          <w:color w:val="000000"/>
          <w:sz w:val="18"/>
        </w:rPr>
        <w:t xml:space="preserve"> × ((25 - </w:t>
      </w:r>
      <w:proofErr w:type="spellStart"/>
      <w:r>
        <w:rPr>
          <w:rFonts w:ascii="Arial" w:hAnsi="Arial"/>
          <w:color w:val="000000"/>
          <w:sz w:val="18"/>
        </w:rPr>
        <w:t>Tc</w:t>
      </w:r>
      <w:proofErr w:type="spellEnd"/>
      <w:r>
        <w:rPr>
          <w:rFonts w:ascii="Arial" w:hAnsi="Arial"/>
          <w:color w:val="000000"/>
          <w:sz w:val="18"/>
        </w:rPr>
        <w:t>) / 20) × CC;</w:t>
      </w:r>
    </w:p>
    <w:p w14:paraId="599E82D8" w14:textId="77777777" w:rsidR="009E3200" w:rsidRDefault="00A91557">
      <w:pPr>
        <w:spacing w:after="75"/>
        <w:ind w:firstLine="240"/>
        <w:jc w:val="both"/>
      </w:pPr>
      <w:bookmarkStart w:id="357" w:name="359"/>
      <w:bookmarkEnd w:id="356"/>
      <w:r>
        <w:rPr>
          <w:rFonts w:ascii="Arial" w:hAnsi="Arial"/>
          <w:color w:val="000000"/>
          <w:sz w:val="18"/>
        </w:rPr>
        <w:t xml:space="preserve">де </w:t>
      </w:r>
      <w:proofErr w:type="spellStart"/>
      <w:r>
        <w:rPr>
          <w:rFonts w:ascii="Arial" w:hAnsi="Arial"/>
          <w:color w:val="000000"/>
          <w:sz w:val="18"/>
        </w:rPr>
        <w:t>Tc</w:t>
      </w:r>
      <w:proofErr w:type="spellEnd"/>
      <w:r>
        <w:rPr>
          <w:rFonts w:ascii="Arial" w:hAnsi="Arial"/>
          <w:color w:val="000000"/>
          <w:sz w:val="18"/>
        </w:rPr>
        <w:t xml:space="preserve"> - середня класифікаційна температура відділення, а CC - фактор кліматичного </w:t>
      </w:r>
      <w:r>
        <w:rPr>
          <w:rFonts w:ascii="Arial" w:hAnsi="Arial"/>
          <w:color w:val="000000"/>
          <w:sz w:val="18"/>
        </w:rPr>
        <w:t xml:space="preserve">класу. Значення </w:t>
      </w:r>
      <w:proofErr w:type="spellStart"/>
      <w:r>
        <w:rPr>
          <w:rFonts w:ascii="Arial" w:hAnsi="Arial"/>
          <w:color w:val="000000"/>
          <w:sz w:val="18"/>
        </w:rPr>
        <w:t>Tc</w:t>
      </w:r>
      <w:proofErr w:type="spellEnd"/>
      <w:r>
        <w:rPr>
          <w:rFonts w:ascii="Arial" w:hAnsi="Arial"/>
          <w:color w:val="000000"/>
          <w:sz w:val="18"/>
        </w:rPr>
        <w:t xml:space="preserve"> наведено в таблиці 4 цього додатка. Значення CC наведено в таблиці 5 цього додатка.</w:t>
      </w:r>
    </w:p>
    <w:p w14:paraId="310E72E9" w14:textId="77777777" w:rsidR="009E3200" w:rsidRDefault="00A91557">
      <w:pPr>
        <w:spacing w:after="75"/>
        <w:ind w:firstLine="240"/>
        <w:jc w:val="right"/>
      </w:pPr>
      <w:bookmarkStart w:id="358" w:name="360"/>
      <w:bookmarkEnd w:id="357"/>
      <w:r>
        <w:rPr>
          <w:rFonts w:ascii="Arial" w:hAnsi="Arial"/>
          <w:color w:val="000000"/>
          <w:sz w:val="18"/>
        </w:rPr>
        <w:t>Таблиця 4</w:t>
      </w:r>
    </w:p>
    <w:p w14:paraId="125B1157" w14:textId="77777777" w:rsidR="009E3200" w:rsidRDefault="00A91557">
      <w:pPr>
        <w:spacing w:after="75"/>
        <w:jc w:val="center"/>
      </w:pPr>
      <w:bookmarkStart w:id="359" w:name="361"/>
      <w:bookmarkEnd w:id="358"/>
      <w:r>
        <w:rPr>
          <w:rFonts w:ascii="Arial" w:hAnsi="Arial"/>
          <w:color w:val="000000"/>
          <w:sz w:val="18"/>
        </w:rPr>
        <w:t>Температурні класи та відповідні середні температури камер (</w:t>
      </w:r>
      <w:proofErr w:type="spellStart"/>
      <w:r>
        <w:rPr>
          <w:rFonts w:ascii="Arial" w:hAnsi="Arial"/>
          <w:color w:val="000000"/>
          <w:sz w:val="18"/>
        </w:rPr>
        <w:t>Tc</w:t>
      </w:r>
      <w:proofErr w:type="spellEnd"/>
      <w:r>
        <w:rPr>
          <w:rFonts w:ascii="Arial" w:hAnsi="Arial"/>
          <w:color w:val="000000"/>
          <w:sz w:val="18"/>
        </w:rPr>
        <w:t>) для холодильників для напоїв</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6752"/>
        <w:gridCol w:w="2376"/>
      </w:tblGrid>
      <w:tr w:rsidR="009E3200" w14:paraId="0B842526" w14:textId="77777777">
        <w:trPr>
          <w:trHeight w:val="45"/>
          <w:tblCellSpacing w:w="0" w:type="auto"/>
        </w:trPr>
        <w:tc>
          <w:tcPr>
            <w:tcW w:w="7171" w:type="dxa"/>
            <w:tcBorders>
              <w:top w:val="outset" w:sz="8" w:space="0" w:color="000000"/>
              <w:left w:val="outset" w:sz="8" w:space="0" w:color="000000"/>
              <w:bottom w:val="outset" w:sz="8" w:space="0" w:color="000000"/>
              <w:right w:val="outset" w:sz="8" w:space="0" w:color="000000"/>
            </w:tcBorders>
            <w:vAlign w:val="center"/>
          </w:tcPr>
          <w:p w14:paraId="4AB4EF07" w14:textId="77777777" w:rsidR="009E3200" w:rsidRDefault="00A91557">
            <w:pPr>
              <w:spacing w:after="75"/>
              <w:jc w:val="center"/>
            </w:pPr>
            <w:bookmarkStart w:id="360" w:name="362"/>
            <w:bookmarkEnd w:id="359"/>
            <w:r>
              <w:rPr>
                <w:rFonts w:ascii="Arial" w:hAnsi="Arial"/>
                <w:color w:val="000000"/>
                <w:sz w:val="15"/>
              </w:rPr>
              <w:t>Температурний клас</w:t>
            </w:r>
          </w:p>
        </w:tc>
        <w:tc>
          <w:tcPr>
            <w:tcW w:w="2519" w:type="dxa"/>
            <w:tcBorders>
              <w:top w:val="outset" w:sz="8" w:space="0" w:color="000000"/>
              <w:left w:val="outset" w:sz="8" w:space="0" w:color="000000"/>
              <w:bottom w:val="outset" w:sz="8" w:space="0" w:color="000000"/>
              <w:right w:val="outset" w:sz="8" w:space="0" w:color="000000"/>
            </w:tcBorders>
            <w:vAlign w:val="center"/>
          </w:tcPr>
          <w:p w14:paraId="1A42B0C5" w14:textId="77777777" w:rsidR="009E3200" w:rsidRDefault="00A91557">
            <w:pPr>
              <w:spacing w:after="75"/>
              <w:jc w:val="center"/>
            </w:pPr>
            <w:bookmarkStart w:id="361" w:name="363"/>
            <w:bookmarkEnd w:id="360"/>
            <w:proofErr w:type="spellStart"/>
            <w:r>
              <w:rPr>
                <w:rFonts w:ascii="Arial" w:hAnsi="Arial"/>
                <w:i/>
                <w:color w:val="000000"/>
                <w:sz w:val="15"/>
              </w:rPr>
              <w:t>Tc</w:t>
            </w:r>
            <w:proofErr w:type="spellEnd"/>
            <w:r>
              <w:rPr>
                <w:rFonts w:ascii="Arial" w:hAnsi="Arial"/>
                <w:color w:val="000000"/>
                <w:sz w:val="15"/>
              </w:rPr>
              <w:t xml:space="preserve"> (°C)</w:t>
            </w:r>
          </w:p>
        </w:tc>
        <w:bookmarkEnd w:id="361"/>
      </w:tr>
      <w:tr w:rsidR="009E3200" w14:paraId="7C635645" w14:textId="77777777">
        <w:trPr>
          <w:trHeight w:val="45"/>
          <w:tblCellSpacing w:w="0" w:type="auto"/>
        </w:trPr>
        <w:tc>
          <w:tcPr>
            <w:tcW w:w="7171" w:type="dxa"/>
            <w:tcBorders>
              <w:top w:val="outset" w:sz="8" w:space="0" w:color="000000"/>
              <w:left w:val="outset" w:sz="8" w:space="0" w:color="000000"/>
              <w:bottom w:val="outset" w:sz="8" w:space="0" w:color="000000"/>
              <w:right w:val="outset" w:sz="8" w:space="0" w:color="000000"/>
            </w:tcBorders>
            <w:vAlign w:val="center"/>
          </w:tcPr>
          <w:p w14:paraId="6791E364" w14:textId="77777777" w:rsidR="009E3200" w:rsidRDefault="00A91557">
            <w:pPr>
              <w:spacing w:after="75"/>
            </w:pPr>
            <w:bookmarkStart w:id="362" w:name="364"/>
            <w:r>
              <w:rPr>
                <w:rFonts w:ascii="Arial" w:hAnsi="Arial"/>
                <w:color w:val="000000"/>
                <w:sz w:val="15"/>
              </w:rPr>
              <w:t>K1</w:t>
            </w:r>
          </w:p>
        </w:tc>
        <w:tc>
          <w:tcPr>
            <w:tcW w:w="2519" w:type="dxa"/>
            <w:tcBorders>
              <w:top w:val="outset" w:sz="8" w:space="0" w:color="000000"/>
              <w:left w:val="outset" w:sz="8" w:space="0" w:color="000000"/>
              <w:bottom w:val="outset" w:sz="8" w:space="0" w:color="000000"/>
              <w:right w:val="outset" w:sz="8" w:space="0" w:color="000000"/>
            </w:tcBorders>
            <w:vAlign w:val="center"/>
          </w:tcPr>
          <w:p w14:paraId="62CD6332" w14:textId="77777777" w:rsidR="009E3200" w:rsidRDefault="00A91557">
            <w:pPr>
              <w:spacing w:after="75"/>
              <w:jc w:val="center"/>
            </w:pPr>
            <w:bookmarkStart w:id="363" w:name="365"/>
            <w:bookmarkEnd w:id="362"/>
            <w:r>
              <w:rPr>
                <w:rFonts w:ascii="Arial" w:hAnsi="Arial"/>
                <w:color w:val="000000"/>
                <w:sz w:val="15"/>
              </w:rPr>
              <w:t>+3,5</w:t>
            </w:r>
          </w:p>
        </w:tc>
        <w:bookmarkEnd w:id="363"/>
      </w:tr>
      <w:tr w:rsidR="009E3200" w14:paraId="4396D229" w14:textId="77777777">
        <w:trPr>
          <w:trHeight w:val="45"/>
          <w:tblCellSpacing w:w="0" w:type="auto"/>
        </w:trPr>
        <w:tc>
          <w:tcPr>
            <w:tcW w:w="7171" w:type="dxa"/>
            <w:tcBorders>
              <w:top w:val="outset" w:sz="8" w:space="0" w:color="000000"/>
              <w:left w:val="outset" w:sz="8" w:space="0" w:color="000000"/>
              <w:bottom w:val="outset" w:sz="8" w:space="0" w:color="000000"/>
              <w:right w:val="outset" w:sz="8" w:space="0" w:color="000000"/>
            </w:tcBorders>
            <w:vAlign w:val="center"/>
          </w:tcPr>
          <w:p w14:paraId="09F17E7F" w14:textId="77777777" w:rsidR="009E3200" w:rsidRDefault="00A91557">
            <w:pPr>
              <w:spacing w:after="75"/>
            </w:pPr>
            <w:bookmarkStart w:id="364" w:name="366"/>
            <w:r>
              <w:rPr>
                <w:rFonts w:ascii="Arial" w:hAnsi="Arial"/>
                <w:color w:val="000000"/>
                <w:sz w:val="15"/>
              </w:rPr>
              <w:t>K2</w:t>
            </w:r>
          </w:p>
        </w:tc>
        <w:tc>
          <w:tcPr>
            <w:tcW w:w="2519" w:type="dxa"/>
            <w:tcBorders>
              <w:top w:val="outset" w:sz="8" w:space="0" w:color="000000"/>
              <w:left w:val="outset" w:sz="8" w:space="0" w:color="000000"/>
              <w:bottom w:val="outset" w:sz="8" w:space="0" w:color="000000"/>
              <w:right w:val="outset" w:sz="8" w:space="0" w:color="000000"/>
            </w:tcBorders>
            <w:vAlign w:val="center"/>
          </w:tcPr>
          <w:p w14:paraId="108E7122" w14:textId="77777777" w:rsidR="009E3200" w:rsidRDefault="00A91557">
            <w:pPr>
              <w:spacing w:after="75"/>
              <w:jc w:val="center"/>
            </w:pPr>
            <w:bookmarkStart w:id="365" w:name="367"/>
            <w:bookmarkEnd w:id="364"/>
            <w:r>
              <w:rPr>
                <w:rFonts w:ascii="Arial" w:hAnsi="Arial"/>
                <w:color w:val="000000"/>
                <w:sz w:val="15"/>
              </w:rPr>
              <w:t>+2,5</w:t>
            </w:r>
          </w:p>
        </w:tc>
        <w:bookmarkEnd w:id="365"/>
      </w:tr>
      <w:tr w:rsidR="009E3200" w14:paraId="02B935B3" w14:textId="77777777">
        <w:trPr>
          <w:trHeight w:val="45"/>
          <w:tblCellSpacing w:w="0" w:type="auto"/>
        </w:trPr>
        <w:tc>
          <w:tcPr>
            <w:tcW w:w="7171" w:type="dxa"/>
            <w:tcBorders>
              <w:top w:val="outset" w:sz="8" w:space="0" w:color="000000"/>
              <w:left w:val="outset" w:sz="8" w:space="0" w:color="000000"/>
              <w:bottom w:val="outset" w:sz="8" w:space="0" w:color="000000"/>
              <w:right w:val="outset" w:sz="8" w:space="0" w:color="000000"/>
            </w:tcBorders>
            <w:vAlign w:val="center"/>
          </w:tcPr>
          <w:p w14:paraId="0C093A33" w14:textId="77777777" w:rsidR="009E3200" w:rsidRDefault="00A91557">
            <w:pPr>
              <w:spacing w:after="75"/>
            </w:pPr>
            <w:bookmarkStart w:id="366" w:name="368"/>
            <w:r>
              <w:rPr>
                <w:rFonts w:ascii="Arial" w:hAnsi="Arial"/>
                <w:color w:val="000000"/>
                <w:sz w:val="15"/>
              </w:rPr>
              <w:t>K3</w:t>
            </w:r>
          </w:p>
        </w:tc>
        <w:tc>
          <w:tcPr>
            <w:tcW w:w="2519" w:type="dxa"/>
            <w:tcBorders>
              <w:top w:val="outset" w:sz="8" w:space="0" w:color="000000"/>
              <w:left w:val="outset" w:sz="8" w:space="0" w:color="000000"/>
              <w:bottom w:val="outset" w:sz="8" w:space="0" w:color="000000"/>
              <w:right w:val="outset" w:sz="8" w:space="0" w:color="000000"/>
            </w:tcBorders>
            <w:vAlign w:val="center"/>
          </w:tcPr>
          <w:p w14:paraId="590A7F0F" w14:textId="77777777" w:rsidR="009E3200" w:rsidRDefault="00A91557">
            <w:pPr>
              <w:spacing w:after="75"/>
              <w:jc w:val="center"/>
            </w:pPr>
            <w:bookmarkStart w:id="367" w:name="369"/>
            <w:bookmarkEnd w:id="366"/>
            <w:r>
              <w:rPr>
                <w:rFonts w:ascii="Arial" w:hAnsi="Arial"/>
                <w:color w:val="000000"/>
                <w:sz w:val="15"/>
              </w:rPr>
              <w:t>-1,0</w:t>
            </w:r>
          </w:p>
        </w:tc>
        <w:bookmarkEnd w:id="367"/>
      </w:tr>
      <w:tr w:rsidR="009E3200" w14:paraId="21A7BE35" w14:textId="77777777">
        <w:trPr>
          <w:trHeight w:val="45"/>
          <w:tblCellSpacing w:w="0" w:type="auto"/>
        </w:trPr>
        <w:tc>
          <w:tcPr>
            <w:tcW w:w="7171" w:type="dxa"/>
            <w:tcBorders>
              <w:top w:val="outset" w:sz="8" w:space="0" w:color="000000"/>
              <w:left w:val="outset" w:sz="8" w:space="0" w:color="000000"/>
              <w:bottom w:val="outset" w:sz="8" w:space="0" w:color="000000"/>
              <w:right w:val="outset" w:sz="8" w:space="0" w:color="000000"/>
            </w:tcBorders>
            <w:vAlign w:val="center"/>
          </w:tcPr>
          <w:p w14:paraId="164DBFF0" w14:textId="77777777" w:rsidR="009E3200" w:rsidRDefault="00A91557">
            <w:pPr>
              <w:spacing w:after="75"/>
            </w:pPr>
            <w:bookmarkStart w:id="368" w:name="370"/>
            <w:r>
              <w:rPr>
                <w:rFonts w:ascii="Arial" w:hAnsi="Arial"/>
                <w:color w:val="000000"/>
                <w:sz w:val="15"/>
              </w:rPr>
              <w:t>K4</w:t>
            </w:r>
          </w:p>
        </w:tc>
        <w:tc>
          <w:tcPr>
            <w:tcW w:w="2519" w:type="dxa"/>
            <w:tcBorders>
              <w:top w:val="outset" w:sz="8" w:space="0" w:color="000000"/>
              <w:left w:val="outset" w:sz="8" w:space="0" w:color="000000"/>
              <w:bottom w:val="outset" w:sz="8" w:space="0" w:color="000000"/>
              <w:right w:val="outset" w:sz="8" w:space="0" w:color="000000"/>
            </w:tcBorders>
            <w:vAlign w:val="center"/>
          </w:tcPr>
          <w:p w14:paraId="3FC91E9A" w14:textId="77777777" w:rsidR="009E3200" w:rsidRDefault="00A91557">
            <w:pPr>
              <w:spacing w:after="75"/>
              <w:jc w:val="center"/>
            </w:pPr>
            <w:bookmarkStart w:id="369" w:name="371"/>
            <w:bookmarkEnd w:id="368"/>
            <w:r>
              <w:rPr>
                <w:rFonts w:ascii="Arial" w:hAnsi="Arial"/>
                <w:color w:val="000000"/>
                <w:sz w:val="15"/>
              </w:rPr>
              <w:t>+5,0</w:t>
            </w:r>
          </w:p>
        </w:tc>
        <w:bookmarkEnd w:id="369"/>
      </w:tr>
    </w:tbl>
    <w:p w14:paraId="3B38BCF0" w14:textId="77777777" w:rsidR="009E3200" w:rsidRDefault="00A91557">
      <w:pPr>
        <w:spacing w:after="75"/>
        <w:ind w:firstLine="240"/>
        <w:jc w:val="right"/>
      </w:pPr>
      <w:bookmarkStart w:id="370" w:name="372"/>
      <w:r>
        <w:rPr>
          <w:rFonts w:ascii="Arial" w:hAnsi="Arial"/>
          <w:color w:val="000000"/>
          <w:sz w:val="18"/>
        </w:rPr>
        <w:t>Таблиця 5</w:t>
      </w:r>
    </w:p>
    <w:p w14:paraId="0AB51A2F" w14:textId="77777777" w:rsidR="009E3200" w:rsidRDefault="00A91557">
      <w:pPr>
        <w:spacing w:after="75"/>
        <w:jc w:val="center"/>
      </w:pPr>
      <w:bookmarkStart w:id="371" w:name="373"/>
      <w:bookmarkEnd w:id="370"/>
      <w:r>
        <w:rPr>
          <w:rFonts w:ascii="Arial" w:hAnsi="Arial"/>
          <w:color w:val="000000"/>
          <w:sz w:val="18"/>
        </w:rPr>
        <w:t>Умови експлуатації та значення CC для холодильників для напоїв</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455"/>
        <w:gridCol w:w="3478"/>
        <w:gridCol w:w="1195"/>
      </w:tblGrid>
      <w:tr w:rsidR="009E3200" w14:paraId="0D5EDA65" w14:textId="77777777">
        <w:trPr>
          <w:trHeight w:val="45"/>
          <w:tblCellSpacing w:w="0" w:type="auto"/>
        </w:trPr>
        <w:tc>
          <w:tcPr>
            <w:tcW w:w="4749" w:type="dxa"/>
            <w:tcBorders>
              <w:top w:val="outset" w:sz="8" w:space="0" w:color="000000"/>
              <w:left w:val="outset" w:sz="8" w:space="0" w:color="000000"/>
              <w:bottom w:val="outset" w:sz="8" w:space="0" w:color="000000"/>
              <w:right w:val="outset" w:sz="8" w:space="0" w:color="000000"/>
            </w:tcBorders>
            <w:vAlign w:val="center"/>
          </w:tcPr>
          <w:p w14:paraId="60BA2C21" w14:textId="77777777" w:rsidR="009E3200" w:rsidRDefault="00A91557">
            <w:pPr>
              <w:spacing w:after="75"/>
              <w:jc w:val="center"/>
            </w:pPr>
            <w:bookmarkStart w:id="372" w:name="374"/>
            <w:bookmarkEnd w:id="371"/>
            <w:r>
              <w:rPr>
                <w:rFonts w:ascii="Arial" w:hAnsi="Arial"/>
                <w:color w:val="000000"/>
                <w:sz w:val="15"/>
              </w:rPr>
              <w:t>Найтепліша температура навколишнього середовища (°C)</w:t>
            </w:r>
          </w:p>
        </w:tc>
        <w:tc>
          <w:tcPr>
            <w:tcW w:w="3682" w:type="dxa"/>
            <w:tcBorders>
              <w:top w:val="outset" w:sz="8" w:space="0" w:color="000000"/>
              <w:left w:val="outset" w:sz="8" w:space="0" w:color="000000"/>
              <w:bottom w:val="outset" w:sz="8" w:space="0" w:color="000000"/>
              <w:right w:val="outset" w:sz="8" w:space="0" w:color="000000"/>
            </w:tcBorders>
            <w:vAlign w:val="center"/>
          </w:tcPr>
          <w:p w14:paraId="613BCA86" w14:textId="77777777" w:rsidR="009E3200" w:rsidRDefault="00A91557">
            <w:pPr>
              <w:spacing w:after="75"/>
              <w:jc w:val="center"/>
            </w:pPr>
            <w:bookmarkStart w:id="373" w:name="375"/>
            <w:bookmarkEnd w:id="372"/>
            <w:r>
              <w:rPr>
                <w:rFonts w:ascii="Arial" w:hAnsi="Arial"/>
                <w:color w:val="000000"/>
                <w:sz w:val="15"/>
              </w:rPr>
              <w:t>Відносна вологість навколишнього середовища (%)</w:t>
            </w:r>
          </w:p>
        </w:tc>
        <w:tc>
          <w:tcPr>
            <w:tcW w:w="1259" w:type="dxa"/>
            <w:tcBorders>
              <w:top w:val="outset" w:sz="8" w:space="0" w:color="000000"/>
              <w:left w:val="outset" w:sz="8" w:space="0" w:color="000000"/>
              <w:bottom w:val="outset" w:sz="8" w:space="0" w:color="000000"/>
              <w:right w:val="outset" w:sz="8" w:space="0" w:color="000000"/>
            </w:tcBorders>
            <w:vAlign w:val="center"/>
          </w:tcPr>
          <w:p w14:paraId="4DD55D08" w14:textId="77777777" w:rsidR="009E3200" w:rsidRDefault="00A91557">
            <w:pPr>
              <w:spacing w:after="75"/>
              <w:jc w:val="center"/>
            </w:pPr>
            <w:bookmarkStart w:id="374" w:name="376"/>
            <w:bookmarkEnd w:id="373"/>
            <w:r>
              <w:rPr>
                <w:rFonts w:ascii="Arial" w:hAnsi="Arial"/>
                <w:i/>
                <w:color w:val="000000"/>
                <w:sz w:val="15"/>
              </w:rPr>
              <w:t>CC</w:t>
            </w:r>
          </w:p>
        </w:tc>
        <w:bookmarkEnd w:id="374"/>
      </w:tr>
      <w:tr w:rsidR="009E3200" w14:paraId="4D14D182" w14:textId="77777777">
        <w:trPr>
          <w:trHeight w:val="45"/>
          <w:tblCellSpacing w:w="0" w:type="auto"/>
        </w:trPr>
        <w:tc>
          <w:tcPr>
            <w:tcW w:w="4749" w:type="dxa"/>
            <w:tcBorders>
              <w:top w:val="outset" w:sz="8" w:space="0" w:color="000000"/>
              <w:left w:val="outset" w:sz="8" w:space="0" w:color="000000"/>
              <w:bottom w:val="outset" w:sz="8" w:space="0" w:color="000000"/>
              <w:right w:val="outset" w:sz="8" w:space="0" w:color="000000"/>
            </w:tcBorders>
            <w:vAlign w:val="center"/>
          </w:tcPr>
          <w:p w14:paraId="0AED0A0B" w14:textId="77777777" w:rsidR="009E3200" w:rsidRDefault="00A91557">
            <w:pPr>
              <w:spacing w:after="75"/>
              <w:jc w:val="center"/>
            </w:pPr>
            <w:bookmarkStart w:id="375" w:name="377"/>
            <w:r>
              <w:rPr>
                <w:rFonts w:ascii="Arial" w:hAnsi="Arial"/>
                <w:color w:val="000000"/>
                <w:sz w:val="15"/>
              </w:rPr>
              <w:t>+25</w:t>
            </w:r>
          </w:p>
        </w:tc>
        <w:tc>
          <w:tcPr>
            <w:tcW w:w="3682" w:type="dxa"/>
            <w:tcBorders>
              <w:top w:val="outset" w:sz="8" w:space="0" w:color="000000"/>
              <w:left w:val="outset" w:sz="8" w:space="0" w:color="000000"/>
              <w:bottom w:val="outset" w:sz="8" w:space="0" w:color="000000"/>
              <w:right w:val="outset" w:sz="8" w:space="0" w:color="000000"/>
            </w:tcBorders>
            <w:vAlign w:val="center"/>
          </w:tcPr>
          <w:p w14:paraId="42A7080F" w14:textId="77777777" w:rsidR="009E3200" w:rsidRDefault="00A91557">
            <w:pPr>
              <w:spacing w:after="75"/>
              <w:jc w:val="center"/>
            </w:pPr>
            <w:bookmarkStart w:id="376" w:name="378"/>
            <w:bookmarkEnd w:id="375"/>
            <w:r>
              <w:rPr>
                <w:rFonts w:ascii="Arial" w:hAnsi="Arial"/>
                <w:color w:val="000000"/>
                <w:sz w:val="15"/>
              </w:rPr>
              <w:t>60</w:t>
            </w:r>
          </w:p>
        </w:tc>
        <w:tc>
          <w:tcPr>
            <w:tcW w:w="1259" w:type="dxa"/>
            <w:tcBorders>
              <w:top w:val="outset" w:sz="8" w:space="0" w:color="000000"/>
              <w:left w:val="outset" w:sz="8" w:space="0" w:color="000000"/>
              <w:bottom w:val="outset" w:sz="8" w:space="0" w:color="000000"/>
              <w:right w:val="outset" w:sz="8" w:space="0" w:color="000000"/>
            </w:tcBorders>
            <w:vAlign w:val="center"/>
          </w:tcPr>
          <w:p w14:paraId="1CED0CE8" w14:textId="77777777" w:rsidR="009E3200" w:rsidRDefault="00A91557">
            <w:pPr>
              <w:spacing w:after="75"/>
              <w:jc w:val="center"/>
            </w:pPr>
            <w:bookmarkStart w:id="377" w:name="379"/>
            <w:bookmarkEnd w:id="376"/>
            <w:r>
              <w:rPr>
                <w:rFonts w:ascii="Arial" w:hAnsi="Arial"/>
                <w:color w:val="000000"/>
                <w:sz w:val="15"/>
              </w:rPr>
              <w:t>1,00</w:t>
            </w:r>
          </w:p>
        </w:tc>
        <w:bookmarkEnd w:id="377"/>
      </w:tr>
      <w:tr w:rsidR="009E3200" w14:paraId="31EF0103" w14:textId="77777777">
        <w:trPr>
          <w:trHeight w:val="45"/>
          <w:tblCellSpacing w:w="0" w:type="auto"/>
        </w:trPr>
        <w:tc>
          <w:tcPr>
            <w:tcW w:w="4749" w:type="dxa"/>
            <w:tcBorders>
              <w:top w:val="outset" w:sz="8" w:space="0" w:color="000000"/>
              <w:left w:val="outset" w:sz="8" w:space="0" w:color="000000"/>
              <w:bottom w:val="outset" w:sz="8" w:space="0" w:color="000000"/>
              <w:right w:val="outset" w:sz="8" w:space="0" w:color="000000"/>
            </w:tcBorders>
            <w:vAlign w:val="center"/>
          </w:tcPr>
          <w:p w14:paraId="32B64F08" w14:textId="77777777" w:rsidR="009E3200" w:rsidRDefault="00A91557">
            <w:pPr>
              <w:spacing w:after="75"/>
              <w:jc w:val="center"/>
            </w:pPr>
            <w:bookmarkStart w:id="378" w:name="380"/>
            <w:r>
              <w:rPr>
                <w:rFonts w:ascii="Arial" w:hAnsi="Arial"/>
                <w:color w:val="000000"/>
                <w:sz w:val="15"/>
              </w:rPr>
              <w:t>+32</w:t>
            </w:r>
          </w:p>
        </w:tc>
        <w:tc>
          <w:tcPr>
            <w:tcW w:w="3682" w:type="dxa"/>
            <w:tcBorders>
              <w:top w:val="outset" w:sz="8" w:space="0" w:color="000000"/>
              <w:left w:val="outset" w:sz="8" w:space="0" w:color="000000"/>
              <w:bottom w:val="outset" w:sz="8" w:space="0" w:color="000000"/>
              <w:right w:val="outset" w:sz="8" w:space="0" w:color="000000"/>
            </w:tcBorders>
            <w:vAlign w:val="center"/>
          </w:tcPr>
          <w:p w14:paraId="1702A17A" w14:textId="77777777" w:rsidR="009E3200" w:rsidRDefault="00A91557">
            <w:pPr>
              <w:spacing w:after="75"/>
              <w:jc w:val="center"/>
            </w:pPr>
            <w:bookmarkStart w:id="379" w:name="381"/>
            <w:bookmarkEnd w:id="378"/>
            <w:r>
              <w:rPr>
                <w:rFonts w:ascii="Arial" w:hAnsi="Arial"/>
                <w:color w:val="000000"/>
                <w:sz w:val="15"/>
              </w:rPr>
              <w:t>65</w:t>
            </w:r>
          </w:p>
        </w:tc>
        <w:tc>
          <w:tcPr>
            <w:tcW w:w="1259" w:type="dxa"/>
            <w:tcBorders>
              <w:top w:val="outset" w:sz="8" w:space="0" w:color="000000"/>
              <w:left w:val="outset" w:sz="8" w:space="0" w:color="000000"/>
              <w:bottom w:val="outset" w:sz="8" w:space="0" w:color="000000"/>
              <w:right w:val="outset" w:sz="8" w:space="0" w:color="000000"/>
            </w:tcBorders>
            <w:vAlign w:val="center"/>
          </w:tcPr>
          <w:p w14:paraId="5AF9884E" w14:textId="77777777" w:rsidR="009E3200" w:rsidRDefault="00A91557">
            <w:pPr>
              <w:spacing w:after="75"/>
              <w:jc w:val="center"/>
            </w:pPr>
            <w:bookmarkStart w:id="380" w:name="382"/>
            <w:bookmarkEnd w:id="379"/>
            <w:r>
              <w:rPr>
                <w:rFonts w:ascii="Arial" w:hAnsi="Arial"/>
                <w:color w:val="000000"/>
                <w:sz w:val="15"/>
              </w:rPr>
              <w:t>1,05</w:t>
            </w:r>
          </w:p>
        </w:tc>
        <w:bookmarkEnd w:id="380"/>
      </w:tr>
      <w:tr w:rsidR="009E3200" w14:paraId="3C5EB37F" w14:textId="77777777">
        <w:trPr>
          <w:trHeight w:val="45"/>
          <w:tblCellSpacing w:w="0" w:type="auto"/>
        </w:trPr>
        <w:tc>
          <w:tcPr>
            <w:tcW w:w="4749" w:type="dxa"/>
            <w:tcBorders>
              <w:top w:val="outset" w:sz="8" w:space="0" w:color="000000"/>
              <w:left w:val="outset" w:sz="8" w:space="0" w:color="000000"/>
              <w:bottom w:val="outset" w:sz="8" w:space="0" w:color="000000"/>
              <w:right w:val="outset" w:sz="8" w:space="0" w:color="000000"/>
            </w:tcBorders>
            <w:vAlign w:val="center"/>
          </w:tcPr>
          <w:p w14:paraId="3906A06A" w14:textId="77777777" w:rsidR="009E3200" w:rsidRDefault="00A91557">
            <w:pPr>
              <w:spacing w:after="75"/>
              <w:jc w:val="center"/>
            </w:pPr>
            <w:bookmarkStart w:id="381" w:name="383"/>
            <w:r>
              <w:rPr>
                <w:rFonts w:ascii="Arial" w:hAnsi="Arial"/>
                <w:color w:val="000000"/>
                <w:sz w:val="15"/>
              </w:rPr>
              <w:t>+40</w:t>
            </w:r>
          </w:p>
        </w:tc>
        <w:tc>
          <w:tcPr>
            <w:tcW w:w="3682" w:type="dxa"/>
            <w:tcBorders>
              <w:top w:val="outset" w:sz="8" w:space="0" w:color="000000"/>
              <w:left w:val="outset" w:sz="8" w:space="0" w:color="000000"/>
              <w:bottom w:val="outset" w:sz="8" w:space="0" w:color="000000"/>
              <w:right w:val="outset" w:sz="8" w:space="0" w:color="000000"/>
            </w:tcBorders>
            <w:vAlign w:val="center"/>
          </w:tcPr>
          <w:p w14:paraId="4E44D18E" w14:textId="77777777" w:rsidR="009E3200" w:rsidRDefault="00A91557">
            <w:pPr>
              <w:spacing w:after="75"/>
              <w:jc w:val="center"/>
            </w:pPr>
            <w:bookmarkStart w:id="382" w:name="384"/>
            <w:bookmarkEnd w:id="381"/>
            <w:r>
              <w:rPr>
                <w:rFonts w:ascii="Arial" w:hAnsi="Arial"/>
                <w:color w:val="000000"/>
                <w:sz w:val="15"/>
              </w:rPr>
              <w:t>75</w:t>
            </w:r>
          </w:p>
        </w:tc>
        <w:tc>
          <w:tcPr>
            <w:tcW w:w="1259" w:type="dxa"/>
            <w:tcBorders>
              <w:top w:val="outset" w:sz="8" w:space="0" w:color="000000"/>
              <w:left w:val="outset" w:sz="8" w:space="0" w:color="000000"/>
              <w:bottom w:val="outset" w:sz="8" w:space="0" w:color="000000"/>
              <w:right w:val="outset" w:sz="8" w:space="0" w:color="000000"/>
            </w:tcBorders>
            <w:vAlign w:val="center"/>
          </w:tcPr>
          <w:p w14:paraId="412826A1" w14:textId="77777777" w:rsidR="009E3200" w:rsidRDefault="00A91557">
            <w:pPr>
              <w:spacing w:after="75"/>
              <w:jc w:val="center"/>
            </w:pPr>
            <w:bookmarkStart w:id="383" w:name="385"/>
            <w:bookmarkEnd w:id="382"/>
            <w:r>
              <w:rPr>
                <w:rFonts w:ascii="Arial" w:hAnsi="Arial"/>
                <w:color w:val="000000"/>
                <w:sz w:val="15"/>
              </w:rPr>
              <w:t>1,10</w:t>
            </w:r>
          </w:p>
        </w:tc>
        <w:bookmarkEnd w:id="383"/>
      </w:tr>
    </w:tbl>
    <w:p w14:paraId="1818F425" w14:textId="77777777" w:rsidR="009E3200" w:rsidRDefault="00A91557">
      <w:pPr>
        <w:spacing w:after="75"/>
        <w:ind w:firstLine="240"/>
        <w:jc w:val="both"/>
      </w:pPr>
      <w:bookmarkStart w:id="384" w:name="386"/>
      <w:r>
        <w:rPr>
          <w:rFonts w:ascii="Arial" w:hAnsi="Arial"/>
          <w:color w:val="000000"/>
          <w:sz w:val="18"/>
        </w:rPr>
        <w:t xml:space="preserve">для </w:t>
      </w:r>
      <w:r>
        <w:rPr>
          <w:rFonts w:ascii="Arial" w:hAnsi="Arial"/>
          <w:color w:val="000000"/>
          <w:sz w:val="18"/>
        </w:rPr>
        <w:t>морозильних скринь для морозива:</w:t>
      </w:r>
    </w:p>
    <w:p w14:paraId="105ADD3A" w14:textId="77777777" w:rsidR="009E3200" w:rsidRDefault="00A91557">
      <w:pPr>
        <w:spacing w:after="75"/>
        <w:ind w:firstLine="240"/>
        <w:jc w:val="both"/>
      </w:pPr>
      <w:bookmarkStart w:id="385" w:name="387"/>
      <w:bookmarkEnd w:id="384"/>
      <w:proofErr w:type="spellStart"/>
      <w:r>
        <w:rPr>
          <w:rFonts w:ascii="Arial" w:hAnsi="Arial"/>
          <w:color w:val="000000"/>
          <w:sz w:val="18"/>
        </w:rPr>
        <w:t>Y</w:t>
      </w:r>
      <w:r>
        <w:rPr>
          <w:rFonts w:ascii="Arial" w:hAnsi="Arial"/>
          <w:color w:val="000000"/>
          <w:vertAlign w:val="subscript"/>
        </w:rPr>
        <w:t>c</w:t>
      </w:r>
      <w:proofErr w:type="spellEnd"/>
      <w:r>
        <w:rPr>
          <w:rFonts w:ascii="Arial" w:hAnsi="Arial"/>
          <w:color w:val="000000"/>
          <w:sz w:val="18"/>
        </w:rPr>
        <w:t xml:space="preserve"> - еквівалентний об'єм відділень морозильної скрині для морозива з цільовою температурою </w:t>
      </w:r>
      <w:proofErr w:type="spellStart"/>
      <w:r>
        <w:rPr>
          <w:rFonts w:ascii="Arial" w:hAnsi="Arial"/>
          <w:color w:val="000000"/>
          <w:sz w:val="18"/>
        </w:rPr>
        <w:t>Tc</w:t>
      </w:r>
      <w:proofErr w:type="spellEnd"/>
      <w:r>
        <w:rPr>
          <w:rFonts w:ascii="Arial" w:hAnsi="Arial"/>
          <w:color w:val="000000"/>
          <w:sz w:val="18"/>
        </w:rPr>
        <w:t>, (</w:t>
      </w:r>
      <w:proofErr w:type="spellStart"/>
      <w:r>
        <w:rPr>
          <w:rFonts w:ascii="Arial" w:hAnsi="Arial"/>
          <w:color w:val="000000"/>
          <w:sz w:val="18"/>
        </w:rPr>
        <w:t>Veq</w:t>
      </w:r>
      <w:proofErr w:type="spellEnd"/>
      <w:r>
        <w:rPr>
          <w:rFonts w:ascii="Arial" w:hAnsi="Arial"/>
          <w:color w:val="000000"/>
          <w:sz w:val="18"/>
        </w:rPr>
        <w:t xml:space="preserve"> </w:t>
      </w:r>
      <w:r>
        <w:rPr>
          <w:rFonts w:ascii="Arial" w:hAnsi="Arial"/>
          <w:color w:val="000000"/>
          <w:vertAlign w:val="subscript"/>
        </w:rPr>
        <w:t>c</w:t>
      </w:r>
      <w:r>
        <w:rPr>
          <w:rFonts w:ascii="Arial" w:hAnsi="Arial"/>
          <w:color w:val="000000"/>
          <w:sz w:val="18"/>
        </w:rPr>
        <w:t>), розрахований таким чином:</w:t>
      </w:r>
    </w:p>
    <w:p w14:paraId="08E5ACE0" w14:textId="77777777" w:rsidR="009E3200" w:rsidRDefault="00A91557">
      <w:pPr>
        <w:spacing w:after="75"/>
        <w:ind w:firstLine="240"/>
        <w:jc w:val="both"/>
      </w:pPr>
      <w:bookmarkStart w:id="386" w:name="388"/>
      <w:bookmarkEnd w:id="385"/>
      <w:proofErr w:type="spellStart"/>
      <w:r>
        <w:rPr>
          <w:rFonts w:ascii="Arial" w:hAnsi="Arial"/>
          <w:color w:val="000000"/>
          <w:sz w:val="18"/>
        </w:rPr>
        <w:t>Y</w:t>
      </w:r>
      <w:r>
        <w:rPr>
          <w:rFonts w:ascii="Arial" w:hAnsi="Arial"/>
          <w:color w:val="000000"/>
          <w:vertAlign w:val="subscript"/>
        </w:rPr>
        <w:t>c</w:t>
      </w:r>
      <w:proofErr w:type="spellEnd"/>
      <w:r>
        <w:rPr>
          <w:rFonts w:ascii="Arial" w:hAnsi="Arial"/>
          <w:color w:val="000000"/>
          <w:sz w:val="18"/>
        </w:rPr>
        <w:t xml:space="preserve"> = </w:t>
      </w:r>
      <w:proofErr w:type="spellStart"/>
      <w:r>
        <w:rPr>
          <w:rFonts w:ascii="Arial" w:hAnsi="Arial"/>
          <w:color w:val="000000"/>
          <w:sz w:val="18"/>
        </w:rPr>
        <w:t>Veq</w:t>
      </w:r>
      <w:proofErr w:type="spellEnd"/>
      <w:r>
        <w:rPr>
          <w:rFonts w:ascii="Arial" w:hAnsi="Arial"/>
          <w:color w:val="000000"/>
          <w:sz w:val="18"/>
        </w:rPr>
        <w:t xml:space="preserve"> </w:t>
      </w:r>
      <w:r>
        <w:rPr>
          <w:rFonts w:ascii="Arial" w:hAnsi="Arial"/>
          <w:color w:val="000000"/>
          <w:vertAlign w:val="subscript"/>
        </w:rPr>
        <w:t>c</w:t>
      </w:r>
      <w:r>
        <w:rPr>
          <w:rFonts w:ascii="Arial" w:hAnsi="Arial"/>
          <w:color w:val="000000"/>
          <w:sz w:val="18"/>
        </w:rPr>
        <w:t xml:space="preserve"> = корисний </w:t>
      </w:r>
      <w:proofErr w:type="spellStart"/>
      <w:r>
        <w:rPr>
          <w:rFonts w:ascii="Arial" w:hAnsi="Arial"/>
          <w:color w:val="000000"/>
          <w:sz w:val="18"/>
        </w:rPr>
        <w:t>об'єм</w:t>
      </w:r>
      <w:r>
        <w:rPr>
          <w:rFonts w:ascii="Arial" w:hAnsi="Arial"/>
          <w:color w:val="000000"/>
          <w:vertAlign w:val="subscript"/>
        </w:rPr>
        <w:t>c</w:t>
      </w:r>
      <w:proofErr w:type="spellEnd"/>
      <w:r>
        <w:rPr>
          <w:rFonts w:ascii="Arial" w:hAnsi="Arial"/>
          <w:color w:val="000000"/>
          <w:sz w:val="18"/>
        </w:rPr>
        <w:t xml:space="preserve"> × ((12 - </w:t>
      </w:r>
      <w:proofErr w:type="spellStart"/>
      <w:r>
        <w:rPr>
          <w:rFonts w:ascii="Arial" w:hAnsi="Arial"/>
          <w:color w:val="000000"/>
          <w:sz w:val="18"/>
        </w:rPr>
        <w:t>Tc</w:t>
      </w:r>
      <w:proofErr w:type="spellEnd"/>
      <w:r>
        <w:rPr>
          <w:rFonts w:ascii="Arial" w:hAnsi="Arial"/>
          <w:color w:val="000000"/>
          <w:sz w:val="18"/>
        </w:rPr>
        <w:t>) / 30) × CC,</w:t>
      </w:r>
    </w:p>
    <w:p w14:paraId="6E25C6B1" w14:textId="77777777" w:rsidR="009E3200" w:rsidRDefault="00A91557">
      <w:pPr>
        <w:spacing w:after="75"/>
        <w:ind w:firstLine="240"/>
        <w:jc w:val="both"/>
      </w:pPr>
      <w:bookmarkStart w:id="387" w:name="389"/>
      <w:bookmarkEnd w:id="386"/>
      <w:r>
        <w:rPr>
          <w:rFonts w:ascii="Arial" w:hAnsi="Arial"/>
          <w:color w:val="000000"/>
          <w:sz w:val="18"/>
        </w:rPr>
        <w:t xml:space="preserve">де </w:t>
      </w:r>
      <w:proofErr w:type="spellStart"/>
      <w:r>
        <w:rPr>
          <w:rFonts w:ascii="Arial" w:hAnsi="Arial"/>
          <w:color w:val="000000"/>
          <w:sz w:val="18"/>
        </w:rPr>
        <w:t>Tc</w:t>
      </w:r>
      <w:proofErr w:type="spellEnd"/>
      <w:r>
        <w:rPr>
          <w:rFonts w:ascii="Arial" w:hAnsi="Arial"/>
          <w:color w:val="000000"/>
          <w:sz w:val="18"/>
        </w:rPr>
        <w:t xml:space="preserve"> - середня </w:t>
      </w:r>
      <w:r>
        <w:rPr>
          <w:rFonts w:ascii="Arial" w:hAnsi="Arial"/>
          <w:color w:val="000000"/>
          <w:sz w:val="18"/>
        </w:rPr>
        <w:t xml:space="preserve">класифікаційна температура відділення, а CC - фактор кліматичного класу. Значення </w:t>
      </w:r>
      <w:proofErr w:type="spellStart"/>
      <w:r>
        <w:rPr>
          <w:rFonts w:ascii="Arial" w:hAnsi="Arial"/>
          <w:color w:val="000000"/>
          <w:sz w:val="18"/>
        </w:rPr>
        <w:t>Tc</w:t>
      </w:r>
      <w:proofErr w:type="spellEnd"/>
      <w:r>
        <w:rPr>
          <w:rFonts w:ascii="Arial" w:hAnsi="Arial"/>
          <w:color w:val="000000"/>
          <w:sz w:val="18"/>
        </w:rPr>
        <w:t xml:space="preserve"> наведено в таблиці 6 цього додатка. Значення CC наведено в таблиці 7 цього додатка.</w:t>
      </w:r>
    </w:p>
    <w:p w14:paraId="3A4472C8" w14:textId="77777777" w:rsidR="009E3200" w:rsidRDefault="00A91557">
      <w:pPr>
        <w:spacing w:after="75"/>
        <w:ind w:firstLine="240"/>
        <w:jc w:val="right"/>
      </w:pPr>
      <w:bookmarkStart w:id="388" w:name="390"/>
      <w:bookmarkEnd w:id="387"/>
      <w:r>
        <w:rPr>
          <w:rFonts w:ascii="Arial" w:hAnsi="Arial"/>
          <w:color w:val="000000"/>
          <w:sz w:val="18"/>
        </w:rPr>
        <w:t>Таблиця 6</w:t>
      </w:r>
    </w:p>
    <w:p w14:paraId="6EF42D82" w14:textId="77777777" w:rsidR="009E3200" w:rsidRDefault="00A91557">
      <w:pPr>
        <w:spacing w:after="75"/>
        <w:jc w:val="center"/>
      </w:pPr>
      <w:bookmarkStart w:id="389" w:name="391"/>
      <w:bookmarkEnd w:id="388"/>
      <w:r>
        <w:rPr>
          <w:rFonts w:ascii="Arial" w:hAnsi="Arial"/>
          <w:color w:val="000000"/>
          <w:sz w:val="18"/>
        </w:rPr>
        <w:t>Температурні класи та відповідні середні температури (</w:t>
      </w:r>
      <w:proofErr w:type="spellStart"/>
      <w:r>
        <w:rPr>
          <w:rFonts w:ascii="Arial" w:hAnsi="Arial"/>
          <w:color w:val="000000"/>
          <w:sz w:val="18"/>
        </w:rPr>
        <w:t>Tc</w:t>
      </w:r>
      <w:proofErr w:type="spellEnd"/>
      <w:r>
        <w:rPr>
          <w:rFonts w:ascii="Arial" w:hAnsi="Arial"/>
          <w:color w:val="000000"/>
          <w:sz w:val="18"/>
        </w:rPr>
        <w:t>) для морозильних скр</w:t>
      </w:r>
      <w:r>
        <w:rPr>
          <w:rFonts w:ascii="Arial" w:hAnsi="Arial"/>
          <w:color w:val="000000"/>
          <w:sz w:val="18"/>
        </w:rPr>
        <w:t>инь для морозива</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281"/>
        <w:gridCol w:w="3917"/>
        <w:gridCol w:w="930"/>
      </w:tblGrid>
      <w:tr w:rsidR="009E3200" w14:paraId="0D49B946" w14:textId="77777777">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14:paraId="2882BFAD" w14:textId="77777777" w:rsidR="009E3200" w:rsidRDefault="00A91557">
            <w:pPr>
              <w:spacing w:after="75"/>
              <w:jc w:val="center"/>
            </w:pPr>
            <w:bookmarkStart w:id="390" w:name="392"/>
            <w:bookmarkEnd w:id="389"/>
            <w:r>
              <w:rPr>
                <w:rFonts w:ascii="Arial" w:hAnsi="Arial"/>
                <w:color w:val="000000"/>
                <w:sz w:val="15"/>
              </w:rPr>
              <w:t>Температурний клас</w:t>
            </w:r>
          </w:p>
        </w:tc>
        <w:tc>
          <w:tcPr>
            <w:tcW w:w="969" w:type="dxa"/>
            <w:vMerge w:val="restart"/>
            <w:tcBorders>
              <w:top w:val="outset" w:sz="8" w:space="0" w:color="000000"/>
              <w:left w:val="outset" w:sz="8" w:space="0" w:color="000000"/>
              <w:bottom w:val="outset" w:sz="8" w:space="0" w:color="000000"/>
              <w:right w:val="outset" w:sz="8" w:space="0" w:color="000000"/>
            </w:tcBorders>
            <w:vAlign w:val="center"/>
          </w:tcPr>
          <w:p w14:paraId="3B00159B" w14:textId="77777777" w:rsidR="009E3200" w:rsidRDefault="00A91557">
            <w:pPr>
              <w:spacing w:after="75"/>
              <w:jc w:val="center"/>
            </w:pPr>
            <w:bookmarkStart w:id="391" w:name="393"/>
            <w:bookmarkEnd w:id="390"/>
            <w:proofErr w:type="spellStart"/>
            <w:r>
              <w:rPr>
                <w:rFonts w:ascii="Arial" w:hAnsi="Arial"/>
                <w:i/>
                <w:color w:val="000000"/>
                <w:sz w:val="15"/>
              </w:rPr>
              <w:t>Tc</w:t>
            </w:r>
            <w:proofErr w:type="spellEnd"/>
            <w:r>
              <w:rPr>
                <w:rFonts w:ascii="Arial" w:hAnsi="Arial"/>
                <w:color w:val="000000"/>
                <w:sz w:val="15"/>
              </w:rPr>
              <w:t xml:space="preserve"> (°C)</w:t>
            </w:r>
          </w:p>
        </w:tc>
        <w:bookmarkEnd w:id="391"/>
      </w:tr>
      <w:tr w:rsidR="009E3200" w14:paraId="55B1C204" w14:textId="77777777">
        <w:trPr>
          <w:trHeight w:val="45"/>
          <w:tblCellSpacing w:w="0" w:type="auto"/>
        </w:trPr>
        <w:tc>
          <w:tcPr>
            <w:tcW w:w="4555" w:type="dxa"/>
            <w:tcBorders>
              <w:top w:val="outset" w:sz="8" w:space="0" w:color="000000"/>
              <w:left w:val="outset" w:sz="8" w:space="0" w:color="000000"/>
              <w:bottom w:val="outset" w:sz="8" w:space="0" w:color="000000"/>
              <w:right w:val="outset" w:sz="8" w:space="0" w:color="000000"/>
            </w:tcBorders>
            <w:vAlign w:val="center"/>
          </w:tcPr>
          <w:p w14:paraId="60555D5D" w14:textId="77777777" w:rsidR="009E3200" w:rsidRDefault="00A91557">
            <w:pPr>
              <w:spacing w:after="75"/>
              <w:jc w:val="center"/>
            </w:pPr>
            <w:bookmarkStart w:id="392" w:name="394"/>
            <w:r>
              <w:rPr>
                <w:rFonts w:ascii="Arial" w:hAnsi="Arial"/>
                <w:color w:val="000000"/>
                <w:sz w:val="15"/>
              </w:rPr>
              <w:t>Найтепліша температура М-пакета нижче або дорівнює в усіх випробуваннях (крім випробування на відкриття кришки) (°C)</w:t>
            </w:r>
          </w:p>
        </w:tc>
        <w:tc>
          <w:tcPr>
            <w:tcW w:w="4166" w:type="dxa"/>
            <w:tcBorders>
              <w:top w:val="outset" w:sz="8" w:space="0" w:color="000000"/>
              <w:left w:val="outset" w:sz="8" w:space="0" w:color="000000"/>
              <w:bottom w:val="outset" w:sz="8" w:space="0" w:color="000000"/>
              <w:right w:val="outset" w:sz="8" w:space="0" w:color="000000"/>
            </w:tcBorders>
            <w:vAlign w:val="center"/>
          </w:tcPr>
          <w:p w14:paraId="45EB95B2" w14:textId="77777777" w:rsidR="009E3200" w:rsidRDefault="00A91557">
            <w:pPr>
              <w:spacing w:after="75"/>
              <w:jc w:val="center"/>
            </w:pPr>
            <w:bookmarkStart w:id="393" w:name="395"/>
            <w:bookmarkEnd w:id="392"/>
            <w:r>
              <w:rPr>
                <w:rFonts w:ascii="Arial" w:hAnsi="Arial"/>
                <w:color w:val="000000"/>
                <w:sz w:val="15"/>
              </w:rPr>
              <w:t xml:space="preserve">Найтепліший М-пакет, максимальне підвищення температури, дозволене під час </w:t>
            </w:r>
            <w:r>
              <w:rPr>
                <w:rFonts w:ascii="Arial" w:hAnsi="Arial"/>
                <w:color w:val="000000"/>
                <w:sz w:val="15"/>
              </w:rPr>
              <w:t>випробування на відкриття кришки (°C)</w:t>
            </w:r>
          </w:p>
        </w:tc>
        <w:bookmarkEnd w:id="393"/>
        <w:tc>
          <w:tcPr>
            <w:tcW w:w="0" w:type="auto"/>
            <w:vMerge/>
            <w:tcBorders>
              <w:top w:val="nil"/>
              <w:left w:val="outset" w:sz="8" w:space="0" w:color="000000"/>
              <w:bottom w:val="outset" w:sz="8" w:space="0" w:color="000000"/>
              <w:right w:val="outset" w:sz="8" w:space="0" w:color="000000"/>
            </w:tcBorders>
          </w:tcPr>
          <w:p w14:paraId="79DAB07E" w14:textId="77777777" w:rsidR="009E3200" w:rsidRDefault="009E3200"/>
        </w:tc>
      </w:tr>
      <w:tr w:rsidR="009E3200" w14:paraId="5101C09C" w14:textId="77777777">
        <w:trPr>
          <w:trHeight w:val="45"/>
          <w:tblCellSpacing w:w="0" w:type="auto"/>
        </w:trPr>
        <w:tc>
          <w:tcPr>
            <w:tcW w:w="4555" w:type="dxa"/>
            <w:tcBorders>
              <w:top w:val="outset" w:sz="8" w:space="0" w:color="000000"/>
              <w:left w:val="outset" w:sz="8" w:space="0" w:color="000000"/>
              <w:bottom w:val="outset" w:sz="8" w:space="0" w:color="000000"/>
              <w:right w:val="outset" w:sz="8" w:space="0" w:color="000000"/>
            </w:tcBorders>
            <w:vAlign w:val="center"/>
          </w:tcPr>
          <w:p w14:paraId="1F6CF131" w14:textId="77777777" w:rsidR="009E3200" w:rsidRDefault="00A91557">
            <w:pPr>
              <w:spacing w:after="75"/>
              <w:jc w:val="center"/>
            </w:pPr>
            <w:bookmarkStart w:id="394" w:name="396"/>
            <w:r>
              <w:rPr>
                <w:rFonts w:ascii="Arial" w:hAnsi="Arial"/>
                <w:color w:val="000000"/>
                <w:sz w:val="15"/>
              </w:rPr>
              <w:t>-18</w:t>
            </w:r>
          </w:p>
        </w:tc>
        <w:tc>
          <w:tcPr>
            <w:tcW w:w="4166" w:type="dxa"/>
            <w:tcBorders>
              <w:top w:val="outset" w:sz="8" w:space="0" w:color="000000"/>
              <w:left w:val="outset" w:sz="8" w:space="0" w:color="000000"/>
              <w:bottom w:val="outset" w:sz="8" w:space="0" w:color="000000"/>
              <w:right w:val="outset" w:sz="8" w:space="0" w:color="000000"/>
            </w:tcBorders>
            <w:vAlign w:val="center"/>
          </w:tcPr>
          <w:p w14:paraId="316DA132" w14:textId="77777777" w:rsidR="009E3200" w:rsidRDefault="00A91557">
            <w:pPr>
              <w:spacing w:after="75"/>
              <w:jc w:val="center"/>
            </w:pPr>
            <w:bookmarkStart w:id="395" w:name="397"/>
            <w:bookmarkEnd w:id="394"/>
            <w:r>
              <w:rPr>
                <w:rFonts w:ascii="Arial" w:hAnsi="Arial"/>
                <w:color w:val="000000"/>
                <w:sz w:val="15"/>
              </w:rPr>
              <w:t>2</w:t>
            </w:r>
          </w:p>
        </w:tc>
        <w:tc>
          <w:tcPr>
            <w:tcW w:w="969" w:type="dxa"/>
            <w:tcBorders>
              <w:top w:val="outset" w:sz="8" w:space="0" w:color="000000"/>
              <w:left w:val="outset" w:sz="8" w:space="0" w:color="000000"/>
              <w:bottom w:val="outset" w:sz="8" w:space="0" w:color="000000"/>
              <w:right w:val="outset" w:sz="8" w:space="0" w:color="000000"/>
            </w:tcBorders>
            <w:vAlign w:val="center"/>
          </w:tcPr>
          <w:p w14:paraId="55CDBE13" w14:textId="77777777" w:rsidR="009E3200" w:rsidRDefault="00A91557">
            <w:pPr>
              <w:spacing w:after="75"/>
              <w:jc w:val="center"/>
            </w:pPr>
            <w:bookmarkStart w:id="396" w:name="398"/>
            <w:bookmarkEnd w:id="395"/>
            <w:r>
              <w:rPr>
                <w:rFonts w:ascii="Arial" w:hAnsi="Arial"/>
                <w:color w:val="000000"/>
                <w:sz w:val="15"/>
              </w:rPr>
              <w:t>-18,0</w:t>
            </w:r>
          </w:p>
        </w:tc>
        <w:bookmarkEnd w:id="396"/>
      </w:tr>
      <w:tr w:rsidR="009E3200" w14:paraId="72C8E9A2" w14:textId="77777777">
        <w:trPr>
          <w:trHeight w:val="45"/>
          <w:tblCellSpacing w:w="0" w:type="auto"/>
        </w:trPr>
        <w:tc>
          <w:tcPr>
            <w:tcW w:w="4555" w:type="dxa"/>
            <w:tcBorders>
              <w:top w:val="outset" w:sz="8" w:space="0" w:color="000000"/>
              <w:left w:val="outset" w:sz="8" w:space="0" w:color="000000"/>
              <w:bottom w:val="outset" w:sz="8" w:space="0" w:color="000000"/>
              <w:right w:val="outset" w:sz="8" w:space="0" w:color="000000"/>
            </w:tcBorders>
            <w:vAlign w:val="center"/>
          </w:tcPr>
          <w:p w14:paraId="4B46F51E" w14:textId="77777777" w:rsidR="009E3200" w:rsidRDefault="00A91557">
            <w:pPr>
              <w:spacing w:after="75"/>
              <w:jc w:val="center"/>
            </w:pPr>
            <w:bookmarkStart w:id="397" w:name="399"/>
            <w:r>
              <w:rPr>
                <w:rFonts w:ascii="Arial" w:hAnsi="Arial"/>
                <w:color w:val="000000"/>
                <w:sz w:val="15"/>
              </w:rPr>
              <w:t>-7</w:t>
            </w:r>
          </w:p>
        </w:tc>
        <w:tc>
          <w:tcPr>
            <w:tcW w:w="4166" w:type="dxa"/>
            <w:tcBorders>
              <w:top w:val="outset" w:sz="8" w:space="0" w:color="000000"/>
              <w:left w:val="outset" w:sz="8" w:space="0" w:color="000000"/>
              <w:bottom w:val="outset" w:sz="8" w:space="0" w:color="000000"/>
              <w:right w:val="outset" w:sz="8" w:space="0" w:color="000000"/>
            </w:tcBorders>
            <w:vAlign w:val="center"/>
          </w:tcPr>
          <w:p w14:paraId="7C364E92" w14:textId="77777777" w:rsidR="009E3200" w:rsidRDefault="00A91557">
            <w:pPr>
              <w:spacing w:after="75"/>
              <w:jc w:val="center"/>
            </w:pPr>
            <w:bookmarkStart w:id="398" w:name="400"/>
            <w:bookmarkEnd w:id="397"/>
            <w:r>
              <w:rPr>
                <w:rFonts w:ascii="Arial" w:hAnsi="Arial"/>
                <w:color w:val="000000"/>
                <w:sz w:val="15"/>
              </w:rPr>
              <w:t>2</w:t>
            </w:r>
          </w:p>
        </w:tc>
        <w:tc>
          <w:tcPr>
            <w:tcW w:w="969" w:type="dxa"/>
            <w:tcBorders>
              <w:top w:val="outset" w:sz="8" w:space="0" w:color="000000"/>
              <w:left w:val="outset" w:sz="8" w:space="0" w:color="000000"/>
              <w:bottom w:val="outset" w:sz="8" w:space="0" w:color="000000"/>
              <w:right w:val="outset" w:sz="8" w:space="0" w:color="000000"/>
            </w:tcBorders>
            <w:vAlign w:val="center"/>
          </w:tcPr>
          <w:p w14:paraId="4A712C9A" w14:textId="77777777" w:rsidR="009E3200" w:rsidRDefault="00A91557">
            <w:pPr>
              <w:spacing w:after="75"/>
              <w:jc w:val="center"/>
            </w:pPr>
            <w:bookmarkStart w:id="399" w:name="401"/>
            <w:bookmarkEnd w:id="398"/>
            <w:r>
              <w:rPr>
                <w:rFonts w:ascii="Arial" w:hAnsi="Arial"/>
                <w:color w:val="000000"/>
                <w:sz w:val="15"/>
              </w:rPr>
              <w:t>-7,0</w:t>
            </w:r>
          </w:p>
        </w:tc>
        <w:bookmarkEnd w:id="399"/>
      </w:tr>
    </w:tbl>
    <w:p w14:paraId="20B7D5F4" w14:textId="77777777" w:rsidR="009E3200" w:rsidRDefault="00A91557">
      <w:pPr>
        <w:spacing w:after="75"/>
        <w:ind w:firstLine="240"/>
        <w:jc w:val="right"/>
      </w:pPr>
      <w:bookmarkStart w:id="400" w:name="402"/>
      <w:r>
        <w:rPr>
          <w:rFonts w:ascii="Arial" w:hAnsi="Arial"/>
          <w:color w:val="000000"/>
          <w:sz w:val="18"/>
        </w:rPr>
        <w:t>Таблиця 7</w:t>
      </w:r>
    </w:p>
    <w:p w14:paraId="4797ACE9" w14:textId="77777777" w:rsidR="009E3200" w:rsidRDefault="00A91557">
      <w:pPr>
        <w:spacing w:after="75"/>
        <w:jc w:val="center"/>
      </w:pPr>
      <w:bookmarkStart w:id="401" w:name="403"/>
      <w:bookmarkEnd w:id="400"/>
      <w:r>
        <w:rPr>
          <w:rFonts w:ascii="Arial" w:hAnsi="Arial"/>
          <w:color w:val="000000"/>
          <w:sz w:val="18"/>
        </w:rPr>
        <w:t>Умови експлуатації та відповідні значення CC для морозильних скринь для морозива</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503"/>
        <w:gridCol w:w="1788"/>
        <w:gridCol w:w="1711"/>
        <w:gridCol w:w="1711"/>
        <w:gridCol w:w="1711"/>
        <w:gridCol w:w="704"/>
      </w:tblGrid>
      <w:tr w:rsidR="009E3200" w14:paraId="43F1080C" w14:textId="77777777">
        <w:trPr>
          <w:trHeight w:val="45"/>
          <w:tblCellSpacing w:w="0" w:type="auto"/>
        </w:trPr>
        <w:tc>
          <w:tcPr>
            <w:tcW w:w="1604" w:type="dxa"/>
            <w:vMerge w:val="restart"/>
            <w:tcBorders>
              <w:top w:val="outset" w:sz="8" w:space="0" w:color="000000"/>
              <w:left w:val="outset" w:sz="8" w:space="0" w:color="000000"/>
              <w:bottom w:val="outset" w:sz="8" w:space="0" w:color="000000"/>
              <w:right w:val="outset" w:sz="8" w:space="0" w:color="000000"/>
            </w:tcBorders>
            <w:vAlign w:val="center"/>
          </w:tcPr>
          <w:p w14:paraId="20D1341F" w14:textId="77777777" w:rsidR="009E3200" w:rsidRDefault="00A91557">
            <w:pPr>
              <w:spacing w:after="75"/>
              <w:jc w:val="center"/>
            </w:pPr>
            <w:bookmarkStart w:id="402" w:name="404"/>
            <w:bookmarkEnd w:id="401"/>
            <w:r>
              <w:rPr>
                <w:rFonts w:ascii="Arial" w:hAnsi="Arial"/>
                <w:color w:val="000000"/>
                <w:sz w:val="15"/>
              </w:rPr>
              <w:t xml:space="preserve">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14:paraId="14C95C0F" w14:textId="77777777" w:rsidR="009E3200" w:rsidRDefault="00A91557">
            <w:pPr>
              <w:spacing w:after="75"/>
              <w:jc w:val="center"/>
            </w:pPr>
            <w:bookmarkStart w:id="403" w:name="405"/>
            <w:bookmarkEnd w:id="402"/>
            <w:r>
              <w:rPr>
                <w:rFonts w:ascii="Arial" w:hAnsi="Arial"/>
                <w:color w:val="000000"/>
                <w:sz w:val="15"/>
              </w:rPr>
              <w:t>Мінімум</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14:paraId="0BDD7A47" w14:textId="77777777" w:rsidR="009E3200" w:rsidRDefault="00A91557">
            <w:pPr>
              <w:spacing w:after="75"/>
              <w:jc w:val="center"/>
            </w:pPr>
            <w:bookmarkStart w:id="404" w:name="406"/>
            <w:bookmarkEnd w:id="403"/>
            <w:r>
              <w:rPr>
                <w:rFonts w:ascii="Arial" w:hAnsi="Arial"/>
                <w:color w:val="000000"/>
                <w:sz w:val="15"/>
              </w:rPr>
              <w:t>Максимум</w:t>
            </w:r>
          </w:p>
        </w:tc>
        <w:tc>
          <w:tcPr>
            <w:tcW w:w="750" w:type="dxa"/>
            <w:vMerge w:val="restart"/>
            <w:tcBorders>
              <w:top w:val="outset" w:sz="8" w:space="0" w:color="000000"/>
              <w:left w:val="outset" w:sz="8" w:space="0" w:color="000000"/>
              <w:bottom w:val="outset" w:sz="8" w:space="0" w:color="000000"/>
              <w:right w:val="outset" w:sz="8" w:space="0" w:color="000000"/>
            </w:tcBorders>
            <w:vAlign w:val="center"/>
          </w:tcPr>
          <w:p w14:paraId="4AA8AC91" w14:textId="77777777" w:rsidR="009E3200" w:rsidRDefault="00A91557">
            <w:pPr>
              <w:spacing w:after="75"/>
              <w:jc w:val="center"/>
            </w:pPr>
            <w:bookmarkStart w:id="405" w:name="407"/>
            <w:bookmarkEnd w:id="404"/>
            <w:r>
              <w:rPr>
                <w:rFonts w:ascii="Arial" w:hAnsi="Arial"/>
                <w:i/>
                <w:color w:val="000000"/>
                <w:sz w:val="15"/>
              </w:rPr>
              <w:t>CC</w:t>
            </w:r>
          </w:p>
        </w:tc>
        <w:bookmarkEnd w:id="405"/>
      </w:tr>
      <w:tr w:rsidR="009E3200" w14:paraId="14E3EFED"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10CE983E" w14:textId="77777777" w:rsidR="009E3200" w:rsidRDefault="009E3200"/>
        </w:tc>
        <w:tc>
          <w:tcPr>
            <w:tcW w:w="1905" w:type="dxa"/>
            <w:tcBorders>
              <w:top w:val="outset" w:sz="8" w:space="0" w:color="000000"/>
              <w:left w:val="outset" w:sz="8" w:space="0" w:color="000000"/>
              <w:bottom w:val="outset" w:sz="8" w:space="0" w:color="000000"/>
              <w:right w:val="outset" w:sz="8" w:space="0" w:color="000000"/>
            </w:tcBorders>
            <w:vAlign w:val="center"/>
          </w:tcPr>
          <w:p w14:paraId="60B33ADE" w14:textId="77777777" w:rsidR="009E3200" w:rsidRDefault="00A91557">
            <w:pPr>
              <w:spacing w:after="75"/>
              <w:jc w:val="center"/>
            </w:pPr>
            <w:bookmarkStart w:id="406" w:name="408"/>
            <w:r>
              <w:rPr>
                <w:rFonts w:ascii="Arial" w:hAnsi="Arial"/>
                <w:color w:val="000000"/>
                <w:sz w:val="15"/>
              </w:rPr>
              <w:t>Температура навколишнього середовища (°C)</w:t>
            </w:r>
          </w:p>
        </w:tc>
        <w:tc>
          <w:tcPr>
            <w:tcW w:w="1810" w:type="dxa"/>
            <w:tcBorders>
              <w:top w:val="outset" w:sz="8" w:space="0" w:color="000000"/>
              <w:left w:val="outset" w:sz="8" w:space="0" w:color="000000"/>
              <w:bottom w:val="outset" w:sz="8" w:space="0" w:color="000000"/>
              <w:right w:val="outset" w:sz="8" w:space="0" w:color="000000"/>
            </w:tcBorders>
            <w:vAlign w:val="center"/>
          </w:tcPr>
          <w:p w14:paraId="56E64744" w14:textId="77777777" w:rsidR="009E3200" w:rsidRDefault="00A91557">
            <w:pPr>
              <w:spacing w:after="75"/>
              <w:jc w:val="center"/>
            </w:pPr>
            <w:bookmarkStart w:id="407" w:name="409"/>
            <w:bookmarkEnd w:id="406"/>
            <w:r>
              <w:rPr>
                <w:rFonts w:ascii="Arial" w:hAnsi="Arial"/>
                <w:color w:val="000000"/>
                <w:sz w:val="15"/>
              </w:rPr>
              <w:t xml:space="preserve">Відносна вологість </w:t>
            </w:r>
            <w:r>
              <w:rPr>
                <w:rFonts w:ascii="Arial" w:hAnsi="Arial"/>
                <w:color w:val="000000"/>
                <w:sz w:val="15"/>
              </w:rPr>
              <w:t>навколишнього середовища (%)</w:t>
            </w:r>
          </w:p>
        </w:tc>
        <w:tc>
          <w:tcPr>
            <w:tcW w:w="1811" w:type="dxa"/>
            <w:tcBorders>
              <w:top w:val="outset" w:sz="8" w:space="0" w:color="000000"/>
              <w:left w:val="outset" w:sz="8" w:space="0" w:color="000000"/>
              <w:bottom w:val="outset" w:sz="8" w:space="0" w:color="000000"/>
              <w:right w:val="outset" w:sz="8" w:space="0" w:color="000000"/>
            </w:tcBorders>
            <w:vAlign w:val="center"/>
          </w:tcPr>
          <w:p w14:paraId="5B48D5C4" w14:textId="77777777" w:rsidR="009E3200" w:rsidRDefault="00A91557">
            <w:pPr>
              <w:spacing w:after="75"/>
              <w:jc w:val="center"/>
            </w:pPr>
            <w:bookmarkStart w:id="408" w:name="410"/>
            <w:bookmarkEnd w:id="407"/>
            <w:r>
              <w:rPr>
                <w:rFonts w:ascii="Arial" w:hAnsi="Arial"/>
                <w:color w:val="000000"/>
                <w:sz w:val="15"/>
              </w:rPr>
              <w:t>Температура навколишнього середовища (°C)</w:t>
            </w:r>
          </w:p>
        </w:tc>
        <w:tc>
          <w:tcPr>
            <w:tcW w:w="1810" w:type="dxa"/>
            <w:tcBorders>
              <w:top w:val="outset" w:sz="8" w:space="0" w:color="000000"/>
              <w:left w:val="outset" w:sz="8" w:space="0" w:color="000000"/>
              <w:bottom w:val="outset" w:sz="8" w:space="0" w:color="000000"/>
              <w:right w:val="outset" w:sz="8" w:space="0" w:color="000000"/>
            </w:tcBorders>
            <w:vAlign w:val="center"/>
          </w:tcPr>
          <w:p w14:paraId="143DA6C8" w14:textId="77777777" w:rsidR="009E3200" w:rsidRDefault="00A91557">
            <w:pPr>
              <w:spacing w:after="75"/>
              <w:jc w:val="center"/>
            </w:pPr>
            <w:bookmarkStart w:id="409" w:name="411"/>
            <w:bookmarkEnd w:id="408"/>
            <w:r>
              <w:rPr>
                <w:rFonts w:ascii="Arial" w:hAnsi="Arial"/>
                <w:color w:val="000000"/>
                <w:sz w:val="15"/>
              </w:rPr>
              <w:t>Відносна вологість навколишнього середовища (%)</w:t>
            </w:r>
          </w:p>
        </w:tc>
        <w:bookmarkEnd w:id="409"/>
        <w:tc>
          <w:tcPr>
            <w:tcW w:w="0" w:type="auto"/>
            <w:vMerge/>
            <w:tcBorders>
              <w:top w:val="nil"/>
              <w:left w:val="outset" w:sz="8" w:space="0" w:color="000000"/>
              <w:bottom w:val="outset" w:sz="8" w:space="0" w:color="000000"/>
              <w:right w:val="outset" w:sz="8" w:space="0" w:color="000000"/>
            </w:tcBorders>
          </w:tcPr>
          <w:p w14:paraId="1C3413AF" w14:textId="77777777" w:rsidR="009E3200" w:rsidRDefault="009E3200"/>
        </w:tc>
      </w:tr>
      <w:tr w:rsidR="009E3200" w14:paraId="0D57DCDF" w14:textId="77777777">
        <w:trPr>
          <w:trHeight w:val="45"/>
          <w:tblCellSpacing w:w="0" w:type="auto"/>
        </w:trPr>
        <w:tc>
          <w:tcPr>
            <w:tcW w:w="1604" w:type="dxa"/>
            <w:vMerge w:val="restart"/>
            <w:tcBorders>
              <w:top w:val="outset" w:sz="8" w:space="0" w:color="000000"/>
              <w:left w:val="outset" w:sz="8" w:space="0" w:color="000000"/>
              <w:bottom w:val="outset" w:sz="8" w:space="0" w:color="000000"/>
              <w:right w:val="outset" w:sz="8" w:space="0" w:color="000000"/>
            </w:tcBorders>
            <w:vAlign w:val="center"/>
          </w:tcPr>
          <w:p w14:paraId="0778184A" w14:textId="77777777" w:rsidR="009E3200" w:rsidRDefault="00A91557">
            <w:pPr>
              <w:spacing w:after="75"/>
            </w:pPr>
            <w:bookmarkStart w:id="410" w:name="412"/>
            <w:r>
              <w:rPr>
                <w:rFonts w:ascii="Arial" w:hAnsi="Arial"/>
                <w:color w:val="000000"/>
                <w:sz w:val="15"/>
              </w:rPr>
              <w:t>Морозильна скриня для морозива з прозорою кришкою</w:t>
            </w:r>
          </w:p>
        </w:tc>
        <w:tc>
          <w:tcPr>
            <w:tcW w:w="1905" w:type="dxa"/>
            <w:vMerge w:val="restart"/>
            <w:tcBorders>
              <w:top w:val="outset" w:sz="8" w:space="0" w:color="000000"/>
              <w:left w:val="outset" w:sz="8" w:space="0" w:color="000000"/>
              <w:bottom w:val="outset" w:sz="8" w:space="0" w:color="000000"/>
              <w:right w:val="outset" w:sz="8" w:space="0" w:color="000000"/>
            </w:tcBorders>
            <w:vAlign w:val="center"/>
          </w:tcPr>
          <w:p w14:paraId="25488369" w14:textId="77777777" w:rsidR="009E3200" w:rsidRDefault="00A91557">
            <w:pPr>
              <w:spacing w:after="75"/>
              <w:jc w:val="center"/>
            </w:pPr>
            <w:bookmarkStart w:id="411" w:name="413"/>
            <w:bookmarkEnd w:id="410"/>
            <w:r>
              <w:rPr>
                <w:rFonts w:ascii="Arial" w:hAnsi="Arial"/>
                <w:color w:val="000000"/>
                <w:sz w:val="15"/>
              </w:rPr>
              <w:t>16</w:t>
            </w:r>
          </w:p>
        </w:tc>
        <w:tc>
          <w:tcPr>
            <w:tcW w:w="1810" w:type="dxa"/>
            <w:vMerge w:val="restart"/>
            <w:tcBorders>
              <w:top w:val="outset" w:sz="8" w:space="0" w:color="000000"/>
              <w:left w:val="outset" w:sz="8" w:space="0" w:color="000000"/>
              <w:bottom w:val="outset" w:sz="8" w:space="0" w:color="000000"/>
              <w:right w:val="outset" w:sz="8" w:space="0" w:color="000000"/>
            </w:tcBorders>
            <w:vAlign w:val="center"/>
          </w:tcPr>
          <w:p w14:paraId="69E61348" w14:textId="77777777" w:rsidR="009E3200" w:rsidRDefault="00A91557">
            <w:pPr>
              <w:spacing w:after="75"/>
              <w:jc w:val="center"/>
            </w:pPr>
            <w:bookmarkStart w:id="412" w:name="414"/>
            <w:bookmarkEnd w:id="411"/>
            <w:r>
              <w:rPr>
                <w:rFonts w:ascii="Arial" w:hAnsi="Arial"/>
                <w:color w:val="000000"/>
                <w:sz w:val="15"/>
              </w:rPr>
              <w:t>80</w:t>
            </w:r>
          </w:p>
        </w:tc>
        <w:tc>
          <w:tcPr>
            <w:tcW w:w="1811" w:type="dxa"/>
            <w:tcBorders>
              <w:top w:val="outset" w:sz="8" w:space="0" w:color="000000"/>
              <w:left w:val="outset" w:sz="8" w:space="0" w:color="000000"/>
              <w:bottom w:val="outset" w:sz="8" w:space="0" w:color="000000"/>
              <w:right w:val="outset" w:sz="8" w:space="0" w:color="000000"/>
            </w:tcBorders>
            <w:vAlign w:val="center"/>
          </w:tcPr>
          <w:p w14:paraId="3A7E9D94" w14:textId="77777777" w:rsidR="009E3200" w:rsidRDefault="00A91557">
            <w:pPr>
              <w:spacing w:after="75"/>
              <w:jc w:val="center"/>
            </w:pPr>
            <w:bookmarkStart w:id="413" w:name="415"/>
            <w:bookmarkEnd w:id="412"/>
            <w:r>
              <w:rPr>
                <w:rFonts w:ascii="Arial" w:hAnsi="Arial"/>
                <w:color w:val="000000"/>
                <w:sz w:val="15"/>
              </w:rPr>
              <w:t>30</w:t>
            </w:r>
          </w:p>
        </w:tc>
        <w:tc>
          <w:tcPr>
            <w:tcW w:w="1810" w:type="dxa"/>
            <w:tcBorders>
              <w:top w:val="outset" w:sz="8" w:space="0" w:color="000000"/>
              <w:left w:val="outset" w:sz="8" w:space="0" w:color="000000"/>
              <w:bottom w:val="outset" w:sz="8" w:space="0" w:color="000000"/>
              <w:right w:val="outset" w:sz="8" w:space="0" w:color="000000"/>
            </w:tcBorders>
            <w:vAlign w:val="center"/>
          </w:tcPr>
          <w:p w14:paraId="26700A3D" w14:textId="77777777" w:rsidR="009E3200" w:rsidRDefault="00A91557">
            <w:pPr>
              <w:spacing w:after="75"/>
              <w:jc w:val="center"/>
            </w:pPr>
            <w:bookmarkStart w:id="414" w:name="416"/>
            <w:bookmarkEnd w:id="413"/>
            <w:r>
              <w:rPr>
                <w:rFonts w:ascii="Arial" w:hAnsi="Arial"/>
                <w:color w:val="000000"/>
                <w:sz w:val="15"/>
              </w:rPr>
              <w:t>55</w:t>
            </w:r>
          </w:p>
        </w:tc>
        <w:tc>
          <w:tcPr>
            <w:tcW w:w="750" w:type="dxa"/>
            <w:tcBorders>
              <w:top w:val="outset" w:sz="8" w:space="0" w:color="000000"/>
              <w:left w:val="outset" w:sz="8" w:space="0" w:color="000000"/>
              <w:bottom w:val="outset" w:sz="8" w:space="0" w:color="000000"/>
              <w:right w:val="outset" w:sz="8" w:space="0" w:color="000000"/>
            </w:tcBorders>
            <w:vAlign w:val="center"/>
          </w:tcPr>
          <w:p w14:paraId="334586F9" w14:textId="77777777" w:rsidR="009E3200" w:rsidRDefault="00A91557">
            <w:pPr>
              <w:spacing w:after="75"/>
              <w:jc w:val="center"/>
            </w:pPr>
            <w:bookmarkStart w:id="415" w:name="417"/>
            <w:bookmarkEnd w:id="414"/>
            <w:r>
              <w:rPr>
                <w:rFonts w:ascii="Arial" w:hAnsi="Arial"/>
                <w:color w:val="000000"/>
                <w:sz w:val="15"/>
              </w:rPr>
              <w:t>1,00</w:t>
            </w:r>
          </w:p>
        </w:tc>
        <w:bookmarkEnd w:id="415"/>
      </w:tr>
      <w:tr w:rsidR="009E3200" w14:paraId="4FE242B0"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7EC10564" w14:textId="77777777" w:rsidR="009E3200" w:rsidRDefault="009E3200"/>
        </w:tc>
        <w:tc>
          <w:tcPr>
            <w:tcW w:w="0" w:type="auto"/>
            <w:vMerge/>
            <w:tcBorders>
              <w:top w:val="nil"/>
              <w:left w:val="outset" w:sz="8" w:space="0" w:color="000000"/>
              <w:bottom w:val="outset" w:sz="8" w:space="0" w:color="000000"/>
              <w:right w:val="outset" w:sz="8" w:space="0" w:color="000000"/>
            </w:tcBorders>
          </w:tcPr>
          <w:p w14:paraId="4DF8B7E0" w14:textId="77777777" w:rsidR="009E3200" w:rsidRDefault="009E3200"/>
        </w:tc>
        <w:tc>
          <w:tcPr>
            <w:tcW w:w="0" w:type="auto"/>
            <w:vMerge/>
            <w:tcBorders>
              <w:top w:val="nil"/>
              <w:left w:val="outset" w:sz="8" w:space="0" w:color="000000"/>
              <w:bottom w:val="outset" w:sz="8" w:space="0" w:color="000000"/>
              <w:right w:val="outset" w:sz="8" w:space="0" w:color="000000"/>
            </w:tcBorders>
          </w:tcPr>
          <w:p w14:paraId="59B2F19A" w14:textId="77777777" w:rsidR="009E3200" w:rsidRDefault="009E3200"/>
        </w:tc>
        <w:tc>
          <w:tcPr>
            <w:tcW w:w="1811" w:type="dxa"/>
            <w:tcBorders>
              <w:top w:val="outset" w:sz="8" w:space="0" w:color="000000"/>
              <w:left w:val="outset" w:sz="8" w:space="0" w:color="000000"/>
              <w:bottom w:val="outset" w:sz="8" w:space="0" w:color="000000"/>
              <w:right w:val="outset" w:sz="8" w:space="0" w:color="000000"/>
            </w:tcBorders>
            <w:vAlign w:val="center"/>
          </w:tcPr>
          <w:p w14:paraId="40EB89FF" w14:textId="77777777" w:rsidR="009E3200" w:rsidRDefault="00A91557">
            <w:pPr>
              <w:spacing w:after="75"/>
              <w:jc w:val="center"/>
            </w:pPr>
            <w:bookmarkStart w:id="416" w:name="418"/>
            <w:r>
              <w:rPr>
                <w:rFonts w:ascii="Arial" w:hAnsi="Arial"/>
                <w:color w:val="000000"/>
                <w:sz w:val="15"/>
              </w:rPr>
              <w:t>35</w:t>
            </w:r>
          </w:p>
        </w:tc>
        <w:tc>
          <w:tcPr>
            <w:tcW w:w="1810" w:type="dxa"/>
            <w:tcBorders>
              <w:top w:val="outset" w:sz="8" w:space="0" w:color="000000"/>
              <w:left w:val="outset" w:sz="8" w:space="0" w:color="000000"/>
              <w:bottom w:val="outset" w:sz="8" w:space="0" w:color="000000"/>
              <w:right w:val="outset" w:sz="8" w:space="0" w:color="000000"/>
            </w:tcBorders>
            <w:vAlign w:val="center"/>
          </w:tcPr>
          <w:p w14:paraId="2719C871" w14:textId="77777777" w:rsidR="009E3200" w:rsidRDefault="00A91557">
            <w:pPr>
              <w:spacing w:after="75"/>
              <w:jc w:val="center"/>
            </w:pPr>
            <w:bookmarkStart w:id="417" w:name="419"/>
            <w:bookmarkEnd w:id="416"/>
            <w:r>
              <w:rPr>
                <w:rFonts w:ascii="Arial" w:hAnsi="Arial"/>
                <w:color w:val="000000"/>
                <w:sz w:val="15"/>
              </w:rPr>
              <w:t>75</w:t>
            </w:r>
          </w:p>
        </w:tc>
        <w:tc>
          <w:tcPr>
            <w:tcW w:w="750" w:type="dxa"/>
            <w:tcBorders>
              <w:top w:val="outset" w:sz="8" w:space="0" w:color="000000"/>
              <w:left w:val="outset" w:sz="8" w:space="0" w:color="000000"/>
              <w:bottom w:val="outset" w:sz="8" w:space="0" w:color="000000"/>
              <w:right w:val="outset" w:sz="8" w:space="0" w:color="000000"/>
            </w:tcBorders>
            <w:vAlign w:val="center"/>
          </w:tcPr>
          <w:p w14:paraId="232B517F" w14:textId="77777777" w:rsidR="009E3200" w:rsidRDefault="00A91557">
            <w:pPr>
              <w:spacing w:after="75"/>
              <w:jc w:val="center"/>
            </w:pPr>
            <w:bookmarkStart w:id="418" w:name="420"/>
            <w:bookmarkEnd w:id="417"/>
            <w:r>
              <w:rPr>
                <w:rFonts w:ascii="Arial" w:hAnsi="Arial"/>
                <w:color w:val="000000"/>
                <w:sz w:val="15"/>
              </w:rPr>
              <w:t>1,10</w:t>
            </w:r>
          </w:p>
        </w:tc>
        <w:bookmarkEnd w:id="418"/>
      </w:tr>
      <w:tr w:rsidR="009E3200" w14:paraId="2EDAC644"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362533B4" w14:textId="77777777" w:rsidR="009E3200" w:rsidRDefault="009E3200"/>
        </w:tc>
        <w:tc>
          <w:tcPr>
            <w:tcW w:w="0" w:type="auto"/>
            <w:vMerge/>
            <w:tcBorders>
              <w:top w:val="nil"/>
              <w:left w:val="outset" w:sz="8" w:space="0" w:color="000000"/>
              <w:bottom w:val="outset" w:sz="8" w:space="0" w:color="000000"/>
              <w:right w:val="outset" w:sz="8" w:space="0" w:color="000000"/>
            </w:tcBorders>
          </w:tcPr>
          <w:p w14:paraId="4C3D4B18" w14:textId="77777777" w:rsidR="009E3200" w:rsidRDefault="009E3200"/>
        </w:tc>
        <w:tc>
          <w:tcPr>
            <w:tcW w:w="0" w:type="auto"/>
            <w:vMerge/>
            <w:tcBorders>
              <w:top w:val="nil"/>
              <w:left w:val="outset" w:sz="8" w:space="0" w:color="000000"/>
              <w:bottom w:val="outset" w:sz="8" w:space="0" w:color="000000"/>
              <w:right w:val="outset" w:sz="8" w:space="0" w:color="000000"/>
            </w:tcBorders>
          </w:tcPr>
          <w:p w14:paraId="6676B53A" w14:textId="77777777" w:rsidR="009E3200" w:rsidRDefault="009E3200"/>
        </w:tc>
        <w:tc>
          <w:tcPr>
            <w:tcW w:w="1811" w:type="dxa"/>
            <w:tcBorders>
              <w:top w:val="outset" w:sz="8" w:space="0" w:color="000000"/>
              <w:left w:val="outset" w:sz="8" w:space="0" w:color="000000"/>
              <w:bottom w:val="outset" w:sz="8" w:space="0" w:color="000000"/>
              <w:right w:val="outset" w:sz="8" w:space="0" w:color="000000"/>
            </w:tcBorders>
            <w:vAlign w:val="center"/>
          </w:tcPr>
          <w:p w14:paraId="73136648" w14:textId="77777777" w:rsidR="009E3200" w:rsidRDefault="00A91557">
            <w:pPr>
              <w:spacing w:after="75"/>
              <w:jc w:val="center"/>
            </w:pPr>
            <w:bookmarkStart w:id="419" w:name="421"/>
            <w:r>
              <w:rPr>
                <w:rFonts w:ascii="Arial" w:hAnsi="Arial"/>
                <w:color w:val="000000"/>
                <w:sz w:val="15"/>
              </w:rPr>
              <w:t>40</w:t>
            </w:r>
          </w:p>
        </w:tc>
        <w:tc>
          <w:tcPr>
            <w:tcW w:w="1810" w:type="dxa"/>
            <w:tcBorders>
              <w:top w:val="outset" w:sz="8" w:space="0" w:color="000000"/>
              <w:left w:val="outset" w:sz="8" w:space="0" w:color="000000"/>
              <w:bottom w:val="outset" w:sz="8" w:space="0" w:color="000000"/>
              <w:right w:val="outset" w:sz="8" w:space="0" w:color="000000"/>
            </w:tcBorders>
            <w:vAlign w:val="center"/>
          </w:tcPr>
          <w:p w14:paraId="4A47CDCB" w14:textId="77777777" w:rsidR="009E3200" w:rsidRDefault="00A91557">
            <w:pPr>
              <w:spacing w:after="75"/>
              <w:jc w:val="center"/>
            </w:pPr>
            <w:bookmarkStart w:id="420" w:name="422"/>
            <w:bookmarkEnd w:id="419"/>
            <w:r>
              <w:rPr>
                <w:rFonts w:ascii="Arial" w:hAnsi="Arial"/>
                <w:color w:val="000000"/>
                <w:sz w:val="15"/>
              </w:rPr>
              <w:t>40</w:t>
            </w:r>
          </w:p>
        </w:tc>
        <w:tc>
          <w:tcPr>
            <w:tcW w:w="750" w:type="dxa"/>
            <w:tcBorders>
              <w:top w:val="outset" w:sz="8" w:space="0" w:color="000000"/>
              <w:left w:val="outset" w:sz="8" w:space="0" w:color="000000"/>
              <w:bottom w:val="outset" w:sz="8" w:space="0" w:color="000000"/>
              <w:right w:val="outset" w:sz="8" w:space="0" w:color="000000"/>
            </w:tcBorders>
            <w:vAlign w:val="center"/>
          </w:tcPr>
          <w:p w14:paraId="3FAEC57B" w14:textId="77777777" w:rsidR="009E3200" w:rsidRDefault="00A91557">
            <w:pPr>
              <w:spacing w:after="75"/>
              <w:jc w:val="center"/>
            </w:pPr>
            <w:bookmarkStart w:id="421" w:name="423"/>
            <w:bookmarkEnd w:id="420"/>
            <w:r>
              <w:rPr>
                <w:rFonts w:ascii="Arial" w:hAnsi="Arial"/>
                <w:color w:val="000000"/>
                <w:sz w:val="15"/>
              </w:rPr>
              <w:t>1,20</w:t>
            </w:r>
          </w:p>
        </w:tc>
        <w:bookmarkEnd w:id="421"/>
      </w:tr>
      <w:tr w:rsidR="009E3200" w14:paraId="75D499F0" w14:textId="77777777">
        <w:trPr>
          <w:trHeight w:val="45"/>
          <w:tblCellSpacing w:w="0" w:type="auto"/>
        </w:trPr>
        <w:tc>
          <w:tcPr>
            <w:tcW w:w="1604" w:type="dxa"/>
            <w:vMerge w:val="restart"/>
            <w:tcBorders>
              <w:top w:val="outset" w:sz="8" w:space="0" w:color="000000"/>
              <w:left w:val="outset" w:sz="8" w:space="0" w:color="000000"/>
              <w:bottom w:val="outset" w:sz="8" w:space="0" w:color="000000"/>
              <w:right w:val="outset" w:sz="8" w:space="0" w:color="000000"/>
            </w:tcBorders>
            <w:vAlign w:val="center"/>
          </w:tcPr>
          <w:p w14:paraId="19F4FC97" w14:textId="77777777" w:rsidR="009E3200" w:rsidRDefault="00A91557">
            <w:pPr>
              <w:spacing w:after="75"/>
            </w:pPr>
            <w:bookmarkStart w:id="422" w:name="424"/>
            <w:r>
              <w:rPr>
                <w:rFonts w:ascii="Arial" w:hAnsi="Arial"/>
                <w:color w:val="000000"/>
                <w:sz w:val="15"/>
              </w:rPr>
              <w:t xml:space="preserve">Морозильна скриня для </w:t>
            </w:r>
            <w:r>
              <w:rPr>
                <w:rFonts w:ascii="Arial" w:hAnsi="Arial"/>
                <w:color w:val="000000"/>
                <w:sz w:val="15"/>
              </w:rPr>
              <w:t>морозива з непрозорою кришкою</w:t>
            </w:r>
          </w:p>
        </w:tc>
        <w:tc>
          <w:tcPr>
            <w:tcW w:w="1905" w:type="dxa"/>
            <w:vMerge w:val="restart"/>
            <w:tcBorders>
              <w:top w:val="outset" w:sz="8" w:space="0" w:color="000000"/>
              <w:left w:val="outset" w:sz="8" w:space="0" w:color="000000"/>
              <w:bottom w:val="outset" w:sz="8" w:space="0" w:color="000000"/>
              <w:right w:val="outset" w:sz="8" w:space="0" w:color="000000"/>
            </w:tcBorders>
            <w:vAlign w:val="center"/>
          </w:tcPr>
          <w:p w14:paraId="668AF72F" w14:textId="77777777" w:rsidR="009E3200" w:rsidRDefault="00A91557">
            <w:pPr>
              <w:spacing w:after="75"/>
              <w:jc w:val="center"/>
            </w:pPr>
            <w:bookmarkStart w:id="423" w:name="425"/>
            <w:bookmarkEnd w:id="422"/>
            <w:r>
              <w:rPr>
                <w:rFonts w:ascii="Arial" w:hAnsi="Arial"/>
                <w:color w:val="000000"/>
                <w:sz w:val="15"/>
              </w:rPr>
              <w:t>16</w:t>
            </w:r>
          </w:p>
        </w:tc>
        <w:tc>
          <w:tcPr>
            <w:tcW w:w="1810" w:type="dxa"/>
            <w:vMerge w:val="restart"/>
            <w:tcBorders>
              <w:top w:val="outset" w:sz="8" w:space="0" w:color="000000"/>
              <w:left w:val="outset" w:sz="8" w:space="0" w:color="000000"/>
              <w:bottom w:val="outset" w:sz="8" w:space="0" w:color="000000"/>
              <w:right w:val="outset" w:sz="8" w:space="0" w:color="000000"/>
            </w:tcBorders>
            <w:vAlign w:val="center"/>
          </w:tcPr>
          <w:p w14:paraId="7C39A71A" w14:textId="77777777" w:rsidR="009E3200" w:rsidRDefault="00A91557">
            <w:pPr>
              <w:spacing w:after="75"/>
              <w:jc w:val="center"/>
            </w:pPr>
            <w:bookmarkStart w:id="424" w:name="426"/>
            <w:bookmarkEnd w:id="423"/>
            <w:r>
              <w:rPr>
                <w:rFonts w:ascii="Arial" w:hAnsi="Arial"/>
                <w:color w:val="000000"/>
                <w:sz w:val="15"/>
              </w:rPr>
              <w:t>80</w:t>
            </w:r>
          </w:p>
        </w:tc>
        <w:tc>
          <w:tcPr>
            <w:tcW w:w="1811" w:type="dxa"/>
            <w:tcBorders>
              <w:top w:val="outset" w:sz="8" w:space="0" w:color="000000"/>
              <w:left w:val="outset" w:sz="8" w:space="0" w:color="000000"/>
              <w:bottom w:val="outset" w:sz="8" w:space="0" w:color="000000"/>
              <w:right w:val="outset" w:sz="8" w:space="0" w:color="000000"/>
            </w:tcBorders>
            <w:vAlign w:val="center"/>
          </w:tcPr>
          <w:p w14:paraId="4ACC9944" w14:textId="77777777" w:rsidR="009E3200" w:rsidRDefault="00A91557">
            <w:pPr>
              <w:spacing w:after="75"/>
              <w:jc w:val="center"/>
            </w:pPr>
            <w:bookmarkStart w:id="425" w:name="427"/>
            <w:bookmarkEnd w:id="424"/>
            <w:r>
              <w:rPr>
                <w:rFonts w:ascii="Arial" w:hAnsi="Arial"/>
                <w:color w:val="000000"/>
                <w:sz w:val="15"/>
              </w:rPr>
              <w:t>30</w:t>
            </w:r>
          </w:p>
        </w:tc>
        <w:tc>
          <w:tcPr>
            <w:tcW w:w="1810" w:type="dxa"/>
            <w:tcBorders>
              <w:top w:val="outset" w:sz="8" w:space="0" w:color="000000"/>
              <w:left w:val="outset" w:sz="8" w:space="0" w:color="000000"/>
              <w:bottom w:val="outset" w:sz="8" w:space="0" w:color="000000"/>
              <w:right w:val="outset" w:sz="8" w:space="0" w:color="000000"/>
            </w:tcBorders>
            <w:vAlign w:val="center"/>
          </w:tcPr>
          <w:p w14:paraId="26209341" w14:textId="77777777" w:rsidR="009E3200" w:rsidRDefault="00A91557">
            <w:pPr>
              <w:spacing w:after="75"/>
              <w:jc w:val="center"/>
            </w:pPr>
            <w:bookmarkStart w:id="426" w:name="428"/>
            <w:bookmarkEnd w:id="425"/>
            <w:r>
              <w:rPr>
                <w:rFonts w:ascii="Arial" w:hAnsi="Arial"/>
                <w:color w:val="000000"/>
                <w:sz w:val="15"/>
              </w:rPr>
              <w:t>55</w:t>
            </w:r>
          </w:p>
        </w:tc>
        <w:tc>
          <w:tcPr>
            <w:tcW w:w="750" w:type="dxa"/>
            <w:tcBorders>
              <w:top w:val="outset" w:sz="8" w:space="0" w:color="000000"/>
              <w:left w:val="outset" w:sz="8" w:space="0" w:color="000000"/>
              <w:bottom w:val="outset" w:sz="8" w:space="0" w:color="000000"/>
              <w:right w:val="outset" w:sz="8" w:space="0" w:color="000000"/>
            </w:tcBorders>
            <w:vAlign w:val="center"/>
          </w:tcPr>
          <w:p w14:paraId="4ABDFE61" w14:textId="77777777" w:rsidR="009E3200" w:rsidRDefault="00A91557">
            <w:pPr>
              <w:spacing w:after="75"/>
              <w:jc w:val="center"/>
            </w:pPr>
            <w:bookmarkStart w:id="427" w:name="429"/>
            <w:bookmarkEnd w:id="426"/>
            <w:r>
              <w:rPr>
                <w:rFonts w:ascii="Arial" w:hAnsi="Arial"/>
                <w:color w:val="000000"/>
                <w:sz w:val="15"/>
              </w:rPr>
              <w:t>1,00</w:t>
            </w:r>
          </w:p>
        </w:tc>
        <w:bookmarkEnd w:id="427"/>
      </w:tr>
      <w:tr w:rsidR="009E3200" w14:paraId="0B5E70E2"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7822900F" w14:textId="77777777" w:rsidR="009E3200" w:rsidRDefault="009E3200"/>
        </w:tc>
        <w:tc>
          <w:tcPr>
            <w:tcW w:w="0" w:type="auto"/>
            <w:vMerge/>
            <w:tcBorders>
              <w:top w:val="nil"/>
              <w:left w:val="outset" w:sz="8" w:space="0" w:color="000000"/>
              <w:bottom w:val="outset" w:sz="8" w:space="0" w:color="000000"/>
              <w:right w:val="outset" w:sz="8" w:space="0" w:color="000000"/>
            </w:tcBorders>
          </w:tcPr>
          <w:p w14:paraId="60FD83A9" w14:textId="77777777" w:rsidR="009E3200" w:rsidRDefault="009E3200"/>
        </w:tc>
        <w:tc>
          <w:tcPr>
            <w:tcW w:w="0" w:type="auto"/>
            <w:vMerge/>
            <w:tcBorders>
              <w:top w:val="nil"/>
              <w:left w:val="outset" w:sz="8" w:space="0" w:color="000000"/>
              <w:bottom w:val="outset" w:sz="8" w:space="0" w:color="000000"/>
              <w:right w:val="outset" w:sz="8" w:space="0" w:color="000000"/>
            </w:tcBorders>
          </w:tcPr>
          <w:p w14:paraId="78B0E01B" w14:textId="77777777" w:rsidR="009E3200" w:rsidRDefault="009E3200"/>
        </w:tc>
        <w:tc>
          <w:tcPr>
            <w:tcW w:w="1811" w:type="dxa"/>
            <w:tcBorders>
              <w:top w:val="outset" w:sz="8" w:space="0" w:color="000000"/>
              <w:left w:val="outset" w:sz="8" w:space="0" w:color="000000"/>
              <w:bottom w:val="outset" w:sz="8" w:space="0" w:color="000000"/>
              <w:right w:val="outset" w:sz="8" w:space="0" w:color="000000"/>
            </w:tcBorders>
            <w:vAlign w:val="center"/>
          </w:tcPr>
          <w:p w14:paraId="3492535C" w14:textId="77777777" w:rsidR="009E3200" w:rsidRDefault="00A91557">
            <w:pPr>
              <w:spacing w:after="75"/>
              <w:jc w:val="center"/>
            </w:pPr>
            <w:bookmarkStart w:id="428" w:name="430"/>
            <w:r>
              <w:rPr>
                <w:rFonts w:ascii="Arial" w:hAnsi="Arial"/>
                <w:color w:val="000000"/>
                <w:sz w:val="15"/>
              </w:rPr>
              <w:t>35</w:t>
            </w:r>
          </w:p>
        </w:tc>
        <w:tc>
          <w:tcPr>
            <w:tcW w:w="1810" w:type="dxa"/>
            <w:tcBorders>
              <w:top w:val="outset" w:sz="8" w:space="0" w:color="000000"/>
              <w:left w:val="outset" w:sz="8" w:space="0" w:color="000000"/>
              <w:bottom w:val="outset" w:sz="8" w:space="0" w:color="000000"/>
              <w:right w:val="outset" w:sz="8" w:space="0" w:color="000000"/>
            </w:tcBorders>
            <w:vAlign w:val="center"/>
          </w:tcPr>
          <w:p w14:paraId="6C94CB75" w14:textId="77777777" w:rsidR="009E3200" w:rsidRDefault="00A91557">
            <w:pPr>
              <w:spacing w:after="75"/>
              <w:jc w:val="center"/>
            </w:pPr>
            <w:bookmarkStart w:id="429" w:name="431"/>
            <w:bookmarkEnd w:id="428"/>
            <w:r>
              <w:rPr>
                <w:rFonts w:ascii="Arial" w:hAnsi="Arial"/>
                <w:color w:val="000000"/>
                <w:sz w:val="15"/>
              </w:rPr>
              <w:t>75</w:t>
            </w:r>
          </w:p>
        </w:tc>
        <w:tc>
          <w:tcPr>
            <w:tcW w:w="750" w:type="dxa"/>
            <w:tcBorders>
              <w:top w:val="outset" w:sz="8" w:space="0" w:color="000000"/>
              <w:left w:val="outset" w:sz="8" w:space="0" w:color="000000"/>
              <w:bottom w:val="outset" w:sz="8" w:space="0" w:color="000000"/>
              <w:right w:val="outset" w:sz="8" w:space="0" w:color="000000"/>
            </w:tcBorders>
            <w:vAlign w:val="center"/>
          </w:tcPr>
          <w:p w14:paraId="234E3BF2" w14:textId="77777777" w:rsidR="009E3200" w:rsidRDefault="00A91557">
            <w:pPr>
              <w:spacing w:after="75"/>
              <w:jc w:val="center"/>
            </w:pPr>
            <w:bookmarkStart w:id="430" w:name="432"/>
            <w:bookmarkEnd w:id="429"/>
            <w:r>
              <w:rPr>
                <w:rFonts w:ascii="Arial" w:hAnsi="Arial"/>
                <w:color w:val="000000"/>
                <w:sz w:val="15"/>
              </w:rPr>
              <w:t>1,04</w:t>
            </w:r>
          </w:p>
        </w:tc>
        <w:bookmarkEnd w:id="430"/>
      </w:tr>
      <w:tr w:rsidR="009E3200" w14:paraId="2CDA00D8" w14:textId="77777777">
        <w:trPr>
          <w:trHeight w:val="45"/>
          <w:tblCellSpacing w:w="0" w:type="auto"/>
        </w:trPr>
        <w:tc>
          <w:tcPr>
            <w:tcW w:w="0" w:type="auto"/>
            <w:vMerge/>
            <w:tcBorders>
              <w:top w:val="nil"/>
              <w:left w:val="outset" w:sz="8" w:space="0" w:color="000000"/>
              <w:bottom w:val="outset" w:sz="8" w:space="0" w:color="000000"/>
              <w:right w:val="outset" w:sz="8" w:space="0" w:color="000000"/>
            </w:tcBorders>
          </w:tcPr>
          <w:p w14:paraId="411D49E5" w14:textId="77777777" w:rsidR="009E3200" w:rsidRDefault="009E3200"/>
        </w:tc>
        <w:tc>
          <w:tcPr>
            <w:tcW w:w="0" w:type="auto"/>
            <w:vMerge/>
            <w:tcBorders>
              <w:top w:val="nil"/>
              <w:left w:val="outset" w:sz="8" w:space="0" w:color="000000"/>
              <w:bottom w:val="outset" w:sz="8" w:space="0" w:color="000000"/>
              <w:right w:val="outset" w:sz="8" w:space="0" w:color="000000"/>
            </w:tcBorders>
          </w:tcPr>
          <w:p w14:paraId="1BA8AE16" w14:textId="77777777" w:rsidR="009E3200" w:rsidRDefault="009E3200"/>
        </w:tc>
        <w:tc>
          <w:tcPr>
            <w:tcW w:w="0" w:type="auto"/>
            <w:vMerge/>
            <w:tcBorders>
              <w:top w:val="nil"/>
              <w:left w:val="outset" w:sz="8" w:space="0" w:color="000000"/>
              <w:bottom w:val="outset" w:sz="8" w:space="0" w:color="000000"/>
              <w:right w:val="outset" w:sz="8" w:space="0" w:color="000000"/>
            </w:tcBorders>
          </w:tcPr>
          <w:p w14:paraId="312B37F1" w14:textId="77777777" w:rsidR="009E3200" w:rsidRDefault="009E3200"/>
        </w:tc>
        <w:tc>
          <w:tcPr>
            <w:tcW w:w="1811" w:type="dxa"/>
            <w:tcBorders>
              <w:top w:val="outset" w:sz="8" w:space="0" w:color="000000"/>
              <w:left w:val="outset" w:sz="8" w:space="0" w:color="000000"/>
              <w:bottom w:val="outset" w:sz="8" w:space="0" w:color="000000"/>
              <w:right w:val="outset" w:sz="8" w:space="0" w:color="000000"/>
            </w:tcBorders>
            <w:vAlign w:val="center"/>
          </w:tcPr>
          <w:p w14:paraId="620DE9FF" w14:textId="77777777" w:rsidR="009E3200" w:rsidRDefault="00A91557">
            <w:pPr>
              <w:spacing w:after="75"/>
              <w:jc w:val="center"/>
            </w:pPr>
            <w:bookmarkStart w:id="431" w:name="433"/>
            <w:r>
              <w:rPr>
                <w:rFonts w:ascii="Arial" w:hAnsi="Arial"/>
                <w:color w:val="000000"/>
                <w:sz w:val="15"/>
              </w:rPr>
              <w:t>40</w:t>
            </w:r>
          </w:p>
        </w:tc>
        <w:tc>
          <w:tcPr>
            <w:tcW w:w="1810" w:type="dxa"/>
            <w:tcBorders>
              <w:top w:val="outset" w:sz="8" w:space="0" w:color="000000"/>
              <w:left w:val="outset" w:sz="8" w:space="0" w:color="000000"/>
              <w:bottom w:val="outset" w:sz="8" w:space="0" w:color="000000"/>
              <w:right w:val="outset" w:sz="8" w:space="0" w:color="000000"/>
            </w:tcBorders>
            <w:vAlign w:val="center"/>
          </w:tcPr>
          <w:p w14:paraId="4AD6C67C" w14:textId="77777777" w:rsidR="009E3200" w:rsidRDefault="00A91557">
            <w:pPr>
              <w:spacing w:after="75"/>
              <w:jc w:val="center"/>
            </w:pPr>
            <w:bookmarkStart w:id="432" w:name="434"/>
            <w:bookmarkEnd w:id="431"/>
            <w:r>
              <w:rPr>
                <w:rFonts w:ascii="Arial" w:hAnsi="Arial"/>
                <w:color w:val="000000"/>
                <w:sz w:val="15"/>
              </w:rPr>
              <w:t>40</w:t>
            </w:r>
          </w:p>
        </w:tc>
        <w:tc>
          <w:tcPr>
            <w:tcW w:w="750" w:type="dxa"/>
            <w:tcBorders>
              <w:top w:val="outset" w:sz="8" w:space="0" w:color="000000"/>
              <w:left w:val="outset" w:sz="8" w:space="0" w:color="000000"/>
              <w:bottom w:val="outset" w:sz="8" w:space="0" w:color="000000"/>
              <w:right w:val="outset" w:sz="8" w:space="0" w:color="000000"/>
            </w:tcBorders>
            <w:vAlign w:val="center"/>
          </w:tcPr>
          <w:p w14:paraId="2C895DA3" w14:textId="77777777" w:rsidR="009E3200" w:rsidRDefault="00A91557">
            <w:pPr>
              <w:spacing w:after="75"/>
              <w:jc w:val="center"/>
            </w:pPr>
            <w:bookmarkStart w:id="433" w:name="435"/>
            <w:bookmarkEnd w:id="432"/>
            <w:r>
              <w:rPr>
                <w:rFonts w:ascii="Arial" w:hAnsi="Arial"/>
                <w:color w:val="000000"/>
                <w:sz w:val="15"/>
              </w:rPr>
              <w:t>1,10</w:t>
            </w:r>
          </w:p>
        </w:tc>
        <w:bookmarkEnd w:id="433"/>
      </w:tr>
    </w:tbl>
    <w:p w14:paraId="425F3503" w14:textId="77777777" w:rsidR="009E3200" w:rsidRDefault="00A91557">
      <w:pPr>
        <w:spacing w:after="75"/>
        <w:ind w:firstLine="240"/>
        <w:jc w:val="both"/>
      </w:pPr>
      <w:bookmarkStart w:id="434" w:name="436"/>
      <w:r>
        <w:rPr>
          <w:rFonts w:ascii="Arial" w:hAnsi="Arial"/>
          <w:color w:val="000000"/>
          <w:sz w:val="18"/>
        </w:rPr>
        <w:t>для холодильних торговельних автоматів:</w:t>
      </w:r>
    </w:p>
    <w:p w14:paraId="5981860F" w14:textId="77777777" w:rsidR="009E3200" w:rsidRDefault="00A91557">
      <w:pPr>
        <w:spacing w:after="75"/>
        <w:ind w:firstLine="240"/>
        <w:jc w:val="both"/>
      </w:pPr>
      <w:bookmarkStart w:id="435" w:name="437"/>
      <w:bookmarkEnd w:id="434"/>
      <w:r>
        <w:rPr>
          <w:rFonts w:ascii="Arial" w:hAnsi="Arial"/>
          <w:color w:val="000000"/>
          <w:sz w:val="18"/>
        </w:rPr>
        <w:lastRenderedPageBreak/>
        <w:t xml:space="preserve">Y - корисний об'єм холодильного торгового автомата, який є сумою об'ємів усіх відділень, у яких містяться продукти, </w:t>
      </w:r>
      <w:r>
        <w:rPr>
          <w:rFonts w:ascii="Arial" w:hAnsi="Arial"/>
          <w:color w:val="000000"/>
          <w:sz w:val="18"/>
        </w:rPr>
        <w:t>безпосередньо доступні для продажу, та об'єму, через який проходять продукти під час процесу видачі, виражений у літрах (л) і округлений до найближчого цілого числа.</w:t>
      </w:r>
    </w:p>
    <w:p w14:paraId="5900E2B6" w14:textId="77777777" w:rsidR="009E3200" w:rsidRDefault="00A91557">
      <w:pPr>
        <w:spacing w:after="75"/>
        <w:ind w:firstLine="240"/>
        <w:jc w:val="both"/>
      </w:pPr>
      <w:bookmarkStart w:id="436" w:name="438"/>
      <w:bookmarkEnd w:id="435"/>
      <w:r>
        <w:rPr>
          <w:rFonts w:ascii="Arial" w:hAnsi="Arial"/>
          <w:color w:val="000000"/>
          <w:sz w:val="18"/>
        </w:rPr>
        <w:t>для всіх інших холодильних приладів з функцією прямого продажу:</w:t>
      </w:r>
    </w:p>
    <w:p w14:paraId="12064439" w14:textId="77777777" w:rsidR="009E3200" w:rsidRDefault="00A91557">
      <w:pPr>
        <w:spacing w:after="75"/>
        <w:ind w:firstLine="240"/>
        <w:jc w:val="both"/>
      </w:pPr>
      <w:bookmarkStart w:id="437" w:name="439"/>
      <w:bookmarkEnd w:id="436"/>
      <w:proofErr w:type="spellStart"/>
      <w:r>
        <w:rPr>
          <w:rFonts w:ascii="Arial" w:hAnsi="Arial"/>
          <w:color w:val="000000"/>
          <w:sz w:val="18"/>
        </w:rPr>
        <w:t>Y</w:t>
      </w:r>
      <w:r>
        <w:rPr>
          <w:rFonts w:ascii="Arial" w:hAnsi="Arial"/>
          <w:color w:val="000000"/>
          <w:vertAlign w:val="subscript"/>
        </w:rPr>
        <w:t>c</w:t>
      </w:r>
      <w:proofErr w:type="spellEnd"/>
      <w:r>
        <w:rPr>
          <w:rFonts w:ascii="Arial" w:hAnsi="Arial"/>
          <w:color w:val="000000"/>
          <w:sz w:val="18"/>
        </w:rPr>
        <w:t xml:space="preserve"> - сума TDA всіх відділе</w:t>
      </w:r>
      <w:r>
        <w:rPr>
          <w:rFonts w:ascii="Arial" w:hAnsi="Arial"/>
          <w:color w:val="000000"/>
          <w:sz w:val="18"/>
        </w:rPr>
        <w:t>нь одного температурного класу холодильного приладу з функцією прямого продажу, виражена в квадратних метрах (м</w:t>
      </w:r>
      <w:r>
        <w:rPr>
          <w:rFonts w:ascii="Arial" w:hAnsi="Arial"/>
          <w:color w:val="000000"/>
          <w:vertAlign w:val="superscript"/>
        </w:rPr>
        <w:t>2</w:t>
      </w:r>
      <w:r>
        <w:rPr>
          <w:rFonts w:ascii="Arial" w:hAnsi="Arial"/>
          <w:color w:val="000000"/>
          <w:sz w:val="18"/>
        </w:rPr>
        <w:t>) і округлена до двох знаків після коми.</w:t>
      </w:r>
    </w:p>
    <w:p w14:paraId="15740BF6" w14:textId="77777777" w:rsidR="009E3200" w:rsidRDefault="00A91557">
      <w:pPr>
        <w:spacing w:after="75"/>
        <w:ind w:firstLine="240"/>
        <w:jc w:val="both"/>
      </w:pPr>
      <w:bookmarkStart w:id="438" w:name="440"/>
      <w:bookmarkEnd w:id="437"/>
      <w:r>
        <w:rPr>
          <w:rFonts w:ascii="Arial" w:hAnsi="Arial"/>
          <w:color w:val="000000"/>
          <w:sz w:val="18"/>
        </w:rPr>
        <w:t>Значення для P наведено в таблиці 8 цього додатка.</w:t>
      </w:r>
    </w:p>
    <w:p w14:paraId="1FFB9A43" w14:textId="77777777" w:rsidR="009E3200" w:rsidRDefault="00A91557">
      <w:pPr>
        <w:spacing w:after="75"/>
        <w:ind w:firstLine="240"/>
        <w:jc w:val="right"/>
      </w:pPr>
      <w:bookmarkStart w:id="439" w:name="441"/>
      <w:bookmarkEnd w:id="438"/>
      <w:r>
        <w:rPr>
          <w:rFonts w:ascii="Arial" w:hAnsi="Arial"/>
          <w:color w:val="000000"/>
          <w:sz w:val="18"/>
        </w:rPr>
        <w:t>Таблиця 8</w:t>
      </w:r>
    </w:p>
    <w:p w14:paraId="1259B12B" w14:textId="77777777" w:rsidR="009E3200" w:rsidRDefault="00A91557">
      <w:pPr>
        <w:spacing w:after="75"/>
        <w:jc w:val="center"/>
      </w:pPr>
      <w:bookmarkStart w:id="440" w:name="442"/>
      <w:bookmarkEnd w:id="439"/>
      <w:r>
        <w:rPr>
          <w:rFonts w:ascii="Arial" w:hAnsi="Arial"/>
          <w:color w:val="000000"/>
          <w:sz w:val="18"/>
        </w:rPr>
        <w:t>P значення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8395"/>
        <w:gridCol w:w="733"/>
      </w:tblGrid>
      <w:tr w:rsidR="009E3200" w14:paraId="33E99655" w14:textId="77777777">
        <w:trPr>
          <w:trHeight w:val="45"/>
          <w:tblCellSpacing w:w="0" w:type="auto"/>
        </w:trPr>
        <w:tc>
          <w:tcPr>
            <w:tcW w:w="8940" w:type="dxa"/>
            <w:tcBorders>
              <w:top w:val="outset" w:sz="8" w:space="0" w:color="000000"/>
              <w:left w:val="outset" w:sz="8" w:space="0" w:color="000000"/>
              <w:bottom w:val="outset" w:sz="8" w:space="0" w:color="000000"/>
              <w:right w:val="outset" w:sz="8" w:space="0" w:color="000000"/>
            </w:tcBorders>
            <w:vAlign w:val="center"/>
          </w:tcPr>
          <w:p w14:paraId="15EE7446" w14:textId="77777777" w:rsidR="009E3200" w:rsidRDefault="00A91557">
            <w:pPr>
              <w:spacing w:after="75"/>
              <w:jc w:val="center"/>
            </w:pPr>
            <w:bookmarkStart w:id="441" w:name="443"/>
            <w:bookmarkEnd w:id="440"/>
            <w:r>
              <w:rPr>
                <w:rFonts w:ascii="Arial" w:hAnsi="Arial"/>
                <w:color w:val="000000"/>
                <w:sz w:val="15"/>
              </w:rPr>
              <w:t>Тип шафи</w:t>
            </w:r>
          </w:p>
        </w:tc>
        <w:tc>
          <w:tcPr>
            <w:tcW w:w="750" w:type="dxa"/>
            <w:tcBorders>
              <w:top w:val="outset" w:sz="8" w:space="0" w:color="000000"/>
              <w:left w:val="outset" w:sz="8" w:space="0" w:color="000000"/>
              <w:bottom w:val="outset" w:sz="8" w:space="0" w:color="000000"/>
              <w:right w:val="outset" w:sz="8" w:space="0" w:color="000000"/>
            </w:tcBorders>
            <w:vAlign w:val="center"/>
          </w:tcPr>
          <w:p w14:paraId="77EF5700" w14:textId="77777777" w:rsidR="009E3200" w:rsidRDefault="00A91557">
            <w:pPr>
              <w:spacing w:after="75"/>
              <w:jc w:val="center"/>
            </w:pPr>
            <w:bookmarkStart w:id="442" w:name="444"/>
            <w:bookmarkEnd w:id="441"/>
            <w:r>
              <w:rPr>
                <w:rFonts w:ascii="Arial" w:hAnsi="Arial"/>
                <w:color w:val="000000"/>
                <w:sz w:val="15"/>
              </w:rPr>
              <w:t>Р</w:t>
            </w:r>
          </w:p>
        </w:tc>
        <w:bookmarkEnd w:id="442"/>
      </w:tr>
      <w:tr w:rsidR="009E3200" w14:paraId="3D065A38" w14:textId="77777777">
        <w:trPr>
          <w:trHeight w:val="45"/>
          <w:tblCellSpacing w:w="0" w:type="auto"/>
        </w:trPr>
        <w:tc>
          <w:tcPr>
            <w:tcW w:w="8940" w:type="dxa"/>
            <w:tcBorders>
              <w:top w:val="outset" w:sz="8" w:space="0" w:color="000000"/>
              <w:left w:val="outset" w:sz="8" w:space="0" w:color="000000"/>
              <w:bottom w:val="outset" w:sz="8" w:space="0" w:color="000000"/>
              <w:right w:val="outset" w:sz="8" w:space="0" w:color="000000"/>
            </w:tcBorders>
            <w:vAlign w:val="center"/>
          </w:tcPr>
          <w:p w14:paraId="2339141F" w14:textId="77777777" w:rsidR="009E3200" w:rsidRDefault="00A91557">
            <w:pPr>
              <w:spacing w:after="75"/>
            </w:pPr>
            <w:bookmarkStart w:id="443" w:name="445"/>
            <w:r>
              <w:rPr>
                <w:rFonts w:ascii="Arial" w:hAnsi="Arial"/>
                <w:color w:val="000000"/>
                <w:sz w:val="15"/>
              </w:rPr>
              <w:t xml:space="preserve">Шафи із вбудованою </w:t>
            </w:r>
            <w:r>
              <w:rPr>
                <w:rFonts w:ascii="Arial" w:hAnsi="Arial"/>
                <w:color w:val="000000"/>
                <w:sz w:val="15"/>
              </w:rPr>
              <w:t>холодильною системою для супермаркету</w:t>
            </w:r>
          </w:p>
        </w:tc>
        <w:tc>
          <w:tcPr>
            <w:tcW w:w="750" w:type="dxa"/>
            <w:tcBorders>
              <w:top w:val="outset" w:sz="8" w:space="0" w:color="000000"/>
              <w:left w:val="outset" w:sz="8" w:space="0" w:color="000000"/>
              <w:bottom w:val="outset" w:sz="8" w:space="0" w:color="000000"/>
              <w:right w:val="outset" w:sz="8" w:space="0" w:color="000000"/>
            </w:tcBorders>
            <w:vAlign w:val="center"/>
          </w:tcPr>
          <w:p w14:paraId="5FC5A98C" w14:textId="77777777" w:rsidR="009E3200" w:rsidRDefault="00A91557">
            <w:pPr>
              <w:spacing w:after="75"/>
              <w:jc w:val="center"/>
            </w:pPr>
            <w:bookmarkStart w:id="444" w:name="446"/>
            <w:bookmarkEnd w:id="443"/>
            <w:r>
              <w:rPr>
                <w:rFonts w:ascii="Arial" w:hAnsi="Arial"/>
                <w:color w:val="000000"/>
                <w:sz w:val="15"/>
              </w:rPr>
              <w:t>1,10</w:t>
            </w:r>
          </w:p>
        </w:tc>
        <w:bookmarkEnd w:id="444"/>
      </w:tr>
      <w:tr w:rsidR="009E3200" w14:paraId="6E492C18" w14:textId="77777777">
        <w:trPr>
          <w:trHeight w:val="45"/>
          <w:tblCellSpacing w:w="0" w:type="auto"/>
        </w:trPr>
        <w:tc>
          <w:tcPr>
            <w:tcW w:w="8940" w:type="dxa"/>
            <w:tcBorders>
              <w:top w:val="outset" w:sz="8" w:space="0" w:color="000000"/>
              <w:left w:val="outset" w:sz="8" w:space="0" w:color="000000"/>
              <w:bottom w:val="outset" w:sz="8" w:space="0" w:color="000000"/>
              <w:right w:val="outset" w:sz="8" w:space="0" w:color="000000"/>
            </w:tcBorders>
            <w:vAlign w:val="center"/>
          </w:tcPr>
          <w:p w14:paraId="37BFE193" w14:textId="77777777" w:rsidR="009E3200" w:rsidRDefault="00A91557">
            <w:pPr>
              <w:spacing w:after="75"/>
            </w:pPr>
            <w:bookmarkStart w:id="445" w:name="447"/>
            <w:r>
              <w:rPr>
                <w:rFonts w:ascii="Arial" w:hAnsi="Arial"/>
                <w:color w:val="000000"/>
                <w:sz w:val="15"/>
              </w:rPr>
              <w:t>Інші холодильні прилади з функцією прямого продажу</w:t>
            </w:r>
          </w:p>
        </w:tc>
        <w:tc>
          <w:tcPr>
            <w:tcW w:w="750" w:type="dxa"/>
            <w:tcBorders>
              <w:top w:val="outset" w:sz="8" w:space="0" w:color="000000"/>
              <w:left w:val="outset" w:sz="8" w:space="0" w:color="000000"/>
              <w:bottom w:val="outset" w:sz="8" w:space="0" w:color="000000"/>
              <w:right w:val="outset" w:sz="8" w:space="0" w:color="000000"/>
            </w:tcBorders>
            <w:vAlign w:val="center"/>
          </w:tcPr>
          <w:p w14:paraId="573D85F7" w14:textId="77777777" w:rsidR="009E3200" w:rsidRDefault="00A91557">
            <w:pPr>
              <w:spacing w:after="75"/>
              <w:jc w:val="center"/>
            </w:pPr>
            <w:bookmarkStart w:id="446" w:name="448"/>
            <w:bookmarkEnd w:id="445"/>
            <w:r>
              <w:rPr>
                <w:rFonts w:ascii="Arial" w:hAnsi="Arial"/>
                <w:color w:val="000000"/>
                <w:sz w:val="15"/>
              </w:rPr>
              <w:t>1,00</w:t>
            </w:r>
          </w:p>
        </w:tc>
        <w:bookmarkEnd w:id="446"/>
      </w:tr>
    </w:tbl>
    <w:p w14:paraId="082D8CFB" w14:textId="77777777" w:rsidR="009E3200" w:rsidRDefault="00A91557">
      <w:pPr>
        <w:spacing w:after="75"/>
        <w:jc w:val="center"/>
      </w:pPr>
      <w:bookmarkStart w:id="447" w:name="449"/>
      <w:r>
        <w:rPr>
          <w:rFonts w:ascii="Arial" w:hAnsi="Arial"/>
          <w:color w:val="000000"/>
          <w:sz w:val="18"/>
        </w:rPr>
        <w:t>____________</w:t>
      </w:r>
    </w:p>
    <w:p w14:paraId="56864130" w14:textId="77777777" w:rsidR="009E3200" w:rsidRDefault="00A91557">
      <w:pPr>
        <w:spacing w:after="75"/>
        <w:ind w:firstLine="240"/>
        <w:jc w:val="both"/>
      </w:pPr>
      <w:bookmarkStart w:id="448" w:name="450"/>
      <w:bookmarkEnd w:id="447"/>
      <w:r>
        <w:rPr>
          <w:rFonts w:ascii="Arial" w:hAnsi="Arial"/>
          <w:color w:val="000000"/>
          <w:sz w:val="18"/>
        </w:rPr>
        <w:t xml:space="preserve"> </w:t>
      </w:r>
    </w:p>
    <w:p w14:paraId="777FBDA1" w14:textId="77777777" w:rsidR="009E3200" w:rsidRDefault="00A91557">
      <w:pPr>
        <w:spacing w:after="75"/>
        <w:ind w:firstLine="240"/>
        <w:jc w:val="right"/>
      </w:pPr>
      <w:bookmarkStart w:id="449" w:name="451"/>
      <w:bookmarkEnd w:id="448"/>
      <w:r>
        <w:rPr>
          <w:rFonts w:ascii="Arial" w:hAnsi="Arial"/>
          <w:color w:val="000000"/>
          <w:sz w:val="18"/>
        </w:rPr>
        <w:t>Додаток 3</w:t>
      </w:r>
      <w:r>
        <w:br/>
      </w:r>
      <w:r>
        <w:rPr>
          <w:rFonts w:ascii="Arial" w:hAnsi="Arial"/>
          <w:color w:val="000000"/>
          <w:sz w:val="18"/>
        </w:rPr>
        <w:t>до Технічного регламенту енергетичного маркування холодильних приладів з функцією прямого продажу</w:t>
      </w:r>
      <w:r>
        <w:br/>
      </w:r>
      <w:r>
        <w:rPr>
          <w:rFonts w:ascii="Arial" w:hAnsi="Arial"/>
          <w:color w:val="000000"/>
          <w:sz w:val="18"/>
        </w:rPr>
        <w:t>(пункт 1 розділу II)</w:t>
      </w:r>
    </w:p>
    <w:p w14:paraId="7A9AB89B" w14:textId="77777777" w:rsidR="009E3200" w:rsidRDefault="00A91557">
      <w:pPr>
        <w:pStyle w:val="3"/>
        <w:spacing w:after="225"/>
        <w:jc w:val="center"/>
      </w:pPr>
      <w:bookmarkStart w:id="450" w:name="452"/>
      <w:bookmarkEnd w:id="449"/>
      <w:r>
        <w:rPr>
          <w:rFonts w:ascii="Arial" w:hAnsi="Arial"/>
          <w:color w:val="000000"/>
          <w:sz w:val="26"/>
        </w:rPr>
        <w:t xml:space="preserve">Форма </w:t>
      </w:r>
      <w:r>
        <w:rPr>
          <w:rFonts w:ascii="Arial" w:hAnsi="Arial"/>
          <w:color w:val="000000"/>
          <w:sz w:val="26"/>
        </w:rPr>
        <w:t>енергетичної етикетки</w:t>
      </w:r>
    </w:p>
    <w:p w14:paraId="1CA8FA89" w14:textId="77777777" w:rsidR="009E3200" w:rsidRDefault="00A91557">
      <w:pPr>
        <w:spacing w:after="75"/>
        <w:ind w:firstLine="240"/>
        <w:jc w:val="both"/>
      </w:pPr>
      <w:bookmarkStart w:id="451" w:name="453"/>
      <w:bookmarkEnd w:id="450"/>
      <w:r>
        <w:rPr>
          <w:rFonts w:ascii="Arial" w:hAnsi="Arial"/>
          <w:color w:val="000000"/>
          <w:sz w:val="18"/>
        </w:rPr>
        <w:t>1. Енергетична етикетка для холодильних приладів з функцією прямого продажу, крім холодильників для напоїв та морозильних скринь для морозива оформлюється за таким зразком:</w:t>
      </w:r>
    </w:p>
    <w:p w14:paraId="19A026B9" w14:textId="77777777" w:rsidR="009E3200" w:rsidRDefault="00A91557">
      <w:pPr>
        <w:spacing w:after="75"/>
        <w:jc w:val="center"/>
      </w:pPr>
      <w:bookmarkStart w:id="452" w:name="454"/>
      <w:bookmarkEnd w:id="451"/>
      <w:r>
        <w:rPr>
          <w:rFonts w:ascii="Arial" w:hAnsi="Arial"/>
          <w:color w:val="000000"/>
          <w:sz w:val="18"/>
        </w:rPr>
        <w:lastRenderedPageBreak/>
        <w:t xml:space="preserve"> </w:t>
      </w:r>
      <w:r>
        <w:rPr>
          <w:noProof/>
        </w:rPr>
        <w:drawing>
          <wp:inline distT="0" distB="0" distL="0" distR="0" wp14:anchorId="277D7E69" wp14:editId="14674FFF">
            <wp:extent cx="5105400" cy="7112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05400" cy="7112000"/>
                    </a:xfrm>
                    <a:prstGeom prst="rect">
                      <a:avLst/>
                    </a:prstGeom>
                  </pic:spPr>
                </pic:pic>
              </a:graphicData>
            </a:graphic>
          </wp:inline>
        </w:drawing>
      </w:r>
      <w:r>
        <w:rPr>
          <w:rFonts w:ascii="Arial" w:hAnsi="Arial"/>
          <w:color w:val="000000"/>
          <w:sz w:val="18"/>
        </w:rPr>
        <w:t xml:space="preserve"> </w:t>
      </w:r>
    </w:p>
    <w:p w14:paraId="2FFA4F97" w14:textId="77777777" w:rsidR="009E3200" w:rsidRDefault="00A91557">
      <w:pPr>
        <w:spacing w:after="75"/>
        <w:ind w:firstLine="240"/>
        <w:jc w:val="both"/>
      </w:pPr>
      <w:bookmarkStart w:id="453" w:name="455"/>
      <w:bookmarkEnd w:id="452"/>
      <w:r>
        <w:rPr>
          <w:rFonts w:ascii="Arial" w:hAnsi="Arial"/>
          <w:color w:val="000000"/>
          <w:sz w:val="18"/>
        </w:rPr>
        <w:t xml:space="preserve">1) на енергетичній етикетці повинна міститись така </w:t>
      </w:r>
      <w:r>
        <w:rPr>
          <w:rFonts w:ascii="Arial" w:hAnsi="Arial"/>
          <w:color w:val="000000"/>
          <w:sz w:val="18"/>
        </w:rPr>
        <w:t>інформація:</w:t>
      </w:r>
    </w:p>
    <w:p w14:paraId="30CC192A" w14:textId="77777777" w:rsidR="009E3200" w:rsidRDefault="00A91557">
      <w:pPr>
        <w:spacing w:after="75"/>
        <w:ind w:firstLine="240"/>
        <w:jc w:val="both"/>
      </w:pPr>
      <w:bookmarkStart w:id="454" w:name="456"/>
      <w:bookmarkEnd w:id="453"/>
      <w:r>
        <w:rPr>
          <w:rFonts w:ascii="Arial" w:hAnsi="Arial"/>
          <w:color w:val="000000"/>
          <w:sz w:val="18"/>
        </w:rPr>
        <w:t>1 - QR код;</w:t>
      </w:r>
    </w:p>
    <w:p w14:paraId="20EE3AC6" w14:textId="77777777" w:rsidR="009E3200" w:rsidRDefault="00A91557">
      <w:pPr>
        <w:spacing w:after="75"/>
        <w:ind w:firstLine="240"/>
        <w:jc w:val="both"/>
      </w:pPr>
      <w:bookmarkStart w:id="455" w:name="457"/>
      <w:bookmarkEnd w:id="454"/>
      <w:r>
        <w:rPr>
          <w:rFonts w:ascii="Arial" w:hAnsi="Arial"/>
          <w:color w:val="000000"/>
          <w:sz w:val="18"/>
        </w:rPr>
        <w:t>2 - найменування або торговельна марка (знак для товарів і послуг) постачальника;</w:t>
      </w:r>
    </w:p>
    <w:p w14:paraId="6E518196" w14:textId="77777777" w:rsidR="009E3200" w:rsidRDefault="00A91557">
      <w:pPr>
        <w:spacing w:after="75"/>
        <w:ind w:firstLine="240"/>
        <w:jc w:val="both"/>
      </w:pPr>
      <w:bookmarkStart w:id="456" w:name="458"/>
      <w:bookmarkEnd w:id="455"/>
      <w:r>
        <w:rPr>
          <w:rFonts w:ascii="Arial" w:hAnsi="Arial"/>
          <w:color w:val="000000"/>
          <w:sz w:val="18"/>
        </w:rPr>
        <w:t>3 - ідентифікатор моделі постачальника;</w:t>
      </w:r>
    </w:p>
    <w:p w14:paraId="47E55885" w14:textId="77777777" w:rsidR="009E3200" w:rsidRDefault="00A91557">
      <w:pPr>
        <w:spacing w:after="75"/>
        <w:ind w:firstLine="240"/>
        <w:jc w:val="both"/>
      </w:pPr>
      <w:bookmarkStart w:id="457" w:name="459"/>
      <w:bookmarkEnd w:id="456"/>
      <w:r>
        <w:rPr>
          <w:rFonts w:ascii="Arial" w:hAnsi="Arial"/>
          <w:color w:val="000000"/>
          <w:sz w:val="18"/>
        </w:rPr>
        <w:t>4 - шкала класів енергоефективності від A до G;</w:t>
      </w:r>
    </w:p>
    <w:p w14:paraId="4481B810" w14:textId="77777777" w:rsidR="009E3200" w:rsidRDefault="00A91557">
      <w:pPr>
        <w:spacing w:after="75"/>
        <w:ind w:firstLine="240"/>
        <w:jc w:val="both"/>
      </w:pPr>
      <w:bookmarkStart w:id="458" w:name="460"/>
      <w:bookmarkEnd w:id="457"/>
      <w:r>
        <w:rPr>
          <w:rFonts w:ascii="Arial" w:hAnsi="Arial"/>
          <w:color w:val="000000"/>
          <w:sz w:val="18"/>
        </w:rPr>
        <w:t xml:space="preserve">5 - клас енергоефективності, визначений згідно з </w:t>
      </w:r>
      <w:r>
        <w:rPr>
          <w:rFonts w:ascii="Arial" w:hAnsi="Arial"/>
          <w:color w:val="000000"/>
          <w:sz w:val="18"/>
        </w:rPr>
        <w:t>додатком 8 до цього Технічного регламенту;</w:t>
      </w:r>
    </w:p>
    <w:p w14:paraId="3F7F1E2C" w14:textId="77777777" w:rsidR="009E3200" w:rsidRDefault="00A91557">
      <w:pPr>
        <w:spacing w:after="75"/>
        <w:ind w:firstLine="240"/>
        <w:jc w:val="both"/>
      </w:pPr>
      <w:bookmarkStart w:id="459" w:name="461"/>
      <w:bookmarkEnd w:id="458"/>
      <w:r>
        <w:rPr>
          <w:rFonts w:ascii="Arial" w:hAnsi="Arial"/>
          <w:color w:val="000000"/>
          <w:sz w:val="18"/>
        </w:rPr>
        <w:t xml:space="preserve">6 - річне споживання енергії (AE) в </w:t>
      </w:r>
      <w:proofErr w:type="spellStart"/>
      <w:r>
        <w:rPr>
          <w:rFonts w:ascii="Arial" w:hAnsi="Arial"/>
          <w:color w:val="000000"/>
          <w:sz w:val="18"/>
        </w:rPr>
        <w:t>кВт·год</w:t>
      </w:r>
      <w:proofErr w:type="spellEnd"/>
      <w:r>
        <w:rPr>
          <w:rFonts w:ascii="Arial" w:hAnsi="Arial"/>
          <w:color w:val="000000"/>
          <w:sz w:val="18"/>
        </w:rPr>
        <w:t>/рік і округлене до найближчого цілого числа;</w:t>
      </w:r>
    </w:p>
    <w:p w14:paraId="0AB54818" w14:textId="77777777" w:rsidR="009E3200" w:rsidRDefault="00A91557">
      <w:pPr>
        <w:spacing w:after="75"/>
        <w:ind w:firstLine="240"/>
        <w:jc w:val="both"/>
      </w:pPr>
      <w:bookmarkStart w:id="460" w:name="462"/>
      <w:bookmarkEnd w:id="459"/>
      <w:r>
        <w:rPr>
          <w:rFonts w:ascii="Arial" w:hAnsi="Arial"/>
          <w:color w:val="000000"/>
          <w:sz w:val="18"/>
        </w:rPr>
        <w:t>7 - для холодильних торговельних автоматів: сума корисних об'ємів усіх відділень із робочою температурою охолодження, вираже</w:t>
      </w:r>
      <w:r>
        <w:rPr>
          <w:rFonts w:ascii="Arial" w:hAnsi="Arial"/>
          <w:color w:val="000000"/>
          <w:sz w:val="18"/>
        </w:rPr>
        <w:t>на в літрах (л) і округлена до найближчого цілого числа;</w:t>
      </w:r>
    </w:p>
    <w:p w14:paraId="679B667B" w14:textId="77777777" w:rsidR="009E3200" w:rsidRDefault="00A91557">
      <w:pPr>
        <w:spacing w:after="75"/>
        <w:ind w:firstLine="240"/>
        <w:jc w:val="both"/>
      </w:pPr>
      <w:bookmarkStart w:id="461" w:name="463"/>
      <w:bookmarkEnd w:id="460"/>
      <w:r>
        <w:rPr>
          <w:rFonts w:ascii="Arial" w:hAnsi="Arial"/>
          <w:color w:val="000000"/>
          <w:sz w:val="18"/>
        </w:rPr>
        <w:lastRenderedPageBreak/>
        <w:t>для всіх інших холодильних приладів з функцією прямого продажу: загальна площа демонстрації (TDA) з робочими температурами охолодження, виражена в квадратних метрах (м</w:t>
      </w:r>
      <w:r>
        <w:rPr>
          <w:rFonts w:ascii="Arial" w:hAnsi="Arial"/>
          <w:color w:val="000000"/>
          <w:vertAlign w:val="superscript"/>
        </w:rPr>
        <w:t>2</w:t>
      </w:r>
      <w:r>
        <w:rPr>
          <w:rFonts w:ascii="Arial" w:hAnsi="Arial"/>
          <w:color w:val="000000"/>
          <w:sz w:val="18"/>
        </w:rPr>
        <w:t>) і округлена до двох знаків пі</w:t>
      </w:r>
      <w:r>
        <w:rPr>
          <w:rFonts w:ascii="Arial" w:hAnsi="Arial"/>
          <w:color w:val="000000"/>
          <w:sz w:val="18"/>
        </w:rPr>
        <w:t>сля коми;</w:t>
      </w:r>
    </w:p>
    <w:p w14:paraId="4FB76B80" w14:textId="77777777" w:rsidR="009E3200" w:rsidRDefault="00A91557">
      <w:pPr>
        <w:spacing w:after="75"/>
        <w:ind w:firstLine="240"/>
        <w:jc w:val="both"/>
      </w:pPr>
      <w:bookmarkStart w:id="462" w:name="464"/>
      <w:bookmarkEnd w:id="461"/>
      <w:r>
        <w:rPr>
          <w:rFonts w:ascii="Arial" w:hAnsi="Arial"/>
          <w:color w:val="000000"/>
          <w:sz w:val="18"/>
        </w:rPr>
        <w:t>для холодильних приладів з функцією прямого продажу, які не містять відділень із робочою температурою охолодження: піктограма та значення в літрах (л) або квадратних метрах (м</w:t>
      </w:r>
      <w:r>
        <w:rPr>
          <w:rFonts w:ascii="Arial" w:hAnsi="Arial"/>
          <w:color w:val="000000"/>
          <w:vertAlign w:val="superscript"/>
        </w:rPr>
        <w:t>2</w:t>
      </w:r>
      <w:r>
        <w:rPr>
          <w:rFonts w:ascii="Arial" w:hAnsi="Arial"/>
          <w:color w:val="000000"/>
          <w:sz w:val="18"/>
        </w:rPr>
        <w:t>) у цьому пункті не вказуються;</w:t>
      </w:r>
    </w:p>
    <w:p w14:paraId="4AA40024" w14:textId="77777777" w:rsidR="009E3200" w:rsidRDefault="00A91557">
      <w:pPr>
        <w:spacing w:after="75"/>
        <w:ind w:firstLine="240"/>
        <w:jc w:val="both"/>
      </w:pPr>
      <w:bookmarkStart w:id="463" w:name="465"/>
      <w:bookmarkEnd w:id="462"/>
      <w:r>
        <w:rPr>
          <w:rFonts w:ascii="Arial" w:hAnsi="Arial"/>
          <w:color w:val="000000"/>
          <w:sz w:val="18"/>
        </w:rPr>
        <w:t>8 - для холодильних приладів з функціє</w:t>
      </w:r>
      <w:r>
        <w:rPr>
          <w:rFonts w:ascii="Arial" w:hAnsi="Arial"/>
          <w:color w:val="000000"/>
          <w:sz w:val="18"/>
        </w:rPr>
        <w:t>ю прямого продажу з усіма відділеннями з робочою температурою охолодження, що мають однаковий температурний клас, за винятком холодильних торговельних автоматів:</w:t>
      </w:r>
    </w:p>
    <w:p w14:paraId="10A63B79" w14:textId="77777777" w:rsidR="009E3200" w:rsidRDefault="00A91557">
      <w:pPr>
        <w:spacing w:after="75"/>
        <w:ind w:firstLine="240"/>
        <w:jc w:val="both"/>
      </w:pPr>
      <w:bookmarkStart w:id="464" w:name="466"/>
      <w:bookmarkEnd w:id="463"/>
      <w:r>
        <w:rPr>
          <w:rFonts w:ascii="Arial" w:hAnsi="Arial"/>
          <w:color w:val="000000"/>
          <w:sz w:val="18"/>
        </w:rPr>
        <w:t>температура у верхній частині: найвища температура найтеплішого М-пакета відділення (відділень</w:t>
      </w:r>
      <w:r>
        <w:rPr>
          <w:rFonts w:ascii="Arial" w:hAnsi="Arial"/>
          <w:color w:val="000000"/>
          <w:sz w:val="18"/>
        </w:rPr>
        <w:t>) з робочими температурами охолодження, у градусах Цельсія (°C) і округлена до найближчого цілого числа, як зазначено в таблиці 3 додатка 2 до цього Технічного регламенту;</w:t>
      </w:r>
    </w:p>
    <w:p w14:paraId="544454FE" w14:textId="77777777" w:rsidR="009E3200" w:rsidRDefault="00A91557">
      <w:pPr>
        <w:spacing w:after="75"/>
        <w:ind w:firstLine="240"/>
        <w:jc w:val="both"/>
      </w:pPr>
      <w:bookmarkStart w:id="465" w:name="467"/>
      <w:bookmarkEnd w:id="464"/>
      <w:r>
        <w:rPr>
          <w:rFonts w:ascii="Arial" w:hAnsi="Arial"/>
          <w:color w:val="000000"/>
          <w:sz w:val="18"/>
        </w:rPr>
        <w:t>температура у нижній частині: найнижча температура найхолоднішого М-пакета відділенн</w:t>
      </w:r>
      <w:r>
        <w:rPr>
          <w:rFonts w:ascii="Arial" w:hAnsi="Arial"/>
          <w:color w:val="000000"/>
          <w:sz w:val="18"/>
        </w:rPr>
        <w:t>я (відділень) з робочими температурами охолодження, у градусах Цельсія (°C) і округлена до найближчого цілого числа, або найвища мінімальна температура всіх М-пакетів відділення (відділень) з робочими температурами охолодження, у градусах Цельсія (°C) та о</w:t>
      </w:r>
      <w:r>
        <w:rPr>
          <w:rFonts w:ascii="Arial" w:hAnsi="Arial"/>
          <w:color w:val="000000"/>
          <w:sz w:val="18"/>
        </w:rPr>
        <w:t>круглених до найближчого цілого числа, як зазначено в таблиці 3 додатка 2 до цього Технічного регламенту;</w:t>
      </w:r>
    </w:p>
    <w:p w14:paraId="5C7D6B6A" w14:textId="77777777" w:rsidR="009E3200" w:rsidRDefault="00A91557">
      <w:pPr>
        <w:spacing w:after="75"/>
        <w:ind w:firstLine="240"/>
        <w:jc w:val="both"/>
      </w:pPr>
      <w:bookmarkStart w:id="466" w:name="468"/>
      <w:bookmarkEnd w:id="465"/>
      <w:r>
        <w:rPr>
          <w:rFonts w:ascii="Arial" w:hAnsi="Arial"/>
          <w:color w:val="000000"/>
          <w:sz w:val="18"/>
        </w:rPr>
        <w:t>для холодильних торговельних автоматів:</w:t>
      </w:r>
    </w:p>
    <w:p w14:paraId="528EA4DD" w14:textId="77777777" w:rsidR="009E3200" w:rsidRDefault="00A91557">
      <w:pPr>
        <w:spacing w:after="75"/>
        <w:ind w:firstLine="240"/>
        <w:jc w:val="both"/>
      </w:pPr>
      <w:bookmarkStart w:id="467" w:name="469"/>
      <w:bookmarkEnd w:id="466"/>
      <w:r>
        <w:rPr>
          <w:rFonts w:ascii="Arial" w:hAnsi="Arial"/>
          <w:color w:val="000000"/>
          <w:sz w:val="18"/>
        </w:rPr>
        <w:t>температура у верхній частині: максимальна виміряна температура продукції у відділенні (відділеннях) з робочим</w:t>
      </w:r>
      <w:r>
        <w:rPr>
          <w:rFonts w:ascii="Arial" w:hAnsi="Arial"/>
          <w:color w:val="000000"/>
          <w:sz w:val="18"/>
        </w:rPr>
        <w:t>и температурами охолодження, у градусах Цельсія (°C) та округлених до найближчого цілого числа, як зазначено в таблиці 3 додатка 2 до цього Технічного регламенту;</w:t>
      </w:r>
    </w:p>
    <w:p w14:paraId="45578694" w14:textId="77777777" w:rsidR="009E3200" w:rsidRDefault="00A91557">
      <w:pPr>
        <w:spacing w:after="75"/>
        <w:ind w:firstLine="240"/>
        <w:jc w:val="both"/>
      </w:pPr>
      <w:bookmarkStart w:id="468" w:name="470"/>
      <w:bookmarkEnd w:id="467"/>
      <w:r>
        <w:rPr>
          <w:rFonts w:ascii="Arial" w:hAnsi="Arial"/>
          <w:color w:val="000000"/>
          <w:sz w:val="18"/>
        </w:rPr>
        <w:t>температура у нижній частині: температура не вказується;</w:t>
      </w:r>
    </w:p>
    <w:p w14:paraId="49D2C2DE" w14:textId="77777777" w:rsidR="009E3200" w:rsidRDefault="00A91557">
      <w:pPr>
        <w:spacing w:after="75"/>
        <w:ind w:firstLine="240"/>
        <w:jc w:val="both"/>
      </w:pPr>
      <w:bookmarkStart w:id="469" w:name="471"/>
      <w:bookmarkEnd w:id="468"/>
      <w:r>
        <w:rPr>
          <w:rFonts w:ascii="Arial" w:hAnsi="Arial"/>
          <w:color w:val="000000"/>
          <w:sz w:val="18"/>
        </w:rPr>
        <w:t xml:space="preserve">для холодильних приладів з функцією </w:t>
      </w:r>
      <w:r>
        <w:rPr>
          <w:rFonts w:ascii="Arial" w:hAnsi="Arial"/>
          <w:color w:val="000000"/>
          <w:sz w:val="18"/>
        </w:rPr>
        <w:t>прямого продажу, які не містять відділень з робочою температурою охолодження, піктограма та значення у градусах Цельсія (°C) у цьому пункті не вказуються;</w:t>
      </w:r>
    </w:p>
    <w:p w14:paraId="358A9617" w14:textId="77777777" w:rsidR="009E3200" w:rsidRDefault="00A91557">
      <w:pPr>
        <w:spacing w:after="75"/>
        <w:ind w:firstLine="240"/>
        <w:jc w:val="both"/>
      </w:pPr>
      <w:bookmarkStart w:id="470" w:name="472"/>
      <w:bookmarkEnd w:id="469"/>
      <w:r>
        <w:rPr>
          <w:rFonts w:ascii="Arial" w:hAnsi="Arial"/>
          <w:color w:val="000000"/>
          <w:sz w:val="18"/>
        </w:rPr>
        <w:t>9 - для всіх холодильних приладів з функцією прямого продажу, за винятком торговельних автоматів: сум</w:t>
      </w:r>
      <w:r>
        <w:rPr>
          <w:rFonts w:ascii="Arial" w:hAnsi="Arial"/>
          <w:color w:val="000000"/>
          <w:sz w:val="18"/>
        </w:rPr>
        <w:t>а площ вітрин із робочими температурами заморожування, виражена в квадратних метрах (м</w:t>
      </w:r>
      <w:r>
        <w:rPr>
          <w:rFonts w:ascii="Arial" w:hAnsi="Arial"/>
          <w:color w:val="000000"/>
          <w:vertAlign w:val="superscript"/>
        </w:rPr>
        <w:t>2</w:t>
      </w:r>
      <w:r>
        <w:rPr>
          <w:rFonts w:ascii="Arial" w:hAnsi="Arial"/>
          <w:color w:val="000000"/>
          <w:sz w:val="18"/>
        </w:rPr>
        <w:t>) та округлена до двох знаків після коми;</w:t>
      </w:r>
    </w:p>
    <w:p w14:paraId="20ACC939" w14:textId="77777777" w:rsidR="009E3200" w:rsidRDefault="00A91557">
      <w:pPr>
        <w:spacing w:after="75"/>
        <w:ind w:firstLine="240"/>
        <w:jc w:val="both"/>
      </w:pPr>
      <w:bookmarkStart w:id="471" w:name="473"/>
      <w:bookmarkEnd w:id="470"/>
      <w:r>
        <w:rPr>
          <w:rFonts w:ascii="Arial" w:hAnsi="Arial"/>
          <w:color w:val="000000"/>
          <w:sz w:val="18"/>
        </w:rPr>
        <w:t>для холодильних приладів з функцією прямого продажу, які не містять відділень із робочою температурою заморожування: піктограма</w:t>
      </w:r>
      <w:r>
        <w:rPr>
          <w:rFonts w:ascii="Arial" w:hAnsi="Arial"/>
          <w:color w:val="000000"/>
          <w:sz w:val="18"/>
        </w:rPr>
        <w:t xml:space="preserve"> та значення у квадратних метрах (м</w:t>
      </w:r>
      <w:r>
        <w:rPr>
          <w:rFonts w:ascii="Arial" w:hAnsi="Arial"/>
          <w:color w:val="000000"/>
          <w:vertAlign w:val="superscript"/>
        </w:rPr>
        <w:t>2</w:t>
      </w:r>
      <w:r>
        <w:rPr>
          <w:rFonts w:ascii="Arial" w:hAnsi="Arial"/>
          <w:color w:val="000000"/>
          <w:sz w:val="18"/>
        </w:rPr>
        <w:t>) у цьому пункті не вказуються;</w:t>
      </w:r>
    </w:p>
    <w:p w14:paraId="1FB05385" w14:textId="77777777" w:rsidR="009E3200" w:rsidRDefault="00A91557">
      <w:pPr>
        <w:spacing w:after="75"/>
        <w:ind w:firstLine="240"/>
        <w:jc w:val="both"/>
      </w:pPr>
      <w:bookmarkStart w:id="472" w:name="474"/>
      <w:bookmarkEnd w:id="471"/>
      <w:r>
        <w:rPr>
          <w:rFonts w:ascii="Arial" w:hAnsi="Arial"/>
          <w:color w:val="000000"/>
          <w:sz w:val="18"/>
        </w:rPr>
        <w:t>10 - для холодильних приладів з функцією прямого продажу, у яких усі відділення з робочими температурами заморожування мають однаковий температурний клас, за винятком холодильних торговель</w:t>
      </w:r>
      <w:r>
        <w:rPr>
          <w:rFonts w:ascii="Arial" w:hAnsi="Arial"/>
          <w:color w:val="000000"/>
          <w:sz w:val="18"/>
        </w:rPr>
        <w:t>них автоматів:</w:t>
      </w:r>
    </w:p>
    <w:p w14:paraId="4A80D78D" w14:textId="77777777" w:rsidR="009E3200" w:rsidRDefault="00A91557">
      <w:pPr>
        <w:spacing w:after="75"/>
        <w:ind w:firstLine="240"/>
        <w:jc w:val="both"/>
      </w:pPr>
      <w:bookmarkStart w:id="473" w:name="475"/>
      <w:bookmarkEnd w:id="472"/>
      <w:r>
        <w:rPr>
          <w:rFonts w:ascii="Arial" w:hAnsi="Arial"/>
          <w:color w:val="000000"/>
          <w:sz w:val="18"/>
        </w:rPr>
        <w:t>температура у верхній частині: найвища температура найтеплішого М-пакета відділення (відділень) із робочими температурами заморожування, в градусах Цельсія (°C) з округленням до найближчого цілого числа, як зазначено в таблиці 3 додатка 2 до</w:t>
      </w:r>
      <w:r>
        <w:rPr>
          <w:rFonts w:ascii="Arial" w:hAnsi="Arial"/>
          <w:color w:val="000000"/>
          <w:sz w:val="18"/>
        </w:rPr>
        <w:t xml:space="preserve"> цього Технічного регламенту;</w:t>
      </w:r>
    </w:p>
    <w:p w14:paraId="4BDA2BF1" w14:textId="77777777" w:rsidR="009E3200" w:rsidRDefault="00A91557">
      <w:pPr>
        <w:spacing w:after="75"/>
        <w:ind w:firstLine="240"/>
        <w:jc w:val="both"/>
      </w:pPr>
      <w:bookmarkStart w:id="474" w:name="476"/>
      <w:bookmarkEnd w:id="473"/>
      <w:r>
        <w:rPr>
          <w:rFonts w:ascii="Arial" w:hAnsi="Arial"/>
          <w:color w:val="000000"/>
          <w:sz w:val="18"/>
        </w:rPr>
        <w:t xml:space="preserve">температура у нижній частині: найнижча температура найхолоднішого М-пакета відділення (відділень) із робочими температурами заморожування, у градусах Цельсія (°C), округлена до найближчого цілого числа, або найвища мінімальна </w:t>
      </w:r>
      <w:r>
        <w:rPr>
          <w:rFonts w:ascii="Arial" w:hAnsi="Arial"/>
          <w:color w:val="000000"/>
          <w:sz w:val="18"/>
        </w:rPr>
        <w:t>температура всіх М-пакетів відділення (відділень) із робочими температурами заморожування, у градусах Цельсія (°C), округлена до найближчого цілого числа, як зазначено в таблиці 3 додатка 2 до цього Технічного регламенту;</w:t>
      </w:r>
    </w:p>
    <w:p w14:paraId="0BD48FBA" w14:textId="77777777" w:rsidR="009E3200" w:rsidRDefault="00A91557">
      <w:pPr>
        <w:spacing w:after="75"/>
        <w:ind w:firstLine="240"/>
        <w:jc w:val="both"/>
      </w:pPr>
      <w:bookmarkStart w:id="475" w:name="477"/>
      <w:bookmarkEnd w:id="474"/>
      <w:r>
        <w:rPr>
          <w:rFonts w:ascii="Arial" w:hAnsi="Arial"/>
          <w:color w:val="000000"/>
          <w:sz w:val="18"/>
        </w:rPr>
        <w:t>для холодильних торговельних автом</w:t>
      </w:r>
      <w:r>
        <w:rPr>
          <w:rFonts w:ascii="Arial" w:hAnsi="Arial"/>
          <w:color w:val="000000"/>
          <w:sz w:val="18"/>
        </w:rPr>
        <w:t>атів:</w:t>
      </w:r>
    </w:p>
    <w:p w14:paraId="749A7782" w14:textId="77777777" w:rsidR="009E3200" w:rsidRDefault="00A91557">
      <w:pPr>
        <w:spacing w:after="75"/>
        <w:ind w:firstLine="240"/>
        <w:jc w:val="both"/>
      </w:pPr>
      <w:bookmarkStart w:id="476" w:name="478"/>
      <w:bookmarkEnd w:id="475"/>
      <w:r>
        <w:rPr>
          <w:rFonts w:ascii="Arial" w:hAnsi="Arial"/>
          <w:color w:val="000000"/>
          <w:sz w:val="18"/>
        </w:rPr>
        <w:t xml:space="preserve">температура у верхній частині: максимальна виміряна температура продукції у відділенні (відділеннях) із робочими температурами заморожування, у градусах Цельсія (°C), округлена до найближчого цілого числа, як зазначено в таблиці 3 додатка 2 до цього </w:t>
      </w:r>
      <w:r>
        <w:rPr>
          <w:rFonts w:ascii="Arial" w:hAnsi="Arial"/>
          <w:color w:val="000000"/>
          <w:sz w:val="18"/>
        </w:rPr>
        <w:t>Технічного регламенту;</w:t>
      </w:r>
    </w:p>
    <w:p w14:paraId="64E7A51E" w14:textId="77777777" w:rsidR="009E3200" w:rsidRDefault="00A91557">
      <w:pPr>
        <w:spacing w:after="75"/>
        <w:ind w:firstLine="240"/>
        <w:jc w:val="both"/>
      </w:pPr>
      <w:bookmarkStart w:id="477" w:name="479"/>
      <w:bookmarkEnd w:id="476"/>
      <w:r>
        <w:rPr>
          <w:rFonts w:ascii="Arial" w:hAnsi="Arial"/>
          <w:color w:val="000000"/>
          <w:sz w:val="18"/>
        </w:rPr>
        <w:t>температура у нижній частині: температура не вказується;</w:t>
      </w:r>
    </w:p>
    <w:p w14:paraId="25B66982" w14:textId="77777777" w:rsidR="009E3200" w:rsidRDefault="00A91557">
      <w:pPr>
        <w:spacing w:after="75"/>
        <w:ind w:firstLine="240"/>
        <w:jc w:val="both"/>
      </w:pPr>
      <w:bookmarkStart w:id="478" w:name="480"/>
      <w:bookmarkEnd w:id="477"/>
      <w:r>
        <w:rPr>
          <w:rFonts w:ascii="Arial" w:hAnsi="Arial"/>
          <w:color w:val="000000"/>
          <w:sz w:val="18"/>
        </w:rPr>
        <w:t>для холодильних приладів з функцією прямого продажу, які не містять відділень із робочою температурою заморожування: піктограма та значення в градусах Цельсія (°C) в цьому пунк</w:t>
      </w:r>
      <w:r>
        <w:rPr>
          <w:rFonts w:ascii="Arial" w:hAnsi="Arial"/>
          <w:color w:val="000000"/>
          <w:sz w:val="18"/>
        </w:rPr>
        <w:t>ті не вказуються;</w:t>
      </w:r>
    </w:p>
    <w:p w14:paraId="61FA727F" w14:textId="77777777" w:rsidR="009E3200" w:rsidRDefault="00A91557">
      <w:pPr>
        <w:spacing w:after="75"/>
        <w:ind w:firstLine="240"/>
        <w:jc w:val="both"/>
      </w:pPr>
      <w:bookmarkStart w:id="479" w:name="481"/>
      <w:bookmarkEnd w:id="478"/>
      <w:r>
        <w:rPr>
          <w:rFonts w:ascii="Arial" w:hAnsi="Arial"/>
          <w:color w:val="000000"/>
          <w:sz w:val="18"/>
        </w:rPr>
        <w:t xml:space="preserve">11 - реквізити нормативно-правового </w:t>
      </w:r>
      <w:proofErr w:type="spellStart"/>
      <w:r>
        <w:rPr>
          <w:rFonts w:ascii="Arial" w:hAnsi="Arial"/>
          <w:color w:val="000000"/>
          <w:sz w:val="18"/>
        </w:rPr>
        <w:t>акта</w:t>
      </w:r>
      <w:proofErr w:type="spellEnd"/>
      <w:r>
        <w:rPr>
          <w:rFonts w:ascii="Arial" w:hAnsi="Arial"/>
          <w:color w:val="000000"/>
          <w:sz w:val="18"/>
        </w:rPr>
        <w:t>, яким затверджено Технічний регламент енергетичного маркування холодильних приладів з функцією прямого продажу.</w:t>
      </w:r>
    </w:p>
    <w:p w14:paraId="60075CE8" w14:textId="77777777" w:rsidR="009E3200" w:rsidRDefault="00A91557">
      <w:pPr>
        <w:spacing w:after="75"/>
        <w:ind w:firstLine="240"/>
        <w:jc w:val="both"/>
      </w:pPr>
      <w:bookmarkStart w:id="480" w:name="482"/>
      <w:bookmarkEnd w:id="479"/>
      <w:r>
        <w:rPr>
          <w:rFonts w:ascii="Arial" w:hAnsi="Arial"/>
          <w:color w:val="000000"/>
          <w:sz w:val="18"/>
        </w:rPr>
        <w:lastRenderedPageBreak/>
        <w:t>2. Енергетична етикетка для холодильників для напоїв:</w:t>
      </w:r>
    </w:p>
    <w:p w14:paraId="15842A44" w14:textId="77777777" w:rsidR="009E3200" w:rsidRDefault="00A91557">
      <w:pPr>
        <w:spacing w:after="75"/>
        <w:jc w:val="center"/>
      </w:pPr>
      <w:bookmarkStart w:id="481" w:name="483"/>
      <w:bookmarkEnd w:id="480"/>
      <w:r>
        <w:rPr>
          <w:rFonts w:ascii="Arial" w:hAnsi="Arial"/>
          <w:color w:val="000000"/>
          <w:sz w:val="18"/>
        </w:rPr>
        <w:t xml:space="preserve"> </w:t>
      </w:r>
      <w:r>
        <w:rPr>
          <w:noProof/>
        </w:rPr>
        <w:drawing>
          <wp:inline distT="0" distB="0" distL="0" distR="0" wp14:anchorId="5A74B8E9" wp14:editId="4AE6A33A">
            <wp:extent cx="5397500" cy="74803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97500" cy="7480300"/>
                    </a:xfrm>
                    <a:prstGeom prst="rect">
                      <a:avLst/>
                    </a:prstGeom>
                  </pic:spPr>
                </pic:pic>
              </a:graphicData>
            </a:graphic>
          </wp:inline>
        </w:drawing>
      </w:r>
      <w:r>
        <w:rPr>
          <w:rFonts w:ascii="Arial" w:hAnsi="Arial"/>
          <w:color w:val="000000"/>
          <w:sz w:val="18"/>
        </w:rPr>
        <w:t xml:space="preserve"> </w:t>
      </w:r>
    </w:p>
    <w:p w14:paraId="0A564175" w14:textId="77777777" w:rsidR="009E3200" w:rsidRDefault="00A91557">
      <w:pPr>
        <w:spacing w:after="75"/>
        <w:ind w:firstLine="240"/>
        <w:jc w:val="both"/>
      </w:pPr>
      <w:bookmarkStart w:id="482" w:name="484"/>
      <w:bookmarkEnd w:id="481"/>
      <w:r>
        <w:rPr>
          <w:rFonts w:ascii="Arial" w:hAnsi="Arial"/>
          <w:color w:val="000000"/>
          <w:sz w:val="18"/>
        </w:rPr>
        <w:t>1) на енергетичній етикетці</w:t>
      </w:r>
      <w:r>
        <w:rPr>
          <w:rFonts w:ascii="Arial" w:hAnsi="Arial"/>
          <w:color w:val="000000"/>
          <w:sz w:val="18"/>
        </w:rPr>
        <w:t xml:space="preserve"> повинна бути зазначена така інформація:</w:t>
      </w:r>
    </w:p>
    <w:p w14:paraId="2A19D54F" w14:textId="77777777" w:rsidR="009E3200" w:rsidRDefault="00A91557">
      <w:pPr>
        <w:spacing w:after="75"/>
        <w:ind w:firstLine="240"/>
        <w:jc w:val="both"/>
      </w:pPr>
      <w:bookmarkStart w:id="483" w:name="485"/>
      <w:bookmarkEnd w:id="482"/>
      <w:r>
        <w:rPr>
          <w:rFonts w:ascii="Arial" w:hAnsi="Arial"/>
          <w:color w:val="000000"/>
          <w:sz w:val="18"/>
        </w:rPr>
        <w:t>1 - QR код;</w:t>
      </w:r>
    </w:p>
    <w:p w14:paraId="3C190D31" w14:textId="77777777" w:rsidR="009E3200" w:rsidRDefault="00A91557">
      <w:pPr>
        <w:spacing w:after="75"/>
        <w:ind w:firstLine="240"/>
        <w:jc w:val="both"/>
      </w:pPr>
      <w:bookmarkStart w:id="484" w:name="486"/>
      <w:bookmarkEnd w:id="483"/>
      <w:r>
        <w:rPr>
          <w:rFonts w:ascii="Arial" w:hAnsi="Arial"/>
          <w:color w:val="000000"/>
          <w:sz w:val="18"/>
        </w:rPr>
        <w:t>2 - найменування або торговельна марка постачальника;</w:t>
      </w:r>
    </w:p>
    <w:p w14:paraId="281BF44F" w14:textId="77777777" w:rsidR="009E3200" w:rsidRDefault="00A91557">
      <w:pPr>
        <w:spacing w:after="75"/>
        <w:ind w:firstLine="240"/>
        <w:jc w:val="both"/>
      </w:pPr>
      <w:bookmarkStart w:id="485" w:name="487"/>
      <w:bookmarkEnd w:id="484"/>
      <w:r>
        <w:rPr>
          <w:rFonts w:ascii="Arial" w:hAnsi="Arial"/>
          <w:color w:val="000000"/>
          <w:sz w:val="18"/>
        </w:rPr>
        <w:t>3 - ідентифікатор моделі постачальника;</w:t>
      </w:r>
    </w:p>
    <w:p w14:paraId="53783691" w14:textId="77777777" w:rsidR="009E3200" w:rsidRDefault="00A91557">
      <w:pPr>
        <w:spacing w:after="75"/>
        <w:ind w:firstLine="240"/>
        <w:jc w:val="both"/>
      </w:pPr>
      <w:bookmarkStart w:id="486" w:name="488"/>
      <w:bookmarkEnd w:id="485"/>
      <w:r>
        <w:rPr>
          <w:rFonts w:ascii="Arial" w:hAnsi="Arial"/>
          <w:color w:val="000000"/>
          <w:sz w:val="18"/>
        </w:rPr>
        <w:t>4 - шкала класів енергоефективності від A до G:</w:t>
      </w:r>
    </w:p>
    <w:p w14:paraId="45D23789" w14:textId="77777777" w:rsidR="009E3200" w:rsidRDefault="00A91557">
      <w:pPr>
        <w:spacing w:after="75"/>
        <w:ind w:firstLine="240"/>
        <w:jc w:val="both"/>
      </w:pPr>
      <w:bookmarkStart w:id="487" w:name="489"/>
      <w:bookmarkEnd w:id="486"/>
      <w:r>
        <w:rPr>
          <w:rFonts w:ascii="Arial" w:hAnsi="Arial"/>
          <w:color w:val="000000"/>
          <w:sz w:val="18"/>
        </w:rPr>
        <w:lastRenderedPageBreak/>
        <w:t xml:space="preserve">5 - клас енергоефективності, визначений відповідно до </w:t>
      </w:r>
      <w:r>
        <w:rPr>
          <w:rFonts w:ascii="Arial" w:hAnsi="Arial"/>
          <w:color w:val="000000"/>
          <w:sz w:val="18"/>
        </w:rPr>
        <w:t>додатка 8 до цього Технічного регламенту;</w:t>
      </w:r>
    </w:p>
    <w:p w14:paraId="2CA95AF6" w14:textId="77777777" w:rsidR="009E3200" w:rsidRDefault="00A91557">
      <w:pPr>
        <w:spacing w:after="75"/>
        <w:ind w:firstLine="240"/>
        <w:jc w:val="both"/>
      </w:pPr>
      <w:bookmarkStart w:id="488" w:name="490"/>
      <w:bookmarkEnd w:id="487"/>
      <w:r>
        <w:rPr>
          <w:rFonts w:ascii="Arial" w:hAnsi="Arial"/>
          <w:color w:val="000000"/>
          <w:sz w:val="18"/>
        </w:rPr>
        <w:t xml:space="preserve">6 - річне споживання енергії (AE) в </w:t>
      </w:r>
      <w:proofErr w:type="spellStart"/>
      <w:r>
        <w:rPr>
          <w:rFonts w:ascii="Arial" w:hAnsi="Arial"/>
          <w:color w:val="000000"/>
          <w:sz w:val="18"/>
        </w:rPr>
        <w:t>кВт·год</w:t>
      </w:r>
      <w:proofErr w:type="spellEnd"/>
      <w:r>
        <w:rPr>
          <w:rFonts w:ascii="Arial" w:hAnsi="Arial"/>
          <w:color w:val="000000"/>
          <w:sz w:val="18"/>
        </w:rPr>
        <w:t>/рік, округлений до найближчого цілого числа;</w:t>
      </w:r>
    </w:p>
    <w:p w14:paraId="78136130" w14:textId="77777777" w:rsidR="009E3200" w:rsidRDefault="00A91557">
      <w:pPr>
        <w:spacing w:after="75"/>
        <w:ind w:firstLine="240"/>
        <w:jc w:val="both"/>
      </w:pPr>
      <w:bookmarkStart w:id="489" w:name="491"/>
      <w:bookmarkEnd w:id="488"/>
      <w:r>
        <w:rPr>
          <w:rFonts w:ascii="Arial" w:hAnsi="Arial"/>
          <w:color w:val="000000"/>
          <w:sz w:val="18"/>
        </w:rPr>
        <w:t xml:space="preserve">7 - сума повних об'ємів всіх відділень з робочими температурами охолодження, виражена в літрах (л) і округлена до </w:t>
      </w:r>
      <w:r>
        <w:rPr>
          <w:rFonts w:ascii="Arial" w:hAnsi="Arial"/>
          <w:color w:val="000000"/>
          <w:sz w:val="18"/>
        </w:rPr>
        <w:t>найближчого цілого числа;</w:t>
      </w:r>
    </w:p>
    <w:p w14:paraId="1A8455C4" w14:textId="77777777" w:rsidR="009E3200" w:rsidRDefault="00A91557">
      <w:pPr>
        <w:spacing w:after="75"/>
        <w:ind w:firstLine="240"/>
        <w:jc w:val="both"/>
      </w:pPr>
      <w:bookmarkStart w:id="490" w:name="492"/>
      <w:bookmarkEnd w:id="489"/>
      <w:r>
        <w:rPr>
          <w:rFonts w:ascii="Arial" w:hAnsi="Arial"/>
          <w:color w:val="000000"/>
          <w:sz w:val="18"/>
        </w:rPr>
        <w:t>8 - найвища середня температура в усіх відділеннях з робочою температурою охолодження, в градусах Цельсія (°C), округлена до найближчого цілого числа, як зазначено в таблиці 4 додатка 2 до цього Технічного регламенту;</w:t>
      </w:r>
    </w:p>
    <w:p w14:paraId="61DB0642" w14:textId="77777777" w:rsidR="009E3200" w:rsidRDefault="00A91557">
      <w:pPr>
        <w:spacing w:after="75"/>
        <w:ind w:firstLine="240"/>
        <w:jc w:val="both"/>
      </w:pPr>
      <w:bookmarkStart w:id="491" w:name="493"/>
      <w:bookmarkEnd w:id="490"/>
      <w:r>
        <w:rPr>
          <w:rFonts w:ascii="Arial" w:hAnsi="Arial"/>
          <w:color w:val="000000"/>
          <w:sz w:val="18"/>
        </w:rPr>
        <w:t>9 - найтеплі</w:t>
      </w:r>
      <w:r>
        <w:rPr>
          <w:rFonts w:ascii="Arial" w:hAnsi="Arial"/>
          <w:color w:val="000000"/>
          <w:sz w:val="18"/>
        </w:rPr>
        <w:t>ша температура навколишнього середовища в градусах Цельсія (°C), округлена до найближчого цілого числа, як зазначено в таблиці 5 додатка 2 до цього Технічного регламенту;</w:t>
      </w:r>
    </w:p>
    <w:p w14:paraId="2A8C0BD0" w14:textId="77777777" w:rsidR="009E3200" w:rsidRDefault="00A91557">
      <w:pPr>
        <w:spacing w:after="75"/>
        <w:ind w:firstLine="240"/>
        <w:jc w:val="both"/>
      </w:pPr>
      <w:bookmarkStart w:id="492" w:name="494"/>
      <w:bookmarkEnd w:id="491"/>
      <w:r>
        <w:rPr>
          <w:rFonts w:ascii="Arial" w:hAnsi="Arial"/>
          <w:color w:val="000000"/>
          <w:sz w:val="18"/>
        </w:rPr>
        <w:t xml:space="preserve">10 - реквізити нормативно-правового </w:t>
      </w:r>
      <w:proofErr w:type="spellStart"/>
      <w:r>
        <w:rPr>
          <w:rFonts w:ascii="Arial" w:hAnsi="Arial"/>
          <w:color w:val="000000"/>
          <w:sz w:val="18"/>
        </w:rPr>
        <w:t>акта</w:t>
      </w:r>
      <w:proofErr w:type="spellEnd"/>
      <w:r>
        <w:rPr>
          <w:rFonts w:ascii="Arial" w:hAnsi="Arial"/>
          <w:color w:val="000000"/>
          <w:sz w:val="18"/>
        </w:rPr>
        <w:t>, яким затверджено Технічний регламент енерге</w:t>
      </w:r>
      <w:r>
        <w:rPr>
          <w:rFonts w:ascii="Arial" w:hAnsi="Arial"/>
          <w:color w:val="000000"/>
          <w:sz w:val="18"/>
        </w:rPr>
        <w:t>тичного маркування холодильних приладів з функцією прямого продажу.</w:t>
      </w:r>
    </w:p>
    <w:p w14:paraId="59ADEB60" w14:textId="77777777" w:rsidR="009E3200" w:rsidRDefault="00A91557">
      <w:pPr>
        <w:spacing w:after="75"/>
        <w:ind w:firstLine="240"/>
        <w:jc w:val="both"/>
      </w:pPr>
      <w:bookmarkStart w:id="493" w:name="495"/>
      <w:bookmarkEnd w:id="492"/>
      <w:r>
        <w:rPr>
          <w:rFonts w:ascii="Arial" w:hAnsi="Arial"/>
          <w:color w:val="000000"/>
          <w:sz w:val="18"/>
        </w:rPr>
        <w:t>3. Енергетична етикетка для морозильних скринь для морозива:</w:t>
      </w:r>
    </w:p>
    <w:p w14:paraId="002BA04A" w14:textId="77777777" w:rsidR="009E3200" w:rsidRDefault="00A91557">
      <w:pPr>
        <w:spacing w:after="75"/>
        <w:jc w:val="center"/>
      </w:pPr>
      <w:bookmarkStart w:id="494" w:name="496"/>
      <w:bookmarkEnd w:id="493"/>
      <w:r>
        <w:rPr>
          <w:rFonts w:ascii="Arial" w:hAnsi="Arial"/>
          <w:color w:val="000000"/>
          <w:sz w:val="18"/>
        </w:rPr>
        <w:lastRenderedPageBreak/>
        <w:t xml:space="preserve"> </w:t>
      </w:r>
      <w:r>
        <w:rPr>
          <w:noProof/>
        </w:rPr>
        <w:drawing>
          <wp:inline distT="0" distB="0" distL="0" distR="0" wp14:anchorId="0D10C715" wp14:editId="57B23064">
            <wp:extent cx="5511800" cy="77978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11800" cy="7797800"/>
                    </a:xfrm>
                    <a:prstGeom prst="rect">
                      <a:avLst/>
                    </a:prstGeom>
                  </pic:spPr>
                </pic:pic>
              </a:graphicData>
            </a:graphic>
          </wp:inline>
        </w:drawing>
      </w:r>
      <w:r>
        <w:rPr>
          <w:rFonts w:ascii="Arial" w:hAnsi="Arial"/>
          <w:color w:val="000000"/>
          <w:sz w:val="18"/>
        </w:rPr>
        <w:t xml:space="preserve"> </w:t>
      </w:r>
    </w:p>
    <w:p w14:paraId="24B0E544" w14:textId="77777777" w:rsidR="009E3200" w:rsidRDefault="00A91557">
      <w:pPr>
        <w:spacing w:after="75"/>
        <w:ind w:firstLine="240"/>
        <w:jc w:val="both"/>
      </w:pPr>
      <w:bookmarkStart w:id="495" w:name="497"/>
      <w:bookmarkEnd w:id="494"/>
      <w:r>
        <w:rPr>
          <w:rFonts w:ascii="Arial" w:hAnsi="Arial"/>
          <w:color w:val="000000"/>
          <w:sz w:val="18"/>
        </w:rPr>
        <w:t>На енергетичній етикетці повинна бути вказана така інформація:</w:t>
      </w:r>
    </w:p>
    <w:p w14:paraId="315825E4" w14:textId="77777777" w:rsidR="009E3200" w:rsidRDefault="00A91557">
      <w:pPr>
        <w:spacing w:after="75"/>
        <w:ind w:firstLine="240"/>
        <w:jc w:val="both"/>
      </w:pPr>
      <w:bookmarkStart w:id="496" w:name="498"/>
      <w:bookmarkEnd w:id="495"/>
      <w:r>
        <w:rPr>
          <w:rFonts w:ascii="Arial" w:hAnsi="Arial"/>
          <w:color w:val="000000"/>
          <w:sz w:val="18"/>
        </w:rPr>
        <w:t>1 - QR код;</w:t>
      </w:r>
    </w:p>
    <w:p w14:paraId="1DB268EF" w14:textId="77777777" w:rsidR="009E3200" w:rsidRDefault="00A91557">
      <w:pPr>
        <w:spacing w:after="75"/>
        <w:ind w:firstLine="240"/>
        <w:jc w:val="both"/>
      </w:pPr>
      <w:bookmarkStart w:id="497" w:name="499"/>
      <w:bookmarkEnd w:id="496"/>
      <w:r>
        <w:rPr>
          <w:rFonts w:ascii="Arial" w:hAnsi="Arial"/>
          <w:color w:val="000000"/>
          <w:sz w:val="18"/>
        </w:rPr>
        <w:t>2 - найменування або торговельна марка постачаль</w:t>
      </w:r>
      <w:r>
        <w:rPr>
          <w:rFonts w:ascii="Arial" w:hAnsi="Arial"/>
          <w:color w:val="000000"/>
          <w:sz w:val="18"/>
        </w:rPr>
        <w:t>ника;</w:t>
      </w:r>
    </w:p>
    <w:p w14:paraId="607048C7" w14:textId="77777777" w:rsidR="009E3200" w:rsidRDefault="00A91557">
      <w:pPr>
        <w:spacing w:after="75"/>
        <w:ind w:firstLine="240"/>
        <w:jc w:val="both"/>
      </w:pPr>
      <w:bookmarkStart w:id="498" w:name="500"/>
      <w:bookmarkEnd w:id="497"/>
      <w:r>
        <w:rPr>
          <w:rFonts w:ascii="Arial" w:hAnsi="Arial"/>
          <w:color w:val="000000"/>
          <w:sz w:val="18"/>
        </w:rPr>
        <w:t>3 - ідентифікатор моделі постачальника;</w:t>
      </w:r>
    </w:p>
    <w:p w14:paraId="4EA4DDB9" w14:textId="77777777" w:rsidR="009E3200" w:rsidRDefault="00A91557">
      <w:pPr>
        <w:spacing w:after="75"/>
        <w:ind w:firstLine="240"/>
        <w:jc w:val="both"/>
      </w:pPr>
      <w:bookmarkStart w:id="499" w:name="501"/>
      <w:bookmarkEnd w:id="498"/>
      <w:r>
        <w:rPr>
          <w:rFonts w:ascii="Arial" w:hAnsi="Arial"/>
          <w:color w:val="000000"/>
          <w:sz w:val="18"/>
        </w:rPr>
        <w:t>4 - шкала класів енергоефективності від A до G;</w:t>
      </w:r>
    </w:p>
    <w:p w14:paraId="25DADD79" w14:textId="77777777" w:rsidR="009E3200" w:rsidRDefault="00A91557">
      <w:pPr>
        <w:spacing w:after="75"/>
        <w:ind w:firstLine="240"/>
        <w:jc w:val="both"/>
      </w:pPr>
      <w:bookmarkStart w:id="500" w:name="502"/>
      <w:bookmarkEnd w:id="499"/>
      <w:r>
        <w:rPr>
          <w:rFonts w:ascii="Arial" w:hAnsi="Arial"/>
          <w:color w:val="000000"/>
          <w:sz w:val="18"/>
        </w:rPr>
        <w:lastRenderedPageBreak/>
        <w:t>5 - клас енергоефективності, визначений відповідно до додатка 8 до цього Технічного регламенту;</w:t>
      </w:r>
    </w:p>
    <w:p w14:paraId="586F2793" w14:textId="77777777" w:rsidR="009E3200" w:rsidRDefault="00A91557">
      <w:pPr>
        <w:spacing w:after="75"/>
        <w:ind w:firstLine="240"/>
        <w:jc w:val="both"/>
      </w:pPr>
      <w:bookmarkStart w:id="501" w:name="503"/>
      <w:bookmarkEnd w:id="500"/>
      <w:r>
        <w:rPr>
          <w:rFonts w:ascii="Arial" w:hAnsi="Arial"/>
          <w:color w:val="000000"/>
          <w:sz w:val="18"/>
        </w:rPr>
        <w:t xml:space="preserve">6 - річне споживання енергії (AE) в </w:t>
      </w:r>
      <w:proofErr w:type="spellStart"/>
      <w:r>
        <w:rPr>
          <w:rFonts w:ascii="Arial" w:hAnsi="Arial"/>
          <w:color w:val="000000"/>
          <w:sz w:val="18"/>
        </w:rPr>
        <w:t>кВт·год</w:t>
      </w:r>
      <w:proofErr w:type="spellEnd"/>
      <w:r>
        <w:rPr>
          <w:rFonts w:ascii="Arial" w:hAnsi="Arial"/>
          <w:color w:val="000000"/>
          <w:sz w:val="18"/>
        </w:rPr>
        <w:t>/рік, округлений до най</w:t>
      </w:r>
      <w:r>
        <w:rPr>
          <w:rFonts w:ascii="Arial" w:hAnsi="Arial"/>
          <w:color w:val="000000"/>
          <w:sz w:val="18"/>
        </w:rPr>
        <w:t>ближчого цілого числа;</w:t>
      </w:r>
    </w:p>
    <w:p w14:paraId="3B4E0A38" w14:textId="77777777" w:rsidR="009E3200" w:rsidRDefault="00A91557">
      <w:pPr>
        <w:spacing w:after="75"/>
        <w:ind w:firstLine="240"/>
        <w:jc w:val="both"/>
      </w:pPr>
      <w:bookmarkStart w:id="502" w:name="504"/>
      <w:bookmarkEnd w:id="501"/>
      <w:r>
        <w:rPr>
          <w:rFonts w:ascii="Arial" w:hAnsi="Arial"/>
          <w:color w:val="000000"/>
          <w:sz w:val="18"/>
        </w:rPr>
        <w:t>7 - сума корисних об'ємів всіх відділень з робочими температурами заморожування, виражена в літрах (л) і округлена до найближчого цілого числа;</w:t>
      </w:r>
    </w:p>
    <w:p w14:paraId="3BEADBB0" w14:textId="77777777" w:rsidR="009E3200" w:rsidRDefault="00A91557">
      <w:pPr>
        <w:spacing w:after="75"/>
        <w:ind w:firstLine="240"/>
        <w:jc w:val="both"/>
      </w:pPr>
      <w:bookmarkStart w:id="503" w:name="505"/>
      <w:bookmarkEnd w:id="502"/>
      <w:r>
        <w:rPr>
          <w:rFonts w:ascii="Arial" w:hAnsi="Arial"/>
          <w:color w:val="000000"/>
          <w:sz w:val="18"/>
        </w:rPr>
        <w:t xml:space="preserve">8 - найвища середня температура з усіх відділень з робочою температурою заморожування, в </w:t>
      </w:r>
      <w:r>
        <w:rPr>
          <w:rFonts w:ascii="Arial" w:hAnsi="Arial"/>
          <w:color w:val="000000"/>
          <w:sz w:val="18"/>
        </w:rPr>
        <w:t>градусах Цельсія (°C), округлена до найближчого цілого числа, як зазначено в таблиці 6 додатка 2 до цього Технічного регламенту;</w:t>
      </w:r>
    </w:p>
    <w:p w14:paraId="3BFAC482" w14:textId="77777777" w:rsidR="009E3200" w:rsidRDefault="00A91557">
      <w:pPr>
        <w:spacing w:after="75"/>
        <w:ind w:firstLine="240"/>
        <w:jc w:val="both"/>
      </w:pPr>
      <w:bookmarkStart w:id="504" w:name="506"/>
      <w:bookmarkEnd w:id="503"/>
      <w:r>
        <w:rPr>
          <w:rFonts w:ascii="Arial" w:hAnsi="Arial"/>
          <w:color w:val="000000"/>
          <w:sz w:val="18"/>
        </w:rPr>
        <w:t>9 - максимальна температура навколишнього середовища в градусах Цельсія (°C), округлена до найближчого цілого числа, як зазначе</w:t>
      </w:r>
      <w:r>
        <w:rPr>
          <w:rFonts w:ascii="Arial" w:hAnsi="Arial"/>
          <w:color w:val="000000"/>
          <w:sz w:val="18"/>
        </w:rPr>
        <w:t>но в таблиці 7;</w:t>
      </w:r>
    </w:p>
    <w:p w14:paraId="1E517357" w14:textId="77777777" w:rsidR="009E3200" w:rsidRDefault="00A91557">
      <w:pPr>
        <w:spacing w:after="75"/>
        <w:ind w:firstLine="240"/>
        <w:jc w:val="both"/>
      </w:pPr>
      <w:bookmarkStart w:id="505" w:name="507"/>
      <w:bookmarkEnd w:id="504"/>
      <w:r>
        <w:rPr>
          <w:rFonts w:ascii="Arial" w:hAnsi="Arial"/>
          <w:color w:val="000000"/>
          <w:sz w:val="18"/>
        </w:rPr>
        <w:t xml:space="preserve">10 - реквізити нормативно-правового </w:t>
      </w:r>
      <w:proofErr w:type="spellStart"/>
      <w:r>
        <w:rPr>
          <w:rFonts w:ascii="Arial" w:hAnsi="Arial"/>
          <w:color w:val="000000"/>
          <w:sz w:val="18"/>
        </w:rPr>
        <w:t>акта</w:t>
      </w:r>
      <w:proofErr w:type="spellEnd"/>
      <w:r>
        <w:rPr>
          <w:rFonts w:ascii="Arial" w:hAnsi="Arial"/>
          <w:color w:val="000000"/>
          <w:sz w:val="18"/>
        </w:rPr>
        <w:t>, яким затверджено Технічний регламент енергетичного маркування холодильних приладів з функцією прямого продажу.</w:t>
      </w:r>
    </w:p>
    <w:p w14:paraId="35C2885A" w14:textId="77777777" w:rsidR="009E3200" w:rsidRDefault="00A91557">
      <w:pPr>
        <w:spacing w:after="75"/>
        <w:ind w:firstLine="240"/>
        <w:jc w:val="both"/>
      </w:pPr>
      <w:bookmarkStart w:id="506" w:name="508"/>
      <w:bookmarkEnd w:id="505"/>
      <w:r>
        <w:rPr>
          <w:rFonts w:ascii="Arial" w:hAnsi="Arial"/>
          <w:color w:val="000000"/>
          <w:sz w:val="18"/>
        </w:rPr>
        <w:t>4. Дизайн енергетичних етикеток:</w:t>
      </w:r>
    </w:p>
    <w:p w14:paraId="02F5C3EF" w14:textId="77777777" w:rsidR="009E3200" w:rsidRDefault="00A91557">
      <w:pPr>
        <w:spacing w:after="75"/>
        <w:ind w:firstLine="240"/>
        <w:jc w:val="both"/>
      </w:pPr>
      <w:bookmarkStart w:id="507" w:name="509"/>
      <w:bookmarkEnd w:id="506"/>
      <w:r>
        <w:rPr>
          <w:rFonts w:ascii="Arial" w:hAnsi="Arial"/>
          <w:color w:val="000000"/>
          <w:sz w:val="18"/>
        </w:rPr>
        <w:t>1) дизайн енергетичної етикетки холодильних приладів з</w:t>
      </w:r>
      <w:r>
        <w:rPr>
          <w:rFonts w:ascii="Arial" w:hAnsi="Arial"/>
          <w:color w:val="000000"/>
          <w:sz w:val="18"/>
        </w:rPr>
        <w:t xml:space="preserve"> функцією прямого продажу, за винятком холодильників для напоїв і морозильних скринь для морозива:</w:t>
      </w:r>
    </w:p>
    <w:p w14:paraId="296A5622" w14:textId="77777777" w:rsidR="009E3200" w:rsidRDefault="00A91557">
      <w:pPr>
        <w:spacing w:after="75"/>
        <w:jc w:val="center"/>
      </w:pPr>
      <w:bookmarkStart w:id="508" w:name="510"/>
      <w:bookmarkEnd w:id="507"/>
      <w:r>
        <w:rPr>
          <w:rFonts w:ascii="Arial" w:hAnsi="Arial"/>
          <w:color w:val="000000"/>
          <w:sz w:val="18"/>
        </w:rPr>
        <w:lastRenderedPageBreak/>
        <w:t xml:space="preserve"> </w:t>
      </w:r>
      <w:r>
        <w:rPr>
          <w:noProof/>
        </w:rPr>
        <w:lastRenderedPageBreak/>
        <w:drawing>
          <wp:inline distT="0" distB="0" distL="0" distR="0" wp14:anchorId="69F75C45" wp14:editId="519BAB24">
            <wp:extent cx="5732145" cy="902939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2145" cy="9029397"/>
                    </a:xfrm>
                    <a:prstGeom prst="rect">
                      <a:avLst/>
                    </a:prstGeom>
                  </pic:spPr>
                </pic:pic>
              </a:graphicData>
            </a:graphic>
          </wp:inline>
        </w:drawing>
      </w:r>
      <w:r>
        <w:rPr>
          <w:rFonts w:ascii="Arial" w:hAnsi="Arial"/>
          <w:color w:val="000000"/>
          <w:sz w:val="18"/>
        </w:rPr>
        <w:t xml:space="preserve"> </w:t>
      </w:r>
    </w:p>
    <w:p w14:paraId="6F771391" w14:textId="77777777" w:rsidR="009E3200" w:rsidRDefault="00A91557">
      <w:pPr>
        <w:spacing w:after="75"/>
        <w:ind w:firstLine="240"/>
        <w:jc w:val="both"/>
      </w:pPr>
      <w:bookmarkStart w:id="509" w:name="511"/>
      <w:bookmarkEnd w:id="508"/>
      <w:r>
        <w:rPr>
          <w:rFonts w:ascii="Arial" w:hAnsi="Arial"/>
          <w:color w:val="000000"/>
          <w:sz w:val="18"/>
        </w:rPr>
        <w:lastRenderedPageBreak/>
        <w:t>2) дизайн енергетичної етикетки для холодильників для напоїв:</w:t>
      </w:r>
    </w:p>
    <w:p w14:paraId="4636A1E1" w14:textId="77777777" w:rsidR="009E3200" w:rsidRDefault="00A91557">
      <w:pPr>
        <w:spacing w:after="75"/>
        <w:jc w:val="center"/>
      </w:pPr>
      <w:bookmarkStart w:id="510" w:name="512"/>
      <w:bookmarkEnd w:id="509"/>
      <w:r>
        <w:rPr>
          <w:rFonts w:ascii="Arial" w:hAnsi="Arial"/>
          <w:color w:val="000000"/>
          <w:sz w:val="18"/>
        </w:rPr>
        <w:lastRenderedPageBreak/>
        <w:t xml:space="preserve"> </w:t>
      </w:r>
      <w:r>
        <w:rPr>
          <w:noProof/>
        </w:rPr>
        <w:drawing>
          <wp:inline distT="0" distB="0" distL="0" distR="0" wp14:anchorId="5C016961" wp14:editId="3D349E42">
            <wp:extent cx="5143500" cy="86741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43500" cy="8674100"/>
                    </a:xfrm>
                    <a:prstGeom prst="rect">
                      <a:avLst/>
                    </a:prstGeom>
                  </pic:spPr>
                </pic:pic>
              </a:graphicData>
            </a:graphic>
          </wp:inline>
        </w:drawing>
      </w:r>
      <w:r>
        <w:rPr>
          <w:rFonts w:ascii="Arial" w:hAnsi="Arial"/>
          <w:color w:val="000000"/>
          <w:sz w:val="18"/>
        </w:rPr>
        <w:t xml:space="preserve"> </w:t>
      </w:r>
    </w:p>
    <w:p w14:paraId="38ED067C" w14:textId="77777777" w:rsidR="009E3200" w:rsidRDefault="00A91557">
      <w:pPr>
        <w:spacing w:after="75"/>
        <w:ind w:firstLine="240"/>
        <w:jc w:val="both"/>
      </w:pPr>
      <w:bookmarkStart w:id="511" w:name="513"/>
      <w:bookmarkEnd w:id="510"/>
      <w:r>
        <w:rPr>
          <w:rFonts w:ascii="Arial" w:hAnsi="Arial"/>
          <w:color w:val="000000"/>
          <w:sz w:val="18"/>
        </w:rPr>
        <w:lastRenderedPageBreak/>
        <w:t>3) дизайн енергетичної етикетки для морозильних скринь для морозива:</w:t>
      </w:r>
    </w:p>
    <w:p w14:paraId="781EA367" w14:textId="77777777" w:rsidR="009E3200" w:rsidRDefault="00A91557">
      <w:pPr>
        <w:spacing w:after="75"/>
        <w:jc w:val="center"/>
      </w:pPr>
      <w:bookmarkStart w:id="512" w:name="514"/>
      <w:bookmarkEnd w:id="511"/>
      <w:r>
        <w:rPr>
          <w:rFonts w:ascii="Arial" w:hAnsi="Arial"/>
          <w:color w:val="000000"/>
          <w:sz w:val="18"/>
        </w:rPr>
        <w:lastRenderedPageBreak/>
        <w:t xml:space="preserve"> </w:t>
      </w:r>
      <w:r>
        <w:rPr>
          <w:noProof/>
        </w:rPr>
        <w:drawing>
          <wp:inline distT="0" distB="0" distL="0" distR="0" wp14:anchorId="26A812A9" wp14:editId="18E09837">
            <wp:extent cx="5232400" cy="86741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32400" cy="8674100"/>
                    </a:xfrm>
                    <a:prstGeom prst="rect">
                      <a:avLst/>
                    </a:prstGeom>
                  </pic:spPr>
                </pic:pic>
              </a:graphicData>
            </a:graphic>
          </wp:inline>
        </w:drawing>
      </w:r>
      <w:r>
        <w:rPr>
          <w:rFonts w:ascii="Arial" w:hAnsi="Arial"/>
          <w:color w:val="000000"/>
          <w:sz w:val="18"/>
        </w:rPr>
        <w:t xml:space="preserve"> </w:t>
      </w:r>
    </w:p>
    <w:p w14:paraId="4A6F96E3" w14:textId="77777777" w:rsidR="009E3200" w:rsidRDefault="00A91557">
      <w:pPr>
        <w:spacing w:after="75"/>
        <w:ind w:firstLine="240"/>
        <w:jc w:val="both"/>
      </w:pPr>
      <w:bookmarkStart w:id="513" w:name="515"/>
      <w:bookmarkEnd w:id="512"/>
      <w:r>
        <w:rPr>
          <w:rFonts w:ascii="Arial" w:hAnsi="Arial"/>
          <w:color w:val="000000"/>
          <w:sz w:val="18"/>
        </w:rPr>
        <w:lastRenderedPageBreak/>
        <w:t xml:space="preserve">4) </w:t>
      </w:r>
      <w:r>
        <w:rPr>
          <w:rFonts w:ascii="Arial" w:hAnsi="Arial"/>
          <w:color w:val="000000"/>
          <w:sz w:val="18"/>
        </w:rPr>
        <w:t>енергетичні етикетки повинні бути щонайменше 96 мм завширшки та 192 мм заввишки. Якщо етикетка надрукована у більшому форматі, незважаючи на це, її вміст повинен бути пропорційним наведеним специфікаціям.</w:t>
      </w:r>
    </w:p>
    <w:p w14:paraId="35FC4EAB" w14:textId="77777777" w:rsidR="009E3200" w:rsidRDefault="00A91557">
      <w:pPr>
        <w:spacing w:after="75"/>
        <w:ind w:firstLine="240"/>
        <w:jc w:val="both"/>
      </w:pPr>
      <w:bookmarkStart w:id="514" w:name="516"/>
      <w:bookmarkEnd w:id="513"/>
      <w:r>
        <w:rPr>
          <w:rFonts w:ascii="Arial" w:hAnsi="Arial"/>
          <w:color w:val="000000"/>
          <w:sz w:val="18"/>
        </w:rPr>
        <w:t xml:space="preserve">Фон енергетичної етикетки має бути на 100 % білого </w:t>
      </w:r>
      <w:r>
        <w:rPr>
          <w:rFonts w:ascii="Arial" w:hAnsi="Arial"/>
          <w:color w:val="000000"/>
          <w:sz w:val="18"/>
        </w:rPr>
        <w:t>кольору.</w:t>
      </w:r>
    </w:p>
    <w:p w14:paraId="2B62C58C" w14:textId="77777777" w:rsidR="009E3200" w:rsidRDefault="00A91557">
      <w:pPr>
        <w:spacing w:after="75"/>
        <w:ind w:firstLine="240"/>
        <w:jc w:val="both"/>
      </w:pPr>
      <w:bookmarkStart w:id="515" w:name="517"/>
      <w:bookmarkEnd w:id="514"/>
      <w:r>
        <w:rPr>
          <w:rFonts w:ascii="Arial" w:hAnsi="Arial"/>
          <w:color w:val="000000"/>
          <w:sz w:val="18"/>
        </w:rPr>
        <w:t xml:space="preserve">Шрифти, що застосовуються - </w:t>
      </w:r>
      <w:proofErr w:type="spellStart"/>
      <w:r>
        <w:rPr>
          <w:rFonts w:ascii="Arial" w:hAnsi="Arial"/>
          <w:color w:val="000000"/>
          <w:sz w:val="18"/>
        </w:rPr>
        <w:t>Verdana</w:t>
      </w:r>
      <w:proofErr w:type="spellEnd"/>
      <w:r>
        <w:rPr>
          <w:rFonts w:ascii="Arial" w:hAnsi="Arial"/>
          <w:color w:val="000000"/>
          <w:sz w:val="18"/>
        </w:rPr>
        <w:t xml:space="preserve"> та </w:t>
      </w:r>
      <w:proofErr w:type="spellStart"/>
      <w:r>
        <w:rPr>
          <w:rFonts w:ascii="Arial" w:hAnsi="Arial"/>
          <w:color w:val="000000"/>
          <w:sz w:val="18"/>
        </w:rPr>
        <w:t>Calibri</w:t>
      </w:r>
      <w:proofErr w:type="spellEnd"/>
      <w:r>
        <w:rPr>
          <w:rFonts w:ascii="Arial" w:hAnsi="Arial"/>
          <w:color w:val="000000"/>
          <w:sz w:val="18"/>
        </w:rPr>
        <w:t>.</w:t>
      </w:r>
    </w:p>
    <w:p w14:paraId="07415405" w14:textId="77777777" w:rsidR="009E3200" w:rsidRDefault="00A91557">
      <w:pPr>
        <w:spacing w:after="75"/>
        <w:ind w:firstLine="240"/>
        <w:jc w:val="both"/>
      </w:pPr>
      <w:bookmarkStart w:id="516" w:name="518"/>
      <w:bookmarkEnd w:id="515"/>
      <w:r>
        <w:rPr>
          <w:rFonts w:ascii="Arial" w:hAnsi="Arial"/>
          <w:color w:val="000000"/>
          <w:sz w:val="18"/>
        </w:rPr>
        <w:t>Розміри та специфікації елементів, що складають енергетичну етикетку, повинні відповідати дизайну енергетичної етикетки, зазначеної у підпунктах 1, 2 цього пункту.</w:t>
      </w:r>
    </w:p>
    <w:p w14:paraId="7040F438" w14:textId="77777777" w:rsidR="009E3200" w:rsidRDefault="00A91557">
      <w:pPr>
        <w:spacing w:after="75"/>
        <w:ind w:firstLine="240"/>
        <w:jc w:val="both"/>
      </w:pPr>
      <w:bookmarkStart w:id="517" w:name="519"/>
      <w:bookmarkEnd w:id="516"/>
      <w:r>
        <w:rPr>
          <w:rFonts w:ascii="Arial" w:hAnsi="Arial"/>
          <w:color w:val="000000"/>
          <w:sz w:val="18"/>
        </w:rPr>
        <w:t>Кольори мають бути CMYK - блакитний</w:t>
      </w:r>
      <w:r>
        <w:rPr>
          <w:rFonts w:ascii="Arial" w:hAnsi="Arial"/>
          <w:color w:val="000000"/>
          <w:sz w:val="18"/>
        </w:rPr>
        <w:t>, пурпуровий, жовтий і чорний, за таким зразком: 0,70,100,0: 0 % блакитний, 70 % пурпуровий, 100 % жовтий, 0 % чорний.</w:t>
      </w:r>
    </w:p>
    <w:p w14:paraId="06E5EF39" w14:textId="77777777" w:rsidR="009E3200" w:rsidRDefault="00A91557">
      <w:pPr>
        <w:spacing w:after="75"/>
        <w:ind w:firstLine="240"/>
        <w:jc w:val="both"/>
      </w:pPr>
      <w:bookmarkStart w:id="518" w:name="520"/>
      <w:bookmarkEnd w:id="517"/>
      <w:r>
        <w:rPr>
          <w:rFonts w:ascii="Arial" w:hAnsi="Arial"/>
          <w:color w:val="000000"/>
          <w:sz w:val="18"/>
        </w:rPr>
        <w:t>Енергетична етикетка повинна відповідати таким вимогам:</w:t>
      </w:r>
    </w:p>
    <w:p w14:paraId="3E172052" w14:textId="77777777" w:rsidR="009E3200" w:rsidRDefault="00A91557">
      <w:pPr>
        <w:spacing w:after="75"/>
        <w:ind w:firstLine="240"/>
        <w:jc w:val="both"/>
      </w:pPr>
      <w:bookmarkStart w:id="519" w:name="521"/>
      <w:bookmarkEnd w:id="518"/>
      <w:r>
        <w:rPr>
          <w:rFonts w:ascii="Arial" w:hAnsi="Arial"/>
          <w:color w:val="000000"/>
          <w:sz w:val="18"/>
        </w:rPr>
        <w:t>1 - кольорова панель:</w:t>
      </w:r>
    </w:p>
    <w:p w14:paraId="183FAFA0" w14:textId="77777777" w:rsidR="009E3200" w:rsidRDefault="00A91557">
      <w:pPr>
        <w:spacing w:after="75"/>
        <w:ind w:firstLine="240"/>
        <w:jc w:val="both"/>
      </w:pPr>
      <w:bookmarkStart w:id="520" w:name="522"/>
      <w:bookmarkEnd w:id="519"/>
      <w:r>
        <w:rPr>
          <w:rFonts w:ascii="Arial" w:hAnsi="Arial"/>
          <w:color w:val="000000"/>
          <w:sz w:val="18"/>
        </w:rPr>
        <w:t>кольори - 100,52,0,0 та 0,2,98,0;</w:t>
      </w:r>
    </w:p>
    <w:p w14:paraId="5E414BB0" w14:textId="77777777" w:rsidR="009E3200" w:rsidRDefault="00A91557">
      <w:pPr>
        <w:spacing w:after="75"/>
        <w:ind w:firstLine="240"/>
        <w:jc w:val="both"/>
      </w:pPr>
      <w:bookmarkStart w:id="521" w:name="523"/>
      <w:bookmarkEnd w:id="520"/>
      <w:r>
        <w:rPr>
          <w:rFonts w:ascii="Arial" w:hAnsi="Arial"/>
          <w:color w:val="000000"/>
          <w:sz w:val="18"/>
        </w:rPr>
        <w:t>2 - енергетичний логотип:</w:t>
      </w:r>
    </w:p>
    <w:p w14:paraId="0A01927B" w14:textId="77777777" w:rsidR="009E3200" w:rsidRDefault="00A91557">
      <w:pPr>
        <w:spacing w:after="75"/>
        <w:ind w:firstLine="240"/>
        <w:jc w:val="both"/>
      </w:pPr>
      <w:bookmarkStart w:id="522" w:name="524"/>
      <w:bookmarkEnd w:id="521"/>
      <w:r>
        <w:rPr>
          <w:rFonts w:ascii="Arial" w:hAnsi="Arial"/>
          <w:color w:val="000000"/>
          <w:sz w:val="18"/>
        </w:rPr>
        <w:t>колір - 100,0,0,0;</w:t>
      </w:r>
    </w:p>
    <w:p w14:paraId="795D2F9A" w14:textId="77777777" w:rsidR="009E3200" w:rsidRDefault="00A91557">
      <w:pPr>
        <w:spacing w:after="75"/>
        <w:ind w:firstLine="240"/>
        <w:jc w:val="both"/>
      </w:pPr>
      <w:bookmarkStart w:id="523" w:name="525"/>
      <w:bookmarkEnd w:id="522"/>
      <w:r>
        <w:rPr>
          <w:rFonts w:ascii="Arial" w:hAnsi="Arial"/>
          <w:color w:val="000000"/>
          <w:sz w:val="18"/>
        </w:rPr>
        <w:t>піктограма кольорової панелі та енергетичного логотипа згідно із зразком;</w:t>
      </w:r>
    </w:p>
    <w:p w14:paraId="06F82C9F" w14:textId="77777777" w:rsidR="009E3200" w:rsidRDefault="00A91557">
      <w:pPr>
        <w:spacing w:after="75"/>
        <w:ind w:firstLine="240"/>
        <w:jc w:val="both"/>
      </w:pPr>
      <w:bookmarkStart w:id="524" w:name="526"/>
      <w:bookmarkEnd w:id="523"/>
      <w:r>
        <w:rPr>
          <w:rFonts w:ascii="Arial" w:hAnsi="Arial"/>
          <w:color w:val="000000"/>
          <w:sz w:val="18"/>
        </w:rPr>
        <w:t>3 - QR код має бути на 100 % чорного кольору;</w:t>
      </w:r>
    </w:p>
    <w:p w14:paraId="79D48508" w14:textId="77777777" w:rsidR="009E3200" w:rsidRDefault="00A91557">
      <w:pPr>
        <w:spacing w:after="75"/>
        <w:ind w:firstLine="240"/>
        <w:jc w:val="both"/>
      </w:pPr>
      <w:bookmarkStart w:id="525" w:name="527"/>
      <w:bookmarkEnd w:id="524"/>
      <w:r>
        <w:rPr>
          <w:rFonts w:ascii="Arial" w:hAnsi="Arial"/>
          <w:color w:val="000000"/>
          <w:sz w:val="18"/>
        </w:rPr>
        <w:t xml:space="preserve">4 - найменування постачальника має бути на 100 % чорного кольору, надруковане шрифтом </w:t>
      </w:r>
      <w:proofErr w:type="spellStart"/>
      <w:r>
        <w:rPr>
          <w:rFonts w:ascii="Arial" w:hAnsi="Arial"/>
          <w:color w:val="000000"/>
          <w:sz w:val="18"/>
        </w:rPr>
        <w:t>Verdana</w:t>
      </w:r>
      <w:proofErr w:type="spellEnd"/>
      <w:r>
        <w:rPr>
          <w:rFonts w:ascii="Arial" w:hAnsi="Arial"/>
          <w:color w:val="000000"/>
          <w:sz w:val="18"/>
        </w:rPr>
        <w:t xml:space="preserve"> </w:t>
      </w:r>
      <w:proofErr w:type="spellStart"/>
      <w:r>
        <w:rPr>
          <w:rFonts w:ascii="Arial" w:hAnsi="Arial"/>
          <w:color w:val="000000"/>
          <w:sz w:val="18"/>
        </w:rPr>
        <w:t>Bold</w:t>
      </w:r>
      <w:proofErr w:type="spellEnd"/>
      <w:r>
        <w:rPr>
          <w:rFonts w:ascii="Arial" w:hAnsi="Arial"/>
          <w:color w:val="000000"/>
          <w:sz w:val="18"/>
        </w:rPr>
        <w:t xml:space="preserve">, 9 </w:t>
      </w:r>
      <w:proofErr w:type="spellStart"/>
      <w:r>
        <w:rPr>
          <w:rFonts w:ascii="Arial" w:hAnsi="Arial"/>
          <w:color w:val="000000"/>
          <w:sz w:val="18"/>
        </w:rPr>
        <w:t>pt</w:t>
      </w:r>
      <w:proofErr w:type="spellEnd"/>
      <w:r>
        <w:rPr>
          <w:rFonts w:ascii="Arial" w:hAnsi="Arial"/>
          <w:color w:val="000000"/>
          <w:sz w:val="18"/>
        </w:rPr>
        <w:t>;</w:t>
      </w:r>
    </w:p>
    <w:p w14:paraId="690089BA" w14:textId="77777777" w:rsidR="009E3200" w:rsidRDefault="00A91557">
      <w:pPr>
        <w:spacing w:after="75"/>
        <w:ind w:firstLine="240"/>
        <w:jc w:val="both"/>
      </w:pPr>
      <w:bookmarkStart w:id="526" w:name="528"/>
      <w:bookmarkEnd w:id="525"/>
      <w:r>
        <w:rPr>
          <w:rFonts w:ascii="Arial" w:hAnsi="Arial"/>
          <w:color w:val="000000"/>
          <w:sz w:val="18"/>
        </w:rPr>
        <w:t>5 - іденти</w:t>
      </w:r>
      <w:r>
        <w:rPr>
          <w:rFonts w:ascii="Arial" w:hAnsi="Arial"/>
          <w:color w:val="000000"/>
          <w:sz w:val="18"/>
        </w:rPr>
        <w:t xml:space="preserve">фікатор моделі має бути на 100 % чорного кольору, надрукований шрифтом </w:t>
      </w:r>
      <w:proofErr w:type="spellStart"/>
      <w:r>
        <w:rPr>
          <w:rFonts w:ascii="Arial" w:hAnsi="Arial"/>
          <w:color w:val="000000"/>
          <w:sz w:val="18"/>
        </w:rPr>
        <w:t>Verdana</w:t>
      </w:r>
      <w:proofErr w:type="spellEnd"/>
      <w:r>
        <w:rPr>
          <w:rFonts w:ascii="Arial" w:hAnsi="Arial"/>
          <w:color w:val="000000"/>
          <w:sz w:val="18"/>
        </w:rPr>
        <w:t xml:space="preserve"> </w:t>
      </w:r>
      <w:proofErr w:type="spellStart"/>
      <w:r>
        <w:rPr>
          <w:rFonts w:ascii="Arial" w:hAnsi="Arial"/>
          <w:color w:val="000000"/>
          <w:sz w:val="18"/>
        </w:rPr>
        <w:t>Regular</w:t>
      </w:r>
      <w:proofErr w:type="spellEnd"/>
      <w:r>
        <w:rPr>
          <w:rFonts w:ascii="Arial" w:hAnsi="Arial"/>
          <w:color w:val="000000"/>
          <w:sz w:val="18"/>
        </w:rPr>
        <w:t xml:space="preserve"> 9 </w:t>
      </w:r>
      <w:proofErr w:type="spellStart"/>
      <w:r>
        <w:rPr>
          <w:rFonts w:ascii="Arial" w:hAnsi="Arial"/>
          <w:color w:val="000000"/>
          <w:sz w:val="18"/>
        </w:rPr>
        <w:t>pt</w:t>
      </w:r>
      <w:proofErr w:type="spellEnd"/>
      <w:r>
        <w:rPr>
          <w:rFonts w:ascii="Arial" w:hAnsi="Arial"/>
          <w:color w:val="000000"/>
          <w:sz w:val="18"/>
        </w:rPr>
        <w:t>;</w:t>
      </w:r>
    </w:p>
    <w:p w14:paraId="54B08E4B" w14:textId="77777777" w:rsidR="009E3200" w:rsidRDefault="00A91557">
      <w:pPr>
        <w:spacing w:after="75"/>
        <w:ind w:firstLine="240"/>
        <w:jc w:val="both"/>
      </w:pPr>
      <w:bookmarkStart w:id="527" w:name="529"/>
      <w:bookmarkEnd w:id="526"/>
      <w:r>
        <w:rPr>
          <w:rFonts w:ascii="Arial" w:hAnsi="Arial"/>
          <w:color w:val="000000"/>
          <w:sz w:val="18"/>
        </w:rPr>
        <w:t>6 - шкала від A до G:</w:t>
      </w:r>
    </w:p>
    <w:p w14:paraId="144FB867" w14:textId="77777777" w:rsidR="009E3200" w:rsidRDefault="00A91557">
      <w:pPr>
        <w:spacing w:after="75"/>
        <w:ind w:firstLine="240"/>
        <w:jc w:val="both"/>
      </w:pPr>
      <w:bookmarkStart w:id="528" w:name="530"/>
      <w:bookmarkEnd w:id="527"/>
      <w:r>
        <w:rPr>
          <w:rFonts w:ascii="Arial" w:hAnsi="Arial"/>
          <w:color w:val="000000"/>
          <w:sz w:val="18"/>
        </w:rPr>
        <w:t xml:space="preserve">літери шкали енергоефективності мають бути 100 % білого кольору, надруковані шрифтом </w:t>
      </w:r>
      <w:proofErr w:type="spellStart"/>
      <w:r>
        <w:rPr>
          <w:rFonts w:ascii="Arial" w:hAnsi="Arial"/>
          <w:color w:val="000000"/>
          <w:sz w:val="18"/>
        </w:rPr>
        <w:t>Calibri</w:t>
      </w:r>
      <w:proofErr w:type="spellEnd"/>
      <w:r>
        <w:rPr>
          <w:rFonts w:ascii="Arial" w:hAnsi="Arial"/>
          <w:color w:val="000000"/>
          <w:sz w:val="18"/>
        </w:rPr>
        <w:t xml:space="preserve"> </w:t>
      </w:r>
      <w:proofErr w:type="spellStart"/>
      <w:r>
        <w:rPr>
          <w:rFonts w:ascii="Arial" w:hAnsi="Arial"/>
          <w:color w:val="000000"/>
          <w:sz w:val="18"/>
        </w:rPr>
        <w:t>Bold</w:t>
      </w:r>
      <w:proofErr w:type="spellEnd"/>
      <w:r>
        <w:rPr>
          <w:rFonts w:ascii="Arial" w:hAnsi="Arial"/>
          <w:color w:val="000000"/>
          <w:sz w:val="18"/>
        </w:rPr>
        <w:t xml:space="preserve"> 19 </w:t>
      </w:r>
      <w:proofErr w:type="spellStart"/>
      <w:r>
        <w:rPr>
          <w:rFonts w:ascii="Arial" w:hAnsi="Arial"/>
          <w:color w:val="000000"/>
          <w:sz w:val="18"/>
        </w:rPr>
        <w:t>pt</w:t>
      </w:r>
      <w:proofErr w:type="spellEnd"/>
      <w:r>
        <w:rPr>
          <w:rFonts w:ascii="Arial" w:hAnsi="Arial"/>
          <w:color w:val="000000"/>
          <w:sz w:val="18"/>
        </w:rPr>
        <w:t xml:space="preserve">; літери мають бути </w:t>
      </w:r>
      <w:r>
        <w:rPr>
          <w:rFonts w:ascii="Arial" w:hAnsi="Arial"/>
          <w:color w:val="000000"/>
          <w:sz w:val="18"/>
        </w:rPr>
        <w:t>відцентровані на осі на відстані 4,5 мм від лівого боку стрілок;</w:t>
      </w:r>
    </w:p>
    <w:p w14:paraId="51620323" w14:textId="77777777" w:rsidR="009E3200" w:rsidRDefault="00A91557">
      <w:pPr>
        <w:spacing w:after="75"/>
        <w:ind w:firstLine="240"/>
        <w:jc w:val="both"/>
      </w:pPr>
      <w:bookmarkStart w:id="529" w:name="531"/>
      <w:bookmarkEnd w:id="528"/>
      <w:r>
        <w:rPr>
          <w:rFonts w:ascii="Arial" w:hAnsi="Arial"/>
          <w:color w:val="000000"/>
          <w:sz w:val="18"/>
        </w:rPr>
        <w:t>кольори стрілок шкали від A до G мають бути такими:</w:t>
      </w:r>
    </w:p>
    <w:p w14:paraId="381F26A3" w14:textId="77777777" w:rsidR="009E3200" w:rsidRDefault="00A91557">
      <w:pPr>
        <w:spacing w:after="75"/>
        <w:ind w:firstLine="240"/>
        <w:jc w:val="both"/>
      </w:pPr>
      <w:bookmarkStart w:id="530" w:name="532"/>
      <w:bookmarkEnd w:id="529"/>
      <w:r>
        <w:rPr>
          <w:rFonts w:ascii="Arial" w:hAnsi="Arial"/>
          <w:color w:val="000000"/>
          <w:sz w:val="18"/>
        </w:rPr>
        <w:t>Клас A: 100,0,100,0;</w:t>
      </w:r>
    </w:p>
    <w:p w14:paraId="1E1A1BA6" w14:textId="77777777" w:rsidR="009E3200" w:rsidRDefault="00A91557">
      <w:pPr>
        <w:spacing w:after="75"/>
        <w:ind w:firstLine="240"/>
        <w:jc w:val="both"/>
      </w:pPr>
      <w:bookmarkStart w:id="531" w:name="533"/>
      <w:bookmarkEnd w:id="530"/>
      <w:r>
        <w:rPr>
          <w:rFonts w:ascii="Arial" w:hAnsi="Arial"/>
          <w:color w:val="000000"/>
          <w:sz w:val="18"/>
        </w:rPr>
        <w:t>Клас B: 70,0,100,0;</w:t>
      </w:r>
    </w:p>
    <w:p w14:paraId="6AA38060" w14:textId="77777777" w:rsidR="009E3200" w:rsidRDefault="00A91557">
      <w:pPr>
        <w:spacing w:after="75"/>
        <w:ind w:firstLine="240"/>
        <w:jc w:val="both"/>
      </w:pPr>
      <w:bookmarkStart w:id="532" w:name="534"/>
      <w:bookmarkEnd w:id="531"/>
      <w:r>
        <w:rPr>
          <w:rFonts w:ascii="Arial" w:hAnsi="Arial"/>
          <w:color w:val="000000"/>
          <w:sz w:val="18"/>
        </w:rPr>
        <w:t>Клас C: 30,0,100,0;</w:t>
      </w:r>
    </w:p>
    <w:p w14:paraId="1D80D13F" w14:textId="77777777" w:rsidR="009E3200" w:rsidRDefault="00A91557">
      <w:pPr>
        <w:spacing w:after="75"/>
        <w:ind w:firstLine="240"/>
        <w:jc w:val="both"/>
      </w:pPr>
      <w:bookmarkStart w:id="533" w:name="535"/>
      <w:bookmarkEnd w:id="532"/>
      <w:r>
        <w:rPr>
          <w:rFonts w:ascii="Arial" w:hAnsi="Arial"/>
          <w:color w:val="000000"/>
          <w:sz w:val="18"/>
        </w:rPr>
        <w:t>Клас D: 0,0,100,0;</w:t>
      </w:r>
    </w:p>
    <w:p w14:paraId="71E826B7" w14:textId="77777777" w:rsidR="009E3200" w:rsidRDefault="00A91557">
      <w:pPr>
        <w:spacing w:after="75"/>
        <w:ind w:firstLine="240"/>
        <w:jc w:val="both"/>
      </w:pPr>
      <w:bookmarkStart w:id="534" w:name="536"/>
      <w:bookmarkEnd w:id="533"/>
      <w:r>
        <w:rPr>
          <w:rFonts w:ascii="Arial" w:hAnsi="Arial"/>
          <w:color w:val="000000"/>
          <w:sz w:val="18"/>
        </w:rPr>
        <w:t>Клас E: 0,30,100,0;</w:t>
      </w:r>
    </w:p>
    <w:p w14:paraId="72222999" w14:textId="77777777" w:rsidR="009E3200" w:rsidRDefault="00A91557">
      <w:pPr>
        <w:spacing w:after="75"/>
        <w:ind w:firstLine="240"/>
        <w:jc w:val="both"/>
      </w:pPr>
      <w:bookmarkStart w:id="535" w:name="537"/>
      <w:bookmarkEnd w:id="534"/>
      <w:r>
        <w:rPr>
          <w:rFonts w:ascii="Arial" w:hAnsi="Arial"/>
          <w:color w:val="000000"/>
          <w:sz w:val="18"/>
        </w:rPr>
        <w:t>Клас F: 0,70,100,0;</w:t>
      </w:r>
    </w:p>
    <w:p w14:paraId="23A2BACF" w14:textId="77777777" w:rsidR="009E3200" w:rsidRDefault="00A91557">
      <w:pPr>
        <w:spacing w:after="75"/>
        <w:ind w:firstLine="240"/>
        <w:jc w:val="both"/>
      </w:pPr>
      <w:bookmarkStart w:id="536" w:name="538"/>
      <w:bookmarkEnd w:id="535"/>
      <w:r>
        <w:rPr>
          <w:rFonts w:ascii="Arial" w:hAnsi="Arial"/>
          <w:color w:val="000000"/>
          <w:sz w:val="18"/>
        </w:rPr>
        <w:t>Клас G: 0,100,100,0</w:t>
      </w:r>
      <w:r>
        <w:rPr>
          <w:rFonts w:ascii="Arial" w:hAnsi="Arial"/>
          <w:color w:val="000000"/>
          <w:sz w:val="18"/>
        </w:rPr>
        <w:t>;</w:t>
      </w:r>
    </w:p>
    <w:p w14:paraId="34E56427" w14:textId="77777777" w:rsidR="009E3200" w:rsidRDefault="00A91557">
      <w:pPr>
        <w:spacing w:after="75"/>
        <w:ind w:firstLine="240"/>
        <w:jc w:val="both"/>
      </w:pPr>
      <w:bookmarkStart w:id="537" w:name="539"/>
      <w:bookmarkEnd w:id="536"/>
      <w:r>
        <w:rPr>
          <w:rFonts w:ascii="Arial" w:hAnsi="Arial"/>
          <w:color w:val="000000"/>
          <w:sz w:val="18"/>
        </w:rPr>
        <w:t xml:space="preserve">7 - внутрішні роздільні лінії повинні бути 0,5 </w:t>
      </w:r>
      <w:proofErr w:type="spellStart"/>
      <w:r>
        <w:rPr>
          <w:rFonts w:ascii="Arial" w:hAnsi="Arial"/>
          <w:color w:val="000000"/>
          <w:sz w:val="18"/>
        </w:rPr>
        <w:t>pt</w:t>
      </w:r>
      <w:proofErr w:type="spellEnd"/>
      <w:r>
        <w:rPr>
          <w:rFonts w:ascii="Arial" w:hAnsi="Arial"/>
          <w:color w:val="000000"/>
          <w:sz w:val="18"/>
        </w:rPr>
        <w:t xml:space="preserve"> і на 100 % чорного кольору;</w:t>
      </w:r>
    </w:p>
    <w:p w14:paraId="5F3FF48C" w14:textId="77777777" w:rsidR="009E3200" w:rsidRDefault="00A91557">
      <w:pPr>
        <w:spacing w:after="75"/>
        <w:ind w:firstLine="240"/>
        <w:jc w:val="both"/>
      </w:pPr>
      <w:bookmarkStart w:id="538" w:name="540"/>
      <w:bookmarkEnd w:id="537"/>
      <w:r>
        <w:rPr>
          <w:rFonts w:ascii="Arial" w:hAnsi="Arial"/>
          <w:color w:val="000000"/>
          <w:sz w:val="18"/>
        </w:rPr>
        <w:t xml:space="preserve">8 - літера класу енергоефективності має бути на 100 % білого кольору, надрукована шрифтом </w:t>
      </w:r>
      <w:proofErr w:type="spellStart"/>
      <w:r>
        <w:rPr>
          <w:rFonts w:ascii="Arial" w:hAnsi="Arial"/>
          <w:color w:val="000000"/>
          <w:sz w:val="18"/>
        </w:rPr>
        <w:t>Calibri</w:t>
      </w:r>
      <w:proofErr w:type="spellEnd"/>
      <w:r>
        <w:rPr>
          <w:rFonts w:ascii="Arial" w:hAnsi="Arial"/>
          <w:color w:val="000000"/>
          <w:sz w:val="18"/>
        </w:rPr>
        <w:t xml:space="preserve"> </w:t>
      </w:r>
      <w:proofErr w:type="spellStart"/>
      <w:r>
        <w:rPr>
          <w:rFonts w:ascii="Arial" w:hAnsi="Arial"/>
          <w:color w:val="000000"/>
          <w:sz w:val="18"/>
        </w:rPr>
        <w:t>Bold</w:t>
      </w:r>
      <w:proofErr w:type="spellEnd"/>
      <w:r>
        <w:rPr>
          <w:rFonts w:ascii="Arial" w:hAnsi="Arial"/>
          <w:color w:val="000000"/>
          <w:sz w:val="18"/>
        </w:rPr>
        <w:t xml:space="preserve"> 33 </w:t>
      </w:r>
      <w:proofErr w:type="spellStart"/>
      <w:r>
        <w:rPr>
          <w:rFonts w:ascii="Arial" w:hAnsi="Arial"/>
          <w:color w:val="000000"/>
          <w:sz w:val="18"/>
        </w:rPr>
        <w:t>pt</w:t>
      </w:r>
      <w:proofErr w:type="spellEnd"/>
      <w:r>
        <w:rPr>
          <w:rFonts w:ascii="Arial" w:hAnsi="Arial"/>
          <w:color w:val="000000"/>
          <w:sz w:val="18"/>
        </w:rPr>
        <w:t xml:space="preserve">. Стрілка класу енергоефективності та відповідна стрілка за </w:t>
      </w:r>
      <w:r>
        <w:rPr>
          <w:rFonts w:ascii="Arial" w:hAnsi="Arial"/>
          <w:color w:val="000000"/>
          <w:sz w:val="18"/>
        </w:rPr>
        <w:t>шкалою від A до G повинні бути розташовані таким чином, щоб їхні кінці були вирівняні. Літера в стрілці класу енергоефективності повинна бути розміщена в центрі прямокутної частини стрілки, яка має бути на 100 % чорного кольору;</w:t>
      </w:r>
    </w:p>
    <w:p w14:paraId="33958A88" w14:textId="77777777" w:rsidR="009E3200" w:rsidRDefault="00A91557">
      <w:pPr>
        <w:spacing w:after="75"/>
        <w:ind w:firstLine="240"/>
        <w:jc w:val="both"/>
      </w:pPr>
      <w:bookmarkStart w:id="539" w:name="541"/>
      <w:bookmarkEnd w:id="538"/>
      <w:r>
        <w:rPr>
          <w:rFonts w:ascii="Arial" w:hAnsi="Arial"/>
          <w:color w:val="000000"/>
          <w:sz w:val="18"/>
        </w:rPr>
        <w:t>9 - значення річного спожив</w:t>
      </w:r>
      <w:r>
        <w:rPr>
          <w:rFonts w:ascii="Arial" w:hAnsi="Arial"/>
          <w:color w:val="000000"/>
          <w:sz w:val="18"/>
        </w:rPr>
        <w:t xml:space="preserve">ання енергії має бути вказано напівжирним шрифтом </w:t>
      </w:r>
      <w:proofErr w:type="spellStart"/>
      <w:r>
        <w:rPr>
          <w:rFonts w:ascii="Arial" w:hAnsi="Arial"/>
          <w:color w:val="000000"/>
          <w:sz w:val="18"/>
        </w:rPr>
        <w:t>Verdana</w:t>
      </w:r>
      <w:proofErr w:type="spellEnd"/>
      <w:r>
        <w:rPr>
          <w:rFonts w:ascii="Arial" w:hAnsi="Arial"/>
          <w:color w:val="000000"/>
          <w:sz w:val="18"/>
        </w:rPr>
        <w:t xml:space="preserve"> </w:t>
      </w:r>
      <w:proofErr w:type="spellStart"/>
      <w:r>
        <w:rPr>
          <w:rFonts w:ascii="Arial" w:hAnsi="Arial"/>
          <w:color w:val="000000"/>
          <w:sz w:val="18"/>
        </w:rPr>
        <w:t>Bold</w:t>
      </w:r>
      <w:proofErr w:type="spellEnd"/>
      <w:r>
        <w:rPr>
          <w:rFonts w:ascii="Arial" w:hAnsi="Arial"/>
          <w:color w:val="000000"/>
          <w:sz w:val="18"/>
        </w:rPr>
        <w:t xml:space="preserve"> 28 </w:t>
      </w:r>
      <w:proofErr w:type="spellStart"/>
      <w:r>
        <w:rPr>
          <w:rFonts w:ascii="Arial" w:hAnsi="Arial"/>
          <w:color w:val="000000"/>
          <w:sz w:val="18"/>
        </w:rPr>
        <w:t>pt</w:t>
      </w:r>
      <w:proofErr w:type="spellEnd"/>
      <w:r>
        <w:rPr>
          <w:rFonts w:ascii="Arial" w:hAnsi="Arial"/>
          <w:color w:val="000000"/>
          <w:sz w:val="18"/>
        </w:rPr>
        <w:t>; "</w:t>
      </w:r>
      <w:proofErr w:type="spellStart"/>
      <w:r>
        <w:rPr>
          <w:rFonts w:ascii="Arial" w:hAnsi="Arial"/>
          <w:color w:val="000000"/>
          <w:sz w:val="18"/>
        </w:rPr>
        <w:t>кВт·год</w:t>
      </w:r>
      <w:proofErr w:type="spellEnd"/>
      <w:r>
        <w:rPr>
          <w:rFonts w:ascii="Arial" w:hAnsi="Arial"/>
          <w:color w:val="000000"/>
          <w:sz w:val="18"/>
        </w:rPr>
        <w:t xml:space="preserve">/рік" має бути вказано шрифтом </w:t>
      </w:r>
      <w:proofErr w:type="spellStart"/>
      <w:r>
        <w:rPr>
          <w:rFonts w:ascii="Arial" w:hAnsi="Arial"/>
          <w:color w:val="000000"/>
          <w:sz w:val="18"/>
        </w:rPr>
        <w:t>Verdana</w:t>
      </w:r>
      <w:proofErr w:type="spellEnd"/>
      <w:r>
        <w:rPr>
          <w:rFonts w:ascii="Arial" w:hAnsi="Arial"/>
          <w:color w:val="000000"/>
          <w:sz w:val="18"/>
        </w:rPr>
        <w:t xml:space="preserve"> </w:t>
      </w:r>
      <w:proofErr w:type="spellStart"/>
      <w:r>
        <w:rPr>
          <w:rFonts w:ascii="Arial" w:hAnsi="Arial"/>
          <w:color w:val="000000"/>
          <w:sz w:val="18"/>
        </w:rPr>
        <w:t>Regular</w:t>
      </w:r>
      <w:proofErr w:type="spellEnd"/>
      <w:r>
        <w:rPr>
          <w:rFonts w:ascii="Arial" w:hAnsi="Arial"/>
          <w:color w:val="000000"/>
          <w:sz w:val="18"/>
        </w:rPr>
        <w:t xml:space="preserve"> 18 </w:t>
      </w:r>
      <w:proofErr w:type="spellStart"/>
      <w:r>
        <w:rPr>
          <w:rFonts w:ascii="Arial" w:hAnsi="Arial"/>
          <w:color w:val="000000"/>
          <w:sz w:val="18"/>
        </w:rPr>
        <w:t>pt</w:t>
      </w:r>
      <w:proofErr w:type="spellEnd"/>
      <w:r>
        <w:rPr>
          <w:rFonts w:ascii="Arial" w:hAnsi="Arial"/>
          <w:color w:val="000000"/>
          <w:sz w:val="18"/>
        </w:rPr>
        <w:t>. Значення і одиниця мають бути відцентровані і на 100 % чорного кольору;</w:t>
      </w:r>
    </w:p>
    <w:p w14:paraId="0AF05DEC" w14:textId="77777777" w:rsidR="009E3200" w:rsidRDefault="00A91557">
      <w:pPr>
        <w:spacing w:after="75"/>
        <w:ind w:firstLine="240"/>
        <w:jc w:val="both"/>
      </w:pPr>
      <w:bookmarkStart w:id="540" w:name="542"/>
      <w:bookmarkEnd w:id="539"/>
      <w:r>
        <w:rPr>
          <w:rFonts w:ascii="Arial" w:hAnsi="Arial"/>
          <w:color w:val="000000"/>
          <w:sz w:val="18"/>
        </w:rPr>
        <w:t>10 - піктограми мають бути такими, як показано в диз</w:t>
      </w:r>
      <w:r>
        <w:rPr>
          <w:rFonts w:ascii="Arial" w:hAnsi="Arial"/>
          <w:color w:val="000000"/>
          <w:sz w:val="18"/>
        </w:rPr>
        <w:t>айні енергетичної етикетки і мати характеристики, зазначені нижче:</w:t>
      </w:r>
    </w:p>
    <w:p w14:paraId="424FEA65" w14:textId="77777777" w:rsidR="009E3200" w:rsidRDefault="00A91557">
      <w:pPr>
        <w:spacing w:after="75"/>
        <w:ind w:firstLine="240"/>
        <w:jc w:val="both"/>
      </w:pPr>
      <w:bookmarkStart w:id="541" w:name="543"/>
      <w:bookmarkEnd w:id="540"/>
      <w:r>
        <w:rPr>
          <w:rFonts w:ascii="Arial" w:hAnsi="Arial"/>
          <w:color w:val="000000"/>
          <w:sz w:val="18"/>
        </w:rPr>
        <w:t>лінії піктограм мають товщину 1,2 пт; тексти (цифри та одиниці) мають бути 100 % чорного кольору;</w:t>
      </w:r>
    </w:p>
    <w:p w14:paraId="0EDFFF5C" w14:textId="77777777" w:rsidR="009E3200" w:rsidRDefault="00A91557">
      <w:pPr>
        <w:spacing w:after="75"/>
        <w:ind w:firstLine="240"/>
        <w:jc w:val="both"/>
      </w:pPr>
      <w:bookmarkStart w:id="542" w:name="544"/>
      <w:bookmarkEnd w:id="541"/>
      <w:r>
        <w:rPr>
          <w:rFonts w:ascii="Arial" w:hAnsi="Arial"/>
          <w:color w:val="000000"/>
          <w:sz w:val="18"/>
        </w:rPr>
        <w:t xml:space="preserve">цифри під піктограмами мають бути напівжирним шрифтом </w:t>
      </w:r>
      <w:proofErr w:type="spellStart"/>
      <w:r>
        <w:rPr>
          <w:rFonts w:ascii="Arial" w:hAnsi="Arial"/>
          <w:color w:val="000000"/>
          <w:sz w:val="18"/>
        </w:rPr>
        <w:t>Verdana</w:t>
      </w:r>
      <w:proofErr w:type="spellEnd"/>
      <w:r>
        <w:rPr>
          <w:rFonts w:ascii="Arial" w:hAnsi="Arial"/>
          <w:color w:val="000000"/>
          <w:sz w:val="18"/>
        </w:rPr>
        <w:t xml:space="preserve"> </w:t>
      </w:r>
      <w:proofErr w:type="spellStart"/>
      <w:r>
        <w:rPr>
          <w:rFonts w:ascii="Arial" w:hAnsi="Arial"/>
          <w:color w:val="000000"/>
          <w:sz w:val="18"/>
        </w:rPr>
        <w:t>Bold</w:t>
      </w:r>
      <w:proofErr w:type="spellEnd"/>
      <w:r>
        <w:rPr>
          <w:rFonts w:ascii="Arial" w:hAnsi="Arial"/>
          <w:color w:val="000000"/>
          <w:sz w:val="18"/>
        </w:rPr>
        <w:t xml:space="preserve"> 16 </w:t>
      </w:r>
      <w:proofErr w:type="spellStart"/>
      <w:r>
        <w:rPr>
          <w:rFonts w:ascii="Arial" w:hAnsi="Arial"/>
          <w:color w:val="000000"/>
          <w:sz w:val="18"/>
        </w:rPr>
        <w:t>pt</w:t>
      </w:r>
      <w:proofErr w:type="spellEnd"/>
      <w:r>
        <w:rPr>
          <w:rFonts w:ascii="Arial" w:hAnsi="Arial"/>
          <w:color w:val="000000"/>
          <w:sz w:val="18"/>
        </w:rPr>
        <w:t xml:space="preserve"> з одиницями </w:t>
      </w:r>
      <w:proofErr w:type="spellStart"/>
      <w:r>
        <w:rPr>
          <w:rFonts w:ascii="Arial" w:hAnsi="Arial"/>
          <w:color w:val="000000"/>
          <w:sz w:val="18"/>
        </w:rPr>
        <w:t>Verdan</w:t>
      </w:r>
      <w:r>
        <w:rPr>
          <w:rFonts w:ascii="Arial" w:hAnsi="Arial"/>
          <w:color w:val="000000"/>
          <w:sz w:val="18"/>
        </w:rPr>
        <w:t>a</w:t>
      </w:r>
      <w:proofErr w:type="spellEnd"/>
      <w:r>
        <w:rPr>
          <w:rFonts w:ascii="Arial" w:hAnsi="Arial"/>
          <w:color w:val="000000"/>
          <w:sz w:val="18"/>
        </w:rPr>
        <w:t xml:space="preserve"> </w:t>
      </w:r>
      <w:proofErr w:type="spellStart"/>
      <w:r>
        <w:rPr>
          <w:rFonts w:ascii="Arial" w:hAnsi="Arial"/>
          <w:color w:val="000000"/>
          <w:sz w:val="18"/>
        </w:rPr>
        <w:t>Regular</w:t>
      </w:r>
      <w:proofErr w:type="spellEnd"/>
      <w:r>
        <w:rPr>
          <w:rFonts w:ascii="Arial" w:hAnsi="Arial"/>
          <w:color w:val="000000"/>
          <w:sz w:val="18"/>
        </w:rPr>
        <w:t xml:space="preserve"> 12 </w:t>
      </w:r>
      <w:proofErr w:type="spellStart"/>
      <w:r>
        <w:rPr>
          <w:rFonts w:ascii="Arial" w:hAnsi="Arial"/>
          <w:color w:val="000000"/>
          <w:sz w:val="18"/>
        </w:rPr>
        <w:t>pt</w:t>
      </w:r>
      <w:proofErr w:type="spellEnd"/>
      <w:r>
        <w:rPr>
          <w:rFonts w:ascii="Arial" w:hAnsi="Arial"/>
          <w:color w:val="000000"/>
          <w:sz w:val="18"/>
        </w:rPr>
        <w:t xml:space="preserve"> і розташовуватися по центру під піктограмами;</w:t>
      </w:r>
    </w:p>
    <w:p w14:paraId="425417A8" w14:textId="77777777" w:rsidR="009E3200" w:rsidRDefault="00A91557">
      <w:pPr>
        <w:spacing w:after="75"/>
        <w:ind w:firstLine="240"/>
        <w:jc w:val="both"/>
      </w:pPr>
      <w:bookmarkStart w:id="543" w:name="545"/>
      <w:bookmarkEnd w:id="542"/>
      <w:r>
        <w:rPr>
          <w:rFonts w:ascii="Arial" w:hAnsi="Arial"/>
          <w:color w:val="000000"/>
          <w:sz w:val="18"/>
        </w:rPr>
        <w:t xml:space="preserve">значення температури повинні бути наведені шрифтом </w:t>
      </w:r>
      <w:proofErr w:type="spellStart"/>
      <w:r>
        <w:rPr>
          <w:rFonts w:ascii="Arial" w:hAnsi="Arial"/>
          <w:color w:val="000000"/>
          <w:sz w:val="18"/>
        </w:rPr>
        <w:t>Verdana</w:t>
      </w:r>
      <w:proofErr w:type="spellEnd"/>
      <w:r>
        <w:rPr>
          <w:rFonts w:ascii="Arial" w:hAnsi="Arial"/>
          <w:color w:val="000000"/>
          <w:sz w:val="18"/>
        </w:rPr>
        <w:t xml:space="preserve"> </w:t>
      </w:r>
      <w:proofErr w:type="spellStart"/>
      <w:r>
        <w:rPr>
          <w:rFonts w:ascii="Arial" w:hAnsi="Arial"/>
          <w:color w:val="000000"/>
          <w:sz w:val="18"/>
        </w:rPr>
        <w:t>Bold</w:t>
      </w:r>
      <w:proofErr w:type="spellEnd"/>
      <w:r>
        <w:rPr>
          <w:rFonts w:ascii="Arial" w:hAnsi="Arial"/>
          <w:color w:val="000000"/>
          <w:sz w:val="18"/>
        </w:rPr>
        <w:t xml:space="preserve"> 12 </w:t>
      </w:r>
      <w:proofErr w:type="spellStart"/>
      <w:r>
        <w:rPr>
          <w:rFonts w:ascii="Arial" w:hAnsi="Arial"/>
          <w:color w:val="000000"/>
          <w:sz w:val="18"/>
        </w:rPr>
        <w:t>pt</w:t>
      </w:r>
      <w:proofErr w:type="spellEnd"/>
      <w:r>
        <w:rPr>
          <w:rFonts w:ascii="Arial" w:hAnsi="Arial"/>
          <w:color w:val="000000"/>
          <w:sz w:val="18"/>
        </w:rPr>
        <w:t xml:space="preserve"> із "°C" шрифтом </w:t>
      </w:r>
      <w:proofErr w:type="spellStart"/>
      <w:r>
        <w:rPr>
          <w:rFonts w:ascii="Arial" w:hAnsi="Arial"/>
          <w:color w:val="000000"/>
          <w:sz w:val="18"/>
        </w:rPr>
        <w:t>Verdana</w:t>
      </w:r>
      <w:proofErr w:type="spellEnd"/>
      <w:r>
        <w:rPr>
          <w:rFonts w:ascii="Arial" w:hAnsi="Arial"/>
          <w:color w:val="000000"/>
          <w:sz w:val="18"/>
        </w:rPr>
        <w:t xml:space="preserve"> </w:t>
      </w:r>
      <w:proofErr w:type="spellStart"/>
      <w:r>
        <w:rPr>
          <w:rFonts w:ascii="Arial" w:hAnsi="Arial"/>
          <w:color w:val="000000"/>
          <w:sz w:val="18"/>
        </w:rPr>
        <w:t>Regular</w:t>
      </w:r>
      <w:proofErr w:type="spellEnd"/>
      <w:r>
        <w:rPr>
          <w:rFonts w:ascii="Arial" w:hAnsi="Arial"/>
          <w:color w:val="000000"/>
          <w:sz w:val="18"/>
        </w:rPr>
        <w:t xml:space="preserve"> 12 </w:t>
      </w:r>
      <w:proofErr w:type="spellStart"/>
      <w:r>
        <w:rPr>
          <w:rFonts w:ascii="Arial" w:hAnsi="Arial"/>
          <w:color w:val="000000"/>
          <w:sz w:val="18"/>
        </w:rPr>
        <w:t>pt</w:t>
      </w:r>
      <w:proofErr w:type="spellEnd"/>
      <w:r>
        <w:rPr>
          <w:rFonts w:ascii="Arial" w:hAnsi="Arial"/>
          <w:color w:val="000000"/>
          <w:sz w:val="18"/>
        </w:rPr>
        <w:t>, і вони повинні бути розміщені або праворуч від піктограми термометра, або всередині п</w:t>
      </w:r>
      <w:r>
        <w:rPr>
          <w:rFonts w:ascii="Arial" w:hAnsi="Arial"/>
          <w:color w:val="000000"/>
          <w:sz w:val="18"/>
        </w:rPr>
        <w:t>іктограми, що відображає температуру навколишнього середовища;</w:t>
      </w:r>
    </w:p>
    <w:p w14:paraId="2F1C5A74" w14:textId="77777777" w:rsidR="009E3200" w:rsidRDefault="00A91557">
      <w:pPr>
        <w:spacing w:after="75"/>
        <w:ind w:firstLine="240"/>
        <w:jc w:val="both"/>
      </w:pPr>
      <w:bookmarkStart w:id="544" w:name="546"/>
      <w:bookmarkEnd w:id="543"/>
      <w:r>
        <w:rPr>
          <w:rFonts w:ascii="Arial" w:hAnsi="Arial"/>
          <w:color w:val="000000"/>
          <w:sz w:val="18"/>
        </w:rPr>
        <w:t xml:space="preserve">для холодильних приладів з функцією прямого продажу, за винятком холодильників для напоїв і морозильних скринь для морозива: якщо прилад містить лише відділення замороження або лише </w:t>
      </w:r>
      <w:r>
        <w:rPr>
          <w:rFonts w:ascii="Arial" w:hAnsi="Arial"/>
          <w:color w:val="000000"/>
          <w:sz w:val="18"/>
        </w:rPr>
        <w:lastRenderedPageBreak/>
        <w:t xml:space="preserve">відділення </w:t>
      </w:r>
      <w:r>
        <w:rPr>
          <w:rFonts w:ascii="Arial" w:hAnsi="Arial"/>
          <w:color w:val="000000"/>
          <w:sz w:val="18"/>
        </w:rPr>
        <w:t>охолодження, лише відповідні піктограми, як зазначено у підпункті 1 пункту 1 цього додатка (позиції 7 - 10), повинні бути показані в центрі між внутрішнім роздільником під річним споживанням енергії та нижньою частиною енергетичної етикетки;</w:t>
      </w:r>
    </w:p>
    <w:p w14:paraId="6DC6E67C" w14:textId="77777777" w:rsidR="009E3200" w:rsidRDefault="00A91557">
      <w:pPr>
        <w:spacing w:after="75"/>
        <w:ind w:firstLine="240"/>
        <w:jc w:val="both"/>
      </w:pPr>
      <w:bookmarkStart w:id="545" w:name="547"/>
      <w:bookmarkEnd w:id="544"/>
      <w:r>
        <w:rPr>
          <w:rFonts w:ascii="Arial" w:hAnsi="Arial"/>
          <w:color w:val="000000"/>
          <w:sz w:val="18"/>
        </w:rPr>
        <w:t>11 - реквізити</w:t>
      </w:r>
      <w:r>
        <w:rPr>
          <w:rFonts w:ascii="Arial" w:hAnsi="Arial"/>
          <w:color w:val="000000"/>
          <w:sz w:val="18"/>
        </w:rPr>
        <w:t xml:space="preserve"> нормативно-правового </w:t>
      </w:r>
      <w:proofErr w:type="spellStart"/>
      <w:r>
        <w:rPr>
          <w:rFonts w:ascii="Arial" w:hAnsi="Arial"/>
          <w:color w:val="000000"/>
          <w:sz w:val="18"/>
        </w:rPr>
        <w:t>акта</w:t>
      </w:r>
      <w:proofErr w:type="spellEnd"/>
      <w:r>
        <w:rPr>
          <w:rFonts w:ascii="Arial" w:hAnsi="Arial"/>
          <w:color w:val="000000"/>
          <w:sz w:val="18"/>
        </w:rPr>
        <w:t xml:space="preserve">, яким затверджено Технічний регламент енергетичного маркування холодильних приладів з функцією прямого продажу, друкуються шрифтом </w:t>
      </w:r>
      <w:proofErr w:type="spellStart"/>
      <w:r>
        <w:rPr>
          <w:rFonts w:ascii="Arial" w:hAnsi="Arial"/>
          <w:color w:val="000000"/>
          <w:sz w:val="18"/>
        </w:rPr>
        <w:t>Verdana</w:t>
      </w:r>
      <w:proofErr w:type="spellEnd"/>
      <w:r>
        <w:rPr>
          <w:rFonts w:ascii="Arial" w:hAnsi="Arial"/>
          <w:color w:val="000000"/>
          <w:sz w:val="18"/>
        </w:rPr>
        <w:t xml:space="preserve"> </w:t>
      </w:r>
      <w:proofErr w:type="spellStart"/>
      <w:r>
        <w:rPr>
          <w:rFonts w:ascii="Arial" w:hAnsi="Arial"/>
          <w:color w:val="000000"/>
          <w:sz w:val="18"/>
        </w:rPr>
        <w:t>Regular</w:t>
      </w:r>
      <w:proofErr w:type="spellEnd"/>
      <w:r>
        <w:rPr>
          <w:rFonts w:ascii="Arial" w:hAnsi="Arial"/>
          <w:color w:val="000000"/>
          <w:sz w:val="18"/>
        </w:rPr>
        <w:t xml:space="preserve"> 6 </w:t>
      </w:r>
      <w:proofErr w:type="spellStart"/>
      <w:r>
        <w:rPr>
          <w:rFonts w:ascii="Arial" w:hAnsi="Arial"/>
          <w:color w:val="000000"/>
          <w:sz w:val="18"/>
        </w:rPr>
        <w:t>pt</w:t>
      </w:r>
      <w:proofErr w:type="spellEnd"/>
      <w:r>
        <w:rPr>
          <w:rFonts w:ascii="Arial" w:hAnsi="Arial"/>
          <w:color w:val="000000"/>
          <w:sz w:val="18"/>
        </w:rPr>
        <w:t xml:space="preserve"> на 100 % чорного кольору.</w:t>
      </w:r>
    </w:p>
    <w:p w14:paraId="028514CB" w14:textId="77777777" w:rsidR="009E3200" w:rsidRDefault="00A91557">
      <w:pPr>
        <w:spacing w:after="75"/>
        <w:jc w:val="center"/>
      </w:pPr>
      <w:bookmarkStart w:id="546" w:name="548"/>
      <w:bookmarkEnd w:id="545"/>
      <w:r>
        <w:rPr>
          <w:rFonts w:ascii="Arial" w:hAnsi="Arial"/>
          <w:color w:val="000000"/>
          <w:sz w:val="18"/>
        </w:rPr>
        <w:t>____________</w:t>
      </w:r>
    </w:p>
    <w:p w14:paraId="467B5908" w14:textId="77777777" w:rsidR="009E3200" w:rsidRDefault="00A91557">
      <w:pPr>
        <w:spacing w:after="75"/>
        <w:ind w:firstLine="240"/>
        <w:jc w:val="both"/>
      </w:pPr>
      <w:bookmarkStart w:id="547" w:name="549"/>
      <w:bookmarkEnd w:id="546"/>
      <w:r>
        <w:rPr>
          <w:rFonts w:ascii="Arial" w:hAnsi="Arial"/>
          <w:color w:val="000000"/>
          <w:sz w:val="18"/>
        </w:rPr>
        <w:t xml:space="preserve"> </w:t>
      </w:r>
    </w:p>
    <w:p w14:paraId="051364F9" w14:textId="77777777" w:rsidR="009E3200" w:rsidRDefault="00A91557">
      <w:pPr>
        <w:spacing w:after="75"/>
        <w:ind w:firstLine="240"/>
        <w:jc w:val="right"/>
      </w:pPr>
      <w:bookmarkStart w:id="548" w:name="550"/>
      <w:bookmarkEnd w:id="547"/>
      <w:r>
        <w:rPr>
          <w:rFonts w:ascii="Arial" w:hAnsi="Arial"/>
          <w:color w:val="000000"/>
          <w:sz w:val="18"/>
        </w:rPr>
        <w:t>Додаток 4</w:t>
      </w:r>
      <w:r>
        <w:br/>
      </w:r>
      <w:r>
        <w:rPr>
          <w:rFonts w:ascii="Arial" w:hAnsi="Arial"/>
          <w:color w:val="000000"/>
          <w:sz w:val="18"/>
        </w:rPr>
        <w:t>до Технічного регламенту е</w:t>
      </w:r>
      <w:r>
        <w:rPr>
          <w:rFonts w:ascii="Arial" w:hAnsi="Arial"/>
          <w:color w:val="000000"/>
          <w:sz w:val="18"/>
        </w:rPr>
        <w:t>нергетичного маркування холодильних приладів з функцією прямого продажу</w:t>
      </w:r>
      <w:r>
        <w:br/>
      </w:r>
      <w:r>
        <w:rPr>
          <w:rFonts w:ascii="Arial" w:hAnsi="Arial"/>
          <w:color w:val="000000"/>
          <w:sz w:val="18"/>
        </w:rPr>
        <w:t>(пункт 1 розділу II)</w:t>
      </w:r>
    </w:p>
    <w:p w14:paraId="54155F80" w14:textId="77777777" w:rsidR="009E3200" w:rsidRDefault="00A91557">
      <w:pPr>
        <w:pStyle w:val="3"/>
        <w:spacing w:after="225"/>
        <w:jc w:val="center"/>
      </w:pPr>
      <w:bookmarkStart w:id="549" w:name="551"/>
      <w:bookmarkEnd w:id="548"/>
      <w:r>
        <w:rPr>
          <w:rFonts w:ascii="Arial" w:hAnsi="Arial"/>
          <w:color w:val="000000"/>
          <w:sz w:val="26"/>
        </w:rPr>
        <w:t>Вимоги до інформаційного листа продукції</w:t>
      </w:r>
    </w:p>
    <w:p w14:paraId="52FD906F" w14:textId="77777777" w:rsidR="009E3200" w:rsidRDefault="00A91557">
      <w:pPr>
        <w:spacing w:after="75"/>
        <w:ind w:firstLine="240"/>
        <w:jc w:val="both"/>
      </w:pPr>
      <w:bookmarkStart w:id="550" w:name="552"/>
      <w:bookmarkEnd w:id="549"/>
      <w:r>
        <w:rPr>
          <w:rFonts w:ascii="Arial" w:hAnsi="Arial"/>
          <w:color w:val="000000"/>
          <w:sz w:val="18"/>
        </w:rPr>
        <w:t xml:space="preserve">Відповідно до абзацу третього пункту 1 розділу II цього Технічного регламенту постачальник повинен </w:t>
      </w:r>
      <w:proofErr w:type="spellStart"/>
      <w:r>
        <w:rPr>
          <w:rFonts w:ascii="Arial" w:hAnsi="Arial"/>
          <w:color w:val="000000"/>
          <w:sz w:val="18"/>
        </w:rPr>
        <w:t>внести</w:t>
      </w:r>
      <w:proofErr w:type="spellEnd"/>
      <w:r>
        <w:rPr>
          <w:rFonts w:ascii="Arial" w:hAnsi="Arial"/>
          <w:color w:val="000000"/>
          <w:sz w:val="18"/>
        </w:rPr>
        <w:t xml:space="preserve"> до публічної час</w:t>
      </w:r>
      <w:r>
        <w:rPr>
          <w:rFonts w:ascii="Arial" w:hAnsi="Arial"/>
          <w:color w:val="000000"/>
          <w:sz w:val="18"/>
        </w:rPr>
        <w:t>тини бази даних продукції інформацію, як зазначено в таблиці 9 цього додатка.</w:t>
      </w:r>
    </w:p>
    <w:p w14:paraId="649AD17B" w14:textId="77777777" w:rsidR="009E3200" w:rsidRDefault="00A91557">
      <w:pPr>
        <w:spacing w:after="75"/>
        <w:ind w:firstLine="240"/>
        <w:jc w:val="right"/>
      </w:pPr>
      <w:bookmarkStart w:id="551" w:name="553"/>
      <w:bookmarkEnd w:id="550"/>
      <w:r>
        <w:rPr>
          <w:rFonts w:ascii="Arial" w:hAnsi="Arial"/>
          <w:color w:val="000000"/>
          <w:sz w:val="18"/>
        </w:rPr>
        <w:t>Таблиця 9</w:t>
      </w:r>
    </w:p>
    <w:p w14:paraId="22634FC0" w14:textId="77777777" w:rsidR="009E3200" w:rsidRDefault="00A91557">
      <w:pPr>
        <w:spacing w:after="75"/>
        <w:jc w:val="center"/>
      </w:pPr>
      <w:bookmarkStart w:id="552" w:name="554"/>
      <w:bookmarkEnd w:id="551"/>
      <w:r>
        <w:rPr>
          <w:rFonts w:ascii="Arial" w:hAnsi="Arial"/>
          <w:color w:val="000000"/>
          <w:sz w:val="18"/>
        </w:rPr>
        <w:t>Інформаційний лист продукції</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004"/>
        <w:gridCol w:w="1343"/>
        <w:gridCol w:w="1711"/>
        <w:gridCol w:w="1323"/>
        <w:gridCol w:w="1085"/>
        <w:gridCol w:w="1662"/>
      </w:tblGrid>
      <w:tr w:rsidR="009E3200" w14:paraId="657C46D1"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56F73A16" w14:textId="77777777" w:rsidR="009E3200" w:rsidRDefault="00A91557">
            <w:pPr>
              <w:spacing w:after="75"/>
            </w:pPr>
            <w:bookmarkStart w:id="553" w:name="555"/>
            <w:bookmarkEnd w:id="552"/>
            <w:r>
              <w:rPr>
                <w:rFonts w:ascii="Arial" w:hAnsi="Arial"/>
                <w:color w:val="000000"/>
                <w:sz w:val="15"/>
              </w:rPr>
              <w:t>Найменування або торговельна марка постачальника (знак для товарів і послуг):</w:t>
            </w:r>
          </w:p>
        </w:tc>
        <w:bookmarkEnd w:id="553"/>
      </w:tr>
      <w:tr w:rsidR="009E3200" w14:paraId="31825E3F"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6BB59E2F" w14:textId="77777777" w:rsidR="009E3200" w:rsidRDefault="00A91557">
            <w:pPr>
              <w:spacing w:after="75"/>
            </w:pPr>
            <w:bookmarkStart w:id="554" w:name="556"/>
            <w:r>
              <w:rPr>
                <w:rFonts w:ascii="Arial" w:hAnsi="Arial"/>
                <w:color w:val="000000"/>
                <w:sz w:val="15"/>
              </w:rPr>
              <w:t>Місцезнаходження постачальника</w:t>
            </w:r>
            <w:r>
              <w:rPr>
                <w:rFonts w:ascii="Arial" w:hAnsi="Arial"/>
                <w:color w:val="000000"/>
                <w:vertAlign w:val="superscript"/>
              </w:rPr>
              <w:t>1</w:t>
            </w:r>
            <w:r>
              <w:rPr>
                <w:rFonts w:ascii="Arial" w:hAnsi="Arial"/>
                <w:color w:val="000000"/>
                <w:sz w:val="15"/>
              </w:rPr>
              <w:t>:</w:t>
            </w:r>
          </w:p>
        </w:tc>
        <w:bookmarkEnd w:id="554"/>
      </w:tr>
      <w:tr w:rsidR="009E3200" w14:paraId="7FFFB842"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71666363" w14:textId="77777777" w:rsidR="009E3200" w:rsidRDefault="00A91557">
            <w:pPr>
              <w:spacing w:after="75"/>
            </w:pPr>
            <w:bookmarkStart w:id="555" w:name="557"/>
            <w:r>
              <w:rPr>
                <w:rFonts w:ascii="Arial" w:hAnsi="Arial"/>
                <w:color w:val="000000"/>
                <w:sz w:val="15"/>
              </w:rPr>
              <w:t xml:space="preserve">Ідентифікатор </w:t>
            </w:r>
            <w:r>
              <w:rPr>
                <w:rFonts w:ascii="Arial" w:hAnsi="Arial"/>
                <w:color w:val="000000"/>
                <w:sz w:val="15"/>
              </w:rPr>
              <w:t>моделі:</w:t>
            </w:r>
          </w:p>
        </w:tc>
        <w:bookmarkEnd w:id="555"/>
      </w:tr>
      <w:tr w:rsidR="009E3200" w14:paraId="34BE4CBD" w14:textId="77777777">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14:paraId="104CC061" w14:textId="77777777" w:rsidR="009E3200" w:rsidRDefault="00A91557">
            <w:pPr>
              <w:spacing w:after="75"/>
            </w:pPr>
            <w:bookmarkStart w:id="556" w:name="558"/>
            <w:r>
              <w:rPr>
                <w:rFonts w:ascii="Arial" w:hAnsi="Arial"/>
                <w:color w:val="000000"/>
                <w:sz w:val="15"/>
              </w:rPr>
              <w:t>Використання: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6B7CFB37" w14:textId="77777777" w:rsidR="009E3200" w:rsidRDefault="00A91557">
            <w:pPr>
              <w:spacing w:after="75"/>
            </w:pPr>
            <w:bookmarkStart w:id="557" w:name="559"/>
            <w:bookmarkEnd w:id="556"/>
            <w:r>
              <w:rPr>
                <w:rFonts w:ascii="Arial" w:hAnsi="Arial"/>
                <w:color w:val="000000"/>
                <w:sz w:val="15"/>
              </w:rPr>
              <w:t>демонстрація і продаж</w:t>
            </w:r>
          </w:p>
        </w:tc>
        <w:bookmarkEnd w:id="557"/>
      </w:tr>
      <w:tr w:rsidR="009E3200" w14:paraId="31F19EDD"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0392CDE6" w14:textId="77777777" w:rsidR="009E3200" w:rsidRDefault="00A91557">
            <w:pPr>
              <w:spacing w:after="75"/>
            </w:pPr>
            <w:bookmarkStart w:id="558" w:name="560"/>
            <w:r>
              <w:rPr>
                <w:rFonts w:ascii="Arial" w:hAnsi="Arial"/>
                <w:color w:val="000000"/>
                <w:sz w:val="15"/>
              </w:rPr>
              <w:t>Тип холодильного приладу з функцією прямого продажу:</w:t>
            </w:r>
            <w:r>
              <w:br/>
            </w:r>
            <w:r>
              <w:rPr>
                <w:rFonts w:ascii="Arial" w:hAnsi="Arial"/>
                <w:color w:val="000000"/>
                <w:sz w:val="15"/>
              </w:rPr>
              <w:t>[Холодильники для напоїв/Морозильні скрині для морозива/Вітрина для порційного продажу морозива/Шафа для супермаркету/холодильні торговельні автомати]</w:t>
            </w:r>
          </w:p>
        </w:tc>
        <w:bookmarkEnd w:id="558"/>
      </w:tr>
      <w:tr w:rsidR="009E3200" w14:paraId="471211C4" w14:textId="77777777">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14:paraId="1D684181" w14:textId="77777777" w:rsidR="009E3200" w:rsidRDefault="00A91557">
            <w:pPr>
              <w:spacing w:after="75"/>
            </w:pPr>
            <w:bookmarkStart w:id="559" w:name="561"/>
            <w:r>
              <w:rPr>
                <w:rFonts w:ascii="Arial" w:hAnsi="Arial"/>
                <w:color w:val="000000"/>
                <w:sz w:val="15"/>
              </w:rPr>
              <w:t>Типовий код шафи відповідно до національних стандартів або інших надійних, точних і відтворюваних методів відповідно до додатка 2 до цього Технічного регламенту.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43A5B4B3" w14:textId="77777777" w:rsidR="009E3200" w:rsidRDefault="00A91557">
            <w:pPr>
              <w:spacing w:after="75"/>
            </w:pPr>
            <w:bookmarkStart w:id="560" w:name="562"/>
            <w:bookmarkEnd w:id="559"/>
            <w:r>
              <w:rPr>
                <w:rFonts w:ascii="Arial" w:hAnsi="Arial"/>
                <w:color w:val="000000"/>
                <w:sz w:val="15"/>
              </w:rPr>
              <w:t>Наприклад: [HC1/.../HC8], [VC1/.../VC4]</w:t>
            </w:r>
          </w:p>
        </w:tc>
        <w:bookmarkEnd w:id="560"/>
      </w:tr>
      <w:tr w:rsidR="009E3200" w14:paraId="1066A7DF"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1B4064C5" w14:textId="77777777" w:rsidR="009E3200" w:rsidRDefault="00A91557">
            <w:pPr>
              <w:spacing w:after="75"/>
            </w:pPr>
            <w:bookmarkStart w:id="561" w:name="563"/>
            <w:r>
              <w:rPr>
                <w:rFonts w:ascii="Arial" w:hAnsi="Arial"/>
                <w:color w:val="000000"/>
                <w:sz w:val="15"/>
              </w:rPr>
              <w:t>Специфічні параметри продукції:</w:t>
            </w:r>
            <w:r>
              <w:br/>
            </w:r>
            <w:r>
              <w:rPr>
                <w:rFonts w:ascii="Arial" w:hAnsi="Arial"/>
                <w:color w:val="000000"/>
                <w:sz w:val="15"/>
              </w:rPr>
              <w:t>(Холодильники для нап</w:t>
            </w:r>
            <w:r>
              <w:rPr>
                <w:rFonts w:ascii="Arial" w:hAnsi="Arial"/>
                <w:color w:val="000000"/>
                <w:sz w:val="15"/>
              </w:rPr>
              <w:t>оїв: заповніть пункт 1, морозильні скрині для морозива: заповніть пункт 2, вітрина для порційного продажу морозива: заповніть пункт 3, шафа для супермаркету: заповніть пункт 4, холодильні торговельні автомати: заповніть пункт 5. Якщо холодильний прилад з ф</w:t>
            </w:r>
            <w:r>
              <w:rPr>
                <w:rFonts w:ascii="Arial" w:hAnsi="Arial"/>
                <w:color w:val="000000"/>
                <w:sz w:val="15"/>
              </w:rPr>
              <w:t>ункцією прямого продажу містить відділення, що працюють при різних температурах, або відділення, для якого можна встановити різні температури, рядки повторюються для кожного відділення або налаштування температури):</w:t>
            </w:r>
          </w:p>
        </w:tc>
        <w:bookmarkEnd w:id="561"/>
      </w:tr>
      <w:tr w:rsidR="009E3200" w14:paraId="15277E5F"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4D42C25E" w14:textId="77777777" w:rsidR="009E3200" w:rsidRDefault="00A91557">
            <w:pPr>
              <w:spacing w:after="75"/>
            </w:pPr>
            <w:bookmarkStart w:id="562" w:name="564"/>
            <w:r>
              <w:rPr>
                <w:rFonts w:ascii="Arial" w:hAnsi="Arial"/>
                <w:color w:val="000000"/>
                <w:sz w:val="15"/>
              </w:rPr>
              <w:t>1. Холодильники для напоїв:</w:t>
            </w:r>
          </w:p>
        </w:tc>
        <w:bookmarkEnd w:id="562"/>
      </w:tr>
      <w:tr w:rsidR="009E3200" w14:paraId="435C2CB2" w14:textId="77777777">
        <w:trPr>
          <w:trHeight w:val="45"/>
          <w:tblCellSpacing w:w="0" w:type="auto"/>
        </w:trPr>
        <w:tc>
          <w:tcPr>
            <w:tcW w:w="0" w:type="auto"/>
            <w:gridSpan w:val="3"/>
            <w:vMerge w:val="restart"/>
            <w:tcBorders>
              <w:top w:val="outset" w:sz="8" w:space="0" w:color="000000"/>
              <w:left w:val="outset" w:sz="8" w:space="0" w:color="000000"/>
              <w:bottom w:val="outset" w:sz="8" w:space="0" w:color="000000"/>
              <w:right w:val="outset" w:sz="8" w:space="0" w:color="000000"/>
            </w:tcBorders>
            <w:vAlign w:val="center"/>
          </w:tcPr>
          <w:p w14:paraId="2727BD68" w14:textId="77777777" w:rsidR="009E3200" w:rsidRDefault="00A91557">
            <w:pPr>
              <w:spacing w:after="75"/>
            </w:pPr>
            <w:bookmarkStart w:id="563" w:name="565"/>
            <w:r>
              <w:rPr>
                <w:rFonts w:ascii="Arial" w:hAnsi="Arial"/>
                <w:color w:val="000000"/>
                <w:sz w:val="15"/>
              </w:rPr>
              <w:t>Повний об'єм (дм</w:t>
            </w:r>
            <w:r>
              <w:rPr>
                <w:rFonts w:ascii="Arial" w:hAnsi="Arial"/>
                <w:color w:val="000000"/>
                <w:vertAlign w:val="superscript"/>
              </w:rPr>
              <w:t>3</w:t>
            </w:r>
            <w:r>
              <w:rPr>
                <w:rFonts w:ascii="Arial" w:hAnsi="Arial"/>
                <w:color w:val="000000"/>
                <w:sz w:val="15"/>
              </w:rPr>
              <w:t xml:space="preserve"> або л)</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3A9A0FC8" w14:textId="77777777" w:rsidR="009E3200" w:rsidRDefault="00A91557">
            <w:pPr>
              <w:spacing w:after="75"/>
            </w:pPr>
            <w:bookmarkStart w:id="564" w:name="566"/>
            <w:bookmarkEnd w:id="563"/>
            <w:r>
              <w:rPr>
                <w:rFonts w:ascii="Arial" w:hAnsi="Arial"/>
                <w:color w:val="000000"/>
                <w:sz w:val="15"/>
              </w:rPr>
              <w:t xml:space="preserve"> </w:t>
            </w:r>
          </w:p>
        </w:tc>
        <w:bookmarkEnd w:id="564"/>
      </w:tr>
      <w:tr w:rsidR="009E3200" w14:paraId="0408AD3F" w14:textId="77777777">
        <w:trPr>
          <w:trHeight w:val="45"/>
          <w:tblCellSpacing w:w="0" w:type="auto"/>
        </w:trPr>
        <w:tc>
          <w:tcPr>
            <w:tcW w:w="0" w:type="auto"/>
            <w:gridSpan w:val="3"/>
            <w:vMerge/>
            <w:tcBorders>
              <w:top w:val="nil"/>
              <w:left w:val="outset" w:sz="8" w:space="0" w:color="000000"/>
              <w:bottom w:val="outset" w:sz="8" w:space="0" w:color="000000"/>
              <w:right w:val="outset" w:sz="8" w:space="0" w:color="000000"/>
            </w:tcBorders>
          </w:tcPr>
          <w:p w14:paraId="422B759E" w14:textId="77777777" w:rsidR="009E3200" w:rsidRDefault="009E3200"/>
        </w:tc>
        <w:tc>
          <w:tcPr>
            <w:tcW w:w="0" w:type="auto"/>
            <w:gridSpan w:val="2"/>
            <w:tcBorders>
              <w:top w:val="outset" w:sz="8" w:space="0" w:color="000000"/>
              <w:left w:val="outset" w:sz="8" w:space="0" w:color="000000"/>
              <w:bottom w:val="outset" w:sz="8" w:space="0" w:color="000000"/>
              <w:right w:val="outset" w:sz="8" w:space="0" w:color="000000"/>
            </w:tcBorders>
            <w:vAlign w:val="center"/>
          </w:tcPr>
          <w:p w14:paraId="184BF6C8" w14:textId="77777777" w:rsidR="009E3200" w:rsidRDefault="00A91557">
            <w:pPr>
              <w:spacing w:after="75"/>
            </w:pPr>
            <w:bookmarkStart w:id="565" w:name="567"/>
            <w:r>
              <w:rPr>
                <w:rFonts w:ascii="Arial" w:hAnsi="Arial"/>
                <w:color w:val="000000"/>
                <w:sz w:val="15"/>
              </w:rPr>
              <w:t xml:space="preserve"> </w:t>
            </w:r>
          </w:p>
        </w:tc>
        <w:tc>
          <w:tcPr>
            <w:tcW w:w="1938" w:type="dxa"/>
            <w:tcBorders>
              <w:top w:val="outset" w:sz="8" w:space="0" w:color="000000"/>
              <w:left w:val="outset" w:sz="8" w:space="0" w:color="000000"/>
              <w:bottom w:val="outset" w:sz="8" w:space="0" w:color="000000"/>
              <w:right w:val="outset" w:sz="8" w:space="0" w:color="000000"/>
            </w:tcBorders>
            <w:vAlign w:val="center"/>
          </w:tcPr>
          <w:p w14:paraId="35471BF7" w14:textId="77777777" w:rsidR="009E3200" w:rsidRDefault="00A91557">
            <w:pPr>
              <w:spacing w:after="75"/>
            </w:pPr>
            <w:bookmarkStart w:id="566" w:name="568"/>
            <w:bookmarkEnd w:id="565"/>
            <w:r>
              <w:rPr>
                <w:rFonts w:ascii="Arial" w:hAnsi="Arial"/>
                <w:color w:val="000000"/>
                <w:sz w:val="15"/>
              </w:rPr>
              <w:t>Відносна вологість (%)</w:t>
            </w:r>
          </w:p>
        </w:tc>
        <w:bookmarkEnd w:id="566"/>
      </w:tr>
      <w:tr w:rsidR="009E3200" w14:paraId="2FBF8237" w14:textId="77777777">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14:paraId="5BEB0D8C" w14:textId="77777777" w:rsidR="009E3200" w:rsidRDefault="00A91557">
            <w:pPr>
              <w:spacing w:after="75"/>
            </w:pPr>
            <w:bookmarkStart w:id="567" w:name="569"/>
            <w:r>
              <w:rPr>
                <w:rFonts w:ascii="Arial" w:hAnsi="Arial"/>
                <w:color w:val="000000"/>
                <w:sz w:val="15"/>
              </w:rPr>
              <w:t>Умови навколишнього середовища, для яких придатний прилад (згідно з таблицею 5)</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14:paraId="63738E85" w14:textId="77777777" w:rsidR="009E3200" w:rsidRDefault="00A91557">
            <w:pPr>
              <w:spacing w:after="75"/>
            </w:pPr>
            <w:bookmarkStart w:id="568" w:name="570"/>
            <w:bookmarkEnd w:id="567"/>
            <w:r>
              <w:rPr>
                <w:rFonts w:ascii="Arial" w:hAnsi="Arial"/>
                <w:color w:val="000000"/>
                <w:sz w:val="15"/>
              </w:rPr>
              <w:t xml:space="preserve"> </w:t>
            </w:r>
          </w:p>
        </w:tc>
        <w:tc>
          <w:tcPr>
            <w:tcW w:w="1938" w:type="dxa"/>
            <w:tcBorders>
              <w:top w:val="outset" w:sz="8" w:space="0" w:color="000000"/>
              <w:left w:val="outset" w:sz="8" w:space="0" w:color="000000"/>
              <w:bottom w:val="outset" w:sz="8" w:space="0" w:color="000000"/>
              <w:right w:val="outset" w:sz="8" w:space="0" w:color="000000"/>
            </w:tcBorders>
            <w:vAlign w:val="center"/>
          </w:tcPr>
          <w:p w14:paraId="632F7C46" w14:textId="77777777" w:rsidR="009E3200" w:rsidRDefault="00A91557">
            <w:pPr>
              <w:spacing w:after="75"/>
            </w:pPr>
            <w:bookmarkStart w:id="569" w:name="571"/>
            <w:bookmarkEnd w:id="568"/>
            <w:r>
              <w:rPr>
                <w:rFonts w:ascii="Arial" w:hAnsi="Arial"/>
                <w:color w:val="000000"/>
                <w:sz w:val="15"/>
              </w:rPr>
              <w:t>x</w:t>
            </w:r>
          </w:p>
        </w:tc>
        <w:bookmarkEnd w:id="569"/>
      </w:tr>
      <w:tr w:rsidR="009E3200" w14:paraId="707743E4"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60F34A53" w14:textId="77777777" w:rsidR="009E3200" w:rsidRDefault="00A91557">
            <w:pPr>
              <w:spacing w:after="75"/>
            </w:pPr>
            <w:bookmarkStart w:id="570" w:name="572"/>
            <w:r>
              <w:rPr>
                <w:rFonts w:ascii="Arial" w:hAnsi="Arial"/>
                <w:color w:val="000000"/>
                <w:sz w:val="15"/>
              </w:rPr>
              <w:t>Найвища температура (°C)</w:t>
            </w:r>
          </w:p>
        </w:tc>
        <w:bookmarkEnd w:id="570"/>
      </w:tr>
      <w:tr w:rsidR="009E3200" w14:paraId="6954581D" w14:textId="77777777">
        <w:trPr>
          <w:trHeight w:val="45"/>
          <w:tblCellSpacing w:w="0" w:type="auto"/>
        </w:trPr>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14:paraId="2A7477B1" w14:textId="77777777" w:rsidR="009E3200" w:rsidRDefault="00A91557">
            <w:pPr>
              <w:spacing w:after="75"/>
            </w:pPr>
            <w:bookmarkStart w:id="571" w:name="573"/>
            <w:r>
              <w:rPr>
                <w:rFonts w:ascii="Arial" w:hAnsi="Arial"/>
                <w:color w:val="000000"/>
                <w:sz w:val="15"/>
              </w:rPr>
              <w:t>x</w:t>
            </w:r>
            <w:r>
              <w:br/>
            </w:r>
            <w:r>
              <w:rPr>
                <w:rFonts w:ascii="Arial" w:hAnsi="Arial"/>
                <w:color w:val="000000"/>
                <w:sz w:val="15"/>
              </w:rPr>
              <w:t>2. Морозильні скрині для морозива з прозорою кришкою/непрозорою кришкою:</w:t>
            </w:r>
            <w:r>
              <w:br/>
            </w:r>
            <w:r>
              <w:rPr>
                <w:rFonts w:ascii="Arial" w:hAnsi="Arial"/>
                <w:color w:val="000000"/>
                <w:sz w:val="15"/>
              </w:rPr>
              <w:t xml:space="preserve">Умови </w:t>
            </w:r>
            <w:r>
              <w:rPr>
                <w:rFonts w:ascii="Arial" w:hAnsi="Arial"/>
                <w:color w:val="000000"/>
                <w:sz w:val="15"/>
              </w:rPr>
              <w:t>навколишнього середовища, для яких придатний прилад (згідно з таблицею 7)</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14:paraId="51209080" w14:textId="77777777" w:rsidR="009E3200" w:rsidRDefault="00A91557">
            <w:pPr>
              <w:spacing w:after="75"/>
            </w:pPr>
            <w:bookmarkStart w:id="572" w:name="574"/>
            <w:bookmarkEnd w:id="571"/>
            <w:r>
              <w:rPr>
                <w:rFonts w:ascii="Arial" w:hAnsi="Arial"/>
                <w:color w:val="000000"/>
                <w:sz w:val="15"/>
              </w:rPr>
              <w:t xml:space="preserve"> </w:t>
            </w:r>
          </w:p>
        </w:tc>
        <w:bookmarkEnd w:id="572"/>
      </w:tr>
      <w:tr w:rsidR="009E3200" w14:paraId="5838E89E" w14:textId="77777777">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14:paraId="63C533AA" w14:textId="77777777" w:rsidR="009E3200" w:rsidRDefault="009E3200"/>
        </w:tc>
        <w:tc>
          <w:tcPr>
            <w:tcW w:w="0" w:type="auto"/>
            <w:gridSpan w:val="2"/>
            <w:tcBorders>
              <w:top w:val="outset" w:sz="8" w:space="0" w:color="000000"/>
              <w:left w:val="outset" w:sz="8" w:space="0" w:color="000000"/>
              <w:bottom w:val="outset" w:sz="8" w:space="0" w:color="000000"/>
              <w:right w:val="outset" w:sz="8" w:space="0" w:color="000000"/>
            </w:tcBorders>
            <w:vAlign w:val="center"/>
          </w:tcPr>
          <w:p w14:paraId="1F5BE683" w14:textId="77777777" w:rsidR="009E3200" w:rsidRDefault="00A91557">
            <w:pPr>
              <w:spacing w:after="75"/>
            </w:pPr>
            <w:bookmarkStart w:id="573" w:name="575"/>
            <w:r>
              <w:rPr>
                <w:rFonts w:ascii="Arial" w:hAnsi="Arial"/>
                <w:color w:val="000000"/>
                <w:sz w:val="15"/>
              </w:rPr>
              <w:t>Діапазон температур (°C)</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14:paraId="23A6FCB1" w14:textId="77777777" w:rsidR="009E3200" w:rsidRDefault="00A91557">
            <w:pPr>
              <w:spacing w:after="75"/>
            </w:pPr>
            <w:bookmarkStart w:id="574" w:name="576"/>
            <w:bookmarkEnd w:id="573"/>
            <w:r>
              <w:rPr>
                <w:rFonts w:ascii="Arial" w:hAnsi="Arial"/>
                <w:color w:val="000000"/>
                <w:sz w:val="15"/>
              </w:rPr>
              <w:t>Діапазон відносної вологості (%)</w:t>
            </w:r>
          </w:p>
        </w:tc>
        <w:bookmarkEnd w:id="574"/>
      </w:tr>
      <w:tr w:rsidR="009E3200" w14:paraId="4F241080" w14:textId="77777777">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14:paraId="1A40D8D5" w14:textId="77777777" w:rsidR="009E3200" w:rsidRDefault="009E3200"/>
        </w:tc>
        <w:tc>
          <w:tcPr>
            <w:tcW w:w="1551" w:type="dxa"/>
            <w:tcBorders>
              <w:top w:val="outset" w:sz="8" w:space="0" w:color="000000"/>
              <w:left w:val="outset" w:sz="8" w:space="0" w:color="000000"/>
              <w:bottom w:val="outset" w:sz="8" w:space="0" w:color="000000"/>
              <w:right w:val="outset" w:sz="8" w:space="0" w:color="000000"/>
            </w:tcBorders>
            <w:vAlign w:val="center"/>
          </w:tcPr>
          <w:p w14:paraId="44CB1847" w14:textId="77777777" w:rsidR="009E3200" w:rsidRDefault="00A91557">
            <w:pPr>
              <w:spacing w:after="75"/>
            </w:pPr>
            <w:bookmarkStart w:id="575" w:name="577"/>
            <w:r>
              <w:rPr>
                <w:rFonts w:ascii="Arial" w:hAnsi="Arial"/>
                <w:color w:val="000000"/>
                <w:sz w:val="15"/>
              </w:rPr>
              <w:t>мінімум</w:t>
            </w:r>
          </w:p>
        </w:tc>
        <w:tc>
          <w:tcPr>
            <w:tcW w:w="1550" w:type="dxa"/>
            <w:tcBorders>
              <w:top w:val="outset" w:sz="8" w:space="0" w:color="000000"/>
              <w:left w:val="outset" w:sz="8" w:space="0" w:color="000000"/>
              <w:bottom w:val="outset" w:sz="8" w:space="0" w:color="000000"/>
              <w:right w:val="outset" w:sz="8" w:space="0" w:color="000000"/>
            </w:tcBorders>
            <w:vAlign w:val="center"/>
          </w:tcPr>
          <w:p w14:paraId="3E6F3EC6" w14:textId="77777777" w:rsidR="009E3200" w:rsidRDefault="00A91557">
            <w:pPr>
              <w:spacing w:after="75"/>
            </w:pPr>
            <w:bookmarkStart w:id="576" w:name="578"/>
            <w:bookmarkEnd w:id="575"/>
            <w:r>
              <w:rPr>
                <w:rFonts w:ascii="Arial" w:hAnsi="Arial"/>
                <w:color w:val="000000"/>
                <w:sz w:val="15"/>
              </w:rPr>
              <w:t>максимум</w:t>
            </w:r>
          </w:p>
        </w:tc>
        <w:tc>
          <w:tcPr>
            <w:tcW w:w="1259" w:type="dxa"/>
            <w:tcBorders>
              <w:top w:val="outset" w:sz="8" w:space="0" w:color="000000"/>
              <w:left w:val="outset" w:sz="8" w:space="0" w:color="000000"/>
              <w:bottom w:val="outset" w:sz="8" w:space="0" w:color="000000"/>
              <w:right w:val="outset" w:sz="8" w:space="0" w:color="000000"/>
            </w:tcBorders>
            <w:vAlign w:val="center"/>
          </w:tcPr>
          <w:p w14:paraId="4CC809BF" w14:textId="77777777" w:rsidR="009E3200" w:rsidRDefault="00A91557">
            <w:pPr>
              <w:spacing w:after="75"/>
            </w:pPr>
            <w:bookmarkStart w:id="577" w:name="579"/>
            <w:bookmarkEnd w:id="576"/>
            <w:r>
              <w:rPr>
                <w:rFonts w:ascii="Arial" w:hAnsi="Arial"/>
                <w:color w:val="000000"/>
                <w:sz w:val="15"/>
              </w:rPr>
              <w:t>мінімум</w:t>
            </w:r>
          </w:p>
        </w:tc>
        <w:tc>
          <w:tcPr>
            <w:tcW w:w="1938" w:type="dxa"/>
            <w:tcBorders>
              <w:top w:val="outset" w:sz="8" w:space="0" w:color="000000"/>
              <w:left w:val="outset" w:sz="8" w:space="0" w:color="000000"/>
              <w:bottom w:val="outset" w:sz="8" w:space="0" w:color="000000"/>
              <w:right w:val="outset" w:sz="8" w:space="0" w:color="000000"/>
            </w:tcBorders>
            <w:vAlign w:val="center"/>
          </w:tcPr>
          <w:p w14:paraId="312AB9BB" w14:textId="77777777" w:rsidR="009E3200" w:rsidRDefault="00A91557">
            <w:pPr>
              <w:spacing w:after="75"/>
            </w:pPr>
            <w:bookmarkStart w:id="578" w:name="580"/>
            <w:bookmarkEnd w:id="577"/>
            <w:r>
              <w:rPr>
                <w:rFonts w:ascii="Arial" w:hAnsi="Arial"/>
                <w:color w:val="000000"/>
                <w:sz w:val="15"/>
              </w:rPr>
              <w:t>максимум</w:t>
            </w:r>
          </w:p>
        </w:tc>
        <w:bookmarkEnd w:id="578"/>
      </w:tr>
      <w:tr w:rsidR="009E3200" w14:paraId="50BF90AB" w14:textId="77777777">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14:paraId="3599E8F9" w14:textId="77777777" w:rsidR="009E3200" w:rsidRDefault="00A91557">
            <w:pPr>
              <w:spacing w:after="75"/>
            </w:pPr>
            <w:bookmarkStart w:id="579" w:name="581"/>
            <w:r>
              <w:rPr>
                <w:rFonts w:ascii="Arial" w:hAnsi="Arial"/>
                <w:color w:val="000000"/>
                <w:sz w:val="15"/>
              </w:rPr>
              <w:t>x</w:t>
            </w:r>
          </w:p>
        </w:tc>
        <w:tc>
          <w:tcPr>
            <w:tcW w:w="1551" w:type="dxa"/>
            <w:tcBorders>
              <w:top w:val="outset" w:sz="8" w:space="0" w:color="000000"/>
              <w:left w:val="outset" w:sz="8" w:space="0" w:color="000000"/>
              <w:bottom w:val="outset" w:sz="8" w:space="0" w:color="000000"/>
              <w:right w:val="outset" w:sz="8" w:space="0" w:color="000000"/>
            </w:tcBorders>
            <w:vAlign w:val="center"/>
          </w:tcPr>
          <w:p w14:paraId="6C8B7691" w14:textId="77777777" w:rsidR="009E3200" w:rsidRDefault="00A91557">
            <w:pPr>
              <w:spacing w:after="75"/>
            </w:pPr>
            <w:bookmarkStart w:id="580" w:name="582"/>
            <w:bookmarkEnd w:id="579"/>
            <w:r>
              <w:rPr>
                <w:rFonts w:ascii="Arial" w:hAnsi="Arial"/>
                <w:color w:val="000000"/>
                <w:sz w:val="15"/>
              </w:rPr>
              <w:t>x</w:t>
            </w:r>
          </w:p>
        </w:tc>
        <w:tc>
          <w:tcPr>
            <w:tcW w:w="1550" w:type="dxa"/>
            <w:tcBorders>
              <w:top w:val="outset" w:sz="8" w:space="0" w:color="000000"/>
              <w:left w:val="outset" w:sz="8" w:space="0" w:color="000000"/>
              <w:bottom w:val="outset" w:sz="8" w:space="0" w:color="000000"/>
              <w:right w:val="outset" w:sz="8" w:space="0" w:color="000000"/>
            </w:tcBorders>
            <w:vAlign w:val="center"/>
          </w:tcPr>
          <w:p w14:paraId="3D5077E9" w14:textId="77777777" w:rsidR="009E3200" w:rsidRDefault="00A91557">
            <w:pPr>
              <w:spacing w:after="75"/>
            </w:pPr>
            <w:bookmarkStart w:id="581" w:name="583"/>
            <w:bookmarkEnd w:id="580"/>
            <w:r>
              <w:rPr>
                <w:rFonts w:ascii="Arial" w:hAnsi="Arial"/>
                <w:color w:val="000000"/>
                <w:sz w:val="15"/>
              </w:rPr>
              <w:t>x</w:t>
            </w:r>
          </w:p>
        </w:tc>
        <w:tc>
          <w:tcPr>
            <w:tcW w:w="1259" w:type="dxa"/>
            <w:tcBorders>
              <w:top w:val="outset" w:sz="8" w:space="0" w:color="000000"/>
              <w:left w:val="outset" w:sz="8" w:space="0" w:color="000000"/>
              <w:bottom w:val="outset" w:sz="8" w:space="0" w:color="000000"/>
              <w:right w:val="outset" w:sz="8" w:space="0" w:color="000000"/>
            </w:tcBorders>
            <w:vAlign w:val="center"/>
          </w:tcPr>
          <w:p w14:paraId="5314FA63" w14:textId="77777777" w:rsidR="009E3200" w:rsidRDefault="00A91557">
            <w:pPr>
              <w:spacing w:after="75"/>
            </w:pPr>
            <w:bookmarkStart w:id="582" w:name="584"/>
            <w:bookmarkEnd w:id="581"/>
            <w:r>
              <w:rPr>
                <w:rFonts w:ascii="Arial" w:hAnsi="Arial"/>
                <w:color w:val="000000"/>
                <w:sz w:val="15"/>
              </w:rPr>
              <w:t>x</w:t>
            </w:r>
          </w:p>
        </w:tc>
        <w:tc>
          <w:tcPr>
            <w:tcW w:w="1938" w:type="dxa"/>
            <w:tcBorders>
              <w:top w:val="outset" w:sz="8" w:space="0" w:color="000000"/>
              <w:left w:val="outset" w:sz="8" w:space="0" w:color="000000"/>
              <w:bottom w:val="outset" w:sz="8" w:space="0" w:color="000000"/>
              <w:right w:val="outset" w:sz="8" w:space="0" w:color="000000"/>
            </w:tcBorders>
            <w:vAlign w:val="center"/>
          </w:tcPr>
          <w:p w14:paraId="66D69283" w14:textId="77777777" w:rsidR="009E3200" w:rsidRDefault="00A91557">
            <w:pPr>
              <w:spacing w:after="75"/>
            </w:pPr>
            <w:bookmarkStart w:id="583" w:name="585"/>
            <w:bookmarkEnd w:id="582"/>
            <w:r>
              <w:rPr>
                <w:rFonts w:ascii="Arial" w:hAnsi="Arial"/>
                <w:color w:val="000000"/>
                <w:sz w:val="15"/>
              </w:rPr>
              <w:t>x</w:t>
            </w:r>
          </w:p>
        </w:tc>
        <w:bookmarkEnd w:id="583"/>
      </w:tr>
      <w:tr w:rsidR="009E3200" w14:paraId="720A91D6"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601DCB3B" w14:textId="77777777" w:rsidR="009E3200" w:rsidRDefault="00A91557">
            <w:pPr>
              <w:spacing w:after="75"/>
            </w:pPr>
            <w:bookmarkStart w:id="584" w:name="586"/>
            <w:r>
              <w:rPr>
                <w:rFonts w:ascii="Arial" w:hAnsi="Arial"/>
                <w:color w:val="000000"/>
                <w:sz w:val="15"/>
              </w:rPr>
              <w:t>3. Вітрина для порційного продажу морозива:</w:t>
            </w:r>
          </w:p>
        </w:tc>
        <w:bookmarkEnd w:id="584"/>
      </w:tr>
      <w:tr w:rsidR="009E3200" w14:paraId="4F5C378C" w14:textId="77777777">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14:paraId="1A89C52B" w14:textId="77777777" w:rsidR="009E3200" w:rsidRDefault="00A91557">
            <w:pPr>
              <w:spacing w:after="75"/>
            </w:pPr>
            <w:bookmarkStart w:id="585" w:name="587"/>
            <w:r>
              <w:rPr>
                <w:rFonts w:ascii="Arial" w:hAnsi="Arial"/>
                <w:color w:val="000000"/>
                <w:sz w:val="15"/>
              </w:rPr>
              <w:t xml:space="preserve">Загальна площа </w:t>
            </w:r>
            <w:r>
              <w:rPr>
                <w:rFonts w:ascii="Arial" w:hAnsi="Arial"/>
                <w:color w:val="000000"/>
                <w:sz w:val="15"/>
              </w:rPr>
              <w:t>демонстрації (TDA) (м</w:t>
            </w:r>
            <w:r>
              <w:rPr>
                <w:rFonts w:ascii="Arial" w:hAnsi="Arial"/>
                <w:color w:val="000000"/>
                <w:vertAlign w:val="superscript"/>
              </w:rPr>
              <w:t>2</w:t>
            </w:r>
            <w:r>
              <w:rPr>
                <w:rFonts w:ascii="Arial" w:hAnsi="Arial"/>
                <w:color w:val="000000"/>
                <w:sz w:val="15"/>
              </w:rPr>
              <w:t>)</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14:paraId="325DB101" w14:textId="77777777" w:rsidR="009E3200" w:rsidRDefault="00A91557">
            <w:pPr>
              <w:spacing w:after="75"/>
            </w:pPr>
            <w:bookmarkStart w:id="586" w:name="588"/>
            <w:bookmarkEnd w:id="585"/>
            <w:r>
              <w:rPr>
                <w:rFonts w:ascii="Arial" w:hAnsi="Arial"/>
                <w:color w:val="000000"/>
                <w:sz w:val="15"/>
              </w:rPr>
              <w:t>Температурний клас (згідно з таблицею 3(б))</w:t>
            </w:r>
          </w:p>
        </w:tc>
        <w:bookmarkEnd w:id="586"/>
      </w:tr>
      <w:tr w:rsidR="009E3200" w14:paraId="5800D304" w14:textId="77777777">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14:paraId="1FCBDAF1" w14:textId="77777777" w:rsidR="009E3200" w:rsidRDefault="00A91557">
            <w:pPr>
              <w:spacing w:after="75"/>
            </w:pPr>
            <w:bookmarkStart w:id="587" w:name="589"/>
            <w:r>
              <w:rPr>
                <w:rFonts w:ascii="Arial" w:hAnsi="Arial"/>
                <w:color w:val="000000"/>
                <w:sz w:val="15"/>
              </w:rPr>
              <w:t>x, xx</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14:paraId="6A9B044C" w14:textId="77777777" w:rsidR="009E3200" w:rsidRDefault="00A91557">
            <w:pPr>
              <w:spacing w:after="75"/>
            </w:pPr>
            <w:bookmarkStart w:id="588" w:name="590"/>
            <w:bookmarkEnd w:id="587"/>
            <w:r>
              <w:rPr>
                <w:rFonts w:ascii="Arial" w:hAnsi="Arial"/>
                <w:color w:val="000000"/>
                <w:sz w:val="15"/>
              </w:rPr>
              <w:t>[G1/G2/G3/L1/L2/L3/S]</w:t>
            </w:r>
          </w:p>
        </w:tc>
        <w:bookmarkEnd w:id="588"/>
      </w:tr>
      <w:tr w:rsidR="009E3200" w14:paraId="10681630"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32AC2083" w14:textId="77777777" w:rsidR="009E3200" w:rsidRDefault="00A91557">
            <w:pPr>
              <w:spacing w:after="75"/>
            </w:pPr>
            <w:bookmarkStart w:id="589" w:name="591"/>
            <w:r>
              <w:rPr>
                <w:rFonts w:ascii="Arial" w:hAnsi="Arial"/>
                <w:color w:val="000000"/>
                <w:sz w:val="15"/>
              </w:rPr>
              <w:t xml:space="preserve">4. Горизонтальна/вертикальна (окрім </w:t>
            </w:r>
            <w:proofErr w:type="spellStart"/>
            <w:r>
              <w:rPr>
                <w:rFonts w:ascii="Arial" w:hAnsi="Arial"/>
                <w:color w:val="000000"/>
                <w:sz w:val="15"/>
              </w:rPr>
              <w:t>напіввертикальної</w:t>
            </w:r>
            <w:proofErr w:type="spellEnd"/>
            <w:r>
              <w:rPr>
                <w:rFonts w:ascii="Arial" w:hAnsi="Arial"/>
                <w:color w:val="000000"/>
                <w:sz w:val="15"/>
              </w:rPr>
              <w:t xml:space="preserve">)/ </w:t>
            </w:r>
            <w:proofErr w:type="spellStart"/>
            <w:r>
              <w:rPr>
                <w:rFonts w:ascii="Arial" w:hAnsi="Arial"/>
                <w:color w:val="000000"/>
                <w:sz w:val="15"/>
              </w:rPr>
              <w:t>напіввертикальна</w:t>
            </w:r>
            <w:proofErr w:type="spellEnd"/>
            <w:r>
              <w:rPr>
                <w:rFonts w:ascii="Arial" w:hAnsi="Arial"/>
                <w:color w:val="000000"/>
                <w:sz w:val="15"/>
              </w:rPr>
              <w:t xml:space="preserve">/комбінована] шафа для супермаркету із [вбудованою/віддаленою] холодильною </w:t>
            </w:r>
            <w:r>
              <w:rPr>
                <w:rFonts w:ascii="Arial" w:hAnsi="Arial"/>
                <w:color w:val="000000"/>
                <w:sz w:val="15"/>
              </w:rPr>
              <w:t xml:space="preserve">системою, </w:t>
            </w:r>
            <w:proofErr w:type="spellStart"/>
            <w:r>
              <w:rPr>
                <w:rFonts w:ascii="Arial" w:hAnsi="Arial"/>
                <w:color w:val="000000"/>
                <w:sz w:val="15"/>
              </w:rPr>
              <w:t>відкатна</w:t>
            </w:r>
            <w:proofErr w:type="spellEnd"/>
            <w:r>
              <w:rPr>
                <w:rFonts w:ascii="Arial" w:hAnsi="Arial"/>
                <w:color w:val="000000"/>
                <w:sz w:val="15"/>
              </w:rPr>
              <w:t xml:space="preserve"> шафа: [так/ні]:</w:t>
            </w:r>
          </w:p>
        </w:tc>
        <w:bookmarkEnd w:id="589"/>
      </w:tr>
      <w:tr w:rsidR="009E3200" w14:paraId="5A6FC68E" w14:textId="77777777">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14:paraId="0427E5B1" w14:textId="77777777" w:rsidR="009E3200" w:rsidRDefault="00A91557">
            <w:pPr>
              <w:spacing w:after="75"/>
            </w:pPr>
            <w:bookmarkStart w:id="590" w:name="592"/>
            <w:r>
              <w:rPr>
                <w:rFonts w:ascii="Arial" w:hAnsi="Arial"/>
                <w:color w:val="000000"/>
                <w:sz w:val="15"/>
              </w:rPr>
              <w:lastRenderedPageBreak/>
              <w:t>Загальна площа демонстрації (TDA) (м</w:t>
            </w:r>
            <w:r>
              <w:rPr>
                <w:rFonts w:ascii="Arial" w:hAnsi="Arial"/>
                <w:color w:val="000000"/>
                <w:vertAlign w:val="superscript"/>
              </w:rPr>
              <w:t>2</w:t>
            </w:r>
            <w:r>
              <w:rPr>
                <w:rFonts w:ascii="Arial" w:hAnsi="Arial"/>
                <w:color w:val="000000"/>
                <w:sz w:val="15"/>
              </w:rPr>
              <w:t>)</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14:paraId="09A357E6" w14:textId="77777777" w:rsidR="009E3200" w:rsidRDefault="00A91557">
            <w:pPr>
              <w:spacing w:after="75"/>
            </w:pPr>
            <w:bookmarkStart w:id="591" w:name="593"/>
            <w:bookmarkEnd w:id="590"/>
            <w:r>
              <w:rPr>
                <w:rFonts w:ascii="Arial" w:hAnsi="Arial"/>
                <w:color w:val="000000"/>
                <w:sz w:val="15"/>
              </w:rPr>
              <w:t>Температурний клас (згідно з таблицею 3(a))</w:t>
            </w:r>
          </w:p>
        </w:tc>
        <w:bookmarkEnd w:id="591"/>
      </w:tr>
      <w:tr w:rsidR="009E3200" w14:paraId="1CC08B2E" w14:textId="77777777">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14:paraId="0D2111AD" w14:textId="77777777" w:rsidR="009E3200" w:rsidRDefault="00A91557">
            <w:pPr>
              <w:spacing w:after="75"/>
            </w:pPr>
            <w:bookmarkStart w:id="592" w:name="594"/>
            <w:r>
              <w:rPr>
                <w:rFonts w:ascii="Arial" w:hAnsi="Arial"/>
                <w:color w:val="000000"/>
                <w:sz w:val="15"/>
              </w:rPr>
              <w:t>x, xx</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14:paraId="48AFD664" w14:textId="77777777" w:rsidR="009E3200" w:rsidRDefault="00A91557">
            <w:pPr>
              <w:spacing w:after="75"/>
            </w:pPr>
            <w:bookmarkStart w:id="593" w:name="595"/>
            <w:bookmarkEnd w:id="592"/>
            <w:r>
              <w:rPr>
                <w:rFonts w:ascii="Arial" w:hAnsi="Arial"/>
                <w:color w:val="000000"/>
                <w:sz w:val="15"/>
              </w:rPr>
              <w:t>[холодильник: [M2/H1/H2/M1]/морозильна камера: [L1/L2/L3]]</w:t>
            </w:r>
          </w:p>
        </w:tc>
        <w:bookmarkEnd w:id="593"/>
      </w:tr>
      <w:tr w:rsidR="009E3200" w14:paraId="487FFEC1"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21A816D0" w14:textId="77777777" w:rsidR="009E3200" w:rsidRDefault="00A91557">
            <w:pPr>
              <w:spacing w:after="75"/>
              <w:jc w:val="both"/>
            </w:pPr>
            <w:bookmarkStart w:id="594" w:name="596"/>
            <w:r>
              <w:rPr>
                <w:rFonts w:ascii="Arial" w:hAnsi="Arial"/>
                <w:color w:val="000000"/>
                <w:sz w:val="15"/>
              </w:rPr>
              <w:t xml:space="preserve">5. Холодильні торговельні автомати, [холодильні прилади для </w:t>
            </w:r>
            <w:r>
              <w:rPr>
                <w:rFonts w:ascii="Arial" w:hAnsi="Arial"/>
                <w:color w:val="000000"/>
                <w:sz w:val="15"/>
              </w:rPr>
              <w:t xml:space="preserve">консервних банок і пляшок із закритою панеллю, де продукти зберігаються у вертикальних </w:t>
            </w:r>
            <w:proofErr w:type="spellStart"/>
            <w:r>
              <w:rPr>
                <w:rFonts w:ascii="Arial" w:hAnsi="Arial"/>
                <w:color w:val="000000"/>
                <w:sz w:val="15"/>
              </w:rPr>
              <w:t>стійках</w:t>
            </w:r>
            <w:proofErr w:type="spellEnd"/>
            <w:r>
              <w:rPr>
                <w:rFonts w:ascii="Arial" w:hAnsi="Arial"/>
                <w:color w:val="000000"/>
                <w:sz w:val="15"/>
              </w:rPr>
              <w:t xml:space="preserve"> / холодильні прилади із скляною передньою панеллю для [консервних банок і пляшок, кондитерських виробів і закусок / повністю призначені для харчових продуктів, я</w:t>
            </w:r>
            <w:r>
              <w:rPr>
                <w:rFonts w:ascii="Arial" w:hAnsi="Arial"/>
                <w:color w:val="000000"/>
                <w:sz w:val="15"/>
              </w:rPr>
              <w:t>кі швидко псуються] / різні температури для [вкажіть тип харчових продуктів, для яких він призначений] / комбіновані холодильні прилади, що складаються з приладів різних категорій, розміщених в одному корпусі та працюють від одного охолоджувача для [вкажіт</w:t>
            </w:r>
            <w:r>
              <w:rPr>
                <w:rFonts w:ascii="Arial" w:hAnsi="Arial"/>
                <w:color w:val="000000"/>
                <w:sz w:val="15"/>
              </w:rPr>
              <w:t>ь тип харчових продуктів, для яких він призначений] ]:</w:t>
            </w:r>
          </w:p>
        </w:tc>
        <w:bookmarkEnd w:id="594"/>
      </w:tr>
      <w:tr w:rsidR="009E3200" w14:paraId="18BF581E" w14:textId="77777777">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14:paraId="715D201B" w14:textId="77777777" w:rsidR="009E3200" w:rsidRDefault="00A91557">
            <w:pPr>
              <w:spacing w:after="75"/>
            </w:pPr>
            <w:bookmarkStart w:id="595" w:name="597"/>
            <w:r>
              <w:rPr>
                <w:rFonts w:ascii="Arial" w:hAnsi="Arial"/>
                <w:color w:val="000000"/>
                <w:sz w:val="15"/>
              </w:rPr>
              <w:t>Об'єм (дм</w:t>
            </w:r>
            <w:r>
              <w:rPr>
                <w:rFonts w:ascii="Arial" w:hAnsi="Arial"/>
                <w:color w:val="000000"/>
                <w:vertAlign w:val="superscript"/>
              </w:rPr>
              <w:t>3</w:t>
            </w:r>
            <w:r>
              <w:rPr>
                <w:rFonts w:ascii="Arial" w:hAnsi="Arial"/>
                <w:color w:val="000000"/>
                <w:sz w:val="15"/>
              </w:rPr>
              <w:t xml:space="preserve"> або л)</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14:paraId="1CA59E87" w14:textId="77777777" w:rsidR="009E3200" w:rsidRDefault="00A91557">
            <w:pPr>
              <w:spacing w:after="75"/>
            </w:pPr>
            <w:bookmarkStart w:id="596" w:name="598"/>
            <w:bookmarkEnd w:id="595"/>
            <w:r>
              <w:rPr>
                <w:rFonts w:ascii="Arial" w:hAnsi="Arial"/>
                <w:color w:val="000000"/>
                <w:sz w:val="15"/>
              </w:rPr>
              <w:t>Температурний клас (згідно з таблицею 3(в))</w:t>
            </w:r>
          </w:p>
        </w:tc>
        <w:bookmarkEnd w:id="596"/>
      </w:tr>
      <w:tr w:rsidR="009E3200" w14:paraId="4FDFD401" w14:textId="77777777">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14:paraId="7FA43DC7" w14:textId="77777777" w:rsidR="009E3200" w:rsidRDefault="00A91557">
            <w:pPr>
              <w:spacing w:after="75"/>
            </w:pPr>
            <w:bookmarkStart w:id="597" w:name="599"/>
            <w:r>
              <w:rPr>
                <w:rFonts w:ascii="Arial" w:hAnsi="Arial"/>
                <w:color w:val="000000"/>
                <w:sz w:val="15"/>
              </w:rPr>
              <w:t>x</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14:paraId="5AE2F50D" w14:textId="77777777" w:rsidR="009E3200" w:rsidRDefault="00A91557">
            <w:pPr>
              <w:spacing w:after="75"/>
            </w:pPr>
            <w:bookmarkStart w:id="598" w:name="600"/>
            <w:bookmarkEnd w:id="597"/>
            <w:r>
              <w:rPr>
                <w:rFonts w:ascii="Arial" w:hAnsi="Arial"/>
                <w:color w:val="000000"/>
                <w:sz w:val="15"/>
              </w:rPr>
              <w:t>категорія [1/2/3/4/6]</w:t>
            </w:r>
          </w:p>
        </w:tc>
        <w:bookmarkEnd w:id="598"/>
      </w:tr>
      <w:tr w:rsidR="009E3200" w14:paraId="0167D58A"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58D513DC" w14:textId="77777777" w:rsidR="009E3200" w:rsidRDefault="00A91557">
            <w:pPr>
              <w:spacing w:after="75"/>
            </w:pPr>
            <w:bookmarkStart w:id="599" w:name="601"/>
            <w:r>
              <w:rPr>
                <w:rFonts w:ascii="Arial" w:hAnsi="Arial"/>
                <w:color w:val="000000"/>
                <w:sz w:val="15"/>
              </w:rPr>
              <w:t>Загальні параметри продукції:</w:t>
            </w:r>
          </w:p>
        </w:tc>
        <w:bookmarkEnd w:id="599"/>
      </w:tr>
      <w:tr w:rsidR="009E3200" w14:paraId="26380FDD" w14:textId="77777777">
        <w:trPr>
          <w:trHeight w:val="45"/>
          <w:tblCellSpacing w:w="0" w:type="auto"/>
        </w:trPr>
        <w:tc>
          <w:tcPr>
            <w:tcW w:w="2229" w:type="dxa"/>
            <w:tcBorders>
              <w:top w:val="outset" w:sz="8" w:space="0" w:color="000000"/>
              <w:left w:val="outset" w:sz="8" w:space="0" w:color="000000"/>
              <w:bottom w:val="outset" w:sz="8" w:space="0" w:color="000000"/>
              <w:right w:val="outset" w:sz="8" w:space="0" w:color="000000"/>
            </w:tcBorders>
            <w:vAlign w:val="center"/>
          </w:tcPr>
          <w:p w14:paraId="0777B0DB" w14:textId="77777777" w:rsidR="009E3200" w:rsidRDefault="00A91557">
            <w:pPr>
              <w:spacing w:after="75"/>
            </w:pPr>
            <w:bookmarkStart w:id="600" w:name="602"/>
            <w:r>
              <w:rPr>
                <w:rFonts w:ascii="Arial" w:hAnsi="Arial"/>
                <w:color w:val="000000"/>
                <w:sz w:val="15"/>
              </w:rPr>
              <w:t>Параметр</w:t>
            </w:r>
          </w:p>
        </w:tc>
        <w:tc>
          <w:tcPr>
            <w:tcW w:w="1163" w:type="dxa"/>
            <w:tcBorders>
              <w:top w:val="outset" w:sz="8" w:space="0" w:color="000000"/>
              <w:left w:val="outset" w:sz="8" w:space="0" w:color="000000"/>
              <w:bottom w:val="outset" w:sz="8" w:space="0" w:color="000000"/>
              <w:right w:val="outset" w:sz="8" w:space="0" w:color="000000"/>
            </w:tcBorders>
            <w:vAlign w:val="center"/>
          </w:tcPr>
          <w:p w14:paraId="15C86AFF" w14:textId="77777777" w:rsidR="009E3200" w:rsidRDefault="00A91557">
            <w:pPr>
              <w:spacing w:after="75"/>
            </w:pPr>
            <w:bookmarkStart w:id="601" w:name="603"/>
            <w:bookmarkEnd w:id="600"/>
            <w:r>
              <w:rPr>
                <w:rFonts w:ascii="Arial" w:hAnsi="Arial"/>
                <w:color w:val="000000"/>
                <w:sz w:val="15"/>
              </w:rPr>
              <w:t>Значення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44BD88C6" w14:textId="77777777" w:rsidR="009E3200" w:rsidRDefault="00A91557">
            <w:pPr>
              <w:spacing w:after="75"/>
            </w:pPr>
            <w:bookmarkStart w:id="602" w:name="604"/>
            <w:bookmarkEnd w:id="601"/>
            <w:r>
              <w:rPr>
                <w:rFonts w:ascii="Arial" w:hAnsi="Arial"/>
                <w:color w:val="000000"/>
                <w:sz w:val="15"/>
              </w:rPr>
              <w:t>Параметр</w:t>
            </w:r>
          </w:p>
        </w:tc>
        <w:tc>
          <w:tcPr>
            <w:tcW w:w="1938" w:type="dxa"/>
            <w:tcBorders>
              <w:top w:val="outset" w:sz="8" w:space="0" w:color="000000"/>
              <w:left w:val="outset" w:sz="8" w:space="0" w:color="000000"/>
              <w:bottom w:val="outset" w:sz="8" w:space="0" w:color="000000"/>
              <w:right w:val="outset" w:sz="8" w:space="0" w:color="000000"/>
            </w:tcBorders>
            <w:vAlign w:val="center"/>
          </w:tcPr>
          <w:p w14:paraId="3634E4BE" w14:textId="77777777" w:rsidR="009E3200" w:rsidRDefault="00A91557">
            <w:pPr>
              <w:spacing w:after="75"/>
            </w:pPr>
            <w:bookmarkStart w:id="603" w:name="605"/>
            <w:bookmarkEnd w:id="602"/>
            <w:r>
              <w:rPr>
                <w:rFonts w:ascii="Arial" w:hAnsi="Arial"/>
                <w:color w:val="000000"/>
                <w:sz w:val="15"/>
              </w:rPr>
              <w:t>Значення</w:t>
            </w:r>
          </w:p>
        </w:tc>
        <w:bookmarkEnd w:id="603"/>
      </w:tr>
      <w:tr w:rsidR="009E3200" w14:paraId="3075FF54" w14:textId="77777777">
        <w:trPr>
          <w:trHeight w:val="45"/>
          <w:tblCellSpacing w:w="0" w:type="auto"/>
        </w:trPr>
        <w:tc>
          <w:tcPr>
            <w:tcW w:w="2229" w:type="dxa"/>
            <w:tcBorders>
              <w:top w:val="outset" w:sz="8" w:space="0" w:color="000000"/>
              <w:left w:val="outset" w:sz="8" w:space="0" w:color="000000"/>
              <w:bottom w:val="outset" w:sz="8" w:space="0" w:color="000000"/>
              <w:right w:val="outset" w:sz="8" w:space="0" w:color="000000"/>
            </w:tcBorders>
            <w:vAlign w:val="center"/>
          </w:tcPr>
          <w:p w14:paraId="4FC545A9" w14:textId="77777777" w:rsidR="009E3200" w:rsidRDefault="00A91557">
            <w:pPr>
              <w:spacing w:after="75"/>
            </w:pPr>
            <w:bookmarkStart w:id="604" w:name="606"/>
            <w:r>
              <w:rPr>
                <w:rFonts w:ascii="Arial" w:hAnsi="Arial"/>
                <w:color w:val="000000"/>
                <w:sz w:val="15"/>
              </w:rPr>
              <w:t>Річне споживання енергії (</w:t>
            </w:r>
            <w:proofErr w:type="spellStart"/>
            <w:r>
              <w:rPr>
                <w:rFonts w:ascii="Arial" w:hAnsi="Arial"/>
                <w:color w:val="000000"/>
                <w:sz w:val="15"/>
              </w:rPr>
              <w:t>кВт·год</w:t>
            </w:r>
            <w:proofErr w:type="spellEnd"/>
            <w:r>
              <w:rPr>
                <w:rFonts w:ascii="Arial" w:hAnsi="Arial"/>
                <w:color w:val="000000"/>
                <w:sz w:val="15"/>
              </w:rPr>
              <w:t xml:space="preserve">/рік) </w:t>
            </w:r>
            <w:r>
              <w:rPr>
                <w:rFonts w:ascii="Arial" w:hAnsi="Arial"/>
                <w:color w:val="000000"/>
                <w:vertAlign w:val="superscript"/>
              </w:rPr>
              <w:t>2</w:t>
            </w:r>
          </w:p>
        </w:tc>
        <w:tc>
          <w:tcPr>
            <w:tcW w:w="1163" w:type="dxa"/>
            <w:tcBorders>
              <w:top w:val="outset" w:sz="8" w:space="0" w:color="000000"/>
              <w:left w:val="outset" w:sz="8" w:space="0" w:color="000000"/>
              <w:bottom w:val="outset" w:sz="8" w:space="0" w:color="000000"/>
              <w:right w:val="outset" w:sz="8" w:space="0" w:color="000000"/>
            </w:tcBorders>
            <w:vAlign w:val="center"/>
          </w:tcPr>
          <w:p w14:paraId="5E0E3CF5" w14:textId="77777777" w:rsidR="009E3200" w:rsidRDefault="00A91557">
            <w:pPr>
              <w:spacing w:after="75"/>
            </w:pPr>
            <w:bookmarkStart w:id="605" w:name="607"/>
            <w:bookmarkEnd w:id="604"/>
            <w:r>
              <w:rPr>
                <w:rFonts w:ascii="Arial" w:hAnsi="Arial"/>
                <w:color w:val="000000"/>
                <w:sz w:val="15"/>
              </w:rPr>
              <w:t>x, xx</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634577AA" w14:textId="77777777" w:rsidR="009E3200" w:rsidRDefault="00A91557">
            <w:pPr>
              <w:spacing w:after="75"/>
            </w:pPr>
            <w:bookmarkStart w:id="606" w:name="608"/>
            <w:bookmarkEnd w:id="605"/>
            <w:r>
              <w:rPr>
                <w:rFonts w:ascii="Arial" w:hAnsi="Arial"/>
                <w:color w:val="000000"/>
                <w:sz w:val="15"/>
              </w:rPr>
              <w:t>Рекомендована(і) температура(и) для оптимального зберігання харчових продуктів (°C) (Ці налаштування не повинні суперечити температурним умовам, наведеним у додатку 2 до цього Технічного регламенту, таблиці 3,</w:t>
            </w:r>
            <w:r>
              <w:rPr>
                <w:rFonts w:ascii="Arial" w:hAnsi="Arial"/>
                <w:color w:val="000000"/>
                <w:sz w:val="15"/>
              </w:rPr>
              <w:t xml:space="preserve"> 4 або 5, залежно від обставин)</w:t>
            </w:r>
          </w:p>
        </w:tc>
        <w:tc>
          <w:tcPr>
            <w:tcW w:w="1938" w:type="dxa"/>
            <w:tcBorders>
              <w:top w:val="outset" w:sz="8" w:space="0" w:color="000000"/>
              <w:left w:val="outset" w:sz="8" w:space="0" w:color="000000"/>
              <w:bottom w:val="outset" w:sz="8" w:space="0" w:color="000000"/>
              <w:right w:val="outset" w:sz="8" w:space="0" w:color="000000"/>
            </w:tcBorders>
            <w:vAlign w:val="center"/>
          </w:tcPr>
          <w:p w14:paraId="7B0CADD7" w14:textId="77777777" w:rsidR="009E3200" w:rsidRDefault="00A91557">
            <w:pPr>
              <w:spacing w:after="75"/>
            </w:pPr>
            <w:bookmarkStart w:id="607" w:name="609"/>
            <w:bookmarkEnd w:id="606"/>
            <w:r>
              <w:rPr>
                <w:rFonts w:ascii="Arial" w:hAnsi="Arial"/>
                <w:color w:val="000000"/>
                <w:sz w:val="15"/>
              </w:rPr>
              <w:t>x</w:t>
            </w:r>
          </w:p>
        </w:tc>
        <w:bookmarkEnd w:id="607"/>
      </w:tr>
      <w:tr w:rsidR="009E3200" w14:paraId="68D41CF6" w14:textId="77777777">
        <w:trPr>
          <w:trHeight w:val="45"/>
          <w:tblCellSpacing w:w="0" w:type="auto"/>
        </w:trPr>
        <w:tc>
          <w:tcPr>
            <w:tcW w:w="2229" w:type="dxa"/>
            <w:tcBorders>
              <w:top w:val="outset" w:sz="8" w:space="0" w:color="000000"/>
              <w:left w:val="outset" w:sz="8" w:space="0" w:color="000000"/>
              <w:bottom w:val="outset" w:sz="8" w:space="0" w:color="000000"/>
              <w:right w:val="outset" w:sz="8" w:space="0" w:color="000000"/>
            </w:tcBorders>
            <w:vAlign w:val="center"/>
          </w:tcPr>
          <w:p w14:paraId="39D0F47C" w14:textId="77777777" w:rsidR="009E3200" w:rsidRDefault="00A91557">
            <w:pPr>
              <w:spacing w:after="75"/>
            </w:pPr>
            <w:bookmarkStart w:id="608" w:name="610"/>
            <w:r>
              <w:rPr>
                <w:rFonts w:ascii="Arial" w:hAnsi="Arial"/>
                <w:color w:val="000000"/>
                <w:sz w:val="15"/>
              </w:rPr>
              <w:t>EEI</w:t>
            </w:r>
          </w:p>
        </w:tc>
        <w:tc>
          <w:tcPr>
            <w:tcW w:w="1163" w:type="dxa"/>
            <w:tcBorders>
              <w:top w:val="outset" w:sz="8" w:space="0" w:color="000000"/>
              <w:left w:val="outset" w:sz="8" w:space="0" w:color="000000"/>
              <w:bottom w:val="outset" w:sz="8" w:space="0" w:color="000000"/>
              <w:right w:val="outset" w:sz="8" w:space="0" w:color="000000"/>
            </w:tcBorders>
            <w:vAlign w:val="center"/>
          </w:tcPr>
          <w:p w14:paraId="20401104" w14:textId="77777777" w:rsidR="009E3200" w:rsidRDefault="00A91557">
            <w:pPr>
              <w:spacing w:after="75"/>
            </w:pPr>
            <w:bookmarkStart w:id="609" w:name="611"/>
            <w:bookmarkEnd w:id="608"/>
            <w:r>
              <w:rPr>
                <w:rFonts w:ascii="Arial" w:hAnsi="Arial"/>
                <w:color w:val="000000"/>
                <w:sz w:val="15"/>
              </w:rPr>
              <w:t>x, x</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54D9835E" w14:textId="77777777" w:rsidR="009E3200" w:rsidRDefault="00A91557">
            <w:pPr>
              <w:spacing w:after="75"/>
            </w:pPr>
            <w:bookmarkStart w:id="610" w:name="612"/>
            <w:bookmarkEnd w:id="609"/>
            <w:r>
              <w:rPr>
                <w:rFonts w:ascii="Arial" w:hAnsi="Arial"/>
                <w:color w:val="000000"/>
                <w:sz w:val="15"/>
              </w:rPr>
              <w:t>Клас енергоефективності</w:t>
            </w:r>
          </w:p>
        </w:tc>
        <w:tc>
          <w:tcPr>
            <w:tcW w:w="1938" w:type="dxa"/>
            <w:tcBorders>
              <w:top w:val="outset" w:sz="8" w:space="0" w:color="000000"/>
              <w:left w:val="outset" w:sz="8" w:space="0" w:color="000000"/>
              <w:bottom w:val="outset" w:sz="8" w:space="0" w:color="000000"/>
              <w:right w:val="outset" w:sz="8" w:space="0" w:color="000000"/>
            </w:tcBorders>
            <w:vAlign w:val="center"/>
          </w:tcPr>
          <w:p w14:paraId="3791A0D7" w14:textId="77777777" w:rsidR="009E3200" w:rsidRDefault="00A91557">
            <w:pPr>
              <w:spacing w:after="75"/>
            </w:pPr>
            <w:bookmarkStart w:id="611" w:name="613"/>
            <w:bookmarkEnd w:id="610"/>
            <w:r>
              <w:rPr>
                <w:rFonts w:ascii="Arial" w:hAnsi="Arial"/>
                <w:color w:val="000000"/>
                <w:sz w:val="15"/>
              </w:rPr>
              <w:t>[A/B/C/D/E/F/G]</w:t>
            </w:r>
            <w:r>
              <w:rPr>
                <w:rFonts w:ascii="Arial" w:hAnsi="Arial"/>
                <w:color w:val="000000"/>
                <w:vertAlign w:val="superscript"/>
              </w:rPr>
              <w:t>3</w:t>
            </w:r>
          </w:p>
        </w:tc>
        <w:bookmarkEnd w:id="611"/>
      </w:tr>
      <w:tr w:rsidR="009E3200" w14:paraId="2DD99C7F"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2C6806CC" w14:textId="77777777" w:rsidR="009E3200" w:rsidRDefault="00A91557">
            <w:pPr>
              <w:spacing w:after="75"/>
            </w:pPr>
            <w:bookmarkStart w:id="612" w:name="614"/>
            <w:r>
              <w:rPr>
                <w:rFonts w:ascii="Arial" w:hAnsi="Arial"/>
                <w:color w:val="000000"/>
                <w:sz w:val="15"/>
              </w:rPr>
              <w:t>Параметри джерела світла</w:t>
            </w:r>
            <w:r>
              <w:rPr>
                <w:rFonts w:ascii="Arial" w:hAnsi="Arial"/>
                <w:color w:val="000000"/>
                <w:vertAlign w:val="superscript"/>
              </w:rPr>
              <w:t>1, 4</w:t>
            </w:r>
            <w:r>
              <w:rPr>
                <w:rFonts w:ascii="Arial" w:hAnsi="Arial"/>
                <w:color w:val="000000"/>
                <w:sz w:val="15"/>
              </w:rPr>
              <w:t>:</w:t>
            </w:r>
          </w:p>
        </w:tc>
        <w:bookmarkEnd w:id="612"/>
      </w:tr>
      <w:tr w:rsidR="009E3200" w14:paraId="731EBC3D" w14:textId="77777777">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14:paraId="10558C8E" w14:textId="77777777" w:rsidR="009E3200" w:rsidRDefault="00A91557">
            <w:pPr>
              <w:spacing w:after="75"/>
            </w:pPr>
            <w:bookmarkStart w:id="613" w:name="615"/>
            <w:r>
              <w:rPr>
                <w:rFonts w:ascii="Arial" w:hAnsi="Arial"/>
                <w:color w:val="000000"/>
                <w:sz w:val="15"/>
              </w:rPr>
              <w:t>Тип джерела світла</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14:paraId="3CFDE3F3" w14:textId="77777777" w:rsidR="009E3200" w:rsidRDefault="00A91557">
            <w:pPr>
              <w:spacing w:after="75"/>
            </w:pPr>
            <w:bookmarkStart w:id="614" w:name="616"/>
            <w:bookmarkEnd w:id="613"/>
            <w:r>
              <w:rPr>
                <w:rFonts w:ascii="Arial" w:hAnsi="Arial"/>
                <w:color w:val="000000"/>
                <w:sz w:val="15"/>
              </w:rPr>
              <w:t>[Світлотехніка]</w:t>
            </w:r>
          </w:p>
        </w:tc>
        <w:bookmarkEnd w:id="614"/>
      </w:tr>
      <w:tr w:rsidR="009E3200" w14:paraId="6B2BE62C" w14:textId="77777777">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14:paraId="7D285DA1" w14:textId="77777777" w:rsidR="009E3200" w:rsidRDefault="00A91557">
            <w:pPr>
              <w:spacing w:after="75"/>
            </w:pPr>
            <w:bookmarkStart w:id="615" w:name="617"/>
            <w:r>
              <w:rPr>
                <w:rFonts w:ascii="Arial" w:hAnsi="Arial"/>
                <w:color w:val="000000"/>
                <w:sz w:val="15"/>
              </w:rPr>
              <w:t>Клас енергоефективності</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14:paraId="109CD1DE" w14:textId="77777777" w:rsidR="009E3200" w:rsidRDefault="00A91557">
            <w:pPr>
              <w:spacing w:after="75"/>
            </w:pPr>
            <w:bookmarkStart w:id="616" w:name="618"/>
            <w:bookmarkEnd w:id="615"/>
            <w:r>
              <w:rPr>
                <w:rFonts w:ascii="Arial" w:hAnsi="Arial"/>
                <w:color w:val="000000"/>
                <w:sz w:val="15"/>
              </w:rPr>
              <w:t>[A/B/C/D/E/F/G]</w:t>
            </w:r>
            <w:r>
              <w:rPr>
                <w:rFonts w:ascii="Arial" w:hAnsi="Arial"/>
                <w:color w:val="000000"/>
                <w:vertAlign w:val="superscript"/>
              </w:rPr>
              <w:t>3</w:t>
            </w:r>
          </w:p>
        </w:tc>
        <w:bookmarkEnd w:id="616"/>
      </w:tr>
      <w:tr w:rsidR="009E3200" w14:paraId="7E2DDD77"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0E2A0C7D" w14:textId="77777777" w:rsidR="009E3200" w:rsidRDefault="00A91557">
            <w:pPr>
              <w:spacing w:after="75"/>
            </w:pPr>
            <w:bookmarkStart w:id="617" w:name="619"/>
            <w:r>
              <w:rPr>
                <w:rFonts w:ascii="Arial" w:hAnsi="Arial"/>
                <w:color w:val="000000"/>
                <w:sz w:val="15"/>
              </w:rPr>
              <w:t xml:space="preserve">Мінімальна тривалість гарантії, яку пропонує </w:t>
            </w:r>
            <w:r>
              <w:rPr>
                <w:rFonts w:ascii="Arial" w:hAnsi="Arial"/>
                <w:color w:val="000000"/>
                <w:sz w:val="15"/>
              </w:rPr>
              <w:t>постачальник</w:t>
            </w:r>
            <w:r>
              <w:rPr>
                <w:rFonts w:ascii="Arial" w:hAnsi="Arial"/>
                <w:color w:val="000000"/>
                <w:vertAlign w:val="superscript"/>
              </w:rPr>
              <w:t>1</w:t>
            </w:r>
          </w:p>
        </w:tc>
        <w:bookmarkEnd w:id="617"/>
      </w:tr>
      <w:tr w:rsidR="009E3200" w14:paraId="59260523"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40961810" w14:textId="77777777" w:rsidR="009E3200" w:rsidRDefault="00A91557">
            <w:pPr>
              <w:spacing w:after="75"/>
            </w:pPr>
            <w:bookmarkStart w:id="618" w:name="620"/>
            <w:r>
              <w:rPr>
                <w:rFonts w:ascii="Arial" w:hAnsi="Arial"/>
                <w:color w:val="000000"/>
                <w:sz w:val="15"/>
              </w:rPr>
              <w:t>Додаткова інформація:</w:t>
            </w:r>
          </w:p>
        </w:tc>
        <w:bookmarkEnd w:id="618"/>
      </w:tr>
      <w:tr w:rsidR="009E3200" w14:paraId="6E95BE50"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229FFC10" w14:textId="77777777" w:rsidR="009E3200" w:rsidRDefault="00A91557">
            <w:pPr>
              <w:spacing w:after="75"/>
              <w:jc w:val="both"/>
            </w:pPr>
            <w:bookmarkStart w:id="619" w:name="621"/>
            <w:r>
              <w:rPr>
                <w:rFonts w:ascii="Arial" w:hAnsi="Arial"/>
                <w:color w:val="000000"/>
                <w:sz w:val="15"/>
              </w:rPr>
              <w:t xml:space="preserve">Посилання на </w:t>
            </w:r>
            <w:proofErr w:type="spellStart"/>
            <w:r>
              <w:rPr>
                <w:rFonts w:ascii="Arial" w:hAnsi="Arial"/>
                <w:color w:val="000000"/>
                <w:sz w:val="15"/>
              </w:rPr>
              <w:t>вебсайт</w:t>
            </w:r>
            <w:proofErr w:type="spellEnd"/>
            <w:r>
              <w:rPr>
                <w:rFonts w:ascii="Arial" w:hAnsi="Arial"/>
                <w:color w:val="000000"/>
                <w:sz w:val="15"/>
              </w:rPr>
              <w:t xml:space="preserve"> постачальника, де розміщено інформацію, визначену в пункті 3 додатка 2 до </w:t>
            </w:r>
            <w:r>
              <w:rPr>
                <w:rFonts w:ascii="Arial" w:hAnsi="Arial"/>
                <w:color w:val="293A55"/>
                <w:sz w:val="15"/>
              </w:rPr>
              <w:t xml:space="preserve">Технічного регламенту щодо вимог до </w:t>
            </w:r>
            <w:proofErr w:type="spellStart"/>
            <w:r>
              <w:rPr>
                <w:rFonts w:ascii="Arial" w:hAnsi="Arial"/>
                <w:color w:val="293A55"/>
                <w:sz w:val="15"/>
              </w:rPr>
              <w:t>екодизайну</w:t>
            </w:r>
            <w:proofErr w:type="spellEnd"/>
            <w:r>
              <w:rPr>
                <w:rFonts w:ascii="Arial" w:hAnsi="Arial"/>
                <w:color w:val="293A55"/>
                <w:sz w:val="15"/>
              </w:rPr>
              <w:t xml:space="preserve"> для холодильних приладів з функцією прямого продажу</w:t>
            </w:r>
            <w:r>
              <w:rPr>
                <w:rFonts w:ascii="Arial" w:hAnsi="Arial"/>
                <w:color w:val="000000"/>
                <w:sz w:val="15"/>
              </w:rPr>
              <w:t xml:space="preserve">, затвердженого </w:t>
            </w:r>
            <w:r>
              <w:rPr>
                <w:rFonts w:ascii="Arial" w:hAnsi="Arial"/>
                <w:color w:val="293A55"/>
                <w:sz w:val="15"/>
              </w:rPr>
              <w:t>постановою Кабінету Міністрів України від 02 травня 2025 року N 512</w:t>
            </w:r>
            <w:r>
              <w:rPr>
                <w:rFonts w:ascii="Arial" w:hAnsi="Arial"/>
                <w:color w:val="000000"/>
                <w:sz w:val="18"/>
              </w:rPr>
              <w:t>1, 5</w:t>
            </w:r>
            <w:r>
              <w:rPr>
                <w:rFonts w:ascii="Arial" w:hAnsi="Arial"/>
                <w:color w:val="000000"/>
                <w:sz w:val="15"/>
              </w:rPr>
              <w:t>.</w:t>
            </w:r>
          </w:p>
        </w:tc>
        <w:bookmarkEnd w:id="619"/>
      </w:tr>
      <w:tr w:rsidR="009E3200" w14:paraId="39B1FC7F" w14:textId="77777777">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14:paraId="01B2EE5D" w14:textId="77777777" w:rsidR="009E3200" w:rsidRDefault="00A91557">
            <w:pPr>
              <w:spacing w:after="75"/>
            </w:pPr>
            <w:bookmarkStart w:id="620" w:name="622"/>
            <w:r>
              <w:rPr>
                <w:rFonts w:ascii="Arial" w:hAnsi="Arial"/>
                <w:color w:val="000000"/>
                <w:sz w:val="15"/>
              </w:rPr>
              <w:t>____________</w:t>
            </w:r>
            <w:r>
              <w:br/>
            </w:r>
            <w:r>
              <w:rPr>
                <w:rFonts w:ascii="Arial" w:hAnsi="Arial"/>
                <w:color w:val="000000"/>
                <w:vertAlign w:val="superscript"/>
              </w:rPr>
              <w:t>1</w:t>
            </w:r>
            <w:r>
              <w:rPr>
                <w:rFonts w:ascii="Arial" w:hAnsi="Arial"/>
                <w:color w:val="000000"/>
                <w:sz w:val="15"/>
              </w:rPr>
              <w:t xml:space="preserve"> Зміни до цього пункту не вважаються доречними для цілей пункту 4 розділу IV Технічного регламенту енергетичного маркування </w:t>
            </w:r>
            <w:proofErr w:type="spellStart"/>
            <w:r>
              <w:rPr>
                <w:rFonts w:ascii="Arial" w:hAnsi="Arial"/>
                <w:color w:val="000000"/>
                <w:sz w:val="15"/>
              </w:rPr>
              <w:t>енергоспоживчої</w:t>
            </w:r>
            <w:proofErr w:type="spellEnd"/>
            <w:r>
              <w:rPr>
                <w:rFonts w:ascii="Arial" w:hAnsi="Arial"/>
                <w:color w:val="000000"/>
                <w:sz w:val="15"/>
              </w:rPr>
              <w:t xml:space="preserve"> продукції, з</w:t>
            </w:r>
            <w:r>
              <w:rPr>
                <w:rFonts w:ascii="Arial" w:hAnsi="Arial"/>
                <w:color w:val="000000"/>
                <w:sz w:val="15"/>
              </w:rPr>
              <w:t xml:space="preserve">атвердженого </w:t>
            </w:r>
            <w:r>
              <w:rPr>
                <w:rFonts w:ascii="Arial" w:hAnsi="Arial"/>
                <w:color w:val="293A55"/>
                <w:sz w:val="15"/>
              </w:rPr>
              <w:t>наказом Міністерства енергетики України від 27 квітня 2022 року N 164</w:t>
            </w:r>
            <w:r>
              <w:rPr>
                <w:rFonts w:ascii="Arial" w:hAnsi="Arial"/>
                <w:color w:val="000000"/>
                <w:sz w:val="15"/>
              </w:rPr>
              <w:t>, зареєстрованого у Міністерстві юстиції України 09 червня 2022 року за N 615/37951.</w:t>
            </w:r>
          </w:p>
          <w:p w14:paraId="486F1D75" w14:textId="77777777" w:rsidR="009E3200" w:rsidRDefault="00A91557">
            <w:pPr>
              <w:spacing w:after="75"/>
              <w:jc w:val="both"/>
            </w:pPr>
            <w:bookmarkStart w:id="621" w:name="623"/>
            <w:bookmarkEnd w:id="620"/>
            <w:r>
              <w:rPr>
                <w:rFonts w:ascii="Arial" w:hAnsi="Arial"/>
                <w:color w:val="000000"/>
                <w:vertAlign w:val="superscript"/>
              </w:rPr>
              <w:t>2</w:t>
            </w:r>
            <w:r>
              <w:rPr>
                <w:rFonts w:ascii="Arial" w:hAnsi="Arial"/>
                <w:color w:val="000000"/>
                <w:sz w:val="15"/>
              </w:rPr>
              <w:t xml:space="preserve"> Якщо холодильний прилад з функцією прямого продажу має різні відділення, що працюють пр</w:t>
            </w:r>
            <w:r>
              <w:rPr>
                <w:rFonts w:ascii="Arial" w:hAnsi="Arial"/>
                <w:color w:val="000000"/>
                <w:sz w:val="15"/>
              </w:rPr>
              <w:t xml:space="preserve">и різних температурах, необхідно надати річне споживання енергії інтегрованим блоком. Якщо окремі холодильні системи забезпечують охолодження для окремих відділень одного блоку, споживання енергії, пов'язане з кожною підсистемою, також має бути надано, де </w:t>
            </w:r>
            <w:r>
              <w:rPr>
                <w:rFonts w:ascii="Arial" w:hAnsi="Arial"/>
                <w:color w:val="000000"/>
                <w:sz w:val="15"/>
              </w:rPr>
              <w:t>це можливо.</w:t>
            </w:r>
          </w:p>
          <w:p w14:paraId="69C9E9C5" w14:textId="77777777" w:rsidR="009E3200" w:rsidRDefault="00A91557">
            <w:pPr>
              <w:spacing w:after="75"/>
              <w:jc w:val="both"/>
            </w:pPr>
            <w:bookmarkStart w:id="622" w:name="624"/>
            <w:bookmarkEnd w:id="621"/>
            <w:r>
              <w:rPr>
                <w:rFonts w:ascii="Arial" w:hAnsi="Arial"/>
                <w:color w:val="000000"/>
                <w:vertAlign w:val="superscript"/>
              </w:rPr>
              <w:t>3</w:t>
            </w:r>
            <w:r>
              <w:rPr>
                <w:rFonts w:ascii="Arial" w:hAnsi="Arial"/>
                <w:color w:val="000000"/>
                <w:sz w:val="15"/>
              </w:rPr>
              <w:t xml:space="preserve"> Якщо база даних продукції автоматично генерує остаточний вміст цієї комірки, постачальник не повинен вводити ці дані.</w:t>
            </w:r>
          </w:p>
          <w:p w14:paraId="021A1A5D" w14:textId="77777777" w:rsidR="009E3200" w:rsidRDefault="00A91557">
            <w:pPr>
              <w:spacing w:after="75"/>
              <w:jc w:val="both"/>
            </w:pPr>
            <w:bookmarkStart w:id="623" w:name="625"/>
            <w:bookmarkEnd w:id="622"/>
            <w:r>
              <w:rPr>
                <w:rFonts w:ascii="Arial" w:hAnsi="Arial"/>
                <w:color w:val="000000"/>
                <w:vertAlign w:val="superscript"/>
              </w:rPr>
              <w:t>4</w:t>
            </w:r>
            <w:r>
              <w:rPr>
                <w:rFonts w:ascii="Arial" w:hAnsi="Arial"/>
                <w:color w:val="000000"/>
                <w:sz w:val="15"/>
              </w:rPr>
              <w:t xml:space="preserve"> Як визначено у Технічному регламенті енергетичного маркування джерел світла, затвердженому </w:t>
            </w:r>
            <w:r>
              <w:rPr>
                <w:rFonts w:ascii="Arial" w:hAnsi="Arial"/>
                <w:color w:val="293A55"/>
                <w:sz w:val="15"/>
              </w:rPr>
              <w:t xml:space="preserve">наказом </w:t>
            </w:r>
            <w:proofErr w:type="spellStart"/>
            <w:r>
              <w:rPr>
                <w:rFonts w:ascii="Arial" w:hAnsi="Arial"/>
                <w:color w:val="293A55"/>
                <w:sz w:val="15"/>
              </w:rPr>
              <w:t>Мінінфраструктури</w:t>
            </w:r>
            <w:proofErr w:type="spellEnd"/>
            <w:r>
              <w:rPr>
                <w:rFonts w:ascii="Arial" w:hAnsi="Arial"/>
                <w:color w:val="293A55"/>
                <w:sz w:val="15"/>
              </w:rPr>
              <w:t xml:space="preserve"> від 2</w:t>
            </w:r>
            <w:r>
              <w:rPr>
                <w:rFonts w:ascii="Arial" w:hAnsi="Arial"/>
                <w:color w:val="293A55"/>
                <w:sz w:val="15"/>
              </w:rPr>
              <w:t>3 лютого 2024 року N 172</w:t>
            </w:r>
            <w:r>
              <w:rPr>
                <w:rFonts w:ascii="Arial" w:hAnsi="Arial"/>
                <w:color w:val="000000"/>
                <w:sz w:val="15"/>
              </w:rPr>
              <w:t>, зареєстрованому в Міністерстві юстиції України 15 квітня 2024 року за N 540/41885.</w:t>
            </w:r>
          </w:p>
          <w:p w14:paraId="3E721590" w14:textId="77777777" w:rsidR="009E3200" w:rsidRDefault="00A91557">
            <w:pPr>
              <w:spacing w:after="75"/>
              <w:jc w:val="both"/>
            </w:pPr>
            <w:bookmarkStart w:id="624" w:name="626"/>
            <w:bookmarkEnd w:id="623"/>
            <w:r>
              <w:rPr>
                <w:rFonts w:ascii="Arial" w:hAnsi="Arial"/>
                <w:color w:val="000000"/>
                <w:vertAlign w:val="superscript"/>
              </w:rPr>
              <w:t>5</w:t>
            </w:r>
            <w:r>
              <w:rPr>
                <w:rFonts w:ascii="Arial" w:hAnsi="Arial"/>
                <w:color w:val="000000"/>
                <w:sz w:val="15"/>
              </w:rPr>
              <w:t xml:space="preserve"> </w:t>
            </w:r>
            <w:r>
              <w:rPr>
                <w:rFonts w:ascii="Arial" w:hAnsi="Arial"/>
                <w:color w:val="293A55"/>
                <w:sz w:val="15"/>
              </w:rPr>
              <w:t xml:space="preserve">Технічний регламент щодо вимог до </w:t>
            </w:r>
            <w:proofErr w:type="spellStart"/>
            <w:r>
              <w:rPr>
                <w:rFonts w:ascii="Arial" w:hAnsi="Arial"/>
                <w:color w:val="293A55"/>
                <w:sz w:val="15"/>
              </w:rPr>
              <w:t>екодизайну</w:t>
            </w:r>
            <w:proofErr w:type="spellEnd"/>
            <w:r>
              <w:rPr>
                <w:rFonts w:ascii="Arial" w:hAnsi="Arial"/>
                <w:color w:val="293A55"/>
                <w:sz w:val="15"/>
              </w:rPr>
              <w:t xml:space="preserve"> для холодильних приладів з функцією прямого продажу</w:t>
            </w:r>
            <w:r>
              <w:rPr>
                <w:rFonts w:ascii="Arial" w:hAnsi="Arial"/>
                <w:color w:val="000000"/>
                <w:sz w:val="15"/>
              </w:rPr>
              <w:t xml:space="preserve">, затверджений </w:t>
            </w:r>
            <w:r>
              <w:rPr>
                <w:rFonts w:ascii="Arial" w:hAnsi="Arial"/>
                <w:color w:val="293A55"/>
                <w:sz w:val="15"/>
              </w:rPr>
              <w:t>постановою Кабінету Міністрів Укра</w:t>
            </w:r>
            <w:r>
              <w:rPr>
                <w:rFonts w:ascii="Arial" w:hAnsi="Arial"/>
                <w:color w:val="293A55"/>
                <w:sz w:val="15"/>
              </w:rPr>
              <w:t>їни від 02 травня 2025 року N 512</w:t>
            </w:r>
            <w:r>
              <w:rPr>
                <w:rFonts w:ascii="Arial" w:hAnsi="Arial"/>
                <w:color w:val="000000"/>
                <w:sz w:val="15"/>
              </w:rPr>
              <w:t>.</w:t>
            </w:r>
          </w:p>
        </w:tc>
        <w:bookmarkEnd w:id="624"/>
      </w:tr>
    </w:tbl>
    <w:p w14:paraId="7C30740B" w14:textId="77777777" w:rsidR="009E3200" w:rsidRDefault="00A91557">
      <w:pPr>
        <w:spacing w:after="75"/>
        <w:jc w:val="center"/>
      </w:pPr>
      <w:bookmarkStart w:id="625" w:name="627"/>
      <w:r>
        <w:rPr>
          <w:rFonts w:ascii="Arial" w:hAnsi="Arial"/>
          <w:b/>
          <w:color w:val="000000"/>
          <w:sz w:val="18"/>
        </w:rPr>
        <w:t>____________</w:t>
      </w:r>
    </w:p>
    <w:p w14:paraId="69E0B704" w14:textId="77777777" w:rsidR="009E3200" w:rsidRDefault="00A91557">
      <w:pPr>
        <w:spacing w:after="75"/>
        <w:ind w:firstLine="240"/>
        <w:jc w:val="both"/>
      </w:pPr>
      <w:bookmarkStart w:id="626" w:name="628"/>
      <w:bookmarkEnd w:id="625"/>
      <w:r>
        <w:rPr>
          <w:rFonts w:ascii="Arial" w:hAnsi="Arial"/>
          <w:color w:val="000000"/>
          <w:sz w:val="18"/>
        </w:rPr>
        <w:t xml:space="preserve"> </w:t>
      </w:r>
    </w:p>
    <w:p w14:paraId="6CD9F961" w14:textId="77777777" w:rsidR="009E3200" w:rsidRDefault="00A91557">
      <w:pPr>
        <w:spacing w:after="75"/>
        <w:ind w:firstLine="240"/>
        <w:jc w:val="right"/>
      </w:pPr>
      <w:bookmarkStart w:id="627" w:name="629"/>
      <w:bookmarkEnd w:id="626"/>
      <w:r>
        <w:rPr>
          <w:rFonts w:ascii="Arial" w:hAnsi="Arial"/>
          <w:color w:val="000000"/>
          <w:sz w:val="18"/>
        </w:rPr>
        <w:t>Додаток 5</w:t>
      </w:r>
      <w:r>
        <w:br/>
      </w:r>
      <w:r>
        <w:rPr>
          <w:rFonts w:ascii="Arial" w:hAnsi="Arial"/>
          <w:color w:val="000000"/>
          <w:sz w:val="18"/>
        </w:rPr>
        <w:t>до Технічного регламенту енергетичного маркування холодильних приладів з функцією прямого продажу</w:t>
      </w:r>
      <w:r>
        <w:br/>
      </w:r>
      <w:r>
        <w:rPr>
          <w:rFonts w:ascii="Arial" w:hAnsi="Arial"/>
          <w:color w:val="000000"/>
          <w:sz w:val="18"/>
        </w:rPr>
        <w:t>(пункт 1 розділу II)</w:t>
      </w:r>
    </w:p>
    <w:p w14:paraId="0140F1C8" w14:textId="77777777" w:rsidR="009E3200" w:rsidRDefault="00A91557">
      <w:pPr>
        <w:pStyle w:val="3"/>
        <w:spacing w:after="225"/>
        <w:jc w:val="center"/>
      </w:pPr>
      <w:bookmarkStart w:id="628" w:name="630"/>
      <w:bookmarkEnd w:id="627"/>
      <w:r>
        <w:rPr>
          <w:rFonts w:ascii="Arial" w:hAnsi="Arial"/>
          <w:color w:val="000000"/>
          <w:sz w:val="26"/>
        </w:rPr>
        <w:t>Вимоги до технічної документації</w:t>
      </w:r>
    </w:p>
    <w:p w14:paraId="33883CBB" w14:textId="77777777" w:rsidR="009E3200" w:rsidRDefault="00A91557">
      <w:pPr>
        <w:spacing w:after="75"/>
        <w:ind w:firstLine="240"/>
        <w:jc w:val="both"/>
      </w:pPr>
      <w:bookmarkStart w:id="629" w:name="631"/>
      <w:bookmarkEnd w:id="628"/>
      <w:r>
        <w:rPr>
          <w:rFonts w:ascii="Arial" w:hAnsi="Arial"/>
          <w:color w:val="000000"/>
          <w:sz w:val="18"/>
        </w:rPr>
        <w:t xml:space="preserve">1. Технічна документація для </w:t>
      </w:r>
      <w:r>
        <w:rPr>
          <w:rFonts w:ascii="Arial" w:hAnsi="Arial"/>
          <w:color w:val="000000"/>
          <w:sz w:val="18"/>
        </w:rPr>
        <w:t>холодильних приладів з функцією прямого продажу, зазначена в абзаці п'ятому пункту 1 розділу II цього Технічного регламенту, має включати:</w:t>
      </w:r>
    </w:p>
    <w:p w14:paraId="0C8E98D2" w14:textId="77777777" w:rsidR="009E3200" w:rsidRDefault="00A91557">
      <w:pPr>
        <w:spacing w:after="75"/>
        <w:ind w:firstLine="240"/>
        <w:jc w:val="both"/>
      </w:pPr>
      <w:bookmarkStart w:id="630" w:name="632"/>
      <w:bookmarkEnd w:id="629"/>
      <w:r>
        <w:rPr>
          <w:rFonts w:ascii="Arial" w:hAnsi="Arial"/>
          <w:color w:val="000000"/>
          <w:sz w:val="18"/>
        </w:rPr>
        <w:t>Інформацію визначену в додатку 4 до цього Технічного регламенту;</w:t>
      </w:r>
    </w:p>
    <w:p w14:paraId="558968D2" w14:textId="77777777" w:rsidR="009E3200" w:rsidRDefault="00A91557">
      <w:pPr>
        <w:spacing w:after="75"/>
        <w:ind w:firstLine="240"/>
        <w:jc w:val="both"/>
      </w:pPr>
      <w:bookmarkStart w:id="631" w:name="633"/>
      <w:bookmarkEnd w:id="630"/>
      <w:r>
        <w:rPr>
          <w:rFonts w:ascii="Arial" w:hAnsi="Arial"/>
          <w:color w:val="000000"/>
          <w:sz w:val="18"/>
        </w:rPr>
        <w:t xml:space="preserve">загальний опис моделі, що дозволяє її однозначно та </w:t>
      </w:r>
      <w:r>
        <w:rPr>
          <w:rFonts w:ascii="Arial" w:hAnsi="Arial"/>
          <w:color w:val="000000"/>
          <w:sz w:val="18"/>
        </w:rPr>
        <w:t>легко ідентифікувати;</w:t>
      </w:r>
    </w:p>
    <w:p w14:paraId="13872F26" w14:textId="77777777" w:rsidR="009E3200" w:rsidRDefault="00A91557">
      <w:pPr>
        <w:spacing w:after="75"/>
        <w:ind w:firstLine="240"/>
        <w:jc w:val="both"/>
      </w:pPr>
      <w:bookmarkStart w:id="632" w:name="634"/>
      <w:bookmarkEnd w:id="631"/>
      <w:r>
        <w:rPr>
          <w:rFonts w:ascii="Arial" w:hAnsi="Arial"/>
          <w:color w:val="000000"/>
          <w:sz w:val="18"/>
        </w:rPr>
        <w:lastRenderedPageBreak/>
        <w:t>посилання на застосовані стандарти з переліку національних стандартів для цілей застосування цього Технічного регламенту, або інші використані національні стандарти на методи вимірювання;</w:t>
      </w:r>
    </w:p>
    <w:p w14:paraId="44288159" w14:textId="77777777" w:rsidR="009E3200" w:rsidRDefault="00A91557">
      <w:pPr>
        <w:spacing w:after="75"/>
        <w:ind w:firstLine="240"/>
        <w:jc w:val="both"/>
      </w:pPr>
      <w:bookmarkStart w:id="633" w:name="635"/>
      <w:bookmarkEnd w:id="632"/>
      <w:r>
        <w:rPr>
          <w:rFonts w:ascii="Arial" w:hAnsi="Arial"/>
          <w:color w:val="000000"/>
          <w:sz w:val="18"/>
        </w:rPr>
        <w:t>особливі запобіжні заходи, які необхідно вжива</w:t>
      </w:r>
      <w:r>
        <w:rPr>
          <w:rFonts w:ascii="Arial" w:hAnsi="Arial"/>
          <w:color w:val="000000"/>
          <w:sz w:val="18"/>
        </w:rPr>
        <w:t>ти при збиранні, встановленні, технічному обслуговуванні або випробуванні моделі;</w:t>
      </w:r>
    </w:p>
    <w:p w14:paraId="60F7042E" w14:textId="77777777" w:rsidR="009E3200" w:rsidRDefault="00A91557">
      <w:pPr>
        <w:spacing w:after="75"/>
        <w:ind w:firstLine="240"/>
        <w:jc w:val="both"/>
      </w:pPr>
      <w:bookmarkStart w:id="634" w:name="636"/>
      <w:bookmarkEnd w:id="633"/>
      <w:r>
        <w:rPr>
          <w:rFonts w:ascii="Arial" w:hAnsi="Arial"/>
          <w:color w:val="000000"/>
          <w:sz w:val="18"/>
        </w:rPr>
        <w:t>значення технічних параметрів, наведені в таблиці 10 цього додатка. Ці значення вважаються задекларованими значеннями для цілей процедури перевірки згідно з додатком 9 до цьо</w:t>
      </w:r>
      <w:r>
        <w:rPr>
          <w:rFonts w:ascii="Arial" w:hAnsi="Arial"/>
          <w:color w:val="000000"/>
          <w:sz w:val="18"/>
        </w:rPr>
        <w:t>го Технічного регламенту;</w:t>
      </w:r>
    </w:p>
    <w:p w14:paraId="7F68322C" w14:textId="77777777" w:rsidR="009E3200" w:rsidRDefault="00A91557">
      <w:pPr>
        <w:spacing w:after="75"/>
        <w:ind w:firstLine="240"/>
        <w:jc w:val="both"/>
      </w:pPr>
      <w:bookmarkStart w:id="635" w:name="637"/>
      <w:bookmarkEnd w:id="634"/>
      <w:r>
        <w:rPr>
          <w:rFonts w:ascii="Arial" w:hAnsi="Arial"/>
          <w:color w:val="000000"/>
          <w:sz w:val="18"/>
        </w:rPr>
        <w:t>деталі та результати розрахунків, виконаних згідно з додатком 2 до цього Технічного регламенту;</w:t>
      </w:r>
    </w:p>
    <w:p w14:paraId="5B59BD8A" w14:textId="77777777" w:rsidR="009E3200" w:rsidRDefault="00A91557">
      <w:pPr>
        <w:spacing w:after="75"/>
        <w:ind w:firstLine="240"/>
        <w:jc w:val="both"/>
      </w:pPr>
      <w:bookmarkStart w:id="636" w:name="638"/>
      <w:bookmarkEnd w:id="635"/>
      <w:r>
        <w:rPr>
          <w:rFonts w:ascii="Arial" w:hAnsi="Arial"/>
          <w:color w:val="000000"/>
          <w:sz w:val="18"/>
        </w:rPr>
        <w:t>умови випробування, якщо вони недостатньо описані в абзаці п'ятому цього пункту;</w:t>
      </w:r>
    </w:p>
    <w:p w14:paraId="1CC94534" w14:textId="77777777" w:rsidR="009E3200" w:rsidRDefault="00A91557">
      <w:pPr>
        <w:spacing w:after="75"/>
        <w:ind w:firstLine="240"/>
        <w:jc w:val="both"/>
      </w:pPr>
      <w:bookmarkStart w:id="637" w:name="639"/>
      <w:bookmarkEnd w:id="636"/>
      <w:r>
        <w:rPr>
          <w:rFonts w:ascii="Arial" w:hAnsi="Arial"/>
          <w:color w:val="000000"/>
          <w:sz w:val="18"/>
        </w:rPr>
        <w:t>еквівалентні моделі, якщо такі є, включаючи ідентифік</w:t>
      </w:r>
      <w:r>
        <w:rPr>
          <w:rFonts w:ascii="Arial" w:hAnsi="Arial"/>
          <w:color w:val="000000"/>
          <w:sz w:val="18"/>
        </w:rPr>
        <w:t>атори моделей.</w:t>
      </w:r>
    </w:p>
    <w:p w14:paraId="7070AF35" w14:textId="77777777" w:rsidR="009E3200" w:rsidRDefault="00A91557">
      <w:pPr>
        <w:spacing w:after="75"/>
        <w:ind w:firstLine="240"/>
        <w:jc w:val="both"/>
      </w:pPr>
      <w:bookmarkStart w:id="638" w:name="640"/>
      <w:bookmarkEnd w:id="637"/>
      <w:r>
        <w:rPr>
          <w:rFonts w:ascii="Arial" w:hAnsi="Arial"/>
          <w:color w:val="000000"/>
          <w:sz w:val="18"/>
        </w:rPr>
        <w:t xml:space="preserve">Ці елементи також є обов'язковими спеціальними частинами технічної документації, яку постачальник повинен </w:t>
      </w:r>
      <w:proofErr w:type="spellStart"/>
      <w:r>
        <w:rPr>
          <w:rFonts w:ascii="Arial" w:hAnsi="Arial"/>
          <w:color w:val="000000"/>
          <w:sz w:val="18"/>
        </w:rPr>
        <w:t>внести</w:t>
      </w:r>
      <w:proofErr w:type="spellEnd"/>
      <w:r>
        <w:rPr>
          <w:rFonts w:ascii="Arial" w:hAnsi="Arial"/>
          <w:color w:val="000000"/>
          <w:sz w:val="18"/>
        </w:rPr>
        <w:t xml:space="preserve"> до бази даних продукції відповідно до пункту 5 розділу IX Технічного регламенту енергетичного маркування </w:t>
      </w:r>
      <w:proofErr w:type="spellStart"/>
      <w:r>
        <w:rPr>
          <w:rFonts w:ascii="Arial" w:hAnsi="Arial"/>
          <w:color w:val="000000"/>
          <w:sz w:val="18"/>
        </w:rPr>
        <w:t>енергоспоживчої</w:t>
      </w:r>
      <w:proofErr w:type="spellEnd"/>
      <w:r>
        <w:rPr>
          <w:rFonts w:ascii="Arial" w:hAnsi="Arial"/>
          <w:color w:val="000000"/>
          <w:sz w:val="18"/>
        </w:rPr>
        <w:t xml:space="preserve"> продукц</w:t>
      </w:r>
      <w:r>
        <w:rPr>
          <w:rFonts w:ascii="Arial" w:hAnsi="Arial"/>
          <w:color w:val="000000"/>
          <w:sz w:val="18"/>
        </w:rPr>
        <w:t xml:space="preserve">ії, затвердженого </w:t>
      </w:r>
      <w:r>
        <w:rPr>
          <w:rFonts w:ascii="Arial" w:hAnsi="Arial"/>
          <w:color w:val="293A55"/>
          <w:sz w:val="18"/>
        </w:rPr>
        <w:t>наказом Міністерства енергетики України від 27 квітня 2022 року N 164</w:t>
      </w:r>
      <w:r>
        <w:rPr>
          <w:rFonts w:ascii="Arial" w:hAnsi="Arial"/>
          <w:color w:val="000000"/>
          <w:sz w:val="18"/>
        </w:rPr>
        <w:t>, зареєстрованого у Міністерстві юстиції України 09 червня 2022 року за N 615/37951.</w:t>
      </w:r>
    </w:p>
    <w:p w14:paraId="2DFE83DC" w14:textId="77777777" w:rsidR="009E3200" w:rsidRDefault="00A91557">
      <w:pPr>
        <w:spacing w:after="75"/>
        <w:ind w:firstLine="240"/>
        <w:jc w:val="right"/>
      </w:pPr>
      <w:bookmarkStart w:id="639" w:name="641"/>
      <w:bookmarkEnd w:id="638"/>
      <w:r>
        <w:rPr>
          <w:rFonts w:ascii="Arial" w:hAnsi="Arial"/>
          <w:color w:val="000000"/>
          <w:sz w:val="18"/>
        </w:rPr>
        <w:t>Таблиця 10</w:t>
      </w:r>
    </w:p>
    <w:p w14:paraId="18154F4A" w14:textId="77777777" w:rsidR="009E3200" w:rsidRDefault="00A91557">
      <w:pPr>
        <w:spacing w:after="75"/>
        <w:jc w:val="center"/>
      </w:pPr>
      <w:bookmarkStart w:id="640" w:name="642"/>
      <w:bookmarkEnd w:id="639"/>
      <w:r>
        <w:rPr>
          <w:rFonts w:ascii="Arial" w:hAnsi="Arial"/>
          <w:color w:val="000000"/>
          <w:sz w:val="18"/>
        </w:rPr>
        <w:t>Технічні параметри моделі та їх задекларовані значення для холодильних пр</w:t>
      </w:r>
      <w:r>
        <w:rPr>
          <w:rFonts w:ascii="Arial" w:hAnsi="Arial"/>
          <w:color w:val="000000"/>
          <w:sz w:val="18"/>
        </w:rPr>
        <w:t>иладів з функцією прямого продажу</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998"/>
        <w:gridCol w:w="1047"/>
        <w:gridCol w:w="3603"/>
        <w:gridCol w:w="1480"/>
      </w:tblGrid>
      <w:tr w:rsidR="009E3200" w14:paraId="0FF42228" w14:textId="77777777">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14:paraId="048F7E7D" w14:textId="77777777" w:rsidR="009E3200" w:rsidRDefault="00A91557">
            <w:pPr>
              <w:spacing w:after="75"/>
            </w:pPr>
            <w:bookmarkStart w:id="641" w:name="643"/>
            <w:bookmarkEnd w:id="640"/>
            <w:r>
              <w:rPr>
                <w:rFonts w:ascii="Arial" w:hAnsi="Arial"/>
                <w:color w:val="000000"/>
                <w:sz w:val="15"/>
              </w:rPr>
              <w:t>Загальний опис моделі холодильного приладу із функцією прямого продажу, достатній для однозначної та легкої ідентифікації:</w:t>
            </w:r>
          </w:p>
        </w:tc>
        <w:bookmarkEnd w:id="641"/>
      </w:tr>
      <w:tr w:rsidR="009E3200" w14:paraId="5B374170" w14:textId="77777777">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14:paraId="23CF1A78" w14:textId="77777777" w:rsidR="009E3200" w:rsidRDefault="00A91557">
            <w:pPr>
              <w:spacing w:after="75"/>
            </w:pPr>
            <w:bookmarkStart w:id="642" w:name="644"/>
            <w:r>
              <w:rPr>
                <w:rFonts w:ascii="Arial" w:hAnsi="Arial"/>
                <w:color w:val="000000"/>
                <w:sz w:val="15"/>
              </w:rPr>
              <w:t>Технічні характеристики продукції:</w:t>
            </w:r>
          </w:p>
        </w:tc>
        <w:bookmarkEnd w:id="642"/>
      </w:tr>
      <w:tr w:rsidR="009E3200" w14:paraId="44C87EC6" w14:textId="77777777">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14:paraId="71D64957" w14:textId="77777777" w:rsidR="009E3200" w:rsidRDefault="00A91557">
            <w:pPr>
              <w:spacing w:after="75"/>
            </w:pPr>
            <w:bookmarkStart w:id="643" w:name="645"/>
            <w:r>
              <w:rPr>
                <w:rFonts w:ascii="Arial" w:hAnsi="Arial"/>
                <w:color w:val="000000"/>
                <w:sz w:val="15"/>
              </w:rPr>
              <w:t>Загальні характеристики продукції:</w:t>
            </w:r>
          </w:p>
        </w:tc>
        <w:bookmarkEnd w:id="643"/>
      </w:tr>
      <w:tr w:rsidR="009E3200" w14:paraId="74BF182E" w14:textId="77777777">
        <w:trPr>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14:paraId="5AB4489F" w14:textId="77777777" w:rsidR="009E3200" w:rsidRDefault="00A91557">
            <w:pPr>
              <w:spacing w:after="75"/>
            </w:pPr>
            <w:bookmarkStart w:id="644" w:name="646"/>
            <w:r>
              <w:rPr>
                <w:rFonts w:ascii="Arial" w:hAnsi="Arial"/>
                <w:color w:val="000000"/>
                <w:sz w:val="15"/>
              </w:rPr>
              <w:t>Параметр</w:t>
            </w:r>
          </w:p>
        </w:tc>
        <w:tc>
          <w:tcPr>
            <w:tcW w:w="1066" w:type="dxa"/>
            <w:tcBorders>
              <w:top w:val="outset" w:sz="8" w:space="0" w:color="000000"/>
              <w:left w:val="outset" w:sz="8" w:space="0" w:color="000000"/>
              <w:bottom w:val="outset" w:sz="8" w:space="0" w:color="000000"/>
              <w:right w:val="outset" w:sz="8" w:space="0" w:color="000000"/>
            </w:tcBorders>
            <w:vAlign w:val="center"/>
          </w:tcPr>
          <w:p w14:paraId="5152DBAB" w14:textId="77777777" w:rsidR="009E3200" w:rsidRDefault="00A91557">
            <w:pPr>
              <w:spacing w:after="75"/>
              <w:jc w:val="center"/>
            </w:pPr>
            <w:bookmarkStart w:id="645" w:name="647"/>
            <w:bookmarkEnd w:id="644"/>
            <w:r>
              <w:rPr>
                <w:rFonts w:ascii="Arial" w:hAnsi="Arial"/>
                <w:color w:val="000000"/>
                <w:sz w:val="15"/>
              </w:rPr>
              <w:t>Значення</w:t>
            </w:r>
          </w:p>
        </w:tc>
        <w:tc>
          <w:tcPr>
            <w:tcW w:w="3876" w:type="dxa"/>
            <w:tcBorders>
              <w:top w:val="outset" w:sz="8" w:space="0" w:color="000000"/>
              <w:left w:val="outset" w:sz="8" w:space="0" w:color="000000"/>
              <w:bottom w:val="outset" w:sz="8" w:space="0" w:color="000000"/>
              <w:right w:val="outset" w:sz="8" w:space="0" w:color="000000"/>
            </w:tcBorders>
            <w:vAlign w:val="center"/>
          </w:tcPr>
          <w:p w14:paraId="72C21C24" w14:textId="77777777" w:rsidR="009E3200" w:rsidRDefault="00A91557">
            <w:pPr>
              <w:spacing w:after="75"/>
            </w:pPr>
            <w:bookmarkStart w:id="646" w:name="648"/>
            <w:bookmarkEnd w:id="645"/>
            <w:r>
              <w:rPr>
                <w:rFonts w:ascii="Arial" w:hAnsi="Arial"/>
                <w:color w:val="000000"/>
                <w:sz w:val="15"/>
              </w:rPr>
              <w:t>Параметр</w:t>
            </w:r>
          </w:p>
        </w:tc>
        <w:tc>
          <w:tcPr>
            <w:tcW w:w="1550" w:type="dxa"/>
            <w:tcBorders>
              <w:top w:val="outset" w:sz="8" w:space="0" w:color="000000"/>
              <w:left w:val="outset" w:sz="8" w:space="0" w:color="000000"/>
              <w:bottom w:val="outset" w:sz="8" w:space="0" w:color="000000"/>
              <w:right w:val="outset" w:sz="8" w:space="0" w:color="000000"/>
            </w:tcBorders>
            <w:vAlign w:val="center"/>
          </w:tcPr>
          <w:p w14:paraId="1BBE75EF" w14:textId="77777777" w:rsidR="009E3200" w:rsidRDefault="00A91557">
            <w:pPr>
              <w:spacing w:after="75"/>
              <w:jc w:val="center"/>
            </w:pPr>
            <w:bookmarkStart w:id="647" w:name="649"/>
            <w:bookmarkEnd w:id="646"/>
            <w:r>
              <w:rPr>
                <w:rFonts w:ascii="Arial" w:hAnsi="Arial"/>
                <w:color w:val="000000"/>
                <w:sz w:val="15"/>
              </w:rPr>
              <w:t>Значення</w:t>
            </w:r>
          </w:p>
        </w:tc>
        <w:bookmarkEnd w:id="647"/>
      </w:tr>
      <w:tr w:rsidR="009E3200" w14:paraId="2CB0E61F" w14:textId="77777777">
        <w:trPr>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14:paraId="620F8C0D" w14:textId="77777777" w:rsidR="009E3200" w:rsidRDefault="00A91557">
            <w:pPr>
              <w:spacing w:after="75"/>
            </w:pPr>
            <w:bookmarkStart w:id="648" w:name="650"/>
            <w:r>
              <w:rPr>
                <w:rFonts w:ascii="Arial" w:hAnsi="Arial"/>
                <w:color w:val="000000"/>
                <w:sz w:val="15"/>
              </w:rPr>
              <w:t>Річне споживання енергії (</w:t>
            </w:r>
            <w:proofErr w:type="spellStart"/>
            <w:r>
              <w:rPr>
                <w:rFonts w:ascii="Arial" w:hAnsi="Arial"/>
                <w:color w:val="000000"/>
                <w:sz w:val="15"/>
              </w:rPr>
              <w:t>кВт·год</w:t>
            </w:r>
            <w:proofErr w:type="spellEnd"/>
            <w:r>
              <w:rPr>
                <w:rFonts w:ascii="Arial" w:hAnsi="Arial"/>
                <w:color w:val="000000"/>
                <w:sz w:val="15"/>
              </w:rPr>
              <w:t>/рік)</w:t>
            </w:r>
          </w:p>
        </w:tc>
        <w:tc>
          <w:tcPr>
            <w:tcW w:w="1066" w:type="dxa"/>
            <w:tcBorders>
              <w:top w:val="outset" w:sz="8" w:space="0" w:color="000000"/>
              <w:left w:val="outset" w:sz="8" w:space="0" w:color="000000"/>
              <w:bottom w:val="outset" w:sz="8" w:space="0" w:color="000000"/>
              <w:right w:val="outset" w:sz="8" w:space="0" w:color="000000"/>
            </w:tcBorders>
            <w:vAlign w:val="center"/>
          </w:tcPr>
          <w:p w14:paraId="097CCBEE" w14:textId="77777777" w:rsidR="009E3200" w:rsidRDefault="00A91557">
            <w:pPr>
              <w:spacing w:after="75"/>
              <w:jc w:val="center"/>
            </w:pPr>
            <w:bookmarkStart w:id="649" w:name="651"/>
            <w:bookmarkEnd w:id="648"/>
            <w:r>
              <w:rPr>
                <w:rFonts w:ascii="Arial" w:hAnsi="Arial"/>
                <w:color w:val="000000"/>
                <w:sz w:val="15"/>
              </w:rPr>
              <w:t>x, xx</w:t>
            </w:r>
          </w:p>
        </w:tc>
        <w:tc>
          <w:tcPr>
            <w:tcW w:w="3876" w:type="dxa"/>
            <w:tcBorders>
              <w:top w:val="outset" w:sz="8" w:space="0" w:color="000000"/>
              <w:left w:val="outset" w:sz="8" w:space="0" w:color="000000"/>
              <w:bottom w:val="outset" w:sz="8" w:space="0" w:color="000000"/>
              <w:right w:val="outset" w:sz="8" w:space="0" w:color="000000"/>
            </w:tcBorders>
            <w:vAlign w:val="center"/>
          </w:tcPr>
          <w:p w14:paraId="13A830F2" w14:textId="77777777" w:rsidR="009E3200" w:rsidRDefault="00A91557">
            <w:pPr>
              <w:spacing w:after="75"/>
            </w:pPr>
            <w:bookmarkStart w:id="650" w:name="652"/>
            <w:bookmarkEnd w:id="649"/>
            <w:r>
              <w:rPr>
                <w:rFonts w:ascii="Arial" w:hAnsi="Arial"/>
                <w:color w:val="000000"/>
                <w:sz w:val="15"/>
              </w:rPr>
              <w:t>Стандартне річне споживання енергії (</w:t>
            </w:r>
            <w:proofErr w:type="spellStart"/>
            <w:r>
              <w:rPr>
                <w:rFonts w:ascii="Arial" w:hAnsi="Arial"/>
                <w:color w:val="000000"/>
                <w:sz w:val="15"/>
              </w:rPr>
              <w:t>кВт·год</w:t>
            </w:r>
            <w:proofErr w:type="spellEnd"/>
            <w:r>
              <w:rPr>
                <w:rFonts w:ascii="Arial" w:hAnsi="Arial"/>
                <w:color w:val="000000"/>
                <w:sz w:val="15"/>
              </w:rPr>
              <w:t>/рік)</w:t>
            </w:r>
          </w:p>
        </w:tc>
        <w:tc>
          <w:tcPr>
            <w:tcW w:w="1550" w:type="dxa"/>
            <w:tcBorders>
              <w:top w:val="outset" w:sz="8" w:space="0" w:color="000000"/>
              <w:left w:val="outset" w:sz="8" w:space="0" w:color="000000"/>
              <w:bottom w:val="outset" w:sz="8" w:space="0" w:color="000000"/>
              <w:right w:val="outset" w:sz="8" w:space="0" w:color="000000"/>
            </w:tcBorders>
            <w:vAlign w:val="center"/>
          </w:tcPr>
          <w:p w14:paraId="366A7255" w14:textId="77777777" w:rsidR="009E3200" w:rsidRDefault="00A91557">
            <w:pPr>
              <w:spacing w:after="75"/>
              <w:jc w:val="center"/>
            </w:pPr>
            <w:bookmarkStart w:id="651" w:name="653"/>
            <w:bookmarkEnd w:id="650"/>
            <w:r>
              <w:rPr>
                <w:rFonts w:ascii="Arial" w:hAnsi="Arial"/>
                <w:color w:val="000000"/>
                <w:sz w:val="15"/>
              </w:rPr>
              <w:t>x, xx</w:t>
            </w:r>
          </w:p>
        </w:tc>
        <w:bookmarkEnd w:id="651"/>
      </w:tr>
      <w:tr w:rsidR="009E3200" w14:paraId="0901F791" w14:textId="77777777">
        <w:trPr>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14:paraId="1978F26E" w14:textId="77777777" w:rsidR="009E3200" w:rsidRDefault="00A91557">
            <w:pPr>
              <w:spacing w:after="75"/>
            </w:pPr>
            <w:bookmarkStart w:id="652" w:name="654"/>
            <w:r>
              <w:rPr>
                <w:rFonts w:ascii="Arial" w:hAnsi="Arial"/>
                <w:color w:val="000000"/>
                <w:sz w:val="15"/>
              </w:rPr>
              <w:t>Добове споживання енергії (</w:t>
            </w:r>
            <w:proofErr w:type="spellStart"/>
            <w:r>
              <w:rPr>
                <w:rFonts w:ascii="Arial" w:hAnsi="Arial"/>
                <w:color w:val="000000"/>
                <w:sz w:val="15"/>
              </w:rPr>
              <w:t>кВт·год</w:t>
            </w:r>
            <w:proofErr w:type="spellEnd"/>
            <w:r>
              <w:rPr>
                <w:rFonts w:ascii="Arial" w:hAnsi="Arial"/>
                <w:color w:val="000000"/>
                <w:sz w:val="15"/>
              </w:rPr>
              <w:t>/добу)</w:t>
            </w:r>
          </w:p>
        </w:tc>
        <w:tc>
          <w:tcPr>
            <w:tcW w:w="1066" w:type="dxa"/>
            <w:tcBorders>
              <w:top w:val="outset" w:sz="8" w:space="0" w:color="000000"/>
              <w:left w:val="outset" w:sz="8" w:space="0" w:color="000000"/>
              <w:bottom w:val="outset" w:sz="8" w:space="0" w:color="000000"/>
              <w:right w:val="outset" w:sz="8" w:space="0" w:color="000000"/>
            </w:tcBorders>
            <w:vAlign w:val="center"/>
          </w:tcPr>
          <w:p w14:paraId="4FF91E28" w14:textId="77777777" w:rsidR="009E3200" w:rsidRDefault="00A91557">
            <w:pPr>
              <w:spacing w:after="75"/>
              <w:jc w:val="center"/>
            </w:pPr>
            <w:bookmarkStart w:id="653" w:name="655"/>
            <w:bookmarkEnd w:id="652"/>
            <w:proofErr w:type="spellStart"/>
            <w:r>
              <w:rPr>
                <w:rFonts w:ascii="Arial" w:hAnsi="Arial"/>
                <w:color w:val="000000"/>
                <w:sz w:val="15"/>
              </w:rPr>
              <w:t>x,xxx</w:t>
            </w:r>
            <w:proofErr w:type="spellEnd"/>
          </w:p>
        </w:tc>
        <w:tc>
          <w:tcPr>
            <w:tcW w:w="3876" w:type="dxa"/>
            <w:tcBorders>
              <w:top w:val="outset" w:sz="8" w:space="0" w:color="000000"/>
              <w:left w:val="outset" w:sz="8" w:space="0" w:color="000000"/>
              <w:bottom w:val="outset" w:sz="8" w:space="0" w:color="000000"/>
              <w:right w:val="outset" w:sz="8" w:space="0" w:color="000000"/>
            </w:tcBorders>
            <w:vAlign w:val="center"/>
          </w:tcPr>
          <w:p w14:paraId="2306C737" w14:textId="77777777" w:rsidR="009E3200" w:rsidRDefault="00A91557">
            <w:pPr>
              <w:spacing w:after="75"/>
            </w:pPr>
            <w:bookmarkStart w:id="654" w:name="656"/>
            <w:bookmarkEnd w:id="653"/>
            <w:r>
              <w:rPr>
                <w:rFonts w:ascii="Arial" w:hAnsi="Arial"/>
                <w:color w:val="000000"/>
                <w:sz w:val="15"/>
              </w:rPr>
              <w:t>Умови навколишнього середовища</w:t>
            </w:r>
          </w:p>
        </w:tc>
        <w:tc>
          <w:tcPr>
            <w:tcW w:w="1550" w:type="dxa"/>
            <w:tcBorders>
              <w:top w:val="outset" w:sz="8" w:space="0" w:color="000000"/>
              <w:left w:val="outset" w:sz="8" w:space="0" w:color="000000"/>
              <w:bottom w:val="outset" w:sz="8" w:space="0" w:color="000000"/>
              <w:right w:val="outset" w:sz="8" w:space="0" w:color="000000"/>
            </w:tcBorders>
            <w:vAlign w:val="center"/>
          </w:tcPr>
          <w:p w14:paraId="561544EC" w14:textId="77777777" w:rsidR="009E3200" w:rsidRDefault="00A91557">
            <w:pPr>
              <w:spacing w:after="75"/>
              <w:jc w:val="center"/>
            </w:pPr>
            <w:bookmarkStart w:id="655" w:name="657"/>
            <w:bookmarkEnd w:id="654"/>
            <w:r>
              <w:rPr>
                <w:rFonts w:ascii="Arial" w:hAnsi="Arial"/>
                <w:color w:val="000000"/>
                <w:sz w:val="15"/>
              </w:rPr>
              <w:t>[Набір 1/Набір 2]</w:t>
            </w:r>
          </w:p>
        </w:tc>
        <w:bookmarkEnd w:id="655"/>
      </w:tr>
      <w:tr w:rsidR="009E3200" w14:paraId="4DF6D120" w14:textId="77777777">
        <w:trPr>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14:paraId="2B832362" w14:textId="77777777" w:rsidR="009E3200" w:rsidRDefault="00A91557">
            <w:pPr>
              <w:spacing w:after="75"/>
              <w:jc w:val="center"/>
            </w:pPr>
            <w:bookmarkStart w:id="656" w:name="658"/>
            <w:r>
              <w:rPr>
                <w:rFonts w:ascii="Arial" w:hAnsi="Arial"/>
                <w:color w:val="000000"/>
                <w:sz w:val="15"/>
              </w:rPr>
              <w:t>M</w:t>
            </w:r>
          </w:p>
        </w:tc>
        <w:tc>
          <w:tcPr>
            <w:tcW w:w="1066" w:type="dxa"/>
            <w:tcBorders>
              <w:top w:val="outset" w:sz="8" w:space="0" w:color="000000"/>
              <w:left w:val="outset" w:sz="8" w:space="0" w:color="000000"/>
              <w:bottom w:val="outset" w:sz="8" w:space="0" w:color="000000"/>
              <w:right w:val="outset" w:sz="8" w:space="0" w:color="000000"/>
            </w:tcBorders>
            <w:vAlign w:val="center"/>
          </w:tcPr>
          <w:p w14:paraId="60F138CC" w14:textId="77777777" w:rsidR="009E3200" w:rsidRDefault="00A91557">
            <w:pPr>
              <w:spacing w:after="75"/>
              <w:jc w:val="center"/>
            </w:pPr>
            <w:bookmarkStart w:id="657" w:name="659"/>
            <w:bookmarkEnd w:id="656"/>
            <w:r>
              <w:rPr>
                <w:rFonts w:ascii="Arial" w:hAnsi="Arial"/>
                <w:color w:val="000000"/>
                <w:sz w:val="15"/>
              </w:rPr>
              <w:t>x, x</w:t>
            </w:r>
          </w:p>
        </w:tc>
        <w:tc>
          <w:tcPr>
            <w:tcW w:w="3876" w:type="dxa"/>
            <w:tcBorders>
              <w:top w:val="outset" w:sz="8" w:space="0" w:color="000000"/>
              <w:left w:val="outset" w:sz="8" w:space="0" w:color="000000"/>
              <w:bottom w:val="outset" w:sz="8" w:space="0" w:color="000000"/>
              <w:right w:val="outset" w:sz="8" w:space="0" w:color="000000"/>
            </w:tcBorders>
            <w:vAlign w:val="center"/>
          </w:tcPr>
          <w:p w14:paraId="211CCDEB" w14:textId="77777777" w:rsidR="009E3200" w:rsidRDefault="00A91557">
            <w:pPr>
              <w:spacing w:after="75"/>
              <w:jc w:val="center"/>
            </w:pPr>
            <w:bookmarkStart w:id="658" w:name="660"/>
            <w:bookmarkEnd w:id="657"/>
            <w:r>
              <w:rPr>
                <w:rFonts w:ascii="Arial" w:hAnsi="Arial"/>
                <w:color w:val="000000"/>
                <w:sz w:val="15"/>
              </w:rPr>
              <w:t>N</w:t>
            </w:r>
          </w:p>
        </w:tc>
        <w:tc>
          <w:tcPr>
            <w:tcW w:w="1550" w:type="dxa"/>
            <w:tcBorders>
              <w:top w:val="outset" w:sz="8" w:space="0" w:color="000000"/>
              <w:left w:val="outset" w:sz="8" w:space="0" w:color="000000"/>
              <w:bottom w:val="outset" w:sz="8" w:space="0" w:color="000000"/>
              <w:right w:val="outset" w:sz="8" w:space="0" w:color="000000"/>
            </w:tcBorders>
            <w:vAlign w:val="center"/>
          </w:tcPr>
          <w:p w14:paraId="691461BF" w14:textId="77777777" w:rsidR="009E3200" w:rsidRDefault="00A91557">
            <w:pPr>
              <w:spacing w:after="75"/>
              <w:jc w:val="center"/>
            </w:pPr>
            <w:bookmarkStart w:id="659" w:name="661"/>
            <w:bookmarkEnd w:id="658"/>
            <w:proofErr w:type="spellStart"/>
            <w:r>
              <w:rPr>
                <w:rFonts w:ascii="Arial" w:hAnsi="Arial"/>
                <w:color w:val="000000"/>
                <w:sz w:val="15"/>
              </w:rPr>
              <w:t>x,xxx</w:t>
            </w:r>
            <w:proofErr w:type="spellEnd"/>
          </w:p>
        </w:tc>
        <w:bookmarkEnd w:id="659"/>
      </w:tr>
      <w:tr w:rsidR="009E3200" w14:paraId="556BF3FB" w14:textId="77777777">
        <w:trPr>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14:paraId="10C19251" w14:textId="77777777" w:rsidR="009E3200" w:rsidRDefault="00A91557">
            <w:pPr>
              <w:spacing w:after="75"/>
            </w:pPr>
            <w:bookmarkStart w:id="660" w:name="662"/>
            <w:r>
              <w:rPr>
                <w:rFonts w:ascii="Arial" w:hAnsi="Arial"/>
                <w:color w:val="000000"/>
                <w:sz w:val="15"/>
              </w:rPr>
              <w:t>Температурний коефіцієнт (C)</w:t>
            </w:r>
          </w:p>
        </w:tc>
        <w:tc>
          <w:tcPr>
            <w:tcW w:w="1066" w:type="dxa"/>
            <w:tcBorders>
              <w:top w:val="outset" w:sz="8" w:space="0" w:color="000000"/>
              <w:left w:val="outset" w:sz="8" w:space="0" w:color="000000"/>
              <w:bottom w:val="outset" w:sz="8" w:space="0" w:color="000000"/>
              <w:right w:val="outset" w:sz="8" w:space="0" w:color="000000"/>
            </w:tcBorders>
            <w:vAlign w:val="center"/>
          </w:tcPr>
          <w:p w14:paraId="6D16F129" w14:textId="77777777" w:rsidR="009E3200" w:rsidRDefault="00A91557">
            <w:pPr>
              <w:spacing w:after="75"/>
              <w:jc w:val="center"/>
            </w:pPr>
            <w:bookmarkStart w:id="661" w:name="663"/>
            <w:bookmarkEnd w:id="660"/>
            <w:r>
              <w:rPr>
                <w:rFonts w:ascii="Arial" w:hAnsi="Arial"/>
                <w:color w:val="000000"/>
                <w:sz w:val="15"/>
              </w:rPr>
              <w:t>x, xx</w:t>
            </w:r>
          </w:p>
        </w:tc>
        <w:tc>
          <w:tcPr>
            <w:tcW w:w="3876" w:type="dxa"/>
            <w:tcBorders>
              <w:top w:val="outset" w:sz="8" w:space="0" w:color="000000"/>
              <w:left w:val="outset" w:sz="8" w:space="0" w:color="000000"/>
              <w:bottom w:val="outset" w:sz="8" w:space="0" w:color="000000"/>
              <w:right w:val="outset" w:sz="8" w:space="0" w:color="000000"/>
            </w:tcBorders>
            <w:vAlign w:val="center"/>
          </w:tcPr>
          <w:p w14:paraId="242E9387" w14:textId="77777777" w:rsidR="009E3200" w:rsidRDefault="00A91557">
            <w:pPr>
              <w:spacing w:after="75"/>
              <w:jc w:val="center"/>
            </w:pPr>
            <w:bookmarkStart w:id="662" w:name="664"/>
            <w:bookmarkEnd w:id="661"/>
            <w:r>
              <w:rPr>
                <w:rFonts w:ascii="Arial" w:hAnsi="Arial"/>
                <w:color w:val="000000"/>
                <w:sz w:val="15"/>
              </w:rPr>
              <w:t>Y</w:t>
            </w:r>
          </w:p>
        </w:tc>
        <w:tc>
          <w:tcPr>
            <w:tcW w:w="1550" w:type="dxa"/>
            <w:tcBorders>
              <w:top w:val="outset" w:sz="8" w:space="0" w:color="000000"/>
              <w:left w:val="outset" w:sz="8" w:space="0" w:color="000000"/>
              <w:bottom w:val="outset" w:sz="8" w:space="0" w:color="000000"/>
              <w:right w:val="outset" w:sz="8" w:space="0" w:color="000000"/>
            </w:tcBorders>
            <w:vAlign w:val="center"/>
          </w:tcPr>
          <w:p w14:paraId="29DE6F98" w14:textId="77777777" w:rsidR="009E3200" w:rsidRDefault="00A91557">
            <w:pPr>
              <w:spacing w:after="75"/>
              <w:jc w:val="center"/>
            </w:pPr>
            <w:bookmarkStart w:id="663" w:name="665"/>
            <w:bookmarkEnd w:id="662"/>
            <w:r>
              <w:rPr>
                <w:rFonts w:ascii="Arial" w:hAnsi="Arial"/>
                <w:color w:val="000000"/>
                <w:sz w:val="15"/>
              </w:rPr>
              <w:t>x, xx</w:t>
            </w:r>
          </w:p>
        </w:tc>
        <w:bookmarkEnd w:id="663"/>
      </w:tr>
      <w:tr w:rsidR="009E3200" w14:paraId="2253A7FD" w14:textId="77777777">
        <w:trPr>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14:paraId="297BD541" w14:textId="77777777" w:rsidR="009E3200" w:rsidRDefault="00A91557">
            <w:pPr>
              <w:spacing w:after="75"/>
              <w:jc w:val="center"/>
            </w:pPr>
            <w:bookmarkStart w:id="664" w:name="666"/>
            <w:r>
              <w:rPr>
                <w:rFonts w:ascii="Arial" w:hAnsi="Arial"/>
                <w:color w:val="000000"/>
                <w:sz w:val="15"/>
              </w:rPr>
              <w:t>P</w:t>
            </w:r>
          </w:p>
        </w:tc>
        <w:tc>
          <w:tcPr>
            <w:tcW w:w="1066" w:type="dxa"/>
            <w:tcBorders>
              <w:top w:val="outset" w:sz="8" w:space="0" w:color="000000"/>
              <w:left w:val="outset" w:sz="8" w:space="0" w:color="000000"/>
              <w:bottom w:val="outset" w:sz="8" w:space="0" w:color="000000"/>
              <w:right w:val="outset" w:sz="8" w:space="0" w:color="000000"/>
            </w:tcBorders>
            <w:vAlign w:val="center"/>
          </w:tcPr>
          <w:p w14:paraId="0EB0D5C4" w14:textId="77777777" w:rsidR="009E3200" w:rsidRDefault="00A91557">
            <w:pPr>
              <w:spacing w:after="75"/>
              <w:jc w:val="center"/>
            </w:pPr>
            <w:bookmarkStart w:id="665" w:name="667"/>
            <w:bookmarkEnd w:id="664"/>
            <w:r>
              <w:rPr>
                <w:rFonts w:ascii="Arial" w:hAnsi="Arial"/>
                <w:color w:val="000000"/>
                <w:sz w:val="15"/>
              </w:rPr>
              <w:t>x, xx</w:t>
            </w:r>
          </w:p>
        </w:tc>
        <w:tc>
          <w:tcPr>
            <w:tcW w:w="3876" w:type="dxa"/>
            <w:tcBorders>
              <w:top w:val="outset" w:sz="8" w:space="0" w:color="000000"/>
              <w:left w:val="outset" w:sz="8" w:space="0" w:color="000000"/>
              <w:bottom w:val="outset" w:sz="8" w:space="0" w:color="000000"/>
              <w:right w:val="outset" w:sz="8" w:space="0" w:color="000000"/>
            </w:tcBorders>
            <w:vAlign w:val="center"/>
          </w:tcPr>
          <w:p w14:paraId="310567B1" w14:textId="77777777" w:rsidR="009E3200" w:rsidRDefault="00A91557">
            <w:pPr>
              <w:spacing w:after="75"/>
            </w:pPr>
            <w:bookmarkStart w:id="666" w:name="668"/>
            <w:bookmarkEnd w:id="665"/>
            <w:r>
              <w:rPr>
                <w:rFonts w:ascii="Arial" w:hAnsi="Arial"/>
                <w:color w:val="000000"/>
                <w:sz w:val="15"/>
              </w:rPr>
              <w:t>*</w:t>
            </w:r>
          </w:p>
        </w:tc>
        <w:tc>
          <w:tcPr>
            <w:tcW w:w="1550" w:type="dxa"/>
            <w:tcBorders>
              <w:top w:val="outset" w:sz="8" w:space="0" w:color="000000"/>
              <w:left w:val="outset" w:sz="8" w:space="0" w:color="000000"/>
              <w:bottom w:val="outset" w:sz="8" w:space="0" w:color="000000"/>
              <w:right w:val="outset" w:sz="8" w:space="0" w:color="000000"/>
            </w:tcBorders>
            <w:vAlign w:val="center"/>
          </w:tcPr>
          <w:p w14:paraId="3767C093" w14:textId="77777777" w:rsidR="009E3200" w:rsidRDefault="00A91557">
            <w:pPr>
              <w:spacing w:after="75"/>
              <w:jc w:val="center"/>
            </w:pPr>
            <w:bookmarkStart w:id="667" w:name="669"/>
            <w:bookmarkEnd w:id="666"/>
            <w:r>
              <w:rPr>
                <w:rFonts w:ascii="Arial" w:hAnsi="Arial"/>
                <w:color w:val="000000"/>
                <w:sz w:val="15"/>
              </w:rPr>
              <w:t xml:space="preserve"> </w:t>
            </w:r>
          </w:p>
        </w:tc>
        <w:bookmarkEnd w:id="667"/>
      </w:tr>
      <w:tr w:rsidR="009E3200" w14:paraId="478FB2E0" w14:textId="77777777">
        <w:trPr>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14:paraId="7E604D8D" w14:textId="77777777" w:rsidR="009E3200" w:rsidRDefault="00A91557">
            <w:pPr>
              <w:spacing w:after="75"/>
            </w:pPr>
            <w:bookmarkStart w:id="668" w:name="670"/>
            <w:r>
              <w:rPr>
                <w:rFonts w:ascii="Arial" w:hAnsi="Arial"/>
                <w:color w:val="000000"/>
                <w:sz w:val="15"/>
              </w:rPr>
              <w:t>Фактор кліматичного класу (CC)</w:t>
            </w:r>
            <w:r>
              <w:rPr>
                <w:rFonts w:ascii="Arial" w:hAnsi="Arial"/>
                <w:color w:val="000000"/>
                <w:vertAlign w:val="superscript"/>
              </w:rPr>
              <w:t>(*)</w:t>
            </w:r>
          </w:p>
        </w:tc>
        <w:tc>
          <w:tcPr>
            <w:tcW w:w="1066" w:type="dxa"/>
            <w:tcBorders>
              <w:top w:val="outset" w:sz="8" w:space="0" w:color="000000"/>
              <w:left w:val="outset" w:sz="8" w:space="0" w:color="000000"/>
              <w:bottom w:val="outset" w:sz="8" w:space="0" w:color="000000"/>
              <w:right w:val="outset" w:sz="8" w:space="0" w:color="000000"/>
            </w:tcBorders>
            <w:vAlign w:val="center"/>
          </w:tcPr>
          <w:p w14:paraId="4F8C26B6" w14:textId="77777777" w:rsidR="009E3200" w:rsidRDefault="00A91557">
            <w:pPr>
              <w:spacing w:after="75"/>
              <w:jc w:val="center"/>
            </w:pPr>
            <w:bookmarkStart w:id="669" w:name="671"/>
            <w:bookmarkEnd w:id="668"/>
            <w:r>
              <w:rPr>
                <w:rFonts w:ascii="Arial" w:hAnsi="Arial"/>
                <w:color w:val="000000"/>
                <w:sz w:val="15"/>
              </w:rPr>
              <w:t>x, xx</w:t>
            </w:r>
          </w:p>
        </w:tc>
        <w:tc>
          <w:tcPr>
            <w:tcW w:w="3876" w:type="dxa"/>
            <w:tcBorders>
              <w:top w:val="outset" w:sz="8" w:space="0" w:color="000000"/>
              <w:left w:val="outset" w:sz="8" w:space="0" w:color="000000"/>
              <w:bottom w:val="outset" w:sz="8" w:space="0" w:color="000000"/>
              <w:right w:val="outset" w:sz="8" w:space="0" w:color="000000"/>
            </w:tcBorders>
            <w:vAlign w:val="center"/>
          </w:tcPr>
          <w:p w14:paraId="4EB60422" w14:textId="77777777" w:rsidR="009E3200" w:rsidRDefault="00A91557">
            <w:pPr>
              <w:spacing w:after="75"/>
            </w:pPr>
            <w:bookmarkStart w:id="670" w:name="672"/>
            <w:bookmarkEnd w:id="669"/>
            <w:r>
              <w:rPr>
                <w:rFonts w:ascii="Arial" w:hAnsi="Arial"/>
                <w:color w:val="000000"/>
                <w:sz w:val="15"/>
              </w:rPr>
              <w:t>Цільова температура (</w:t>
            </w:r>
            <w:proofErr w:type="spellStart"/>
            <w:r>
              <w:rPr>
                <w:rFonts w:ascii="Arial" w:hAnsi="Arial"/>
                <w:color w:val="000000"/>
                <w:sz w:val="15"/>
              </w:rPr>
              <w:t>Tc</w:t>
            </w:r>
            <w:proofErr w:type="spellEnd"/>
            <w:r>
              <w:rPr>
                <w:rFonts w:ascii="Arial" w:hAnsi="Arial"/>
                <w:color w:val="000000"/>
                <w:sz w:val="15"/>
              </w:rPr>
              <w:t>) (°C)</w:t>
            </w:r>
          </w:p>
        </w:tc>
        <w:tc>
          <w:tcPr>
            <w:tcW w:w="1550" w:type="dxa"/>
            <w:tcBorders>
              <w:top w:val="outset" w:sz="8" w:space="0" w:color="000000"/>
              <w:left w:val="outset" w:sz="8" w:space="0" w:color="000000"/>
              <w:bottom w:val="outset" w:sz="8" w:space="0" w:color="000000"/>
              <w:right w:val="outset" w:sz="8" w:space="0" w:color="000000"/>
            </w:tcBorders>
            <w:vAlign w:val="center"/>
          </w:tcPr>
          <w:p w14:paraId="37C97B65" w14:textId="77777777" w:rsidR="009E3200" w:rsidRDefault="00A91557">
            <w:pPr>
              <w:spacing w:after="75"/>
              <w:jc w:val="center"/>
            </w:pPr>
            <w:bookmarkStart w:id="671" w:name="673"/>
            <w:bookmarkEnd w:id="670"/>
            <w:r>
              <w:rPr>
                <w:rFonts w:ascii="Arial" w:hAnsi="Arial"/>
                <w:color w:val="000000"/>
                <w:sz w:val="15"/>
              </w:rPr>
              <w:t>x, x</w:t>
            </w:r>
          </w:p>
        </w:tc>
        <w:bookmarkEnd w:id="671"/>
      </w:tr>
      <w:tr w:rsidR="009E3200" w14:paraId="70B22BF0" w14:textId="77777777">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14:paraId="6ECE0567" w14:textId="77777777" w:rsidR="009E3200" w:rsidRDefault="00A91557">
            <w:pPr>
              <w:spacing w:after="75"/>
            </w:pPr>
            <w:bookmarkStart w:id="672" w:name="674"/>
            <w:r>
              <w:rPr>
                <w:rFonts w:ascii="Arial" w:hAnsi="Arial"/>
                <w:color w:val="000000"/>
                <w:sz w:val="15"/>
              </w:rPr>
              <w:t>Додаткова інформація:</w:t>
            </w:r>
          </w:p>
        </w:tc>
        <w:bookmarkEnd w:id="672"/>
      </w:tr>
      <w:tr w:rsidR="009E3200" w14:paraId="593862D6" w14:textId="77777777">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14:paraId="7E4C8933" w14:textId="77777777" w:rsidR="009E3200" w:rsidRDefault="00A91557">
            <w:pPr>
              <w:spacing w:after="75"/>
            </w:pPr>
            <w:bookmarkStart w:id="673" w:name="675"/>
            <w:r>
              <w:rPr>
                <w:rFonts w:ascii="Arial" w:hAnsi="Arial"/>
                <w:color w:val="000000"/>
                <w:sz w:val="15"/>
              </w:rPr>
              <w:t xml:space="preserve">Посилання на національні стандарти або інші застосовані надійні, точні та відтворювані </w:t>
            </w:r>
            <w:r>
              <w:rPr>
                <w:rFonts w:ascii="Arial" w:hAnsi="Arial"/>
                <w:color w:val="000000"/>
                <w:sz w:val="15"/>
              </w:rPr>
              <w:t>методи:</w:t>
            </w:r>
          </w:p>
        </w:tc>
        <w:bookmarkEnd w:id="673"/>
      </w:tr>
      <w:tr w:rsidR="009E3200" w14:paraId="716871A0" w14:textId="77777777">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14:paraId="63348894" w14:textId="77777777" w:rsidR="009E3200" w:rsidRDefault="00A91557">
            <w:pPr>
              <w:spacing w:after="75"/>
            </w:pPr>
            <w:bookmarkStart w:id="674" w:name="676"/>
            <w:r>
              <w:rPr>
                <w:rFonts w:ascii="Arial" w:hAnsi="Arial"/>
                <w:color w:val="000000"/>
                <w:sz w:val="15"/>
              </w:rPr>
              <w:t>У відповідних випадках ідентифікація та підпис особи, уповноваженої діяти від імені постачальника:</w:t>
            </w:r>
          </w:p>
        </w:tc>
        <w:bookmarkEnd w:id="674"/>
      </w:tr>
      <w:tr w:rsidR="009E3200" w14:paraId="684BC7B2" w14:textId="77777777">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14:paraId="4EDBFB7D" w14:textId="77777777" w:rsidR="009E3200" w:rsidRDefault="00A91557">
            <w:pPr>
              <w:spacing w:after="75"/>
            </w:pPr>
            <w:bookmarkStart w:id="675" w:name="677"/>
            <w:r>
              <w:rPr>
                <w:rFonts w:ascii="Arial" w:hAnsi="Arial"/>
                <w:color w:val="000000"/>
                <w:sz w:val="15"/>
              </w:rPr>
              <w:t>Список еквівалентних моделей, включаючи ідентифікатори моделей:</w:t>
            </w:r>
          </w:p>
        </w:tc>
        <w:bookmarkEnd w:id="675"/>
      </w:tr>
      <w:tr w:rsidR="009E3200" w14:paraId="259BEA19" w14:textId="77777777">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14:paraId="3E38D6F9" w14:textId="77777777" w:rsidR="009E3200" w:rsidRDefault="00A91557">
            <w:pPr>
              <w:spacing w:after="75"/>
            </w:pPr>
            <w:bookmarkStart w:id="676" w:name="678"/>
            <w:r>
              <w:rPr>
                <w:rFonts w:ascii="Arial" w:hAnsi="Arial"/>
                <w:color w:val="000000"/>
                <w:sz w:val="15"/>
              </w:rPr>
              <w:t>____________</w:t>
            </w:r>
            <w:r>
              <w:br/>
            </w:r>
            <w:r>
              <w:rPr>
                <w:rFonts w:ascii="Arial" w:hAnsi="Arial"/>
                <w:color w:val="000000"/>
                <w:vertAlign w:val="superscript"/>
              </w:rPr>
              <w:t>(*)</w:t>
            </w:r>
            <w:r>
              <w:rPr>
                <w:rFonts w:ascii="Arial" w:hAnsi="Arial"/>
                <w:color w:val="000000"/>
                <w:sz w:val="15"/>
              </w:rPr>
              <w:t xml:space="preserve"> - Тільки для холодильників для напоїв і морозильних скринь для </w:t>
            </w:r>
            <w:r>
              <w:rPr>
                <w:rFonts w:ascii="Arial" w:hAnsi="Arial"/>
                <w:color w:val="000000"/>
                <w:sz w:val="15"/>
              </w:rPr>
              <w:t>морозива</w:t>
            </w:r>
          </w:p>
        </w:tc>
        <w:bookmarkEnd w:id="676"/>
      </w:tr>
    </w:tbl>
    <w:p w14:paraId="69707A2D" w14:textId="77777777" w:rsidR="009E3200" w:rsidRDefault="00A91557">
      <w:pPr>
        <w:spacing w:after="75"/>
        <w:ind w:firstLine="240"/>
        <w:jc w:val="both"/>
      </w:pPr>
      <w:bookmarkStart w:id="677" w:name="679"/>
      <w:r>
        <w:rPr>
          <w:rFonts w:ascii="Arial" w:hAnsi="Arial"/>
          <w:color w:val="000000"/>
          <w:sz w:val="18"/>
        </w:rPr>
        <w:t>2. У разі отримання інформації, яка міститься в технічній документації на конкретну модель:</w:t>
      </w:r>
    </w:p>
    <w:p w14:paraId="1B0BF9ED" w14:textId="77777777" w:rsidR="009E3200" w:rsidRDefault="00A91557">
      <w:pPr>
        <w:spacing w:after="75"/>
        <w:ind w:firstLine="240"/>
        <w:jc w:val="both"/>
      </w:pPr>
      <w:bookmarkStart w:id="678" w:name="680"/>
      <w:bookmarkEnd w:id="677"/>
      <w:r>
        <w:rPr>
          <w:rFonts w:ascii="Arial" w:hAnsi="Arial"/>
          <w:color w:val="000000"/>
          <w:sz w:val="18"/>
        </w:rPr>
        <w:t>від моделі, яка має ті самі технічні характеристики, що стосуються технічної інформації, яка має бути надана, але виготовлена іншим виробником; або</w:t>
      </w:r>
    </w:p>
    <w:p w14:paraId="357FA9F4" w14:textId="77777777" w:rsidR="009E3200" w:rsidRDefault="00A91557">
      <w:pPr>
        <w:spacing w:after="75"/>
        <w:ind w:firstLine="240"/>
        <w:jc w:val="both"/>
      </w:pPr>
      <w:bookmarkStart w:id="679" w:name="681"/>
      <w:bookmarkEnd w:id="678"/>
      <w:r>
        <w:rPr>
          <w:rFonts w:ascii="Arial" w:hAnsi="Arial"/>
          <w:color w:val="000000"/>
          <w:sz w:val="18"/>
        </w:rPr>
        <w:t>шляхом</w:t>
      </w:r>
      <w:r>
        <w:rPr>
          <w:rFonts w:ascii="Arial" w:hAnsi="Arial"/>
          <w:color w:val="000000"/>
          <w:sz w:val="18"/>
        </w:rPr>
        <w:t xml:space="preserve"> розрахунку на основі конструкції або екстраполяції з іншої моделі того самого чи іншого виробника, або обома способами;</w:t>
      </w:r>
    </w:p>
    <w:p w14:paraId="7DA7B999" w14:textId="77777777" w:rsidR="009E3200" w:rsidRDefault="00A91557">
      <w:pPr>
        <w:spacing w:after="75"/>
        <w:ind w:firstLine="240"/>
        <w:jc w:val="both"/>
      </w:pPr>
      <w:bookmarkStart w:id="680" w:name="682"/>
      <w:bookmarkEnd w:id="679"/>
      <w:r>
        <w:rPr>
          <w:rFonts w:ascii="Arial" w:hAnsi="Arial"/>
          <w:color w:val="000000"/>
          <w:sz w:val="18"/>
        </w:rPr>
        <w:t xml:space="preserve">технічна документація повинна включати деталі такого розрахунку, оцінку, здійснену виробником для перевірки точності розрахунку та, за </w:t>
      </w:r>
      <w:r>
        <w:rPr>
          <w:rFonts w:ascii="Arial" w:hAnsi="Arial"/>
          <w:color w:val="000000"/>
          <w:sz w:val="18"/>
        </w:rPr>
        <w:t>необхідності, декларацію про ідентичність моделей різних виробників.</w:t>
      </w:r>
    </w:p>
    <w:p w14:paraId="2688191F" w14:textId="77777777" w:rsidR="009E3200" w:rsidRDefault="00A91557">
      <w:pPr>
        <w:spacing w:after="75"/>
        <w:jc w:val="center"/>
      </w:pPr>
      <w:bookmarkStart w:id="681" w:name="683"/>
      <w:bookmarkEnd w:id="680"/>
      <w:r>
        <w:rPr>
          <w:rFonts w:ascii="Arial" w:hAnsi="Arial"/>
          <w:color w:val="000000"/>
          <w:sz w:val="18"/>
        </w:rPr>
        <w:t>____________</w:t>
      </w:r>
    </w:p>
    <w:p w14:paraId="4E387B86" w14:textId="77777777" w:rsidR="009E3200" w:rsidRDefault="00A91557">
      <w:pPr>
        <w:spacing w:after="75"/>
        <w:ind w:firstLine="240"/>
        <w:jc w:val="both"/>
      </w:pPr>
      <w:bookmarkStart w:id="682" w:name="684"/>
      <w:bookmarkEnd w:id="681"/>
      <w:r>
        <w:rPr>
          <w:rFonts w:ascii="Arial" w:hAnsi="Arial"/>
          <w:color w:val="000000"/>
          <w:sz w:val="18"/>
        </w:rPr>
        <w:t xml:space="preserve"> </w:t>
      </w:r>
    </w:p>
    <w:p w14:paraId="67E7A589" w14:textId="77777777" w:rsidR="009E3200" w:rsidRDefault="00A91557">
      <w:pPr>
        <w:spacing w:after="75"/>
        <w:ind w:firstLine="240"/>
        <w:jc w:val="right"/>
      </w:pPr>
      <w:bookmarkStart w:id="683" w:name="685"/>
      <w:bookmarkEnd w:id="682"/>
      <w:r>
        <w:rPr>
          <w:rFonts w:ascii="Arial" w:hAnsi="Arial"/>
          <w:color w:val="000000"/>
          <w:sz w:val="18"/>
        </w:rPr>
        <w:t>Додаток 6</w:t>
      </w:r>
      <w:r>
        <w:br/>
      </w:r>
      <w:r>
        <w:rPr>
          <w:rFonts w:ascii="Arial" w:hAnsi="Arial"/>
          <w:color w:val="000000"/>
          <w:sz w:val="18"/>
        </w:rPr>
        <w:t>до Технічного регламенту енергетичного маркування холодильних приладів з функцією прямого продажу</w:t>
      </w:r>
      <w:r>
        <w:br/>
      </w:r>
      <w:r>
        <w:rPr>
          <w:rFonts w:ascii="Arial" w:hAnsi="Arial"/>
          <w:color w:val="000000"/>
          <w:sz w:val="18"/>
        </w:rPr>
        <w:t>(пункт 1 розділу II)</w:t>
      </w:r>
    </w:p>
    <w:p w14:paraId="3CC65B27" w14:textId="77777777" w:rsidR="009E3200" w:rsidRDefault="00A91557">
      <w:pPr>
        <w:pStyle w:val="3"/>
        <w:spacing w:after="225"/>
        <w:jc w:val="center"/>
      </w:pPr>
      <w:bookmarkStart w:id="684" w:name="686"/>
      <w:bookmarkEnd w:id="683"/>
      <w:r>
        <w:rPr>
          <w:rFonts w:ascii="Arial" w:hAnsi="Arial"/>
          <w:color w:val="000000"/>
          <w:sz w:val="26"/>
        </w:rPr>
        <w:lastRenderedPageBreak/>
        <w:t>Інформація, яка надається у візуальній рекл</w:t>
      </w:r>
      <w:r>
        <w:rPr>
          <w:rFonts w:ascii="Arial" w:hAnsi="Arial"/>
          <w:color w:val="000000"/>
          <w:sz w:val="26"/>
        </w:rPr>
        <w:t>амі, в технічних рекламних матеріалах або інших рекламних матеріалах та при дистанційному продажі, за винятком дистанційного продажу через мережу Інтернет</w:t>
      </w:r>
    </w:p>
    <w:p w14:paraId="20A3AD9A" w14:textId="77777777" w:rsidR="009E3200" w:rsidRDefault="00A91557">
      <w:pPr>
        <w:spacing w:after="75"/>
        <w:ind w:firstLine="240"/>
        <w:jc w:val="both"/>
      </w:pPr>
      <w:bookmarkStart w:id="685" w:name="687"/>
      <w:bookmarkEnd w:id="684"/>
      <w:r>
        <w:rPr>
          <w:rFonts w:ascii="Arial" w:hAnsi="Arial"/>
          <w:color w:val="000000"/>
          <w:sz w:val="18"/>
        </w:rPr>
        <w:t>1. У візуальній рекламі холодильних приладів з функцією прямого продажу, з метою забезпечення відпові</w:t>
      </w:r>
      <w:r>
        <w:rPr>
          <w:rFonts w:ascii="Arial" w:hAnsi="Arial"/>
          <w:color w:val="000000"/>
          <w:sz w:val="18"/>
        </w:rPr>
        <w:t>дності вимогам, викладеним у абзаці шостому пункту 1 розділу II та абзаці четвертому розділу III цього Технічного регламенту, клас енергоефективності та діапазон класів енергоефективності, зазначені на енергетичній етикетці, повинні відповідати вимогам, за</w:t>
      </w:r>
      <w:r>
        <w:rPr>
          <w:rFonts w:ascii="Arial" w:hAnsi="Arial"/>
          <w:color w:val="000000"/>
          <w:sz w:val="18"/>
        </w:rPr>
        <w:t>значеним в пункті 4 цього додатка.</w:t>
      </w:r>
    </w:p>
    <w:p w14:paraId="4247BCE5" w14:textId="77777777" w:rsidR="009E3200" w:rsidRDefault="00A91557">
      <w:pPr>
        <w:spacing w:after="75"/>
        <w:ind w:firstLine="240"/>
        <w:jc w:val="both"/>
      </w:pPr>
      <w:bookmarkStart w:id="686" w:name="688"/>
      <w:bookmarkEnd w:id="685"/>
      <w:r>
        <w:rPr>
          <w:rFonts w:ascii="Arial" w:hAnsi="Arial"/>
          <w:color w:val="000000"/>
          <w:sz w:val="18"/>
        </w:rPr>
        <w:t>2. У технічних рекламних матеріалах або інших рекламних матеріалах щодо холодильних приладів з функцією прямого продажу, з метою забезпечення відповідності вимогам, викладеним у абзаці сьомому пункту 1 розділу II та абзац</w:t>
      </w:r>
      <w:r>
        <w:rPr>
          <w:rFonts w:ascii="Arial" w:hAnsi="Arial"/>
          <w:color w:val="000000"/>
          <w:sz w:val="18"/>
        </w:rPr>
        <w:t>і п'ятому розділу III цього Технічного регламенту, клас енергоефективності та діапазон класів енергоефективності, зазначені на енергетичній етикетці, повинні відповідати вимогам, зазначеним у пункті 4 цього додатка.</w:t>
      </w:r>
    </w:p>
    <w:p w14:paraId="55266FC3" w14:textId="77777777" w:rsidR="009E3200" w:rsidRDefault="00A91557">
      <w:pPr>
        <w:spacing w:after="75"/>
        <w:ind w:firstLine="240"/>
        <w:jc w:val="both"/>
      </w:pPr>
      <w:bookmarkStart w:id="687" w:name="689"/>
      <w:bookmarkEnd w:id="686"/>
      <w:r>
        <w:rPr>
          <w:rFonts w:ascii="Arial" w:hAnsi="Arial"/>
          <w:color w:val="000000"/>
          <w:sz w:val="18"/>
        </w:rPr>
        <w:t>3. У будь-яких друкованих матеріалах для</w:t>
      </w:r>
      <w:r>
        <w:rPr>
          <w:rFonts w:ascii="Arial" w:hAnsi="Arial"/>
          <w:color w:val="000000"/>
          <w:sz w:val="18"/>
        </w:rPr>
        <w:t xml:space="preserve"> дистанційного продажу холодильних приладів з функцією прямого продажу зазначаються клас енергоефективності та діапазон класів енергоефективності, як зазначено на енергетичній етикетці відповідно до вимог пункту 4 цього додатка.</w:t>
      </w:r>
    </w:p>
    <w:p w14:paraId="3E9A6C20" w14:textId="77777777" w:rsidR="009E3200" w:rsidRDefault="00A91557">
      <w:pPr>
        <w:spacing w:after="75"/>
        <w:ind w:firstLine="240"/>
        <w:jc w:val="both"/>
      </w:pPr>
      <w:bookmarkStart w:id="688" w:name="690"/>
      <w:bookmarkEnd w:id="687"/>
      <w:r>
        <w:rPr>
          <w:rFonts w:ascii="Arial" w:hAnsi="Arial"/>
          <w:color w:val="000000"/>
          <w:sz w:val="18"/>
        </w:rPr>
        <w:t xml:space="preserve">4. Клас енергоефективності </w:t>
      </w:r>
      <w:r>
        <w:rPr>
          <w:rFonts w:ascii="Arial" w:hAnsi="Arial"/>
          <w:color w:val="000000"/>
          <w:sz w:val="18"/>
        </w:rPr>
        <w:t>та діапазон класів енергоефективності мають бути зазначені, як наведено на рисунку 1 цього додатка, а саме:</w:t>
      </w:r>
    </w:p>
    <w:p w14:paraId="4532CAC3" w14:textId="77777777" w:rsidR="009E3200" w:rsidRDefault="00A91557">
      <w:pPr>
        <w:spacing w:after="75"/>
        <w:ind w:firstLine="240"/>
        <w:jc w:val="both"/>
      </w:pPr>
      <w:bookmarkStart w:id="689" w:name="691"/>
      <w:bookmarkEnd w:id="688"/>
      <w:r>
        <w:rPr>
          <w:rFonts w:ascii="Arial" w:hAnsi="Arial"/>
          <w:color w:val="000000"/>
          <w:sz w:val="18"/>
        </w:rPr>
        <w:t xml:space="preserve">стрілка, що містить літеру класу енергоефективності білого кольору, надруковану шрифтом </w:t>
      </w:r>
      <w:proofErr w:type="spellStart"/>
      <w:r>
        <w:rPr>
          <w:rFonts w:ascii="Arial" w:hAnsi="Arial"/>
          <w:color w:val="000000"/>
          <w:sz w:val="18"/>
        </w:rPr>
        <w:t>Calibri</w:t>
      </w:r>
      <w:proofErr w:type="spellEnd"/>
      <w:r>
        <w:rPr>
          <w:rFonts w:ascii="Arial" w:hAnsi="Arial"/>
          <w:color w:val="000000"/>
          <w:sz w:val="18"/>
        </w:rPr>
        <w:t xml:space="preserve"> </w:t>
      </w:r>
      <w:proofErr w:type="spellStart"/>
      <w:r>
        <w:rPr>
          <w:rFonts w:ascii="Arial" w:hAnsi="Arial"/>
          <w:color w:val="000000"/>
          <w:sz w:val="18"/>
        </w:rPr>
        <w:t>Bold</w:t>
      </w:r>
      <w:proofErr w:type="spellEnd"/>
      <w:r>
        <w:rPr>
          <w:rFonts w:ascii="Arial" w:hAnsi="Arial"/>
          <w:color w:val="000000"/>
          <w:sz w:val="18"/>
        </w:rPr>
        <w:t xml:space="preserve"> і розміром шрифту, що принаймні </w:t>
      </w:r>
      <w:r>
        <w:rPr>
          <w:rFonts w:ascii="Arial" w:hAnsi="Arial"/>
          <w:color w:val="000000"/>
          <w:sz w:val="18"/>
        </w:rPr>
        <w:t>еквівалентний розміру шрифту ціни, коли ціна вказана, у всіх інших випадках - чітко видимим і розбірливим розміром шрифту;</w:t>
      </w:r>
    </w:p>
    <w:p w14:paraId="48996B16" w14:textId="77777777" w:rsidR="009E3200" w:rsidRDefault="00A91557">
      <w:pPr>
        <w:spacing w:after="75"/>
        <w:ind w:firstLine="240"/>
        <w:jc w:val="both"/>
      </w:pPr>
      <w:bookmarkStart w:id="690" w:name="692"/>
      <w:bookmarkEnd w:id="689"/>
      <w:r>
        <w:rPr>
          <w:rFonts w:ascii="Arial" w:hAnsi="Arial"/>
          <w:color w:val="000000"/>
          <w:sz w:val="18"/>
        </w:rPr>
        <w:t>колір стрілки має відповідати кольору класу енергоефективності;</w:t>
      </w:r>
    </w:p>
    <w:p w14:paraId="40AE1970" w14:textId="77777777" w:rsidR="009E3200" w:rsidRDefault="00A91557">
      <w:pPr>
        <w:spacing w:after="75"/>
        <w:ind w:firstLine="240"/>
        <w:jc w:val="both"/>
      </w:pPr>
      <w:bookmarkStart w:id="691" w:name="693"/>
      <w:bookmarkEnd w:id="690"/>
      <w:r>
        <w:rPr>
          <w:rFonts w:ascii="Arial" w:hAnsi="Arial"/>
          <w:color w:val="000000"/>
          <w:sz w:val="18"/>
        </w:rPr>
        <w:t>діапазон доступних класів енергоефективності на 100 % чорного кольору</w:t>
      </w:r>
      <w:r>
        <w:rPr>
          <w:rFonts w:ascii="Arial" w:hAnsi="Arial"/>
          <w:color w:val="000000"/>
          <w:sz w:val="18"/>
        </w:rPr>
        <w:t>;</w:t>
      </w:r>
    </w:p>
    <w:p w14:paraId="7212AD7C" w14:textId="77777777" w:rsidR="009E3200" w:rsidRDefault="00A91557">
      <w:pPr>
        <w:spacing w:after="75"/>
        <w:ind w:firstLine="240"/>
        <w:jc w:val="both"/>
      </w:pPr>
      <w:bookmarkStart w:id="692" w:name="694"/>
      <w:bookmarkEnd w:id="691"/>
      <w:r>
        <w:rPr>
          <w:rFonts w:ascii="Arial" w:hAnsi="Arial"/>
          <w:color w:val="000000"/>
          <w:sz w:val="18"/>
        </w:rPr>
        <w:t xml:space="preserve">розмір повинен бути таким, щоб стрілка була чітко видима та розбірлива. Літера в стрілці класу енергоефективності повинна бути розміщена в центрі прямокутної частини стрілки, з рамкою 0,5 </w:t>
      </w:r>
      <w:proofErr w:type="spellStart"/>
      <w:r>
        <w:rPr>
          <w:rFonts w:ascii="Arial" w:hAnsi="Arial"/>
          <w:color w:val="000000"/>
          <w:sz w:val="18"/>
        </w:rPr>
        <w:t>pt</w:t>
      </w:r>
      <w:proofErr w:type="spellEnd"/>
      <w:r>
        <w:rPr>
          <w:rFonts w:ascii="Arial" w:hAnsi="Arial"/>
          <w:color w:val="000000"/>
          <w:sz w:val="18"/>
        </w:rPr>
        <w:t xml:space="preserve"> 100 % чорного кольору навколо стрілки та літерою класу енергоеф</w:t>
      </w:r>
      <w:r>
        <w:rPr>
          <w:rFonts w:ascii="Arial" w:hAnsi="Arial"/>
          <w:color w:val="000000"/>
          <w:sz w:val="18"/>
        </w:rPr>
        <w:t>ективності.</w:t>
      </w:r>
    </w:p>
    <w:p w14:paraId="5196590B" w14:textId="77777777" w:rsidR="009E3200" w:rsidRDefault="00A91557">
      <w:pPr>
        <w:spacing w:after="75"/>
        <w:ind w:firstLine="240"/>
        <w:jc w:val="both"/>
      </w:pPr>
      <w:bookmarkStart w:id="693" w:name="695"/>
      <w:bookmarkEnd w:id="692"/>
      <w:r>
        <w:rPr>
          <w:rFonts w:ascii="Arial" w:hAnsi="Arial"/>
          <w:color w:val="000000"/>
          <w:sz w:val="18"/>
        </w:rPr>
        <w:t>Як виняток, якщо візуальна реклама, технічні рекламні матеріали, інші рекламні матеріали або паперові матеріали для дистанційного продажу друкуються монохромним друком, стрілка може бути монохромною в такій візуальній рекламі, технічному реклам</w:t>
      </w:r>
      <w:r>
        <w:rPr>
          <w:rFonts w:ascii="Arial" w:hAnsi="Arial"/>
          <w:color w:val="000000"/>
          <w:sz w:val="18"/>
        </w:rPr>
        <w:t>ному матеріалі або паперовому матеріалі для дистанційного продажу.</w:t>
      </w:r>
    </w:p>
    <w:p w14:paraId="0FE2E386" w14:textId="77777777" w:rsidR="009E3200" w:rsidRDefault="00A91557">
      <w:pPr>
        <w:spacing w:after="75"/>
        <w:jc w:val="center"/>
      </w:pPr>
      <w:bookmarkStart w:id="694" w:name="696"/>
      <w:bookmarkEnd w:id="693"/>
      <w:r>
        <w:rPr>
          <w:rFonts w:ascii="Arial" w:hAnsi="Arial"/>
          <w:color w:val="000000"/>
          <w:sz w:val="18"/>
        </w:rPr>
        <w:t xml:space="preserve"> </w:t>
      </w:r>
      <w:r>
        <w:rPr>
          <w:noProof/>
        </w:rPr>
        <w:drawing>
          <wp:inline distT="0" distB="0" distL="0" distR="0" wp14:anchorId="7B3C4002" wp14:editId="5170783F">
            <wp:extent cx="4991100" cy="596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91100" cy="596900"/>
                    </a:xfrm>
                    <a:prstGeom prst="rect">
                      <a:avLst/>
                    </a:prstGeom>
                  </pic:spPr>
                </pic:pic>
              </a:graphicData>
            </a:graphic>
          </wp:inline>
        </w:drawing>
      </w:r>
      <w:r>
        <w:rPr>
          <w:rFonts w:ascii="Arial" w:hAnsi="Arial"/>
          <w:color w:val="000000"/>
          <w:sz w:val="18"/>
        </w:rPr>
        <w:t xml:space="preserve"> </w:t>
      </w:r>
    </w:p>
    <w:p w14:paraId="0E3F4E12" w14:textId="77777777" w:rsidR="009E3200" w:rsidRDefault="00A91557">
      <w:pPr>
        <w:spacing w:after="75"/>
        <w:jc w:val="center"/>
      </w:pPr>
      <w:bookmarkStart w:id="695" w:name="697"/>
      <w:bookmarkEnd w:id="694"/>
      <w:r>
        <w:rPr>
          <w:rFonts w:ascii="Arial" w:hAnsi="Arial"/>
          <w:color w:val="000000"/>
          <w:sz w:val="18"/>
        </w:rPr>
        <w:t>Рис. 1 Кольорова/монохромна ліва/права стрілка, із зазначеним діапазоном класів енергоефективності</w:t>
      </w:r>
    </w:p>
    <w:p w14:paraId="2DA2B978" w14:textId="77777777" w:rsidR="009E3200" w:rsidRDefault="00A91557">
      <w:pPr>
        <w:spacing w:after="75"/>
        <w:ind w:firstLine="240"/>
        <w:jc w:val="both"/>
      </w:pPr>
      <w:bookmarkStart w:id="696" w:name="698"/>
      <w:bookmarkEnd w:id="695"/>
      <w:r>
        <w:rPr>
          <w:rFonts w:ascii="Arial" w:hAnsi="Arial"/>
          <w:color w:val="000000"/>
          <w:sz w:val="18"/>
        </w:rPr>
        <w:t xml:space="preserve">5. У разі дистанційного продажу на основі </w:t>
      </w:r>
      <w:proofErr w:type="spellStart"/>
      <w:r>
        <w:rPr>
          <w:rFonts w:ascii="Arial" w:hAnsi="Arial"/>
          <w:color w:val="000000"/>
          <w:sz w:val="18"/>
        </w:rPr>
        <w:t>телемаркетингу</w:t>
      </w:r>
      <w:proofErr w:type="spellEnd"/>
      <w:r>
        <w:rPr>
          <w:rFonts w:ascii="Arial" w:hAnsi="Arial"/>
          <w:color w:val="000000"/>
          <w:sz w:val="18"/>
        </w:rPr>
        <w:t xml:space="preserve"> споживач повинен бути </w:t>
      </w:r>
      <w:r>
        <w:rPr>
          <w:rFonts w:ascii="Arial" w:hAnsi="Arial"/>
          <w:color w:val="000000"/>
          <w:sz w:val="18"/>
        </w:rPr>
        <w:t xml:space="preserve">спеціально проінформований про класи енергоефективності продукції та діапазон класів енергоефективності, доступний на енергетичній етикетці, а також про те, що споживач може отримати доступ до повної енергетичної етикетки та інформаційного листа продукції </w:t>
      </w:r>
      <w:r>
        <w:rPr>
          <w:rFonts w:ascii="Arial" w:hAnsi="Arial"/>
          <w:color w:val="000000"/>
          <w:sz w:val="18"/>
        </w:rPr>
        <w:t xml:space="preserve">через </w:t>
      </w:r>
      <w:proofErr w:type="spellStart"/>
      <w:r>
        <w:rPr>
          <w:rFonts w:ascii="Arial" w:hAnsi="Arial"/>
          <w:color w:val="000000"/>
          <w:sz w:val="18"/>
        </w:rPr>
        <w:t>вебсайт</w:t>
      </w:r>
      <w:proofErr w:type="spellEnd"/>
      <w:r>
        <w:rPr>
          <w:rFonts w:ascii="Arial" w:hAnsi="Arial"/>
          <w:color w:val="000000"/>
          <w:sz w:val="18"/>
        </w:rPr>
        <w:t xml:space="preserve"> бази даних продукції із безкоштовним доступом або на запит про надання друкованої копії.</w:t>
      </w:r>
    </w:p>
    <w:p w14:paraId="56B1FB85" w14:textId="77777777" w:rsidR="009E3200" w:rsidRDefault="00A91557">
      <w:pPr>
        <w:spacing w:after="75"/>
        <w:ind w:firstLine="240"/>
        <w:jc w:val="both"/>
      </w:pPr>
      <w:bookmarkStart w:id="697" w:name="699"/>
      <w:bookmarkEnd w:id="696"/>
      <w:r>
        <w:rPr>
          <w:rFonts w:ascii="Arial" w:hAnsi="Arial"/>
          <w:color w:val="000000"/>
          <w:sz w:val="18"/>
        </w:rPr>
        <w:t>6. Для всіх ситуацій, наведених у пунктах 1 - 3, 5 цього додатка, споживач повинен мати можливість доступу до енергетичної етикетки та інформаційного лис</w:t>
      </w:r>
      <w:r>
        <w:rPr>
          <w:rFonts w:ascii="Arial" w:hAnsi="Arial"/>
          <w:color w:val="000000"/>
          <w:sz w:val="18"/>
        </w:rPr>
        <w:t xml:space="preserve">та продукції через посилання на </w:t>
      </w:r>
      <w:proofErr w:type="spellStart"/>
      <w:r>
        <w:rPr>
          <w:rFonts w:ascii="Arial" w:hAnsi="Arial"/>
          <w:color w:val="000000"/>
          <w:sz w:val="18"/>
        </w:rPr>
        <w:t>вебсайт</w:t>
      </w:r>
      <w:proofErr w:type="spellEnd"/>
      <w:r>
        <w:rPr>
          <w:rFonts w:ascii="Arial" w:hAnsi="Arial"/>
          <w:color w:val="000000"/>
          <w:sz w:val="18"/>
        </w:rPr>
        <w:t xml:space="preserve"> бази даних продукції або отримати друковану копію на запит.</w:t>
      </w:r>
    </w:p>
    <w:p w14:paraId="050B0FBC" w14:textId="77777777" w:rsidR="009E3200" w:rsidRDefault="00A91557">
      <w:pPr>
        <w:spacing w:after="75"/>
        <w:jc w:val="center"/>
      </w:pPr>
      <w:bookmarkStart w:id="698" w:name="700"/>
      <w:bookmarkEnd w:id="697"/>
      <w:r>
        <w:rPr>
          <w:rFonts w:ascii="Arial" w:hAnsi="Arial"/>
          <w:color w:val="000000"/>
          <w:sz w:val="18"/>
        </w:rPr>
        <w:t>____________</w:t>
      </w:r>
    </w:p>
    <w:p w14:paraId="146760CA" w14:textId="77777777" w:rsidR="009E3200" w:rsidRDefault="00A91557">
      <w:pPr>
        <w:spacing w:after="75"/>
        <w:ind w:firstLine="240"/>
        <w:jc w:val="both"/>
      </w:pPr>
      <w:bookmarkStart w:id="699" w:name="701"/>
      <w:bookmarkEnd w:id="698"/>
      <w:r>
        <w:rPr>
          <w:rFonts w:ascii="Arial" w:hAnsi="Arial"/>
          <w:color w:val="000000"/>
          <w:sz w:val="18"/>
        </w:rPr>
        <w:t xml:space="preserve"> </w:t>
      </w:r>
    </w:p>
    <w:p w14:paraId="5CF8CF6B" w14:textId="77777777" w:rsidR="009E3200" w:rsidRDefault="00A91557">
      <w:pPr>
        <w:spacing w:after="75"/>
        <w:ind w:firstLine="240"/>
        <w:jc w:val="right"/>
      </w:pPr>
      <w:bookmarkStart w:id="700" w:name="702"/>
      <w:bookmarkEnd w:id="699"/>
      <w:r>
        <w:rPr>
          <w:rFonts w:ascii="Arial" w:hAnsi="Arial"/>
          <w:color w:val="000000"/>
          <w:sz w:val="18"/>
        </w:rPr>
        <w:t>Додаток 7</w:t>
      </w:r>
      <w:r>
        <w:br/>
      </w:r>
      <w:r>
        <w:rPr>
          <w:rFonts w:ascii="Arial" w:hAnsi="Arial"/>
          <w:color w:val="000000"/>
          <w:sz w:val="18"/>
        </w:rPr>
        <w:t>до Технічного регламенту енергетичного маркування холодильних приладів з функцією прямого продажу</w:t>
      </w:r>
      <w:r>
        <w:br/>
      </w:r>
      <w:r>
        <w:rPr>
          <w:rFonts w:ascii="Arial" w:hAnsi="Arial"/>
          <w:color w:val="000000"/>
          <w:sz w:val="18"/>
        </w:rPr>
        <w:t>(пункт 1 розділу II)</w:t>
      </w:r>
    </w:p>
    <w:p w14:paraId="503A11E3" w14:textId="77777777" w:rsidR="009E3200" w:rsidRDefault="00A91557">
      <w:pPr>
        <w:pStyle w:val="3"/>
        <w:spacing w:after="225"/>
        <w:jc w:val="center"/>
      </w:pPr>
      <w:bookmarkStart w:id="701" w:name="703"/>
      <w:bookmarkEnd w:id="700"/>
      <w:r>
        <w:rPr>
          <w:rFonts w:ascii="Arial" w:hAnsi="Arial"/>
          <w:color w:val="000000"/>
          <w:sz w:val="26"/>
        </w:rPr>
        <w:lastRenderedPageBreak/>
        <w:t xml:space="preserve">Інформація, </w:t>
      </w:r>
      <w:r>
        <w:rPr>
          <w:rFonts w:ascii="Arial" w:hAnsi="Arial"/>
          <w:color w:val="000000"/>
          <w:sz w:val="26"/>
        </w:rPr>
        <w:t>яка надається у разі дистанційного продажу через мережу Інтернет</w:t>
      </w:r>
    </w:p>
    <w:p w14:paraId="5ECD1F62" w14:textId="77777777" w:rsidR="009E3200" w:rsidRDefault="00A91557">
      <w:pPr>
        <w:spacing w:after="75"/>
        <w:ind w:firstLine="240"/>
        <w:jc w:val="both"/>
      </w:pPr>
      <w:bookmarkStart w:id="702" w:name="704"/>
      <w:bookmarkEnd w:id="701"/>
      <w:r>
        <w:rPr>
          <w:rFonts w:ascii="Arial" w:hAnsi="Arial"/>
          <w:color w:val="000000"/>
          <w:sz w:val="18"/>
        </w:rPr>
        <w:t xml:space="preserve">1. Відповідна енергетична етикетка, що надається постачальниками відповідно до абзацу восьмого пункту 1 розділу II цього Технічного регламенту, повинна бути вказана на механізмі відображення </w:t>
      </w:r>
      <w:r>
        <w:rPr>
          <w:rFonts w:ascii="Arial" w:hAnsi="Arial"/>
          <w:color w:val="000000"/>
          <w:sz w:val="18"/>
        </w:rPr>
        <w:t>поруч із ціною продукції, якщо ціну вказано, а у всіх інших випадках - поруч із продукцією. Розмір повинен бути таким, щоб енергетична етикетка була чітко видимою та розбірливою, а також пропорційною розміру, зазначеному в підпункті 3 пункту 4 додатка 3 до</w:t>
      </w:r>
      <w:r>
        <w:rPr>
          <w:rFonts w:ascii="Arial" w:hAnsi="Arial"/>
          <w:color w:val="000000"/>
          <w:sz w:val="18"/>
        </w:rPr>
        <w:t xml:space="preserve"> цього Технічного регламенту. Енергетична етикетка може відображатися за допомогою вкладеного дисплея, і в цьому разі зображення, яке використовується для доступу до енергетичної етикетки, має відповідати характеристикам, наведеним у пункті 3 цього додатка</w:t>
      </w:r>
      <w:r>
        <w:rPr>
          <w:rFonts w:ascii="Arial" w:hAnsi="Arial"/>
          <w:color w:val="000000"/>
          <w:sz w:val="18"/>
        </w:rPr>
        <w:t>. Якщо застосовано вкладений дисплей, енергетична етикетка з'являється при першому клацанні миші, наведенні курсором миші або при сенсорному розширенні екрана на зображенні.</w:t>
      </w:r>
    </w:p>
    <w:p w14:paraId="7E39DE58" w14:textId="77777777" w:rsidR="009E3200" w:rsidRDefault="00A91557">
      <w:pPr>
        <w:spacing w:after="75"/>
        <w:ind w:firstLine="240"/>
        <w:jc w:val="both"/>
      </w:pPr>
      <w:bookmarkStart w:id="703" w:name="705"/>
      <w:bookmarkEnd w:id="702"/>
      <w:r>
        <w:rPr>
          <w:rFonts w:ascii="Arial" w:hAnsi="Arial"/>
          <w:color w:val="000000"/>
          <w:sz w:val="18"/>
        </w:rPr>
        <w:t>2. Зображення, яке використовується для доступу до енергетичної етикетки у разі ви</w:t>
      </w:r>
      <w:r>
        <w:rPr>
          <w:rFonts w:ascii="Arial" w:hAnsi="Arial"/>
          <w:color w:val="000000"/>
          <w:sz w:val="18"/>
        </w:rPr>
        <w:t>користання вкладеного дисплея, наведене на рисунку 2 цього додатка, має:</w:t>
      </w:r>
    </w:p>
    <w:p w14:paraId="0D13DDD1" w14:textId="77777777" w:rsidR="009E3200" w:rsidRDefault="00A91557">
      <w:pPr>
        <w:spacing w:after="75"/>
        <w:ind w:firstLine="240"/>
        <w:jc w:val="both"/>
      </w:pPr>
      <w:bookmarkStart w:id="704" w:name="706"/>
      <w:bookmarkEnd w:id="703"/>
      <w:r>
        <w:rPr>
          <w:rFonts w:ascii="Arial" w:hAnsi="Arial"/>
          <w:color w:val="000000"/>
          <w:sz w:val="18"/>
        </w:rPr>
        <w:t>містити стрілку кольору, що відповідає класу енергоефективності продукції на енергетичній етикетці;</w:t>
      </w:r>
    </w:p>
    <w:p w14:paraId="4E315A8A" w14:textId="77777777" w:rsidR="009E3200" w:rsidRDefault="00A91557">
      <w:pPr>
        <w:spacing w:after="75"/>
        <w:ind w:firstLine="240"/>
        <w:jc w:val="both"/>
      </w:pPr>
      <w:bookmarkStart w:id="705" w:name="707"/>
      <w:bookmarkEnd w:id="704"/>
      <w:r>
        <w:rPr>
          <w:rFonts w:ascii="Arial" w:hAnsi="Arial"/>
          <w:color w:val="000000"/>
          <w:sz w:val="18"/>
        </w:rPr>
        <w:t>вказувати клас енергоефективності продукції на стрілці білого кольору, надрукованій</w:t>
      </w:r>
      <w:r>
        <w:rPr>
          <w:rFonts w:ascii="Arial" w:hAnsi="Arial"/>
          <w:color w:val="000000"/>
          <w:sz w:val="18"/>
        </w:rPr>
        <w:t xml:space="preserve"> шрифтом </w:t>
      </w:r>
      <w:proofErr w:type="spellStart"/>
      <w:r>
        <w:rPr>
          <w:rFonts w:ascii="Arial" w:hAnsi="Arial"/>
          <w:color w:val="000000"/>
          <w:sz w:val="18"/>
        </w:rPr>
        <w:t>Calibri</w:t>
      </w:r>
      <w:proofErr w:type="spellEnd"/>
      <w:r>
        <w:rPr>
          <w:rFonts w:ascii="Arial" w:hAnsi="Arial"/>
          <w:color w:val="000000"/>
          <w:sz w:val="18"/>
        </w:rPr>
        <w:t xml:space="preserve"> </w:t>
      </w:r>
      <w:proofErr w:type="spellStart"/>
      <w:r>
        <w:rPr>
          <w:rFonts w:ascii="Arial" w:hAnsi="Arial"/>
          <w:color w:val="000000"/>
          <w:sz w:val="18"/>
        </w:rPr>
        <w:t>Bold</w:t>
      </w:r>
      <w:proofErr w:type="spellEnd"/>
      <w:r>
        <w:rPr>
          <w:rFonts w:ascii="Arial" w:hAnsi="Arial"/>
          <w:color w:val="000000"/>
          <w:sz w:val="18"/>
        </w:rPr>
        <w:t>, розміром, що відповідає розміру шрифту ціни; якщо ціну вказано, а в усіх інших випадках - чітко видимим і розбірливим розміром шрифту;</w:t>
      </w:r>
    </w:p>
    <w:p w14:paraId="566B4223" w14:textId="77777777" w:rsidR="009E3200" w:rsidRDefault="00A91557">
      <w:pPr>
        <w:spacing w:after="75"/>
        <w:ind w:firstLine="240"/>
        <w:jc w:val="both"/>
      </w:pPr>
      <w:bookmarkStart w:id="706" w:name="708"/>
      <w:bookmarkEnd w:id="705"/>
      <w:r>
        <w:rPr>
          <w:rFonts w:ascii="Arial" w:hAnsi="Arial"/>
          <w:color w:val="000000"/>
          <w:sz w:val="18"/>
        </w:rPr>
        <w:t>містити діапазон доступних класів енергоефективності на 100 % чорного кольору;</w:t>
      </w:r>
    </w:p>
    <w:p w14:paraId="6BD52908" w14:textId="77777777" w:rsidR="009E3200" w:rsidRDefault="00A91557">
      <w:pPr>
        <w:spacing w:after="75"/>
        <w:ind w:firstLine="240"/>
        <w:jc w:val="both"/>
      </w:pPr>
      <w:bookmarkStart w:id="707" w:name="709"/>
      <w:bookmarkEnd w:id="706"/>
      <w:r>
        <w:rPr>
          <w:rFonts w:ascii="Arial" w:hAnsi="Arial"/>
          <w:color w:val="000000"/>
          <w:sz w:val="18"/>
        </w:rPr>
        <w:t xml:space="preserve">відповідати одному </w:t>
      </w:r>
      <w:r>
        <w:rPr>
          <w:rFonts w:ascii="Arial" w:hAnsi="Arial"/>
          <w:color w:val="000000"/>
          <w:sz w:val="18"/>
        </w:rPr>
        <w:t>з таких двох форматів, а також мати такий розмір, щоб стрілка була чітко видимою та розбірливою. Літера в стрілці класу енергоефективності повинна бути розміщена в центрі прямокутної частини стрілки з видимою рамкою на 100 % чорного кольору навколо стрілки</w:t>
      </w:r>
      <w:r>
        <w:rPr>
          <w:rFonts w:ascii="Arial" w:hAnsi="Arial"/>
          <w:color w:val="000000"/>
          <w:sz w:val="18"/>
        </w:rPr>
        <w:t xml:space="preserve"> та літери класу енергоефективності:</w:t>
      </w:r>
    </w:p>
    <w:p w14:paraId="6B93FC75" w14:textId="77777777" w:rsidR="009E3200" w:rsidRDefault="00A91557">
      <w:pPr>
        <w:spacing w:after="75"/>
        <w:jc w:val="center"/>
      </w:pPr>
      <w:bookmarkStart w:id="708" w:name="710"/>
      <w:bookmarkEnd w:id="707"/>
      <w:r>
        <w:rPr>
          <w:rFonts w:ascii="Arial" w:hAnsi="Arial"/>
          <w:color w:val="000000"/>
          <w:sz w:val="18"/>
        </w:rPr>
        <w:t xml:space="preserve"> </w:t>
      </w:r>
      <w:r>
        <w:rPr>
          <w:noProof/>
        </w:rPr>
        <w:drawing>
          <wp:inline distT="0" distB="0" distL="0" distR="0" wp14:anchorId="62C1FBE6" wp14:editId="46E99FCA">
            <wp:extent cx="3289300" cy="8255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89300" cy="825500"/>
                    </a:xfrm>
                    <a:prstGeom prst="rect">
                      <a:avLst/>
                    </a:prstGeom>
                  </pic:spPr>
                </pic:pic>
              </a:graphicData>
            </a:graphic>
          </wp:inline>
        </w:drawing>
      </w:r>
      <w:r>
        <w:rPr>
          <w:rFonts w:ascii="Arial" w:hAnsi="Arial"/>
          <w:color w:val="000000"/>
          <w:sz w:val="18"/>
        </w:rPr>
        <w:t xml:space="preserve"> </w:t>
      </w:r>
    </w:p>
    <w:p w14:paraId="27490BB7" w14:textId="77777777" w:rsidR="009E3200" w:rsidRDefault="00A91557">
      <w:pPr>
        <w:spacing w:after="75"/>
        <w:jc w:val="center"/>
      </w:pPr>
      <w:bookmarkStart w:id="709" w:name="711"/>
      <w:bookmarkEnd w:id="708"/>
      <w:r>
        <w:rPr>
          <w:rFonts w:ascii="Arial" w:hAnsi="Arial"/>
          <w:color w:val="000000"/>
          <w:sz w:val="18"/>
        </w:rPr>
        <w:t>Рис. 2 Кольорова ліва/права стрілка із зазначеним діапазоном класів енергоефективності</w:t>
      </w:r>
    </w:p>
    <w:p w14:paraId="38534505" w14:textId="77777777" w:rsidR="009E3200" w:rsidRDefault="00A91557">
      <w:pPr>
        <w:spacing w:after="75"/>
        <w:ind w:firstLine="240"/>
        <w:jc w:val="both"/>
      </w:pPr>
      <w:bookmarkStart w:id="710" w:name="712"/>
      <w:bookmarkEnd w:id="709"/>
      <w:r>
        <w:rPr>
          <w:rFonts w:ascii="Arial" w:hAnsi="Arial"/>
          <w:color w:val="000000"/>
          <w:sz w:val="18"/>
        </w:rPr>
        <w:t>3. У разі відображення енергетичної етикетки за допомогою вкладеного дисплея, послідовність її відображення має бути така:</w:t>
      </w:r>
    </w:p>
    <w:p w14:paraId="6D8BACFA" w14:textId="77777777" w:rsidR="009E3200" w:rsidRDefault="00A91557">
      <w:pPr>
        <w:spacing w:after="75"/>
        <w:ind w:firstLine="240"/>
        <w:jc w:val="both"/>
      </w:pPr>
      <w:bookmarkStart w:id="711" w:name="713"/>
      <w:bookmarkEnd w:id="710"/>
      <w:r>
        <w:rPr>
          <w:rFonts w:ascii="Arial" w:hAnsi="Arial"/>
          <w:color w:val="000000"/>
          <w:sz w:val="18"/>
        </w:rPr>
        <w:t>зобра</w:t>
      </w:r>
      <w:r>
        <w:rPr>
          <w:rFonts w:ascii="Arial" w:hAnsi="Arial"/>
          <w:color w:val="000000"/>
          <w:sz w:val="18"/>
        </w:rPr>
        <w:t>ження, зазначені в пункті 2 цього додатка, повинні бути показані на механізмі відображення поблизу ціни продукції, а в усіх інших випадках - поруч із товаром;</w:t>
      </w:r>
    </w:p>
    <w:p w14:paraId="2277DCB2" w14:textId="77777777" w:rsidR="009E3200" w:rsidRDefault="00A91557">
      <w:pPr>
        <w:spacing w:after="75"/>
        <w:ind w:firstLine="240"/>
        <w:jc w:val="both"/>
      </w:pPr>
      <w:bookmarkStart w:id="712" w:name="714"/>
      <w:bookmarkEnd w:id="711"/>
      <w:r>
        <w:rPr>
          <w:rFonts w:ascii="Arial" w:hAnsi="Arial"/>
          <w:color w:val="000000"/>
          <w:sz w:val="18"/>
        </w:rPr>
        <w:t>зображення повинні мати посилання на енергетичну етикетку, зазначену в додатку 3 до цього Технічн</w:t>
      </w:r>
      <w:r>
        <w:rPr>
          <w:rFonts w:ascii="Arial" w:hAnsi="Arial"/>
          <w:color w:val="000000"/>
          <w:sz w:val="18"/>
        </w:rPr>
        <w:t>ого регламенту;</w:t>
      </w:r>
    </w:p>
    <w:p w14:paraId="6B5A6577" w14:textId="77777777" w:rsidR="009E3200" w:rsidRDefault="00A91557">
      <w:pPr>
        <w:spacing w:after="75"/>
        <w:ind w:firstLine="240"/>
        <w:jc w:val="both"/>
      </w:pPr>
      <w:bookmarkStart w:id="713" w:name="715"/>
      <w:bookmarkEnd w:id="712"/>
      <w:r>
        <w:rPr>
          <w:rFonts w:ascii="Arial" w:hAnsi="Arial"/>
          <w:color w:val="000000"/>
          <w:sz w:val="18"/>
        </w:rPr>
        <w:t>енергетична етикетка повинна відображатися після клацання мишею, наведення курсора миші або тактильного розширення екрана на зображенні;</w:t>
      </w:r>
    </w:p>
    <w:p w14:paraId="05F3670B" w14:textId="77777777" w:rsidR="009E3200" w:rsidRDefault="00A91557">
      <w:pPr>
        <w:spacing w:after="75"/>
        <w:ind w:firstLine="240"/>
        <w:jc w:val="both"/>
      </w:pPr>
      <w:bookmarkStart w:id="714" w:name="716"/>
      <w:bookmarkEnd w:id="713"/>
      <w:r>
        <w:rPr>
          <w:rFonts w:ascii="Arial" w:hAnsi="Arial"/>
          <w:color w:val="000000"/>
          <w:sz w:val="18"/>
        </w:rPr>
        <w:t xml:space="preserve">енергетична етикетка повинна відображатися у вигляді вікна, що спливає, нової вкладки, нової </w:t>
      </w:r>
      <w:r>
        <w:rPr>
          <w:rFonts w:ascii="Arial" w:hAnsi="Arial"/>
          <w:color w:val="000000"/>
          <w:sz w:val="18"/>
        </w:rPr>
        <w:t>сторінки або вставки на екрані;</w:t>
      </w:r>
    </w:p>
    <w:p w14:paraId="65C4B82E" w14:textId="77777777" w:rsidR="009E3200" w:rsidRDefault="00A91557">
      <w:pPr>
        <w:spacing w:after="75"/>
        <w:ind w:firstLine="240"/>
        <w:jc w:val="both"/>
      </w:pPr>
      <w:bookmarkStart w:id="715" w:name="717"/>
      <w:bookmarkEnd w:id="714"/>
      <w:r>
        <w:rPr>
          <w:rFonts w:ascii="Arial" w:hAnsi="Arial"/>
          <w:color w:val="000000"/>
          <w:sz w:val="18"/>
        </w:rPr>
        <w:t>для збільшення енергетичної етикетки на пристроях із тактильним екраном застосовується функціонал таких пристроїв;</w:t>
      </w:r>
    </w:p>
    <w:p w14:paraId="46DABCD7" w14:textId="77777777" w:rsidR="009E3200" w:rsidRDefault="00A91557">
      <w:pPr>
        <w:spacing w:after="75"/>
        <w:ind w:firstLine="240"/>
        <w:jc w:val="both"/>
      </w:pPr>
      <w:bookmarkStart w:id="716" w:name="718"/>
      <w:bookmarkEnd w:id="715"/>
      <w:r>
        <w:rPr>
          <w:rFonts w:ascii="Arial" w:hAnsi="Arial"/>
          <w:color w:val="000000"/>
          <w:sz w:val="18"/>
        </w:rPr>
        <w:t>енергетична етикетка припиняє відображатися за допомогою опції закриття або іншого стандартного механізму зак</w:t>
      </w:r>
      <w:r>
        <w:rPr>
          <w:rFonts w:ascii="Arial" w:hAnsi="Arial"/>
          <w:color w:val="000000"/>
          <w:sz w:val="18"/>
        </w:rPr>
        <w:t>риття;</w:t>
      </w:r>
    </w:p>
    <w:p w14:paraId="508B4ECF" w14:textId="77777777" w:rsidR="009E3200" w:rsidRDefault="00A91557">
      <w:pPr>
        <w:spacing w:after="75"/>
        <w:ind w:firstLine="240"/>
        <w:jc w:val="both"/>
      </w:pPr>
      <w:bookmarkStart w:id="717" w:name="719"/>
      <w:bookmarkEnd w:id="716"/>
      <w:r>
        <w:rPr>
          <w:rFonts w:ascii="Arial" w:hAnsi="Arial"/>
          <w:color w:val="000000"/>
          <w:sz w:val="18"/>
        </w:rPr>
        <w:t>альтернативним текстом для графічного зображення, яке має відображатися у разі відсутності енергетичної етикетки, має бути клас енергоефективності продукції, зазначений шрифтом, розмір якого відповідає розміру шрифту ціни, якщо ціну вказано, а в усі</w:t>
      </w:r>
      <w:r>
        <w:rPr>
          <w:rFonts w:ascii="Arial" w:hAnsi="Arial"/>
          <w:color w:val="000000"/>
          <w:sz w:val="18"/>
        </w:rPr>
        <w:t>х інших випадках - шрифтом чітко видимого та розбірливого розміру.</w:t>
      </w:r>
    </w:p>
    <w:p w14:paraId="0B5B38B7" w14:textId="77777777" w:rsidR="009E3200" w:rsidRDefault="00A91557">
      <w:pPr>
        <w:spacing w:after="75"/>
        <w:ind w:firstLine="240"/>
        <w:jc w:val="both"/>
      </w:pPr>
      <w:bookmarkStart w:id="718" w:name="720"/>
      <w:bookmarkEnd w:id="717"/>
      <w:r>
        <w:rPr>
          <w:rFonts w:ascii="Arial" w:hAnsi="Arial"/>
          <w:color w:val="000000"/>
          <w:sz w:val="18"/>
        </w:rPr>
        <w:t xml:space="preserve">4. Електронний інформаційний лист продукції, що надається постачальниками відповідно до абзацу дев'ятого пункту 1 розділу II цього Технічного регламенту, повинен бути вказаний на механізмі </w:t>
      </w:r>
      <w:r>
        <w:rPr>
          <w:rFonts w:ascii="Arial" w:hAnsi="Arial"/>
          <w:color w:val="000000"/>
          <w:sz w:val="18"/>
        </w:rPr>
        <w:t xml:space="preserve">відображення поблизу ціни продукції якщо ціну вказано, а у всіх інших випадках - поруч із продукцією. Розмір повинен бути таким, щоб інформаційний лист продукції був чітко видимим і розбірливим. Інформаційний лист продукції може відображатися за допомогою </w:t>
      </w:r>
      <w:r>
        <w:rPr>
          <w:rFonts w:ascii="Arial" w:hAnsi="Arial"/>
          <w:color w:val="000000"/>
          <w:sz w:val="18"/>
        </w:rPr>
        <w:t xml:space="preserve">вкладеного дисплея або з посиланням </w:t>
      </w:r>
      <w:r>
        <w:rPr>
          <w:rFonts w:ascii="Arial" w:hAnsi="Arial"/>
          <w:color w:val="000000"/>
          <w:sz w:val="18"/>
        </w:rPr>
        <w:lastRenderedPageBreak/>
        <w:t>на базу даних продукції, і в цьому разі посилання, що використовується для доступу до інформаційного листа продукції, має чіткий та розбірливий напис "Інформаційний лист продукції". Якщо використовується вкладений диспле</w:t>
      </w:r>
      <w:r>
        <w:rPr>
          <w:rFonts w:ascii="Arial" w:hAnsi="Arial"/>
          <w:color w:val="000000"/>
          <w:sz w:val="18"/>
        </w:rPr>
        <w:t>й, інформаційний лист продукції з'являється при першому клацанні миші, при наведенні курсора миші або при тактильному розширенні екрана на посиланні.</w:t>
      </w:r>
    </w:p>
    <w:p w14:paraId="459B6BF8" w14:textId="77777777" w:rsidR="009E3200" w:rsidRDefault="00A91557">
      <w:pPr>
        <w:spacing w:after="75"/>
        <w:jc w:val="center"/>
      </w:pPr>
      <w:bookmarkStart w:id="719" w:name="721"/>
      <w:bookmarkEnd w:id="718"/>
      <w:r>
        <w:rPr>
          <w:rFonts w:ascii="Arial" w:hAnsi="Arial"/>
          <w:color w:val="000000"/>
          <w:sz w:val="18"/>
        </w:rPr>
        <w:t>____________</w:t>
      </w:r>
    </w:p>
    <w:p w14:paraId="7689D85D" w14:textId="77777777" w:rsidR="009E3200" w:rsidRDefault="00A91557">
      <w:pPr>
        <w:spacing w:after="75"/>
        <w:ind w:firstLine="240"/>
        <w:jc w:val="both"/>
      </w:pPr>
      <w:bookmarkStart w:id="720" w:name="722"/>
      <w:bookmarkEnd w:id="719"/>
      <w:r>
        <w:rPr>
          <w:rFonts w:ascii="Arial" w:hAnsi="Arial"/>
          <w:color w:val="000000"/>
          <w:sz w:val="18"/>
        </w:rPr>
        <w:t xml:space="preserve"> </w:t>
      </w:r>
    </w:p>
    <w:p w14:paraId="213E6EBC" w14:textId="77777777" w:rsidR="009E3200" w:rsidRDefault="00A91557">
      <w:pPr>
        <w:spacing w:after="75"/>
        <w:ind w:firstLine="240"/>
        <w:jc w:val="right"/>
      </w:pPr>
      <w:bookmarkStart w:id="721" w:name="723"/>
      <w:bookmarkEnd w:id="720"/>
      <w:r>
        <w:rPr>
          <w:rFonts w:ascii="Arial" w:hAnsi="Arial"/>
          <w:color w:val="000000"/>
          <w:sz w:val="18"/>
        </w:rPr>
        <w:t>Додаток 8</w:t>
      </w:r>
      <w:r>
        <w:br/>
      </w:r>
      <w:r>
        <w:rPr>
          <w:rFonts w:ascii="Arial" w:hAnsi="Arial"/>
          <w:color w:val="000000"/>
          <w:sz w:val="18"/>
        </w:rPr>
        <w:t>до Технічного регламенту енергетичного маркування холодильних приладів з функцією</w:t>
      </w:r>
      <w:r>
        <w:rPr>
          <w:rFonts w:ascii="Arial" w:hAnsi="Arial"/>
          <w:color w:val="000000"/>
          <w:sz w:val="18"/>
        </w:rPr>
        <w:t xml:space="preserve"> прямого продажу</w:t>
      </w:r>
      <w:r>
        <w:br/>
      </w:r>
      <w:r>
        <w:rPr>
          <w:rFonts w:ascii="Arial" w:hAnsi="Arial"/>
          <w:color w:val="000000"/>
          <w:sz w:val="18"/>
        </w:rPr>
        <w:t>(пункт 2 розділу II)</w:t>
      </w:r>
    </w:p>
    <w:p w14:paraId="732ADB04" w14:textId="77777777" w:rsidR="009E3200" w:rsidRDefault="00A91557">
      <w:pPr>
        <w:pStyle w:val="3"/>
        <w:spacing w:after="225"/>
        <w:jc w:val="center"/>
      </w:pPr>
      <w:bookmarkStart w:id="722" w:name="724"/>
      <w:bookmarkEnd w:id="721"/>
      <w:r>
        <w:rPr>
          <w:rFonts w:ascii="Arial" w:hAnsi="Arial"/>
          <w:color w:val="000000"/>
          <w:sz w:val="26"/>
        </w:rPr>
        <w:t>Класи енергоефективності</w:t>
      </w:r>
    </w:p>
    <w:p w14:paraId="4E21158C" w14:textId="77777777" w:rsidR="009E3200" w:rsidRDefault="00A91557">
      <w:pPr>
        <w:spacing w:after="75"/>
        <w:ind w:firstLine="240"/>
        <w:jc w:val="both"/>
      </w:pPr>
      <w:bookmarkStart w:id="723" w:name="725"/>
      <w:bookmarkEnd w:id="722"/>
      <w:r>
        <w:rPr>
          <w:rFonts w:ascii="Arial" w:hAnsi="Arial"/>
          <w:color w:val="000000"/>
          <w:sz w:val="18"/>
        </w:rPr>
        <w:t>Клас енергоефективності холодильного приладу з функцією прямого продажу визначається на основі індексу енергоефективності (EEI), наведеного у таблиці 11 цього додатка.</w:t>
      </w:r>
    </w:p>
    <w:p w14:paraId="664487AE" w14:textId="77777777" w:rsidR="009E3200" w:rsidRDefault="00A91557">
      <w:pPr>
        <w:spacing w:after="75"/>
        <w:ind w:firstLine="240"/>
      </w:pPr>
      <w:bookmarkStart w:id="724" w:name="726"/>
      <w:bookmarkEnd w:id="723"/>
      <w:r>
        <w:rPr>
          <w:rFonts w:ascii="Arial" w:hAnsi="Arial"/>
          <w:color w:val="000000"/>
          <w:sz w:val="18"/>
        </w:rPr>
        <w:t>Таблиця 11</w:t>
      </w:r>
    </w:p>
    <w:p w14:paraId="6E1606A9" w14:textId="77777777" w:rsidR="009E3200" w:rsidRDefault="00A91557">
      <w:pPr>
        <w:spacing w:after="75"/>
        <w:jc w:val="center"/>
      </w:pPr>
      <w:bookmarkStart w:id="725" w:name="727"/>
      <w:bookmarkEnd w:id="724"/>
      <w:r>
        <w:rPr>
          <w:rFonts w:ascii="Arial" w:hAnsi="Arial"/>
          <w:color w:val="000000"/>
          <w:sz w:val="18"/>
        </w:rPr>
        <w:t>Класи енергоеф</w:t>
      </w:r>
      <w:r>
        <w:rPr>
          <w:rFonts w:ascii="Arial" w:hAnsi="Arial"/>
          <w:color w:val="000000"/>
          <w:sz w:val="18"/>
        </w:rPr>
        <w:t>ективності холодильних приладів із функцією прямого продажу</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299"/>
        <w:gridCol w:w="4829"/>
      </w:tblGrid>
      <w:tr w:rsidR="009E3200" w14:paraId="38403344" w14:textId="77777777">
        <w:trPr>
          <w:trHeight w:val="45"/>
          <w:tblCellSpacing w:w="0" w:type="auto"/>
        </w:trPr>
        <w:tc>
          <w:tcPr>
            <w:tcW w:w="4555" w:type="dxa"/>
            <w:tcBorders>
              <w:top w:val="outset" w:sz="8" w:space="0" w:color="000000"/>
              <w:left w:val="outset" w:sz="8" w:space="0" w:color="000000"/>
              <w:bottom w:val="outset" w:sz="8" w:space="0" w:color="000000"/>
              <w:right w:val="outset" w:sz="8" w:space="0" w:color="000000"/>
            </w:tcBorders>
            <w:vAlign w:val="center"/>
          </w:tcPr>
          <w:p w14:paraId="5E0A632D" w14:textId="77777777" w:rsidR="009E3200" w:rsidRDefault="00A91557">
            <w:pPr>
              <w:spacing w:after="75"/>
              <w:jc w:val="center"/>
            </w:pPr>
            <w:bookmarkStart w:id="726" w:name="728"/>
            <w:bookmarkEnd w:id="725"/>
            <w:r>
              <w:rPr>
                <w:rFonts w:ascii="Arial" w:hAnsi="Arial"/>
                <w:color w:val="000000"/>
                <w:sz w:val="15"/>
              </w:rPr>
              <w:t>Клас енергоефективності</w:t>
            </w:r>
          </w:p>
        </w:tc>
        <w:tc>
          <w:tcPr>
            <w:tcW w:w="5135" w:type="dxa"/>
            <w:tcBorders>
              <w:top w:val="outset" w:sz="8" w:space="0" w:color="000000"/>
              <w:left w:val="outset" w:sz="8" w:space="0" w:color="000000"/>
              <w:bottom w:val="outset" w:sz="8" w:space="0" w:color="000000"/>
              <w:right w:val="outset" w:sz="8" w:space="0" w:color="000000"/>
            </w:tcBorders>
            <w:vAlign w:val="center"/>
          </w:tcPr>
          <w:p w14:paraId="4F8B90D6" w14:textId="77777777" w:rsidR="009E3200" w:rsidRDefault="00A91557">
            <w:pPr>
              <w:spacing w:after="75"/>
              <w:jc w:val="center"/>
            </w:pPr>
            <w:bookmarkStart w:id="727" w:name="729"/>
            <w:bookmarkEnd w:id="726"/>
            <w:r>
              <w:rPr>
                <w:rFonts w:ascii="Arial" w:hAnsi="Arial"/>
                <w:color w:val="000000"/>
                <w:sz w:val="15"/>
              </w:rPr>
              <w:t>Індекс енергоефективності (EEI)</w:t>
            </w:r>
          </w:p>
        </w:tc>
        <w:bookmarkEnd w:id="727"/>
      </w:tr>
      <w:tr w:rsidR="009E3200" w14:paraId="47B30701" w14:textId="77777777">
        <w:trPr>
          <w:trHeight w:val="45"/>
          <w:tblCellSpacing w:w="0" w:type="auto"/>
        </w:trPr>
        <w:tc>
          <w:tcPr>
            <w:tcW w:w="4555" w:type="dxa"/>
            <w:tcBorders>
              <w:top w:val="outset" w:sz="8" w:space="0" w:color="000000"/>
              <w:left w:val="outset" w:sz="8" w:space="0" w:color="000000"/>
              <w:bottom w:val="outset" w:sz="8" w:space="0" w:color="000000"/>
              <w:right w:val="outset" w:sz="8" w:space="0" w:color="000000"/>
            </w:tcBorders>
            <w:vAlign w:val="center"/>
          </w:tcPr>
          <w:p w14:paraId="11FB8329" w14:textId="77777777" w:rsidR="009E3200" w:rsidRDefault="00A91557">
            <w:pPr>
              <w:spacing w:after="75"/>
              <w:jc w:val="center"/>
            </w:pPr>
            <w:bookmarkStart w:id="728" w:name="730"/>
            <w:r>
              <w:rPr>
                <w:rFonts w:ascii="Arial" w:hAnsi="Arial"/>
                <w:color w:val="000000"/>
                <w:sz w:val="15"/>
              </w:rPr>
              <w:t>A</w:t>
            </w:r>
          </w:p>
        </w:tc>
        <w:tc>
          <w:tcPr>
            <w:tcW w:w="5135" w:type="dxa"/>
            <w:tcBorders>
              <w:top w:val="outset" w:sz="8" w:space="0" w:color="000000"/>
              <w:left w:val="outset" w:sz="8" w:space="0" w:color="000000"/>
              <w:bottom w:val="outset" w:sz="8" w:space="0" w:color="000000"/>
              <w:right w:val="outset" w:sz="8" w:space="0" w:color="000000"/>
            </w:tcBorders>
            <w:vAlign w:val="center"/>
          </w:tcPr>
          <w:p w14:paraId="78E36BFF" w14:textId="77777777" w:rsidR="009E3200" w:rsidRDefault="00A91557">
            <w:pPr>
              <w:spacing w:after="75"/>
              <w:jc w:val="center"/>
            </w:pPr>
            <w:bookmarkStart w:id="729" w:name="731"/>
            <w:bookmarkEnd w:id="728"/>
            <w:r>
              <w:rPr>
                <w:rFonts w:ascii="Arial" w:hAnsi="Arial"/>
                <w:color w:val="000000"/>
                <w:sz w:val="15"/>
              </w:rPr>
              <w:t>EEI &amp;</w:t>
            </w:r>
            <w:proofErr w:type="spellStart"/>
            <w:r>
              <w:rPr>
                <w:rFonts w:ascii="Arial" w:hAnsi="Arial"/>
                <w:color w:val="000000"/>
                <w:sz w:val="15"/>
              </w:rPr>
              <w:t>lt</w:t>
            </w:r>
            <w:proofErr w:type="spellEnd"/>
            <w:r>
              <w:rPr>
                <w:rFonts w:ascii="Arial" w:hAnsi="Arial"/>
                <w:color w:val="000000"/>
                <w:sz w:val="15"/>
              </w:rPr>
              <w:t>; 10</w:t>
            </w:r>
          </w:p>
        </w:tc>
        <w:bookmarkEnd w:id="729"/>
      </w:tr>
      <w:tr w:rsidR="009E3200" w14:paraId="1B32028B" w14:textId="77777777">
        <w:trPr>
          <w:trHeight w:val="45"/>
          <w:tblCellSpacing w:w="0" w:type="auto"/>
        </w:trPr>
        <w:tc>
          <w:tcPr>
            <w:tcW w:w="4555" w:type="dxa"/>
            <w:tcBorders>
              <w:top w:val="outset" w:sz="8" w:space="0" w:color="000000"/>
              <w:left w:val="outset" w:sz="8" w:space="0" w:color="000000"/>
              <w:bottom w:val="outset" w:sz="8" w:space="0" w:color="000000"/>
              <w:right w:val="outset" w:sz="8" w:space="0" w:color="000000"/>
            </w:tcBorders>
            <w:vAlign w:val="center"/>
          </w:tcPr>
          <w:p w14:paraId="3A208476" w14:textId="77777777" w:rsidR="009E3200" w:rsidRDefault="00A91557">
            <w:pPr>
              <w:spacing w:after="75"/>
              <w:jc w:val="center"/>
            </w:pPr>
            <w:bookmarkStart w:id="730" w:name="732"/>
            <w:r>
              <w:rPr>
                <w:rFonts w:ascii="Arial" w:hAnsi="Arial"/>
                <w:color w:val="000000"/>
                <w:sz w:val="15"/>
              </w:rPr>
              <w:t>B</w:t>
            </w:r>
          </w:p>
        </w:tc>
        <w:tc>
          <w:tcPr>
            <w:tcW w:w="5135" w:type="dxa"/>
            <w:tcBorders>
              <w:top w:val="outset" w:sz="8" w:space="0" w:color="000000"/>
              <w:left w:val="outset" w:sz="8" w:space="0" w:color="000000"/>
              <w:bottom w:val="outset" w:sz="8" w:space="0" w:color="000000"/>
              <w:right w:val="outset" w:sz="8" w:space="0" w:color="000000"/>
            </w:tcBorders>
            <w:vAlign w:val="center"/>
          </w:tcPr>
          <w:p w14:paraId="0C866735" w14:textId="77777777" w:rsidR="009E3200" w:rsidRDefault="00A91557">
            <w:pPr>
              <w:spacing w:after="75"/>
              <w:jc w:val="center"/>
            </w:pPr>
            <w:bookmarkStart w:id="731" w:name="733"/>
            <w:bookmarkEnd w:id="730"/>
            <w:r>
              <w:rPr>
                <w:rFonts w:ascii="Arial" w:hAnsi="Arial"/>
                <w:color w:val="000000"/>
                <w:sz w:val="15"/>
              </w:rPr>
              <w:t>10 ≤ EEI &amp;</w:t>
            </w:r>
            <w:proofErr w:type="spellStart"/>
            <w:r>
              <w:rPr>
                <w:rFonts w:ascii="Arial" w:hAnsi="Arial"/>
                <w:color w:val="000000"/>
                <w:sz w:val="15"/>
              </w:rPr>
              <w:t>lt</w:t>
            </w:r>
            <w:proofErr w:type="spellEnd"/>
            <w:r>
              <w:rPr>
                <w:rFonts w:ascii="Arial" w:hAnsi="Arial"/>
                <w:color w:val="000000"/>
                <w:sz w:val="15"/>
              </w:rPr>
              <w:t>; 20</w:t>
            </w:r>
          </w:p>
        </w:tc>
        <w:bookmarkEnd w:id="731"/>
      </w:tr>
      <w:tr w:rsidR="009E3200" w14:paraId="711B7E90" w14:textId="77777777">
        <w:trPr>
          <w:trHeight w:val="45"/>
          <w:tblCellSpacing w:w="0" w:type="auto"/>
        </w:trPr>
        <w:tc>
          <w:tcPr>
            <w:tcW w:w="4555" w:type="dxa"/>
            <w:tcBorders>
              <w:top w:val="outset" w:sz="8" w:space="0" w:color="000000"/>
              <w:left w:val="outset" w:sz="8" w:space="0" w:color="000000"/>
              <w:bottom w:val="outset" w:sz="8" w:space="0" w:color="000000"/>
              <w:right w:val="outset" w:sz="8" w:space="0" w:color="000000"/>
            </w:tcBorders>
            <w:vAlign w:val="center"/>
          </w:tcPr>
          <w:p w14:paraId="6898615D" w14:textId="77777777" w:rsidR="009E3200" w:rsidRDefault="00A91557">
            <w:pPr>
              <w:spacing w:after="75"/>
              <w:jc w:val="center"/>
            </w:pPr>
            <w:bookmarkStart w:id="732" w:name="734"/>
            <w:r>
              <w:rPr>
                <w:rFonts w:ascii="Arial" w:hAnsi="Arial"/>
                <w:color w:val="000000"/>
                <w:sz w:val="15"/>
              </w:rPr>
              <w:t>C</w:t>
            </w:r>
          </w:p>
        </w:tc>
        <w:tc>
          <w:tcPr>
            <w:tcW w:w="5135" w:type="dxa"/>
            <w:tcBorders>
              <w:top w:val="outset" w:sz="8" w:space="0" w:color="000000"/>
              <w:left w:val="outset" w:sz="8" w:space="0" w:color="000000"/>
              <w:bottom w:val="outset" w:sz="8" w:space="0" w:color="000000"/>
              <w:right w:val="outset" w:sz="8" w:space="0" w:color="000000"/>
            </w:tcBorders>
            <w:vAlign w:val="center"/>
          </w:tcPr>
          <w:p w14:paraId="38DC28F1" w14:textId="77777777" w:rsidR="009E3200" w:rsidRDefault="00A91557">
            <w:pPr>
              <w:spacing w:after="75"/>
              <w:jc w:val="center"/>
            </w:pPr>
            <w:bookmarkStart w:id="733" w:name="735"/>
            <w:bookmarkEnd w:id="732"/>
            <w:r>
              <w:rPr>
                <w:rFonts w:ascii="Arial" w:hAnsi="Arial"/>
                <w:color w:val="000000"/>
                <w:sz w:val="15"/>
              </w:rPr>
              <w:t>20 ≤ EEI &amp;</w:t>
            </w:r>
            <w:proofErr w:type="spellStart"/>
            <w:r>
              <w:rPr>
                <w:rFonts w:ascii="Arial" w:hAnsi="Arial"/>
                <w:color w:val="000000"/>
                <w:sz w:val="15"/>
              </w:rPr>
              <w:t>lt</w:t>
            </w:r>
            <w:proofErr w:type="spellEnd"/>
            <w:r>
              <w:rPr>
                <w:rFonts w:ascii="Arial" w:hAnsi="Arial"/>
                <w:color w:val="000000"/>
                <w:sz w:val="15"/>
              </w:rPr>
              <w:t>; 35</w:t>
            </w:r>
          </w:p>
        </w:tc>
        <w:bookmarkEnd w:id="733"/>
      </w:tr>
      <w:tr w:rsidR="009E3200" w14:paraId="12644632" w14:textId="77777777">
        <w:trPr>
          <w:trHeight w:val="45"/>
          <w:tblCellSpacing w:w="0" w:type="auto"/>
        </w:trPr>
        <w:tc>
          <w:tcPr>
            <w:tcW w:w="4555" w:type="dxa"/>
            <w:tcBorders>
              <w:top w:val="outset" w:sz="8" w:space="0" w:color="000000"/>
              <w:left w:val="outset" w:sz="8" w:space="0" w:color="000000"/>
              <w:bottom w:val="outset" w:sz="8" w:space="0" w:color="000000"/>
              <w:right w:val="outset" w:sz="8" w:space="0" w:color="000000"/>
            </w:tcBorders>
            <w:vAlign w:val="center"/>
          </w:tcPr>
          <w:p w14:paraId="46D3526C" w14:textId="77777777" w:rsidR="009E3200" w:rsidRDefault="00A91557">
            <w:pPr>
              <w:spacing w:after="75"/>
              <w:jc w:val="center"/>
            </w:pPr>
            <w:bookmarkStart w:id="734" w:name="736"/>
            <w:r>
              <w:rPr>
                <w:rFonts w:ascii="Arial" w:hAnsi="Arial"/>
                <w:color w:val="000000"/>
                <w:sz w:val="15"/>
              </w:rPr>
              <w:t>D</w:t>
            </w:r>
          </w:p>
        </w:tc>
        <w:tc>
          <w:tcPr>
            <w:tcW w:w="5135" w:type="dxa"/>
            <w:tcBorders>
              <w:top w:val="outset" w:sz="8" w:space="0" w:color="000000"/>
              <w:left w:val="outset" w:sz="8" w:space="0" w:color="000000"/>
              <w:bottom w:val="outset" w:sz="8" w:space="0" w:color="000000"/>
              <w:right w:val="outset" w:sz="8" w:space="0" w:color="000000"/>
            </w:tcBorders>
            <w:vAlign w:val="center"/>
          </w:tcPr>
          <w:p w14:paraId="340DD9AB" w14:textId="77777777" w:rsidR="009E3200" w:rsidRDefault="00A91557">
            <w:pPr>
              <w:spacing w:after="75"/>
              <w:jc w:val="center"/>
            </w:pPr>
            <w:bookmarkStart w:id="735" w:name="737"/>
            <w:bookmarkEnd w:id="734"/>
            <w:r>
              <w:rPr>
                <w:rFonts w:ascii="Arial" w:hAnsi="Arial"/>
                <w:color w:val="000000"/>
                <w:sz w:val="15"/>
              </w:rPr>
              <w:t>35 ≤ EEI &amp;</w:t>
            </w:r>
            <w:proofErr w:type="spellStart"/>
            <w:r>
              <w:rPr>
                <w:rFonts w:ascii="Arial" w:hAnsi="Arial"/>
                <w:color w:val="000000"/>
                <w:sz w:val="15"/>
              </w:rPr>
              <w:t>lt</w:t>
            </w:r>
            <w:proofErr w:type="spellEnd"/>
            <w:r>
              <w:rPr>
                <w:rFonts w:ascii="Arial" w:hAnsi="Arial"/>
                <w:color w:val="000000"/>
                <w:sz w:val="15"/>
              </w:rPr>
              <w:t>; 50</w:t>
            </w:r>
          </w:p>
        </w:tc>
        <w:bookmarkEnd w:id="735"/>
      </w:tr>
      <w:tr w:rsidR="009E3200" w14:paraId="2AB44EAF" w14:textId="77777777">
        <w:trPr>
          <w:trHeight w:val="45"/>
          <w:tblCellSpacing w:w="0" w:type="auto"/>
        </w:trPr>
        <w:tc>
          <w:tcPr>
            <w:tcW w:w="4555" w:type="dxa"/>
            <w:tcBorders>
              <w:top w:val="outset" w:sz="8" w:space="0" w:color="000000"/>
              <w:left w:val="outset" w:sz="8" w:space="0" w:color="000000"/>
              <w:bottom w:val="outset" w:sz="8" w:space="0" w:color="000000"/>
              <w:right w:val="outset" w:sz="8" w:space="0" w:color="000000"/>
            </w:tcBorders>
            <w:vAlign w:val="center"/>
          </w:tcPr>
          <w:p w14:paraId="2BE5B42C" w14:textId="77777777" w:rsidR="009E3200" w:rsidRDefault="00A91557">
            <w:pPr>
              <w:spacing w:after="75"/>
              <w:jc w:val="center"/>
            </w:pPr>
            <w:bookmarkStart w:id="736" w:name="738"/>
            <w:r>
              <w:rPr>
                <w:rFonts w:ascii="Arial" w:hAnsi="Arial"/>
                <w:color w:val="000000"/>
                <w:sz w:val="15"/>
              </w:rPr>
              <w:t>E</w:t>
            </w:r>
          </w:p>
        </w:tc>
        <w:tc>
          <w:tcPr>
            <w:tcW w:w="5135" w:type="dxa"/>
            <w:tcBorders>
              <w:top w:val="outset" w:sz="8" w:space="0" w:color="000000"/>
              <w:left w:val="outset" w:sz="8" w:space="0" w:color="000000"/>
              <w:bottom w:val="outset" w:sz="8" w:space="0" w:color="000000"/>
              <w:right w:val="outset" w:sz="8" w:space="0" w:color="000000"/>
            </w:tcBorders>
            <w:vAlign w:val="center"/>
          </w:tcPr>
          <w:p w14:paraId="263DC4D1" w14:textId="77777777" w:rsidR="009E3200" w:rsidRDefault="00A91557">
            <w:pPr>
              <w:spacing w:after="75"/>
              <w:jc w:val="center"/>
            </w:pPr>
            <w:bookmarkStart w:id="737" w:name="739"/>
            <w:bookmarkEnd w:id="736"/>
            <w:r>
              <w:rPr>
                <w:rFonts w:ascii="Arial" w:hAnsi="Arial"/>
                <w:color w:val="000000"/>
                <w:sz w:val="15"/>
              </w:rPr>
              <w:t>50 ≤ EEI &amp;</w:t>
            </w:r>
            <w:proofErr w:type="spellStart"/>
            <w:r>
              <w:rPr>
                <w:rFonts w:ascii="Arial" w:hAnsi="Arial"/>
                <w:color w:val="000000"/>
                <w:sz w:val="15"/>
              </w:rPr>
              <w:t>lt</w:t>
            </w:r>
            <w:proofErr w:type="spellEnd"/>
            <w:r>
              <w:rPr>
                <w:rFonts w:ascii="Arial" w:hAnsi="Arial"/>
                <w:color w:val="000000"/>
                <w:sz w:val="15"/>
              </w:rPr>
              <w:t>; 65</w:t>
            </w:r>
          </w:p>
        </w:tc>
        <w:bookmarkEnd w:id="737"/>
      </w:tr>
      <w:tr w:rsidR="009E3200" w14:paraId="4518CC33" w14:textId="77777777">
        <w:trPr>
          <w:trHeight w:val="45"/>
          <w:tblCellSpacing w:w="0" w:type="auto"/>
        </w:trPr>
        <w:tc>
          <w:tcPr>
            <w:tcW w:w="4555" w:type="dxa"/>
            <w:tcBorders>
              <w:top w:val="outset" w:sz="8" w:space="0" w:color="000000"/>
              <w:left w:val="outset" w:sz="8" w:space="0" w:color="000000"/>
              <w:bottom w:val="outset" w:sz="8" w:space="0" w:color="000000"/>
              <w:right w:val="outset" w:sz="8" w:space="0" w:color="000000"/>
            </w:tcBorders>
            <w:vAlign w:val="center"/>
          </w:tcPr>
          <w:p w14:paraId="623B515C" w14:textId="77777777" w:rsidR="009E3200" w:rsidRDefault="00A91557">
            <w:pPr>
              <w:spacing w:after="75"/>
              <w:jc w:val="center"/>
            </w:pPr>
            <w:bookmarkStart w:id="738" w:name="740"/>
            <w:r>
              <w:rPr>
                <w:rFonts w:ascii="Arial" w:hAnsi="Arial"/>
                <w:color w:val="000000"/>
                <w:sz w:val="15"/>
              </w:rPr>
              <w:t>F</w:t>
            </w:r>
          </w:p>
        </w:tc>
        <w:tc>
          <w:tcPr>
            <w:tcW w:w="5135" w:type="dxa"/>
            <w:tcBorders>
              <w:top w:val="outset" w:sz="8" w:space="0" w:color="000000"/>
              <w:left w:val="outset" w:sz="8" w:space="0" w:color="000000"/>
              <w:bottom w:val="outset" w:sz="8" w:space="0" w:color="000000"/>
              <w:right w:val="outset" w:sz="8" w:space="0" w:color="000000"/>
            </w:tcBorders>
            <w:vAlign w:val="center"/>
          </w:tcPr>
          <w:p w14:paraId="18AD22B2" w14:textId="77777777" w:rsidR="009E3200" w:rsidRDefault="00A91557">
            <w:pPr>
              <w:spacing w:after="75"/>
              <w:jc w:val="center"/>
            </w:pPr>
            <w:bookmarkStart w:id="739" w:name="741"/>
            <w:bookmarkEnd w:id="738"/>
            <w:r>
              <w:rPr>
                <w:rFonts w:ascii="Arial" w:hAnsi="Arial"/>
                <w:color w:val="000000"/>
                <w:sz w:val="15"/>
              </w:rPr>
              <w:t>65 ≤ EEI &amp;</w:t>
            </w:r>
            <w:proofErr w:type="spellStart"/>
            <w:r>
              <w:rPr>
                <w:rFonts w:ascii="Arial" w:hAnsi="Arial"/>
                <w:color w:val="000000"/>
                <w:sz w:val="15"/>
              </w:rPr>
              <w:t>lt</w:t>
            </w:r>
            <w:proofErr w:type="spellEnd"/>
            <w:r>
              <w:rPr>
                <w:rFonts w:ascii="Arial" w:hAnsi="Arial"/>
                <w:color w:val="000000"/>
                <w:sz w:val="15"/>
              </w:rPr>
              <w:t>; 80</w:t>
            </w:r>
          </w:p>
        </w:tc>
        <w:bookmarkEnd w:id="739"/>
      </w:tr>
      <w:tr w:rsidR="009E3200" w14:paraId="37987F2C" w14:textId="77777777">
        <w:trPr>
          <w:trHeight w:val="45"/>
          <w:tblCellSpacing w:w="0" w:type="auto"/>
        </w:trPr>
        <w:tc>
          <w:tcPr>
            <w:tcW w:w="4555" w:type="dxa"/>
            <w:tcBorders>
              <w:top w:val="outset" w:sz="8" w:space="0" w:color="000000"/>
              <w:left w:val="outset" w:sz="8" w:space="0" w:color="000000"/>
              <w:bottom w:val="outset" w:sz="8" w:space="0" w:color="000000"/>
              <w:right w:val="outset" w:sz="8" w:space="0" w:color="000000"/>
            </w:tcBorders>
            <w:vAlign w:val="center"/>
          </w:tcPr>
          <w:p w14:paraId="635E8995" w14:textId="77777777" w:rsidR="009E3200" w:rsidRDefault="00A91557">
            <w:pPr>
              <w:spacing w:after="75"/>
              <w:jc w:val="center"/>
            </w:pPr>
            <w:bookmarkStart w:id="740" w:name="742"/>
            <w:r>
              <w:rPr>
                <w:rFonts w:ascii="Arial" w:hAnsi="Arial"/>
                <w:color w:val="000000"/>
                <w:sz w:val="15"/>
              </w:rPr>
              <w:t>G</w:t>
            </w:r>
          </w:p>
        </w:tc>
        <w:tc>
          <w:tcPr>
            <w:tcW w:w="5135" w:type="dxa"/>
            <w:tcBorders>
              <w:top w:val="outset" w:sz="8" w:space="0" w:color="000000"/>
              <w:left w:val="outset" w:sz="8" w:space="0" w:color="000000"/>
              <w:bottom w:val="outset" w:sz="8" w:space="0" w:color="000000"/>
              <w:right w:val="outset" w:sz="8" w:space="0" w:color="000000"/>
            </w:tcBorders>
            <w:vAlign w:val="center"/>
          </w:tcPr>
          <w:p w14:paraId="3CD0F6CA" w14:textId="77777777" w:rsidR="009E3200" w:rsidRDefault="00A91557">
            <w:pPr>
              <w:spacing w:after="75"/>
              <w:jc w:val="center"/>
            </w:pPr>
            <w:bookmarkStart w:id="741" w:name="743"/>
            <w:bookmarkEnd w:id="740"/>
            <w:r>
              <w:rPr>
                <w:rFonts w:ascii="Arial" w:hAnsi="Arial"/>
                <w:color w:val="000000"/>
                <w:sz w:val="15"/>
              </w:rPr>
              <w:t>EEI ≥ 80</w:t>
            </w:r>
          </w:p>
        </w:tc>
        <w:bookmarkEnd w:id="741"/>
      </w:tr>
    </w:tbl>
    <w:p w14:paraId="70538204" w14:textId="77777777" w:rsidR="009E3200" w:rsidRDefault="00A91557">
      <w:pPr>
        <w:spacing w:after="75"/>
        <w:ind w:firstLine="240"/>
        <w:jc w:val="both"/>
      </w:pPr>
      <w:bookmarkStart w:id="742" w:name="744"/>
      <w:r>
        <w:rPr>
          <w:rFonts w:ascii="Arial" w:hAnsi="Arial"/>
          <w:color w:val="000000"/>
          <w:sz w:val="18"/>
        </w:rPr>
        <w:t xml:space="preserve">Індекс </w:t>
      </w:r>
      <w:r>
        <w:rPr>
          <w:rFonts w:ascii="Arial" w:hAnsi="Arial"/>
          <w:color w:val="000000"/>
          <w:sz w:val="18"/>
        </w:rPr>
        <w:t>енергоефективності (EEI) холодильного приладу з функцією прямого продажу визначається відповідно до пункту 2 додатка 2 до цього Технічного регламенту.</w:t>
      </w:r>
    </w:p>
    <w:p w14:paraId="4EAFB4C9" w14:textId="77777777" w:rsidR="009E3200" w:rsidRDefault="00A91557">
      <w:pPr>
        <w:spacing w:after="75"/>
        <w:jc w:val="center"/>
      </w:pPr>
      <w:bookmarkStart w:id="743" w:name="745"/>
      <w:bookmarkEnd w:id="742"/>
      <w:r>
        <w:rPr>
          <w:rFonts w:ascii="Arial" w:hAnsi="Arial"/>
          <w:color w:val="000000"/>
          <w:sz w:val="18"/>
        </w:rPr>
        <w:t>____________</w:t>
      </w:r>
    </w:p>
    <w:p w14:paraId="45B75B0F" w14:textId="77777777" w:rsidR="009E3200" w:rsidRDefault="00A91557">
      <w:pPr>
        <w:spacing w:after="75"/>
        <w:ind w:firstLine="240"/>
        <w:jc w:val="both"/>
      </w:pPr>
      <w:bookmarkStart w:id="744" w:name="746"/>
      <w:bookmarkEnd w:id="743"/>
      <w:r>
        <w:rPr>
          <w:rFonts w:ascii="Arial" w:hAnsi="Arial"/>
          <w:color w:val="000000"/>
          <w:sz w:val="18"/>
        </w:rPr>
        <w:t xml:space="preserve"> </w:t>
      </w:r>
    </w:p>
    <w:p w14:paraId="262D38B3" w14:textId="77777777" w:rsidR="009E3200" w:rsidRDefault="00A91557">
      <w:pPr>
        <w:spacing w:after="75"/>
        <w:ind w:firstLine="240"/>
        <w:jc w:val="right"/>
      </w:pPr>
      <w:bookmarkStart w:id="745" w:name="747"/>
      <w:bookmarkEnd w:id="744"/>
      <w:r>
        <w:rPr>
          <w:rFonts w:ascii="Arial" w:hAnsi="Arial"/>
          <w:color w:val="000000"/>
          <w:sz w:val="18"/>
        </w:rPr>
        <w:t>Додаток 9</w:t>
      </w:r>
      <w:r>
        <w:br/>
      </w:r>
      <w:r>
        <w:rPr>
          <w:rFonts w:ascii="Arial" w:hAnsi="Arial"/>
          <w:color w:val="000000"/>
          <w:sz w:val="18"/>
        </w:rPr>
        <w:t>до Технічного регламенту енергетичного маркування холодильних приладів з функціє</w:t>
      </w:r>
      <w:r>
        <w:rPr>
          <w:rFonts w:ascii="Arial" w:hAnsi="Arial"/>
          <w:color w:val="000000"/>
          <w:sz w:val="18"/>
        </w:rPr>
        <w:t>ю прямого продажу</w:t>
      </w:r>
      <w:r>
        <w:br/>
      </w:r>
      <w:r>
        <w:rPr>
          <w:rFonts w:ascii="Arial" w:hAnsi="Arial"/>
          <w:color w:val="000000"/>
          <w:sz w:val="18"/>
        </w:rPr>
        <w:t>(розділ VI)</w:t>
      </w:r>
    </w:p>
    <w:p w14:paraId="2FE4F43C" w14:textId="77777777" w:rsidR="009E3200" w:rsidRDefault="00A91557">
      <w:pPr>
        <w:pStyle w:val="3"/>
        <w:spacing w:after="225"/>
        <w:jc w:val="center"/>
      </w:pPr>
      <w:bookmarkStart w:id="746" w:name="748"/>
      <w:bookmarkEnd w:id="745"/>
      <w:r>
        <w:rPr>
          <w:rFonts w:ascii="Arial" w:hAnsi="Arial"/>
          <w:color w:val="000000"/>
          <w:sz w:val="26"/>
        </w:rPr>
        <w:t>Процедура проведення перевірки для цілей державного ринкового нагляду</w:t>
      </w:r>
    </w:p>
    <w:p w14:paraId="7D7A6707" w14:textId="77777777" w:rsidR="009E3200" w:rsidRDefault="00A91557">
      <w:pPr>
        <w:spacing w:after="75"/>
        <w:ind w:firstLine="240"/>
        <w:jc w:val="both"/>
      </w:pPr>
      <w:bookmarkStart w:id="747" w:name="749"/>
      <w:bookmarkEnd w:id="746"/>
      <w:r>
        <w:rPr>
          <w:rFonts w:ascii="Arial" w:hAnsi="Arial"/>
          <w:color w:val="000000"/>
          <w:sz w:val="18"/>
        </w:rPr>
        <w:t xml:space="preserve">1. Допустимі похибки під час перевірки, визначені в цьому додатку, стосуються лише перевірки задекларованих значень органами державного ринкового нагляду і </w:t>
      </w:r>
      <w:r>
        <w:rPr>
          <w:rFonts w:ascii="Arial" w:hAnsi="Arial"/>
          <w:color w:val="000000"/>
          <w:sz w:val="18"/>
        </w:rPr>
        <w:t>не повинні використовуватися постачальником як допустимі похибки для встановлення значень у технічній документації або при інтерпретації цих значень з метою досягнення відповідності або для повідомлення про кращі показники в будь-який спосіб. Значення та к</w:t>
      </w:r>
      <w:r>
        <w:rPr>
          <w:rFonts w:ascii="Arial" w:hAnsi="Arial"/>
          <w:color w:val="000000"/>
          <w:sz w:val="18"/>
        </w:rPr>
        <w:t>ласи, опубліковані на етикетці або в інформаційному листі продукції, не повинні бути більш вигідними для постачальника, ніж значення, задекларовані в технічній документації.</w:t>
      </w:r>
    </w:p>
    <w:p w14:paraId="5BCF7173" w14:textId="77777777" w:rsidR="009E3200" w:rsidRDefault="00A91557">
      <w:pPr>
        <w:spacing w:after="75"/>
        <w:ind w:firstLine="240"/>
        <w:jc w:val="both"/>
      </w:pPr>
      <w:bookmarkStart w:id="748" w:name="750"/>
      <w:bookmarkEnd w:id="747"/>
      <w:r>
        <w:rPr>
          <w:rFonts w:ascii="Arial" w:hAnsi="Arial"/>
          <w:color w:val="000000"/>
          <w:sz w:val="18"/>
        </w:rPr>
        <w:t>Якщо модель розроблена для випробування (наприклад, шляхом розпізнавання умов випр</w:t>
      </w:r>
      <w:r>
        <w:rPr>
          <w:rFonts w:ascii="Arial" w:hAnsi="Arial"/>
          <w:color w:val="000000"/>
          <w:sz w:val="18"/>
        </w:rPr>
        <w:t>обувань або випробувального циклу) та специфічним чином може реагувати, автоматично змінюючи свої характеристики під час випробувань з метою досягнення більш сприятливого рівня для будь-якого з параметрів, зазначених у цьому Технічному регламенті або включ</w:t>
      </w:r>
      <w:r>
        <w:rPr>
          <w:rFonts w:ascii="Arial" w:hAnsi="Arial"/>
          <w:color w:val="000000"/>
          <w:sz w:val="18"/>
        </w:rPr>
        <w:t>ених до технічної або будь-якої поданої документації, модель та всі еквівалентні моделі вважаються такими, що не відповідають вимогам цього Технічного регламенту.</w:t>
      </w:r>
    </w:p>
    <w:p w14:paraId="404036FF" w14:textId="77777777" w:rsidR="009E3200" w:rsidRDefault="00A91557">
      <w:pPr>
        <w:spacing w:after="75"/>
        <w:ind w:firstLine="240"/>
        <w:jc w:val="both"/>
      </w:pPr>
      <w:bookmarkStart w:id="749" w:name="751"/>
      <w:bookmarkEnd w:id="748"/>
      <w:r>
        <w:rPr>
          <w:rFonts w:ascii="Arial" w:hAnsi="Arial"/>
          <w:color w:val="000000"/>
          <w:sz w:val="18"/>
        </w:rPr>
        <w:t>2. Під час проведення перевірки відповідності холодильних приладів з функцією прямого продажу</w:t>
      </w:r>
      <w:r>
        <w:rPr>
          <w:rFonts w:ascii="Arial" w:hAnsi="Arial"/>
          <w:color w:val="000000"/>
          <w:sz w:val="18"/>
        </w:rPr>
        <w:t xml:space="preserve"> вимогам цього Технічного регламенту, органи державного ринкового нагляду повинні застосовувати таку процедуру:</w:t>
      </w:r>
    </w:p>
    <w:p w14:paraId="7A8AB5E4" w14:textId="77777777" w:rsidR="009E3200" w:rsidRDefault="00A91557">
      <w:pPr>
        <w:spacing w:after="75"/>
        <w:ind w:firstLine="240"/>
        <w:jc w:val="both"/>
      </w:pPr>
      <w:bookmarkStart w:id="750" w:name="752"/>
      <w:bookmarkEnd w:id="749"/>
      <w:r>
        <w:rPr>
          <w:rFonts w:ascii="Arial" w:hAnsi="Arial"/>
          <w:color w:val="000000"/>
          <w:sz w:val="18"/>
        </w:rPr>
        <w:t>перевірці підлягає один холодильний прилад з функцією прямого продажу для кожної моделі;</w:t>
      </w:r>
    </w:p>
    <w:p w14:paraId="3670E331" w14:textId="77777777" w:rsidR="009E3200" w:rsidRDefault="00A91557">
      <w:pPr>
        <w:spacing w:after="75"/>
        <w:ind w:firstLine="240"/>
        <w:jc w:val="both"/>
      </w:pPr>
      <w:bookmarkStart w:id="751" w:name="753"/>
      <w:bookmarkEnd w:id="750"/>
      <w:r>
        <w:rPr>
          <w:rFonts w:ascii="Arial" w:hAnsi="Arial"/>
          <w:color w:val="000000"/>
          <w:sz w:val="18"/>
        </w:rPr>
        <w:lastRenderedPageBreak/>
        <w:t xml:space="preserve">модель холодильного приладу з функцією прямого продажу </w:t>
      </w:r>
      <w:r>
        <w:rPr>
          <w:rFonts w:ascii="Arial" w:hAnsi="Arial"/>
          <w:color w:val="000000"/>
          <w:sz w:val="18"/>
        </w:rPr>
        <w:t>вважається такою, що відповідає застосовним вимогам, якщо:</w:t>
      </w:r>
    </w:p>
    <w:p w14:paraId="23C88FEA" w14:textId="77777777" w:rsidR="009E3200" w:rsidRDefault="00A91557">
      <w:pPr>
        <w:spacing w:after="75"/>
        <w:ind w:firstLine="240"/>
        <w:jc w:val="both"/>
      </w:pPr>
      <w:bookmarkStart w:id="752" w:name="754"/>
      <w:bookmarkEnd w:id="751"/>
      <w:r>
        <w:rPr>
          <w:rFonts w:ascii="Arial" w:hAnsi="Arial"/>
          <w:color w:val="000000"/>
          <w:sz w:val="18"/>
        </w:rPr>
        <w:t xml:space="preserve">значення, наведені в технічній документації відповідно до пункту 3 розділу III Технічного регламенту енергетичного маркування </w:t>
      </w:r>
      <w:proofErr w:type="spellStart"/>
      <w:r>
        <w:rPr>
          <w:rFonts w:ascii="Arial" w:hAnsi="Arial"/>
          <w:color w:val="000000"/>
          <w:sz w:val="18"/>
        </w:rPr>
        <w:t>енергоспоживчої</w:t>
      </w:r>
      <w:proofErr w:type="spellEnd"/>
      <w:r>
        <w:rPr>
          <w:rFonts w:ascii="Arial" w:hAnsi="Arial"/>
          <w:color w:val="000000"/>
          <w:sz w:val="18"/>
        </w:rPr>
        <w:t xml:space="preserve"> продукції, затвердженого </w:t>
      </w:r>
      <w:r>
        <w:rPr>
          <w:rFonts w:ascii="Arial" w:hAnsi="Arial"/>
          <w:color w:val="293A55"/>
          <w:sz w:val="18"/>
        </w:rPr>
        <w:t>наказом Міністерства енергетики України від 27 квітня 2022 року N 164</w:t>
      </w:r>
      <w:r>
        <w:rPr>
          <w:rFonts w:ascii="Arial" w:hAnsi="Arial"/>
          <w:color w:val="000000"/>
          <w:sz w:val="18"/>
        </w:rPr>
        <w:t xml:space="preserve">, зареєстрованого у </w:t>
      </w:r>
      <w:r>
        <w:rPr>
          <w:rFonts w:ascii="Arial" w:hAnsi="Arial"/>
          <w:color w:val="000000"/>
          <w:sz w:val="18"/>
        </w:rPr>
        <w:t>Міністерстві юстиції України 09 червня 2022 року за N 615/37951, (задекларовані значення), та, якщо це застосовується, значення, використані для розрахунку цих значень, не є більш сприятливими для постачальника ніж відповідні значення, наведені у звітах пр</w:t>
      </w:r>
      <w:r>
        <w:rPr>
          <w:rFonts w:ascii="Arial" w:hAnsi="Arial"/>
          <w:color w:val="000000"/>
          <w:sz w:val="18"/>
        </w:rPr>
        <w:t>о випробування; і</w:t>
      </w:r>
    </w:p>
    <w:p w14:paraId="6045D7ED" w14:textId="77777777" w:rsidR="009E3200" w:rsidRDefault="00A91557">
      <w:pPr>
        <w:spacing w:after="75"/>
        <w:ind w:firstLine="240"/>
        <w:jc w:val="both"/>
      </w:pPr>
      <w:bookmarkStart w:id="753" w:name="755"/>
      <w:bookmarkEnd w:id="752"/>
      <w:r>
        <w:rPr>
          <w:rFonts w:ascii="Arial" w:hAnsi="Arial"/>
          <w:color w:val="000000"/>
          <w:sz w:val="18"/>
        </w:rPr>
        <w:t>значення, опубліковані на енергетичній етикетці та в інформаційному листі продукції, не є більш сприятливими для постачальника, ніж задекларовані значення, а зазначений клас енергоефективності не є більш сприятливим для постачальника, ніж</w:t>
      </w:r>
      <w:r>
        <w:rPr>
          <w:rFonts w:ascii="Arial" w:hAnsi="Arial"/>
          <w:color w:val="000000"/>
          <w:sz w:val="18"/>
        </w:rPr>
        <w:t xml:space="preserve"> клас, визначений задекларованими значеннями; і</w:t>
      </w:r>
    </w:p>
    <w:p w14:paraId="727989B8" w14:textId="77777777" w:rsidR="009E3200" w:rsidRDefault="00A91557">
      <w:pPr>
        <w:spacing w:after="75"/>
        <w:ind w:firstLine="240"/>
        <w:jc w:val="both"/>
      </w:pPr>
      <w:bookmarkStart w:id="754" w:name="756"/>
      <w:bookmarkEnd w:id="753"/>
      <w:r>
        <w:rPr>
          <w:rFonts w:ascii="Arial" w:hAnsi="Arial"/>
          <w:color w:val="000000"/>
          <w:sz w:val="18"/>
        </w:rPr>
        <w:t>коли органи державного ринкового нагляду перевіряють одиницю моделі, визначені значення (тобто значення відповідних параметрів, виміряні під час випробування, та значення, розраховані на основі цих вимірювань</w:t>
      </w:r>
      <w:r>
        <w:rPr>
          <w:rFonts w:ascii="Arial" w:hAnsi="Arial"/>
          <w:color w:val="000000"/>
          <w:sz w:val="18"/>
        </w:rPr>
        <w:t>) відповідають допустимим похибкам, наведеним у таблиці 12 цього додатка.</w:t>
      </w:r>
    </w:p>
    <w:p w14:paraId="3BA543E4" w14:textId="77777777" w:rsidR="009E3200" w:rsidRDefault="00A91557">
      <w:pPr>
        <w:spacing w:after="75"/>
        <w:ind w:firstLine="240"/>
        <w:jc w:val="both"/>
      </w:pPr>
      <w:bookmarkStart w:id="755" w:name="757"/>
      <w:bookmarkEnd w:id="754"/>
      <w:r>
        <w:rPr>
          <w:rFonts w:ascii="Arial" w:hAnsi="Arial"/>
          <w:color w:val="000000"/>
          <w:sz w:val="18"/>
        </w:rPr>
        <w:t>3. Якщо результати, зазначені в абзацах четвертому та п'ятому пункту 2 цього додатка, не досягнуті, модель та всі еквівалентні моделі вважаються такими, що не відповідають вимогам ць</w:t>
      </w:r>
      <w:r>
        <w:rPr>
          <w:rFonts w:ascii="Arial" w:hAnsi="Arial"/>
          <w:color w:val="000000"/>
          <w:sz w:val="18"/>
        </w:rPr>
        <w:t>ого Технічного регламенту.</w:t>
      </w:r>
    </w:p>
    <w:p w14:paraId="4E2A58F8" w14:textId="77777777" w:rsidR="009E3200" w:rsidRDefault="00A91557">
      <w:pPr>
        <w:spacing w:after="75"/>
        <w:ind w:firstLine="240"/>
        <w:jc w:val="both"/>
      </w:pPr>
      <w:bookmarkStart w:id="756" w:name="758"/>
      <w:bookmarkEnd w:id="755"/>
      <w:r>
        <w:rPr>
          <w:rFonts w:ascii="Arial" w:hAnsi="Arial"/>
          <w:color w:val="000000"/>
          <w:sz w:val="18"/>
        </w:rPr>
        <w:t>4. Якщо результат, зазначений в абзаці шостому пункту 2 цього додатка, не досягнутий, органи державного ринкового нагляду вибирають для випробування три додаткові одиниці обладнання тієї ж моделі. Як альтернатива, три відібрані д</w:t>
      </w:r>
      <w:r>
        <w:rPr>
          <w:rFonts w:ascii="Arial" w:hAnsi="Arial"/>
          <w:color w:val="000000"/>
          <w:sz w:val="18"/>
        </w:rPr>
        <w:t>одаткові одиниці обладнання можуть бути однієї або кількох еквівалентних моделей.</w:t>
      </w:r>
    </w:p>
    <w:p w14:paraId="49A40573" w14:textId="77777777" w:rsidR="009E3200" w:rsidRDefault="00A91557">
      <w:pPr>
        <w:spacing w:after="75"/>
        <w:ind w:firstLine="240"/>
        <w:jc w:val="both"/>
      </w:pPr>
      <w:bookmarkStart w:id="757" w:name="759"/>
      <w:bookmarkEnd w:id="756"/>
      <w:r>
        <w:rPr>
          <w:rFonts w:ascii="Arial" w:hAnsi="Arial"/>
          <w:color w:val="000000"/>
          <w:sz w:val="18"/>
        </w:rPr>
        <w:t>5. Модель вважається такою, що відповідає застосовним вимогам, якщо для цих трьох одиниць середнє арифметичне визначених значень відповідає відповідним допустимим похибкам, н</w:t>
      </w:r>
      <w:r>
        <w:rPr>
          <w:rFonts w:ascii="Arial" w:hAnsi="Arial"/>
          <w:color w:val="000000"/>
          <w:sz w:val="18"/>
        </w:rPr>
        <w:t>аведеним у таблиці 12 цього додатка.</w:t>
      </w:r>
    </w:p>
    <w:p w14:paraId="3471E113" w14:textId="77777777" w:rsidR="009E3200" w:rsidRDefault="00A91557">
      <w:pPr>
        <w:spacing w:after="75"/>
        <w:ind w:firstLine="240"/>
        <w:jc w:val="both"/>
      </w:pPr>
      <w:bookmarkStart w:id="758" w:name="760"/>
      <w:bookmarkEnd w:id="757"/>
      <w:r>
        <w:rPr>
          <w:rFonts w:ascii="Arial" w:hAnsi="Arial"/>
          <w:color w:val="000000"/>
          <w:sz w:val="18"/>
        </w:rPr>
        <w:t>6. Якщо результат, зазначений у пункті 5 цього додатка, не досягнутий, модель та всі еквівалентні моделі вважаються такими, що не відповідають вимогам цього Технічного регламенту.</w:t>
      </w:r>
    </w:p>
    <w:p w14:paraId="0FD456A5" w14:textId="77777777" w:rsidR="009E3200" w:rsidRDefault="00A91557">
      <w:pPr>
        <w:spacing w:after="75"/>
        <w:ind w:firstLine="240"/>
        <w:jc w:val="both"/>
      </w:pPr>
      <w:bookmarkStart w:id="759" w:name="761"/>
      <w:bookmarkEnd w:id="758"/>
      <w:r>
        <w:rPr>
          <w:rFonts w:ascii="Arial" w:hAnsi="Arial"/>
          <w:color w:val="000000"/>
          <w:sz w:val="18"/>
        </w:rPr>
        <w:t>Органи державного ринкового нагляду пов</w:t>
      </w:r>
      <w:r>
        <w:rPr>
          <w:rFonts w:ascii="Arial" w:hAnsi="Arial"/>
          <w:color w:val="000000"/>
          <w:sz w:val="18"/>
        </w:rPr>
        <w:t>инні використовувати методи вимірювання та розрахунків, наведені в додатку 2 до цього Технічного регламенту.</w:t>
      </w:r>
    </w:p>
    <w:p w14:paraId="600CA905" w14:textId="77777777" w:rsidR="009E3200" w:rsidRDefault="00A91557">
      <w:pPr>
        <w:spacing w:after="75"/>
        <w:ind w:firstLine="240"/>
        <w:jc w:val="both"/>
      </w:pPr>
      <w:bookmarkStart w:id="760" w:name="762"/>
      <w:bookmarkEnd w:id="759"/>
      <w:r>
        <w:rPr>
          <w:rFonts w:ascii="Arial" w:hAnsi="Arial"/>
          <w:color w:val="000000"/>
          <w:sz w:val="18"/>
        </w:rPr>
        <w:t>Органи державного ринкового нагляду мають застосовувати лише ті допустимі похибки, що наведені в таблиці 12 цього додатка, і повинні використовуват</w:t>
      </w:r>
      <w:r>
        <w:rPr>
          <w:rFonts w:ascii="Arial" w:hAnsi="Arial"/>
          <w:color w:val="000000"/>
          <w:sz w:val="18"/>
        </w:rPr>
        <w:t>и лише процедуру, викладену в пунктах 1 - 6 цього додатка, для вимог, зазначених у цьому додатку. Для параметрів таблиці 12 цього додатка не застосовуються інші похибки, наприклад ті, що викладені в національних стандартах, що ідентичні гармонізованим євро</w:t>
      </w:r>
      <w:r>
        <w:rPr>
          <w:rFonts w:ascii="Arial" w:hAnsi="Arial"/>
          <w:color w:val="000000"/>
          <w:sz w:val="18"/>
        </w:rPr>
        <w:t>пейським стандартам або в будь-якому іншому методі вимірювання.</w:t>
      </w:r>
    </w:p>
    <w:p w14:paraId="60BCFDAE" w14:textId="77777777" w:rsidR="009E3200" w:rsidRDefault="00A91557">
      <w:pPr>
        <w:spacing w:after="75"/>
        <w:ind w:firstLine="240"/>
      </w:pPr>
      <w:bookmarkStart w:id="761" w:name="763"/>
      <w:bookmarkEnd w:id="760"/>
      <w:r>
        <w:rPr>
          <w:rFonts w:ascii="Arial" w:hAnsi="Arial"/>
          <w:color w:val="000000"/>
          <w:sz w:val="18"/>
        </w:rPr>
        <w:t>Таблиця 12</w:t>
      </w:r>
    </w:p>
    <w:p w14:paraId="4D5CE662" w14:textId="77777777" w:rsidR="009E3200" w:rsidRDefault="00A91557">
      <w:pPr>
        <w:spacing w:after="75"/>
        <w:jc w:val="center"/>
      </w:pPr>
      <w:bookmarkStart w:id="762" w:name="764"/>
      <w:bookmarkEnd w:id="761"/>
      <w:r>
        <w:rPr>
          <w:rFonts w:ascii="Arial" w:hAnsi="Arial"/>
          <w:color w:val="000000"/>
          <w:sz w:val="18"/>
        </w:rPr>
        <w:t>Допустимі похибки для виміряних параметрів</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469"/>
        <w:gridCol w:w="4659"/>
      </w:tblGrid>
      <w:tr w:rsidR="009E3200" w14:paraId="37EADE22" w14:textId="77777777">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14:paraId="7FFF2633" w14:textId="77777777" w:rsidR="009E3200" w:rsidRDefault="00A91557">
            <w:pPr>
              <w:spacing w:after="75"/>
              <w:jc w:val="center"/>
            </w:pPr>
            <w:bookmarkStart w:id="763" w:name="765"/>
            <w:bookmarkEnd w:id="762"/>
            <w:r>
              <w:rPr>
                <w:rFonts w:ascii="Arial" w:hAnsi="Arial"/>
                <w:color w:val="000000"/>
                <w:sz w:val="15"/>
              </w:rPr>
              <w:t>Параметри</w:t>
            </w:r>
          </w:p>
        </w:tc>
        <w:tc>
          <w:tcPr>
            <w:tcW w:w="4845" w:type="dxa"/>
            <w:tcBorders>
              <w:top w:val="outset" w:sz="8" w:space="0" w:color="000000"/>
              <w:left w:val="outset" w:sz="8" w:space="0" w:color="000000"/>
              <w:bottom w:val="outset" w:sz="8" w:space="0" w:color="000000"/>
              <w:right w:val="outset" w:sz="8" w:space="0" w:color="000000"/>
            </w:tcBorders>
            <w:vAlign w:val="center"/>
          </w:tcPr>
          <w:p w14:paraId="7A69623E" w14:textId="77777777" w:rsidR="009E3200" w:rsidRDefault="00A91557">
            <w:pPr>
              <w:spacing w:after="75"/>
              <w:jc w:val="center"/>
            </w:pPr>
            <w:bookmarkStart w:id="764" w:name="766"/>
            <w:bookmarkEnd w:id="763"/>
            <w:r>
              <w:rPr>
                <w:rFonts w:ascii="Arial" w:hAnsi="Arial"/>
                <w:color w:val="000000"/>
                <w:sz w:val="15"/>
              </w:rPr>
              <w:t>Допустимі похибки</w:t>
            </w:r>
          </w:p>
        </w:tc>
        <w:bookmarkEnd w:id="764"/>
      </w:tr>
      <w:tr w:rsidR="009E3200" w14:paraId="79CDDB47" w14:textId="77777777">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14:paraId="485890B3" w14:textId="77777777" w:rsidR="009E3200" w:rsidRDefault="00A91557">
            <w:pPr>
              <w:spacing w:after="75"/>
            </w:pPr>
            <w:bookmarkStart w:id="765" w:name="767"/>
            <w:r>
              <w:rPr>
                <w:rFonts w:ascii="Arial" w:hAnsi="Arial"/>
                <w:color w:val="000000"/>
                <w:sz w:val="15"/>
              </w:rPr>
              <w:t>Корисний об'єм та корисний об'єм відділення, де це можливо</w:t>
            </w:r>
          </w:p>
        </w:tc>
        <w:tc>
          <w:tcPr>
            <w:tcW w:w="4845" w:type="dxa"/>
            <w:tcBorders>
              <w:top w:val="outset" w:sz="8" w:space="0" w:color="000000"/>
              <w:left w:val="outset" w:sz="8" w:space="0" w:color="000000"/>
              <w:bottom w:val="outset" w:sz="8" w:space="0" w:color="000000"/>
              <w:right w:val="outset" w:sz="8" w:space="0" w:color="000000"/>
            </w:tcBorders>
            <w:vAlign w:val="center"/>
          </w:tcPr>
          <w:p w14:paraId="08B3EE69" w14:textId="77777777" w:rsidR="009E3200" w:rsidRDefault="00A91557">
            <w:pPr>
              <w:spacing w:after="75"/>
            </w:pPr>
            <w:bookmarkStart w:id="766" w:name="768"/>
            <w:bookmarkEnd w:id="765"/>
            <w:r>
              <w:rPr>
                <w:rFonts w:ascii="Arial" w:hAnsi="Arial"/>
                <w:color w:val="000000"/>
                <w:sz w:val="15"/>
              </w:rPr>
              <w:t>Визначене значення (</w:t>
            </w:r>
            <w:r>
              <w:rPr>
                <w:rFonts w:ascii="Arial" w:hAnsi="Arial"/>
                <w:color w:val="000000"/>
                <w:vertAlign w:val="superscript"/>
              </w:rPr>
              <w:t>1</w:t>
            </w:r>
            <w:r>
              <w:rPr>
                <w:rFonts w:ascii="Arial" w:hAnsi="Arial"/>
                <w:color w:val="000000"/>
                <w:sz w:val="15"/>
              </w:rPr>
              <w:t xml:space="preserve">) не повинно бути </w:t>
            </w:r>
            <w:r>
              <w:rPr>
                <w:rFonts w:ascii="Arial" w:hAnsi="Arial"/>
                <w:color w:val="000000"/>
                <w:sz w:val="15"/>
              </w:rPr>
              <w:t>меншим від задекларованого значення більш ніж на 3 % або на 1 літр (л) (залежно від того, яке значення більше)</w:t>
            </w:r>
          </w:p>
        </w:tc>
        <w:bookmarkEnd w:id="766"/>
      </w:tr>
      <w:tr w:rsidR="009E3200" w14:paraId="0180B3BA" w14:textId="77777777">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14:paraId="69622847" w14:textId="77777777" w:rsidR="009E3200" w:rsidRDefault="00A91557">
            <w:pPr>
              <w:spacing w:after="75"/>
            </w:pPr>
            <w:bookmarkStart w:id="767" w:name="769"/>
            <w:r>
              <w:rPr>
                <w:rFonts w:ascii="Arial" w:hAnsi="Arial"/>
                <w:color w:val="000000"/>
                <w:sz w:val="15"/>
              </w:rPr>
              <w:t>Повний об'єм та повний об'єм відділення, де це можливо</w:t>
            </w:r>
          </w:p>
        </w:tc>
        <w:tc>
          <w:tcPr>
            <w:tcW w:w="4845" w:type="dxa"/>
            <w:tcBorders>
              <w:top w:val="outset" w:sz="8" w:space="0" w:color="000000"/>
              <w:left w:val="outset" w:sz="8" w:space="0" w:color="000000"/>
              <w:bottom w:val="outset" w:sz="8" w:space="0" w:color="000000"/>
              <w:right w:val="outset" w:sz="8" w:space="0" w:color="000000"/>
            </w:tcBorders>
            <w:vAlign w:val="center"/>
          </w:tcPr>
          <w:p w14:paraId="75B024CD" w14:textId="77777777" w:rsidR="009E3200" w:rsidRDefault="00A91557">
            <w:pPr>
              <w:spacing w:after="75"/>
            </w:pPr>
            <w:bookmarkStart w:id="768" w:name="770"/>
            <w:bookmarkEnd w:id="767"/>
            <w:r>
              <w:rPr>
                <w:rFonts w:ascii="Arial" w:hAnsi="Arial"/>
                <w:color w:val="000000"/>
                <w:sz w:val="15"/>
              </w:rPr>
              <w:t>Визначене значення (</w:t>
            </w:r>
            <w:r>
              <w:rPr>
                <w:rFonts w:ascii="Arial" w:hAnsi="Arial"/>
                <w:color w:val="000000"/>
                <w:vertAlign w:val="superscript"/>
              </w:rPr>
              <w:t>1</w:t>
            </w:r>
            <w:r>
              <w:rPr>
                <w:rFonts w:ascii="Arial" w:hAnsi="Arial"/>
                <w:color w:val="000000"/>
                <w:sz w:val="15"/>
              </w:rPr>
              <w:t>) не повинно бути меншим від задекларованого значення більш ніж на 3</w:t>
            </w:r>
            <w:r>
              <w:rPr>
                <w:rFonts w:ascii="Arial" w:hAnsi="Arial"/>
                <w:color w:val="000000"/>
                <w:sz w:val="15"/>
              </w:rPr>
              <w:t xml:space="preserve"> % або на 1 літр (л) (залежно від того, яке значення більше)</w:t>
            </w:r>
          </w:p>
        </w:tc>
        <w:bookmarkEnd w:id="768"/>
      </w:tr>
      <w:tr w:rsidR="009E3200" w14:paraId="5E77EEB4" w14:textId="77777777">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14:paraId="417BA5BC" w14:textId="77777777" w:rsidR="009E3200" w:rsidRDefault="00A91557">
            <w:pPr>
              <w:spacing w:after="75"/>
            </w:pPr>
            <w:bookmarkStart w:id="769" w:name="771"/>
            <w:r>
              <w:rPr>
                <w:rFonts w:ascii="Arial" w:hAnsi="Arial"/>
                <w:color w:val="000000"/>
                <w:sz w:val="15"/>
              </w:rPr>
              <w:t>TDA та відділення TDA, де це можливо</w:t>
            </w:r>
          </w:p>
        </w:tc>
        <w:tc>
          <w:tcPr>
            <w:tcW w:w="4845" w:type="dxa"/>
            <w:tcBorders>
              <w:top w:val="outset" w:sz="8" w:space="0" w:color="000000"/>
              <w:left w:val="outset" w:sz="8" w:space="0" w:color="000000"/>
              <w:bottom w:val="outset" w:sz="8" w:space="0" w:color="000000"/>
              <w:right w:val="outset" w:sz="8" w:space="0" w:color="000000"/>
            </w:tcBorders>
            <w:vAlign w:val="center"/>
          </w:tcPr>
          <w:p w14:paraId="3F91FBDC" w14:textId="77777777" w:rsidR="009E3200" w:rsidRDefault="00A91557">
            <w:pPr>
              <w:spacing w:after="75"/>
            </w:pPr>
            <w:bookmarkStart w:id="770" w:name="772"/>
            <w:bookmarkEnd w:id="769"/>
            <w:r>
              <w:rPr>
                <w:rFonts w:ascii="Arial" w:hAnsi="Arial"/>
                <w:color w:val="000000"/>
                <w:sz w:val="15"/>
              </w:rPr>
              <w:t>Визначене значення (</w:t>
            </w:r>
            <w:r>
              <w:rPr>
                <w:rFonts w:ascii="Arial" w:hAnsi="Arial"/>
                <w:color w:val="000000"/>
                <w:vertAlign w:val="superscript"/>
              </w:rPr>
              <w:t>1</w:t>
            </w:r>
            <w:r>
              <w:rPr>
                <w:rFonts w:ascii="Arial" w:hAnsi="Arial"/>
                <w:color w:val="000000"/>
                <w:sz w:val="15"/>
              </w:rPr>
              <w:t>) не повинно бути меншим від задекларованого значення більш ніж на 3 %</w:t>
            </w:r>
          </w:p>
        </w:tc>
        <w:bookmarkEnd w:id="770"/>
      </w:tr>
      <w:tr w:rsidR="009E3200" w14:paraId="18FF168B" w14:textId="77777777">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14:paraId="3A0D49AE" w14:textId="77777777" w:rsidR="009E3200" w:rsidRDefault="00A91557">
            <w:pPr>
              <w:spacing w:after="75"/>
            </w:pPr>
            <w:bookmarkStart w:id="771" w:name="773"/>
            <w:proofErr w:type="spellStart"/>
            <w:r>
              <w:rPr>
                <w:rFonts w:ascii="Arial" w:hAnsi="Arial"/>
                <w:i/>
                <w:color w:val="000000"/>
                <w:sz w:val="15"/>
              </w:rPr>
              <w:t>E</w:t>
            </w:r>
            <w:r>
              <w:rPr>
                <w:rFonts w:ascii="Arial" w:hAnsi="Arial"/>
                <w:i/>
                <w:color w:val="000000"/>
                <w:vertAlign w:val="subscript"/>
              </w:rPr>
              <w:t>daily</w:t>
            </w:r>
            <w:proofErr w:type="spellEnd"/>
          </w:p>
        </w:tc>
        <w:tc>
          <w:tcPr>
            <w:tcW w:w="4845" w:type="dxa"/>
            <w:tcBorders>
              <w:top w:val="outset" w:sz="8" w:space="0" w:color="000000"/>
              <w:left w:val="outset" w:sz="8" w:space="0" w:color="000000"/>
              <w:bottom w:val="outset" w:sz="8" w:space="0" w:color="000000"/>
              <w:right w:val="outset" w:sz="8" w:space="0" w:color="000000"/>
            </w:tcBorders>
            <w:vAlign w:val="center"/>
          </w:tcPr>
          <w:p w14:paraId="2AD06D55" w14:textId="77777777" w:rsidR="009E3200" w:rsidRDefault="00A91557">
            <w:pPr>
              <w:spacing w:after="75"/>
            </w:pPr>
            <w:bookmarkStart w:id="772" w:name="774"/>
            <w:bookmarkEnd w:id="771"/>
            <w:r>
              <w:rPr>
                <w:rFonts w:ascii="Arial" w:hAnsi="Arial"/>
                <w:color w:val="000000"/>
                <w:sz w:val="15"/>
              </w:rPr>
              <w:t>Визначене значення (</w:t>
            </w:r>
            <w:r>
              <w:rPr>
                <w:rFonts w:ascii="Arial" w:hAnsi="Arial"/>
                <w:color w:val="000000"/>
                <w:vertAlign w:val="superscript"/>
              </w:rPr>
              <w:t>1</w:t>
            </w:r>
            <w:r>
              <w:rPr>
                <w:rFonts w:ascii="Arial" w:hAnsi="Arial"/>
                <w:color w:val="000000"/>
                <w:sz w:val="15"/>
              </w:rPr>
              <w:t>) не повинно перевищувати задекларов</w:t>
            </w:r>
            <w:r>
              <w:rPr>
                <w:rFonts w:ascii="Arial" w:hAnsi="Arial"/>
                <w:color w:val="000000"/>
                <w:sz w:val="15"/>
              </w:rPr>
              <w:t>ане значення більше ніж на 10 %</w:t>
            </w:r>
          </w:p>
        </w:tc>
        <w:bookmarkEnd w:id="772"/>
      </w:tr>
      <w:tr w:rsidR="009E3200" w14:paraId="50EFA610" w14:textId="77777777">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14:paraId="0D10A2F9" w14:textId="77777777" w:rsidR="009E3200" w:rsidRDefault="00A91557">
            <w:pPr>
              <w:spacing w:after="75"/>
            </w:pPr>
            <w:bookmarkStart w:id="773" w:name="775"/>
            <w:r>
              <w:rPr>
                <w:rFonts w:ascii="Arial" w:hAnsi="Arial"/>
                <w:i/>
                <w:color w:val="000000"/>
                <w:sz w:val="15"/>
              </w:rPr>
              <w:t>AE</w:t>
            </w:r>
          </w:p>
        </w:tc>
        <w:tc>
          <w:tcPr>
            <w:tcW w:w="4845" w:type="dxa"/>
            <w:tcBorders>
              <w:top w:val="outset" w:sz="8" w:space="0" w:color="000000"/>
              <w:left w:val="outset" w:sz="8" w:space="0" w:color="000000"/>
              <w:bottom w:val="outset" w:sz="8" w:space="0" w:color="000000"/>
              <w:right w:val="outset" w:sz="8" w:space="0" w:color="000000"/>
            </w:tcBorders>
            <w:vAlign w:val="center"/>
          </w:tcPr>
          <w:p w14:paraId="5248E114" w14:textId="77777777" w:rsidR="009E3200" w:rsidRDefault="00A91557">
            <w:pPr>
              <w:spacing w:after="75"/>
            </w:pPr>
            <w:bookmarkStart w:id="774" w:name="776"/>
            <w:bookmarkEnd w:id="773"/>
            <w:r>
              <w:rPr>
                <w:rFonts w:ascii="Arial" w:hAnsi="Arial"/>
                <w:color w:val="000000"/>
                <w:sz w:val="15"/>
              </w:rPr>
              <w:t>Визначене значення (</w:t>
            </w:r>
            <w:r>
              <w:rPr>
                <w:rFonts w:ascii="Arial" w:hAnsi="Arial"/>
                <w:color w:val="000000"/>
                <w:vertAlign w:val="superscript"/>
              </w:rPr>
              <w:t>1</w:t>
            </w:r>
            <w:r>
              <w:rPr>
                <w:rFonts w:ascii="Arial" w:hAnsi="Arial"/>
                <w:color w:val="000000"/>
                <w:sz w:val="15"/>
              </w:rPr>
              <w:t>) не повинно перевищувати задеклароване значення більше ніж на 10 %</w:t>
            </w:r>
          </w:p>
        </w:tc>
        <w:bookmarkEnd w:id="774"/>
      </w:tr>
      <w:tr w:rsidR="009E3200" w14:paraId="097E71CA" w14:textId="77777777">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14:paraId="14C29FF0" w14:textId="77777777" w:rsidR="009E3200" w:rsidRDefault="00A91557">
            <w:pPr>
              <w:spacing w:after="75"/>
            </w:pPr>
            <w:bookmarkStart w:id="775" w:name="777"/>
            <w:r>
              <w:rPr>
                <w:rFonts w:ascii="Arial" w:hAnsi="Arial"/>
                <w:color w:val="000000"/>
                <w:sz w:val="15"/>
              </w:rPr>
              <w:t>____________</w:t>
            </w:r>
            <w:r>
              <w:br/>
            </w:r>
            <w:r>
              <w:rPr>
                <w:rFonts w:ascii="Arial" w:hAnsi="Arial"/>
                <w:color w:val="000000"/>
                <w:sz w:val="15"/>
              </w:rPr>
              <w:t>(</w:t>
            </w:r>
            <w:r>
              <w:rPr>
                <w:rFonts w:ascii="Arial" w:hAnsi="Arial"/>
                <w:color w:val="000000"/>
                <w:vertAlign w:val="superscript"/>
              </w:rPr>
              <w:t>1</w:t>
            </w:r>
            <w:r>
              <w:rPr>
                <w:rFonts w:ascii="Arial" w:hAnsi="Arial"/>
                <w:color w:val="000000"/>
                <w:sz w:val="15"/>
              </w:rPr>
              <w:t>) У випадку трьох додаткових одиниць, що перевіряються, як зазначено в пункті 4 цього додатка, визначене значення о</w:t>
            </w:r>
            <w:r>
              <w:rPr>
                <w:rFonts w:ascii="Arial" w:hAnsi="Arial"/>
                <w:color w:val="000000"/>
                <w:sz w:val="15"/>
              </w:rPr>
              <w:t>значає середнє арифметичне значень, визначених для цих трьох додаткових одиниць.</w:t>
            </w:r>
          </w:p>
        </w:tc>
        <w:bookmarkEnd w:id="775"/>
      </w:tr>
    </w:tbl>
    <w:p w14:paraId="52DFFD51" w14:textId="77777777" w:rsidR="009E3200" w:rsidRDefault="00A91557">
      <w:pPr>
        <w:spacing w:after="75"/>
        <w:jc w:val="center"/>
      </w:pPr>
      <w:bookmarkStart w:id="776" w:name="778"/>
      <w:r>
        <w:rPr>
          <w:rFonts w:ascii="Arial" w:hAnsi="Arial"/>
          <w:color w:val="000000"/>
          <w:sz w:val="18"/>
        </w:rPr>
        <w:t>____________</w:t>
      </w:r>
    </w:p>
    <w:p w14:paraId="7605E955" w14:textId="77777777" w:rsidR="009E3200" w:rsidRDefault="009E3200">
      <w:pPr>
        <w:spacing w:after="75"/>
        <w:ind w:firstLine="240"/>
        <w:jc w:val="both"/>
      </w:pPr>
      <w:bookmarkStart w:id="777" w:name="779"/>
      <w:bookmarkEnd w:id="776"/>
    </w:p>
    <w:bookmarkEnd w:id="777"/>
    <w:p w14:paraId="654E73C2" w14:textId="77777777" w:rsidR="00A91557" w:rsidRDefault="00A91557"/>
    <w:sectPr w:rsidR="00A91557">
      <w:pgSz w:w="11907" w:h="16839" w:code="9"/>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0A327F2"/>
    <w:multiLevelType w:val="multilevel"/>
    <w:tmpl w:val="6E9A71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CF35B32"/>
    <w:multiLevelType w:val="multilevel"/>
    <w:tmpl w:val="943EA5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E3200"/>
    <w:rsid w:val="009E3200"/>
    <w:rsid w:val="00A91557"/>
    <w:rsid w:val="00B169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222D3"/>
  <w15:docId w15:val="{4660EE3D-9636-420B-95B9-97DD02F8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і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і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5" Type="http://schemas.openxmlformats.org/officeDocument/2006/relationships/image" Target="media/image1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43952</Words>
  <Characters>25054</Characters>
  <Application>Microsoft Office Word</Application>
  <DocSecurity>0</DocSecurity>
  <Lines>208</Lines>
  <Paragraphs>137</Paragraphs>
  <ScaleCrop>false</ScaleCrop>
  <Company/>
  <LinksUpToDate>false</LinksUpToDate>
  <CharactersWithSpaces>68869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Viktoriia Balykina</cp:lastModifiedBy>
  <cp:revision>2</cp:revision>
  <dcterms:created xsi:type="dcterms:W3CDTF">2026-10-09T13:38:00Z</dcterms:created>
  <dcterms:modified xsi:type="dcterms:W3CDTF">2026-10-09T13:38:00Z</dcterms:modified>
</cp:coreProperties>
</file>