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14" w:rsidRDefault="000206D1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014" w:rsidRDefault="000206D1">
      <w:pPr>
        <w:spacing w:after="75"/>
        <w:jc w:val="center"/>
      </w:pPr>
      <w:bookmarkStart w:id="1" w:name="2"/>
      <w:bookmarkEnd w:id="0"/>
      <w:r>
        <w:rPr>
          <w:rFonts w:ascii="Arial" w:hAnsi="Arial"/>
          <w:b/>
          <w:color w:val="000000"/>
          <w:sz w:val="21"/>
        </w:rPr>
        <w:t>МІНІСТЕРСТВО ОХОРОНИ ЗДОРОВ'Я УКРАЇНИ</w:t>
      </w:r>
    </w:p>
    <w:p w:rsidR="00DF7014" w:rsidRDefault="000206D1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p w:rsidR="00DF7014" w:rsidRDefault="000206D1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25 червня 2026 року N 870</w:t>
      </w:r>
    </w:p>
    <w:p w:rsidR="00DF7014" w:rsidRDefault="000206D1">
      <w:pPr>
        <w:pStyle w:val="2"/>
        <w:spacing w:after="225"/>
        <w:jc w:val="center"/>
      </w:pPr>
      <w:bookmarkStart w:id="4" w:name="5"/>
      <w:bookmarkEnd w:id="3"/>
      <w:r>
        <w:rPr>
          <w:rFonts w:ascii="Arial" w:hAnsi="Arial"/>
          <w:color w:val="000000"/>
          <w:sz w:val="34"/>
        </w:rPr>
        <w:t xml:space="preserve">Про затвердження Уніфікованого клінічного протоколу первинної та спеціалізованої медичної допомоги "Грип" та внесення зміни до наказу Міністерства охорони здоров'я України від 16 </w:t>
      </w:r>
      <w:r>
        <w:rPr>
          <w:rFonts w:ascii="Arial" w:hAnsi="Arial"/>
          <w:color w:val="000000"/>
          <w:sz w:val="34"/>
        </w:rPr>
        <w:t>липня 2014 року N 499</w:t>
      </w:r>
    </w:p>
    <w:p w:rsidR="00DF7014" w:rsidRDefault="000206D1">
      <w:pPr>
        <w:spacing w:after="75"/>
        <w:ind w:firstLine="240"/>
        <w:jc w:val="both"/>
      </w:pPr>
      <w:bookmarkStart w:id="5" w:name="6"/>
      <w:bookmarkEnd w:id="4"/>
      <w:r>
        <w:rPr>
          <w:rFonts w:ascii="Arial" w:hAnsi="Arial"/>
          <w:color w:val="000000"/>
          <w:sz w:val="18"/>
        </w:rPr>
        <w:t xml:space="preserve">Відповідно до пункту 8 Положення про Міністерство охорони здоров'я України, затвердженого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25 березня 2015 року N 267</w:t>
      </w:r>
      <w:r>
        <w:rPr>
          <w:rFonts w:ascii="Arial" w:hAnsi="Arial"/>
          <w:color w:val="000000"/>
          <w:sz w:val="18"/>
        </w:rPr>
        <w:t xml:space="preserve"> (в редакції </w:t>
      </w:r>
      <w:r>
        <w:rPr>
          <w:rFonts w:ascii="Arial" w:hAnsi="Arial"/>
          <w:color w:val="293A55"/>
          <w:sz w:val="18"/>
        </w:rPr>
        <w:t>постанови Кабінету Міністрів України від 24 січня 2020 року N 9</w:t>
      </w:r>
      <w:r>
        <w:rPr>
          <w:rFonts w:ascii="Arial" w:hAnsi="Arial"/>
          <w:color w:val="293A55"/>
          <w:sz w:val="18"/>
        </w:rPr>
        <w:t>0</w:t>
      </w:r>
      <w:r>
        <w:rPr>
          <w:rFonts w:ascii="Arial" w:hAnsi="Arial"/>
          <w:color w:val="000000"/>
          <w:sz w:val="18"/>
        </w:rPr>
        <w:t xml:space="preserve">), </w:t>
      </w:r>
      <w:r>
        <w:rPr>
          <w:rFonts w:ascii="Arial" w:hAnsi="Arial"/>
          <w:color w:val="293A55"/>
          <w:sz w:val="18"/>
        </w:rPr>
        <w:t>пунктів 2.4 розділу II</w:t>
      </w:r>
      <w:r>
        <w:rPr>
          <w:rFonts w:ascii="Arial" w:hAnsi="Arial"/>
          <w:color w:val="000000"/>
          <w:sz w:val="18"/>
        </w:rPr>
        <w:t xml:space="preserve"> та </w:t>
      </w:r>
      <w:r>
        <w:rPr>
          <w:rFonts w:ascii="Arial" w:hAnsi="Arial"/>
          <w:color w:val="293A55"/>
          <w:sz w:val="18"/>
        </w:rPr>
        <w:t>3.5 розділу III Методики розробки та впровадження медичних стандартів медичної допомоги на засадах доказової медицини</w:t>
      </w:r>
      <w:r>
        <w:rPr>
          <w:rFonts w:ascii="Arial" w:hAnsi="Arial"/>
          <w:color w:val="000000"/>
          <w:sz w:val="18"/>
        </w:rPr>
        <w:t xml:space="preserve">, затвердженої наказом Міністерства охорони здоров'я України від 28 вересня 2012 року N 751, зареєстрованого </w:t>
      </w:r>
      <w:r>
        <w:rPr>
          <w:rFonts w:ascii="Arial" w:hAnsi="Arial"/>
          <w:color w:val="000000"/>
          <w:sz w:val="18"/>
        </w:rPr>
        <w:t xml:space="preserve">в Міністерстві юстиції України 29 листопада 2012 року за N 2001/22313, з метою удосконалення надання медичної допомоги на засадах доказової медицини </w:t>
      </w:r>
      <w:r>
        <w:rPr>
          <w:rFonts w:ascii="Arial" w:hAnsi="Arial"/>
          <w:b/>
          <w:color w:val="000000"/>
          <w:sz w:val="18"/>
        </w:rPr>
        <w:t>наказую</w:t>
      </w:r>
      <w:r>
        <w:rPr>
          <w:rFonts w:ascii="Arial" w:hAnsi="Arial"/>
          <w:color w:val="000000"/>
          <w:sz w:val="18"/>
        </w:rPr>
        <w:t>:</w:t>
      </w:r>
    </w:p>
    <w:p w:rsidR="00DF7014" w:rsidRDefault="000206D1">
      <w:pPr>
        <w:spacing w:after="75"/>
        <w:ind w:firstLine="240"/>
        <w:jc w:val="both"/>
      </w:pPr>
      <w:bookmarkStart w:id="6" w:name="7"/>
      <w:bookmarkEnd w:id="5"/>
      <w:r>
        <w:rPr>
          <w:rFonts w:ascii="Arial" w:hAnsi="Arial"/>
          <w:color w:val="000000"/>
          <w:sz w:val="18"/>
        </w:rPr>
        <w:t xml:space="preserve">1. Затвердити </w:t>
      </w:r>
      <w:r>
        <w:rPr>
          <w:rFonts w:ascii="Arial" w:hAnsi="Arial"/>
          <w:color w:val="293A55"/>
          <w:sz w:val="18"/>
        </w:rPr>
        <w:t>Уніфікований клінічний протокол первинної та спеціалізованої медичної допомоги "Грип</w:t>
      </w:r>
      <w:r>
        <w:rPr>
          <w:rFonts w:ascii="Arial" w:hAnsi="Arial"/>
          <w:color w:val="293A55"/>
          <w:sz w:val="18"/>
        </w:rPr>
        <w:t>"</w:t>
      </w:r>
      <w:r>
        <w:rPr>
          <w:rFonts w:ascii="Arial" w:hAnsi="Arial"/>
          <w:color w:val="000000"/>
          <w:sz w:val="18"/>
        </w:rPr>
        <w:t>, що додається (див. окремо в базі).</w:t>
      </w:r>
    </w:p>
    <w:p w:rsidR="00DF7014" w:rsidRDefault="000206D1">
      <w:pPr>
        <w:spacing w:after="75"/>
        <w:ind w:firstLine="240"/>
        <w:jc w:val="both"/>
      </w:pPr>
      <w:bookmarkStart w:id="7" w:name="8"/>
      <w:bookmarkEnd w:id="6"/>
      <w:r>
        <w:rPr>
          <w:rFonts w:ascii="Arial" w:hAnsi="Arial"/>
          <w:color w:val="000000"/>
          <w:sz w:val="18"/>
        </w:rPr>
        <w:t xml:space="preserve">2. Внести до </w:t>
      </w:r>
      <w:r>
        <w:rPr>
          <w:rFonts w:ascii="Arial" w:hAnsi="Arial"/>
          <w:color w:val="293A55"/>
          <w:sz w:val="18"/>
        </w:rPr>
        <w:t>пункту 1 наказу Міністерства охорони здоров'я України від 16 липня 2014 року N 499 "Про затвердження та впровадження медико-технологічних документів зі стандартизації медичної допомоги при грипі та гострих</w:t>
      </w:r>
      <w:r>
        <w:rPr>
          <w:rFonts w:ascii="Arial" w:hAnsi="Arial"/>
          <w:color w:val="293A55"/>
          <w:sz w:val="18"/>
        </w:rPr>
        <w:t xml:space="preserve"> респіраторних інфекціях"</w:t>
      </w:r>
      <w:r>
        <w:rPr>
          <w:rFonts w:ascii="Arial" w:hAnsi="Arial"/>
          <w:color w:val="000000"/>
          <w:sz w:val="18"/>
        </w:rPr>
        <w:t xml:space="preserve"> зміну, виключивши слова "Уніфікований клінічний протокол первинної, вторинної (спеціалізованої) медичної допомоги дорослим та дітям "Грип".".</w:t>
      </w:r>
    </w:p>
    <w:p w:rsidR="00DF7014" w:rsidRDefault="000206D1">
      <w:pPr>
        <w:spacing w:after="75"/>
        <w:ind w:firstLine="240"/>
        <w:jc w:val="both"/>
      </w:pPr>
      <w:bookmarkStart w:id="8" w:name="9"/>
      <w:bookmarkEnd w:id="7"/>
      <w:r>
        <w:rPr>
          <w:rFonts w:ascii="Arial" w:hAnsi="Arial"/>
          <w:color w:val="000000"/>
          <w:sz w:val="18"/>
        </w:rPr>
        <w:t xml:space="preserve">3. Департаменту медичних послуг (Валерії </w:t>
      </w:r>
      <w:proofErr w:type="spellStart"/>
      <w:r>
        <w:rPr>
          <w:rFonts w:ascii="Arial" w:hAnsi="Arial"/>
          <w:color w:val="000000"/>
          <w:sz w:val="18"/>
        </w:rPr>
        <w:t>Соручан</w:t>
      </w:r>
      <w:proofErr w:type="spellEnd"/>
      <w:r>
        <w:rPr>
          <w:rFonts w:ascii="Arial" w:hAnsi="Arial"/>
          <w:color w:val="000000"/>
          <w:sz w:val="18"/>
        </w:rPr>
        <w:t xml:space="preserve">) забезпечити оприлюднення цього наказу </w:t>
      </w:r>
      <w:r>
        <w:rPr>
          <w:rFonts w:ascii="Arial" w:hAnsi="Arial"/>
          <w:color w:val="000000"/>
          <w:sz w:val="18"/>
        </w:rPr>
        <w:t xml:space="preserve">на офіційному </w:t>
      </w:r>
      <w:proofErr w:type="spellStart"/>
      <w:r>
        <w:rPr>
          <w:rFonts w:ascii="Arial" w:hAnsi="Arial"/>
          <w:color w:val="000000"/>
          <w:sz w:val="18"/>
        </w:rPr>
        <w:t>вебсайті</w:t>
      </w:r>
      <w:proofErr w:type="spellEnd"/>
      <w:r>
        <w:rPr>
          <w:rFonts w:ascii="Arial" w:hAnsi="Arial"/>
          <w:color w:val="000000"/>
          <w:sz w:val="18"/>
        </w:rPr>
        <w:t xml:space="preserve"> Міністерства охорони здоров'я України.</w:t>
      </w:r>
    </w:p>
    <w:p w:rsidR="00DF7014" w:rsidRDefault="000206D1">
      <w:pPr>
        <w:spacing w:after="75"/>
        <w:ind w:firstLine="240"/>
        <w:jc w:val="both"/>
      </w:pPr>
      <w:bookmarkStart w:id="9" w:name="10"/>
      <w:bookmarkEnd w:id="8"/>
      <w:r>
        <w:rPr>
          <w:rFonts w:ascii="Arial" w:hAnsi="Arial"/>
          <w:color w:val="000000"/>
          <w:sz w:val="18"/>
        </w:rPr>
        <w:t xml:space="preserve">4. Державному підприємству "Державний експертний центр Міністерства охорони здоров'я України" (Едему </w:t>
      </w:r>
      <w:proofErr w:type="spellStart"/>
      <w:r>
        <w:rPr>
          <w:rFonts w:ascii="Arial" w:hAnsi="Arial"/>
          <w:color w:val="000000"/>
          <w:sz w:val="18"/>
        </w:rPr>
        <w:t>Адаманову</w:t>
      </w:r>
      <w:proofErr w:type="spellEnd"/>
      <w:r>
        <w:rPr>
          <w:rFonts w:ascii="Arial" w:hAnsi="Arial"/>
          <w:color w:val="000000"/>
          <w:sz w:val="18"/>
        </w:rPr>
        <w:t xml:space="preserve">) забезпечити внесення </w:t>
      </w:r>
      <w:r>
        <w:rPr>
          <w:rFonts w:ascii="Arial" w:hAnsi="Arial"/>
          <w:color w:val="293A55"/>
          <w:sz w:val="18"/>
        </w:rPr>
        <w:t>Уніфікованого клінічного протоколу первинної та спеціалізован</w:t>
      </w:r>
      <w:r>
        <w:rPr>
          <w:rFonts w:ascii="Arial" w:hAnsi="Arial"/>
          <w:color w:val="293A55"/>
          <w:sz w:val="18"/>
        </w:rPr>
        <w:t>ої медичної допомоги "Грип"</w:t>
      </w:r>
      <w:r>
        <w:rPr>
          <w:rFonts w:ascii="Arial" w:hAnsi="Arial"/>
          <w:color w:val="000000"/>
          <w:sz w:val="18"/>
        </w:rPr>
        <w:t>, затвердженого пунктом 1 цього наказу, до Реєстру медико-технологічних документів зі стандартизації медичної допомоги.</w:t>
      </w:r>
    </w:p>
    <w:p w:rsidR="00DF7014" w:rsidRDefault="000206D1">
      <w:pPr>
        <w:spacing w:after="75"/>
        <w:ind w:firstLine="240"/>
        <w:jc w:val="both"/>
      </w:pPr>
      <w:bookmarkStart w:id="10" w:name="11"/>
      <w:bookmarkEnd w:id="9"/>
      <w:r>
        <w:rPr>
          <w:rFonts w:ascii="Arial" w:hAnsi="Arial"/>
          <w:color w:val="000000"/>
          <w:sz w:val="18"/>
        </w:rPr>
        <w:t>5. Контроль за виконанням цього наказу покласти на заступника Міністра Євгенія Гончара.</w:t>
      </w:r>
    </w:p>
    <w:p w:rsidR="00DF7014" w:rsidRDefault="000206D1">
      <w:pPr>
        <w:spacing w:after="75"/>
        <w:ind w:firstLine="240"/>
        <w:jc w:val="both"/>
      </w:pPr>
      <w:bookmarkStart w:id="11" w:name="12"/>
      <w:bookmarkEnd w:id="1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DF7014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DF7014" w:rsidRDefault="000206D1">
            <w:pPr>
              <w:spacing w:after="75"/>
              <w:jc w:val="center"/>
            </w:pPr>
            <w:bookmarkStart w:id="12" w:name="13"/>
            <w:bookmarkEnd w:id="11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DF7014" w:rsidRDefault="000206D1">
            <w:pPr>
              <w:spacing w:after="75"/>
              <w:jc w:val="center"/>
            </w:pPr>
            <w:bookmarkStart w:id="13" w:name="14"/>
            <w:bookmarkEnd w:id="12"/>
            <w:r>
              <w:rPr>
                <w:rFonts w:ascii="Arial" w:hAnsi="Arial"/>
                <w:b/>
                <w:color w:val="000000"/>
                <w:sz w:val="15"/>
              </w:rPr>
              <w:t>Віктор ЛЯШК</w:t>
            </w:r>
            <w:r>
              <w:rPr>
                <w:rFonts w:ascii="Arial" w:hAnsi="Arial"/>
                <w:b/>
                <w:color w:val="000000"/>
                <w:sz w:val="15"/>
              </w:rPr>
              <w:t>О</w:t>
            </w:r>
          </w:p>
        </w:tc>
        <w:bookmarkEnd w:id="13"/>
      </w:tr>
    </w:tbl>
    <w:p w:rsidR="000206D1" w:rsidRDefault="000206D1" w:rsidP="00937DDB">
      <w:pPr>
        <w:spacing w:after="75"/>
        <w:ind w:firstLine="240"/>
        <w:jc w:val="both"/>
      </w:pPr>
      <w:bookmarkStart w:id="14" w:name="_GoBack"/>
      <w:bookmarkEnd w:id="14"/>
    </w:p>
    <w:sectPr w:rsidR="000206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7014"/>
    <w:rsid w:val="000206D1"/>
    <w:rsid w:val="00937DDB"/>
    <w:rsid w:val="00D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93FBE-2709-4282-9322-33C83174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2026-07-23T09:37:00Z</dcterms:created>
  <dcterms:modified xsi:type="dcterms:W3CDTF">2026-07-23T09:37:00Z</dcterms:modified>
</cp:coreProperties>
</file>