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F70" w:rsidRDefault="00FA1221">
      <w:pPr>
        <w:spacing w:after="75"/>
        <w:jc w:val="center"/>
      </w:pPr>
      <w:bookmarkStart w:id="0" w:name="344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F70" w:rsidRDefault="00FA1221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ЗАКОН УКРАЇНИ</w:t>
      </w:r>
    </w:p>
    <w:p w:rsidR="00017F70" w:rsidRDefault="00FA1221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Про охорону земель</w:t>
      </w:r>
    </w:p>
    <w:p w:rsidR="00017F70" w:rsidRDefault="00FA1221">
      <w:pPr>
        <w:spacing w:after="75"/>
        <w:jc w:val="center"/>
      </w:pPr>
      <w:bookmarkStart w:id="3" w:name="411"/>
      <w:bookmarkEnd w:id="2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4 червня 2009 року N 1443-VI,</w:t>
      </w:r>
      <w:r>
        <w:br/>
      </w:r>
      <w:r>
        <w:rPr>
          <w:rFonts w:ascii="Arial" w:hAnsi="Arial"/>
          <w:color w:val="293A55"/>
          <w:sz w:val="18"/>
        </w:rPr>
        <w:t>від 16 червня 2011 року N 3530-VI,</w:t>
      </w:r>
      <w:r>
        <w:br/>
      </w:r>
      <w:r>
        <w:rPr>
          <w:rFonts w:ascii="Arial" w:hAnsi="Arial"/>
          <w:color w:val="293A55"/>
          <w:sz w:val="18"/>
        </w:rPr>
        <w:t xml:space="preserve"> від 23 лютого 2012 року N 4444-VI,</w:t>
      </w:r>
      <w:r>
        <w:br/>
      </w:r>
      <w:r>
        <w:rPr>
          <w:rFonts w:ascii="Arial" w:hAnsi="Arial"/>
          <w:color w:val="293A55"/>
          <w:sz w:val="18"/>
        </w:rPr>
        <w:t xml:space="preserve"> від 16 жовтня 2012 року N 5462-VI,</w:t>
      </w:r>
      <w:r>
        <w:br/>
      </w:r>
      <w:r>
        <w:rPr>
          <w:rFonts w:ascii="Arial" w:hAnsi="Arial"/>
          <w:color w:val="293A55"/>
          <w:sz w:val="18"/>
        </w:rPr>
        <w:t>від 12 лютого 2015 року</w:t>
      </w:r>
      <w:r>
        <w:rPr>
          <w:rFonts w:ascii="Arial" w:hAnsi="Arial"/>
          <w:color w:val="293A55"/>
          <w:sz w:val="18"/>
        </w:rPr>
        <w:t xml:space="preserve"> N 191-VIII,</w:t>
      </w:r>
      <w:r>
        <w:br/>
      </w:r>
      <w:r>
        <w:rPr>
          <w:rFonts w:ascii="Arial" w:hAnsi="Arial"/>
          <w:color w:val="293A55"/>
          <w:sz w:val="18"/>
        </w:rPr>
        <w:t>від 2 червня 2015 року N 497-VIII,</w:t>
      </w:r>
      <w:r>
        <w:br/>
      </w:r>
      <w:r>
        <w:rPr>
          <w:rFonts w:ascii="Arial" w:hAnsi="Arial"/>
          <w:color w:val="293A55"/>
          <w:sz w:val="18"/>
        </w:rPr>
        <w:t xml:space="preserve"> від 23 травня 2017 року N 2059-VIII</w:t>
      </w:r>
      <w:r>
        <w:br/>
      </w:r>
      <w:r>
        <w:rPr>
          <w:rFonts w:ascii="Arial" w:hAnsi="Arial"/>
          <w:i/>
          <w:color w:val="000000"/>
          <w:sz w:val="18"/>
        </w:rPr>
        <w:t>(зміни, внесені Законом України від 23 травня 2017 року N 2059-VIII,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вводяться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18 грудня 2017 року),</w:t>
      </w:r>
      <w:r>
        <w:br/>
      </w:r>
      <w:r>
        <w:rPr>
          <w:rFonts w:ascii="Arial" w:hAnsi="Arial"/>
          <w:color w:val="293A55"/>
          <w:sz w:val="18"/>
        </w:rPr>
        <w:t>від 20 вересня 2019 року N 124-IX,</w:t>
      </w:r>
      <w:r>
        <w:br/>
      </w:r>
      <w:r>
        <w:rPr>
          <w:rFonts w:ascii="Arial" w:hAnsi="Arial"/>
          <w:color w:val="293A55"/>
          <w:sz w:val="18"/>
        </w:rPr>
        <w:t xml:space="preserve">від 19 лютого 2021 року N </w:t>
      </w:r>
      <w:r>
        <w:rPr>
          <w:rFonts w:ascii="Arial" w:hAnsi="Arial"/>
          <w:color w:val="293A55"/>
          <w:sz w:val="18"/>
        </w:rPr>
        <w:t>1259-IX</w:t>
      </w:r>
      <w:r>
        <w:br/>
      </w:r>
      <w:r>
        <w:rPr>
          <w:rFonts w:ascii="Arial" w:hAnsi="Arial"/>
          <w:i/>
          <w:color w:val="000000"/>
          <w:sz w:val="18"/>
        </w:rPr>
        <w:t>(який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17 червня 2021 року),</w:t>
      </w:r>
      <w:r>
        <w:br/>
      </w:r>
      <w:r>
        <w:rPr>
          <w:rFonts w:ascii="Arial" w:hAnsi="Arial"/>
          <w:color w:val="293A55"/>
          <w:sz w:val="18"/>
        </w:rPr>
        <w:t>від 28 квітня 2021 року N 1423-IX</w:t>
      </w:r>
      <w:r>
        <w:br/>
      </w:r>
      <w:r>
        <w:rPr>
          <w:rFonts w:ascii="Arial" w:hAnsi="Arial"/>
          <w:i/>
          <w:color w:val="000000"/>
          <w:sz w:val="18"/>
        </w:rPr>
        <w:t>(зміни,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підпунктами 2,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4,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абзацом четвертим</w:t>
      </w:r>
      <w:r>
        <w:br/>
      </w:r>
      <w:r>
        <w:rPr>
          <w:rFonts w:ascii="Arial" w:hAnsi="Arial"/>
          <w:color w:val="293A55"/>
          <w:sz w:val="18"/>
        </w:rPr>
        <w:t xml:space="preserve"> підпункту 10,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підпунктом 11 пункту 22 розділу 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28 квітня 2021 року N 1423-IX, набирають чиннос</w:t>
      </w:r>
      <w:r>
        <w:rPr>
          <w:rFonts w:ascii="Arial" w:hAnsi="Arial"/>
          <w:color w:val="293A55"/>
          <w:sz w:val="18"/>
        </w:rPr>
        <w:t>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26 травня 2022 року),</w:t>
      </w:r>
      <w:r>
        <w:br/>
      </w:r>
      <w:r>
        <w:rPr>
          <w:rFonts w:ascii="Arial" w:hAnsi="Arial"/>
          <w:color w:val="293A55"/>
          <w:sz w:val="18"/>
        </w:rPr>
        <w:t>від 17 лютого 2022 року N 2079-IX,</w:t>
      </w:r>
      <w:r>
        <w:br/>
      </w:r>
      <w:r>
        <w:rPr>
          <w:rFonts w:ascii="Arial" w:hAnsi="Arial"/>
          <w:color w:val="293A55"/>
          <w:sz w:val="18"/>
        </w:rPr>
        <w:t>від 12 травня 2022 року N 2247-IX,</w:t>
      </w:r>
      <w:r>
        <w:br/>
      </w:r>
      <w:r>
        <w:rPr>
          <w:rFonts w:ascii="Arial" w:hAnsi="Arial"/>
          <w:color w:val="293A55"/>
          <w:sz w:val="18"/>
        </w:rPr>
        <w:t>від 20 червня 2022 року N 2321-IX,</w:t>
      </w:r>
      <w:r>
        <w:br/>
      </w:r>
      <w:r>
        <w:rPr>
          <w:rFonts w:ascii="Arial" w:hAnsi="Arial"/>
          <w:color w:val="293A55"/>
          <w:sz w:val="18"/>
        </w:rPr>
        <w:t>від 19 жовтня 2022 року N 2698-IX</w:t>
      </w:r>
      <w:r>
        <w:br/>
      </w:r>
      <w:r>
        <w:rPr>
          <w:rFonts w:ascii="Arial" w:hAnsi="Arial"/>
          <w:i/>
          <w:color w:val="000000"/>
          <w:sz w:val="18"/>
        </w:rPr>
        <w:t>(зміни,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підпунктом 4 пункту 5 розділу I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19 жовтня 2022 року N 2698-IX, набирають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18 травня 2023 року),</w:t>
      </w:r>
      <w:r>
        <w:br/>
      </w:r>
      <w:r>
        <w:rPr>
          <w:rFonts w:ascii="Arial" w:hAnsi="Arial"/>
          <w:color w:val="293A55"/>
          <w:sz w:val="18"/>
        </w:rPr>
        <w:t>від 11 квітня 2023 року N 3050-IX,</w:t>
      </w:r>
      <w:r>
        <w:br/>
      </w:r>
      <w:r>
        <w:rPr>
          <w:rFonts w:ascii="Arial" w:hAnsi="Arial"/>
          <w:color w:val="293A55"/>
          <w:sz w:val="18"/>
        </w:rPr>
        <w:t>від 8 жовтня 2024 року N 3993-IX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017F70">
        <w:trPr>
          <w:tblCellSpacing w:w="0" w:type="auto"/>
        </w:trPr>
        <w:tc>
          <w:tcPr>
            <w:tcW w:w="9690" w:type="dxa"/>
            <w:vAlign w:val="center"/>
          </w:tcPr>
          <w:p w:rsidR="00017F70" w:rsidRDefault="00FA1221">
            <w:pPr>
              <w:spacing w:after="75"/>
              <w:jc w:val="both"/>
            </w:pPr>
            <w:bookmarkStart w:id="4" w:name="643"/>
            <w:bookmarkEnd w:id="3"/>
            <w:r>
              <w:rPr>
                <w:rFonts w:ascii="Arial" w:hAnsi="Arial"/>
                <w:color w:val="293A55"/>
                <w:sz w:val="15"/>
              </w:rPr>
              <w:t>(Через шість місяців з дня скасування чи припинення воєнного стану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до цього Закону будуть внесені зміни, пере</w:t>
            </w:r>
            <w:r>
              <w:rPr>
                <w:rFonts w:ascii="Arial" w:hAnsi="Arial"/>
                <w:color w:val="293A55"/>
                <w:sz w:val="15"/>
              </w:rPr>
              <w:t>дбачені пунктом 11 розділу I Закону України від 20 березня 2023 року N 2973-IX)</w:t>
            </w:r>
          </w:p>
        </w:tc>
        <w:bookmarkEnd w:id="4"/>
      </w:tr>
      <w:tr w:rsidR="00017F70">
        <w:trPr>
          <w:tblCellSpacing w:w="0" w:type="auto"/>
        </w:trPr>
        <w:tc>
          <w:tcPr>
            <w:tcW w:w="9690" w:type="dxa"/>
            <w:vAlign w:val="center"/>
          </w:tcPr>
          <w:p w:rsidR="00017F70" w:rsidRDefault="00FA1221">
            <w:pPr>
              <w:spacing w:after="75"/>
              <w:jc w:val="both"/>
            </w:pPr>
            <w:bookmarkStart w:id="5" w:name="644"/>
            <w:r>
              <w:rPr>
                <w:rFonts w:ascii="Arial" w:hAnsi="Arial"/>
                <w:color w:val="293A55"/>
                <w:sz w:val="15"/>
              </w:rPr>
              <w:t>(Через шість місяців з дня скасування чи припинення воєнного стану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до цього Закону будуть внесені зміни, передбачені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підпунктом 1 пункту 7 розділу I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Закону України від 8 жовтн</w:t>
            </w:r>
            <w:r>
              <w:rPr>
                <w:rFonts w:ascii="Arial" w:hAnsi="Arial"/>
                <w:color w:val="293A55"/>
                <w:sz w:val="15"/>
              </w:rPr>
              <w:t>я 2024 року N 3993-IX)</w:t>
            </w:r>
          </w:p>
        </w:tc>
        <w:bookmarkEnd w:id="5"/>
      </w:tr>
      <w:tr w:rsidR="00017F70">
        <w:trPr>
          <w:tblCellSpacing w:w="0" w:type="auto"/>
        </w:trPr>
        <w:tc>
          <w:tcPr>
            <w:tcW w:w="9690" w:type="dxa"/>
            <w:vAlign w:val="center"/>
          </w:tcPr>
          <w:p w:rsidR="00017F70" w:rsidRDefault="00FA1221">
            <w:pPr>
              <w:spacing w:after="75"/>
              <w:jc w:val="both"/>
            </w:pPr>
            <w:bookmarkStart w:id="6" w:name="656"/>
            <w:r>
              <w:rPr>
                <w:rFonts w:ascii="Arial" w:hAnsi="Arial"/>
                <w:color w:val="293A55"/>
                <w:sz w:val="15"/>
              </w:rPr>
              <w:t>(З дня припинення чи скасування воєнного стану в Україні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до цього Закону будуть внесені зміни, передбачені підпунктом 28 пункту 5 статті 28 Закону України від 8 квітня 2026 року N 4840-IX)</w:t>
            </w:r>
          </w:p>
        </w:tc>
        <w:bookmarkEnd w:id="6"/>
      </w:tr>
    </w:tbl>
    <w:p w:rsidR="00017F70" w:rsidRDefault="00FA1221">
      <w:pPr>
        <w:spacing w:after="75"/>
        <w:ind w:firstLine="240"/>
        <w:jc w:val="both"/>
      </w:pPr>
      <w:bookmarkStart w:id="7" w:name="4"/>
      <w:r>
        <w:rPr>
          <w:rFonts w:ascii="Arial" w:hAnsi="Arial"/>
          <w:color w:val="000000"/>
          <w:sz w:val="18"/>
        </w:rPr>
        <w:t xml:space="preserve">Цей Закон визначає правові, економічні та </w:t>
      </w:r>
      <w:r>
        <w:rPr>
          <w:rFonts w:ascii="Arial" w:hAnsi="Arial"/>
          <w:color w:val="000000"/>
          <w:sz w:val="18"/>
        </w:rPr>
        <w:t>соціальні основи охорони земель з метою забезпечення їх раціонального використання, відтворення та підвищення родючості ґрунтів, інших корисних властивостей землі, збереження екологічних функцій ґрунтового покриву та охорони довкілля.</w:t>
      </w:r>
    </w:p>
    <w:p w:rsidR="00017F70" w:rsidRDefault="00FA1221">
      <w:pPr>
        <w:pStyle w:val="3"/>
        <w:spacing w:after="225"/>
        <w:jc w:val="center"/>
      </w:pPr>
      <w:bookmarkStart w:id="8" w:name="345"/>
      <w:bookmarkEnd w:id="7"/>
      <w:r>
        <w:rPr>
          <w:rFonts w:ascii="Arial" w:hAnsi="Arial"/>
          <w:color w:val="000000"/>
          <w:sz w:val="26"/>
        </w:rPr>
        <w:lastRenderedPageBreak/>
        <w:t>Розділ I</w:t>
      </w:r>
      <w:r>
        <w:br/>
      </w:r>
      <w:r>
        <w:rPr>
          <w:rFonts w:ascii="Arial" w:hAnsi="Arial"/>
          <w:color w:val="000000"/>
          <w:sz w:val="26"/>
        </w:rPr>
        <w:t xml:space="preserve"> ЗАГАЛЬНІ ПО</w:t>
      </w:r>
      <w:r>
        <w:rPr>
          <w:rFonts w:ascii="Arial" w:hAnsi="Arial"/>
          <w:color w:val="000000"/>
          <w:sz w:val="26"/>
        </w:rPr>
        <w:t>ЛОЖЕННЯ</w:t>
      </w:r>
    </w:p>
    <w:p w:rsidR="00017F70" w:rsidRDefault="00FA1221">
      <w:pPr>
        <w:pStyle w:val="3"/>
        <w:spacing w:after="225"/>
        <w:jc w:val="center"/>
      </w:pPr>
      <w:bookmarkStart w:id="9" w:name="346"/>
      <w:bookmarkEnd w:id="8"/>
      <w:r>
        <w:rPr>
          <w:rFonts w:ascii="Arial" w:hAnsi="Arial"/>
          <w:color w:val="000000"/>
          <w:sz w:val="26"/>
        </w:rPr>
        <w:t>Стаття 1. Охорона земель та інші основні поняття і терміни</w:t>
      </w:r>
    </w:p>
    <w:p w:rsidR="00017F70" w:rsidRDefault="00FA1221">
      <w:pPr>
        <w:spacing w:after="75"/>
        <w:ind w:firstLine="240"/>
        <w:jc w:val="both"/>
      </w:pPr>
      <w:bookmarkStart w:id="10" w:name="5"/>
      <w:bookmarkEnd w:id="9"/>
      <w:r>
        <w:rPr>
          <w:rFonts w:ascii="Arial" w:hAnsi="Arial"/>
          <w:color w:val="000000"/>
          <w:sz w:val="18"/>
        </w:rPr>
        <w:t>Охорона земель - система правових, організаційних, економічних, технологічних та інших заходів, спрямованих на раціональне використання земель, запобігання необґрунтованому вилученню земель</w:t>
      </w:r>
      <w:r>
        <w:rPr>
          <w:rFonts w:ascii="Arial" w:hAnsi="Arial"/>
          <w:color w:val="000000"/>
          <w:sz w:val="18"/>
        </w:rPr>
        <w:t xml:space="preserve"> сільськогосподарського призначення для несільськогосподарських потреб, захист від шкідливого антропогенного впливу, відтворення і підвищення родючості ґрунтів, підвищення продуктивності земель лісового фонду, забезпечення особливого режиму використання зе</w:t>
      </w:r>
      <w:r>
        <w:rPr>
          <w:rFonts w:ascii="Arial" w:hAnsi="Arial"/>
          <w:color w:val="000000"/>
          <w:sz w:val="18"/>
        </w:rPr>
        <w:t>мель природоохоронного, оздоровчого, рекреаційного та історико-культурного призначення.</w:t>
      </w:r>
    </w:p>
    <w:p w:rsidR="00017F70" w:rsidRDefault="00FA1221">
      <w:pPr>
        <w:spacing w:after="75"/>
        <w:ind w:firstLine="240"/>
        <w:jc w:val="both"/>
      </w:pPr>
      <w:bookmarkStart w:id="11" w:name="6"/>
      <w:bookmarkEnd w:id="10"/>
      <w:r>
        <w:rPr>
          <w:rFonts w:ascii="Arial" w:hAnsi="Arial"/>
          <w:color w:val="000000"/>
          <w:sz w:val="18"/>
        </w:rPr>
        <w:t>Застосовані в цьому Законі інші поняття і терміни вживаються в такому значенні:</w:t>
      </w:r>
    </w:p>
    <w:p w:rsidR="00017F70" w:rsidRDefault="00FA1221">
      <w:pPr>
        <w:spacing w:after="75"/>
        <w:ind w:firstLine="240"/>
        <w:jc w:val="both"/>
      </w:pPr>
      <w:bookmarkStart w:id="12" w:name="7"/>
      <w:bookmarkEnd w:id="11"/>
      <w:proofErr w:type="spellStart"/>
      <w:r>
        <w:rPr>
          <w:rFonts w:ascii="Arial" w:hAnsi="Arial"/>
          <w:color w:val="000000"/>
          <w:sz w:val="18"/>
        </w:rPr>
        <w:t>агроландшафт</w:t>
      </w:r>
      <w:proofErr w:type="spellEnd"/>
      <w:r>
        <w:rPr>
          <w:rFonts w:ascii="Arial" w:hAnsi="Arial"/>
          <w:color w:val="000000"/>
          <w:sz w:val="18"/>
        </w:rPr>
        <w:t xml:space="preserve"> - ландшафт, основу якого становлять сільськогосподарські угіддя та лісові н</w:t>
      </w:r>
      <w:r>
        <w:rPr>
          <w:rFonts w:ascii="Arial" w:hAnsi="Arial"/>
          <w:color w:val="000000"/>
          <w:sz w:val="18"/>
        </w:rPr>
        <w:t>асадження, зокрема лісосмуги та інші захисні насадження;</w:t>
      </w:r>
    </w:p>
    <w:p w:rsidR="00017F70" w:rsidRDefault="00FA1221">
      <w:pPr>
        <w:spacing w:after="75"/>
        <w:ind w:firstLine="240"/>
        <w:jc w:val="both"/>
      </w:pPr>
      <w:bookmarkStart w:id="13" w:name="8"/>
      <w:bookmarkEnd w:id="12"/>
      <w:r>
        <w:rPr>
          <w:rFonts w:ascii="Arial" w:hAnsi="Arial"/>
          <w:color w:val="000000"/>
          <w:sz w:val="18"/>
        </w:rPr>
        <w:t>агрохімічне обстеження ґрунтів - обов'язкове суцільне обстеження сільськогосподарських угідь з метою державного контролю за зміною показників родючості і забруднення ґрунтів;</w:t>
      </w:r>
    </w:p>
    <w:p w:rsidR="00017F70" w:rsidRDefault="00FA1221">
      <w:pPr>
        <w:spacing w:after="75"/>
        <w:ind w:firstLine="240"/>
        <w:jc w:val="both"/>
      </w:pPr>
      <w:bookmarkStart w:id="14" w:name="9"/>
      <w:bookmarkEnd w:id="13"/>
      <w:r>
        <w:rPr>
          <w:rFonts w:ascii="Arial" w:hAnsi="Arial"/>
          <w:color w:val="000000"/>
          <w:sz w:val="18"/>
        </w:rPr>
        <w:t xml:space="preserve">гранично допустима </w:t>
      </w:r>
      <w:r>
        <w:rPr>
          <w:rFonts w:ascii="Arial" w:hAnsi="Arial"/>
          <w:color w:val="000000"/>
          <w:sz w:val="18"/>
        </w:rPr>
        <w:t>концентрація забруднюючих речовин - максимально допустима кількість забруднюючих речовин у ґрунтах, яка не зумовлює негативних екологічних наслідків для їх родючості, загального стану довкілля, якості сільськогосподарської продукції та здоров'я людини;</w:t>
      </w:r>
    </w:p>
    <w:p w:rsidR="00017F70" w:rsidRDefault="00FA1221">
      <w:pPr>
        <w:spacing w:after="75"/>
        <w:ind w:firstLine="240"/>
        <w:jc w:val="both"/>
      </w:pPr>
      <w:bookmarkStart w:id="15" w:name="10"/>
      <w:bookmarkEnd w:id="14"/>
      <w:r>
        <w:rPr>
          <w:rFonts w:ascii="Arial" w:hAnsi="Arial"/>
          <w:color w:val="000000"/>
          <w:sz w:val="18"/>
        </w:rPr>
        <w:t>гум</w:t>
      </w:r>
      <w:r>
        <w:rPr>
          <w:rFonts w:ascii="Arial" w:hAnsi="Arial"/>
          <w:color w:val="000000"/>
          <w:sz w:val="18"/>
        </w:rPr>
        <w:t>ус - органічна складова частина ґрунту, яка утворюється в процесі біохімічного розкладу рослинних і тваринних решток та формує його родючість;</w:t>
      </w:r>
    </w:p>
    <w:p w:rsidR="00017F70" w:rsidRDefault="00FA1221">
      <w:pPr>
        <w:spacing w:after="75"/>
        <w:ind w:firstLine="240"/>
        <w:jc w:val="both"/>
      </w:pPr>
      <w:bookmarkStart w:id="16" w:name="11"/>
      <w:bookmarkEnd w:id="15"/>
      <w:r>
        <w:rPr>
          <w:rFonts w:ascii="Arial" w:hAnsi="Arial"/>
          <w:color w:val="000000"/>
          <w:sz w:val="18"/>
        </w:rPr>
        <w:t>ґрунт - природно-історичне органо-мінеральне тіло, що утворилося на поверхні земної кори і є осередком найбільшої</w:t>
      </w:r>
      <w:r>
        <w:rPr>
          <w:rFonts w:ascii="Arial" w:hAnsi="Arial"/>
          <w:color w:val="000000"/>
          <w:sz w:val="18"/>
        </w:rPr>
        <w:t xml:space="preserve"> концентрації поживних речовин, основою життя та розвитку людства завдяки найціннішій своїй властивості - родючості;</w:t>
      </w:r>
    </w:p>
    <w:p w:rsidR="00017F70" w:rsidRDefault="00FA1221">
      <w:pPr>
        <w:spacing w:after="75"/>
        <w:ind w:firstLine="240"/>
        <w:jc w:val="both"/>
      </w:pPr>
      <w:bookmarkStart w:id="17" w:name="12"/>
      <w:bookmarkEnd w:id="16"/>
      <w:r>
        <w:rPr>
          <w:rFonts w:ascii="Arial" w:hAnsi="Arial"/>
          <w:color w:val="000000"/>
          <w:sz w:val="18"/>
        </w:rPr>
        <w:t>ґрунтова маса - знятий родючий шар ґрунту;</w:t>
      </w:r>
    </w:p>
    <w:p w:rsidR="00017F70" w:rsidRDefault="00FA1221">
      <w:pPr>
        <w:spacing w:after="75"/>
        <w:ind w:firstLine="240"/>
        <w:jc w:val="both"/>
      </w:pPr>
      <w:bookmarkStart w:id="18" w:name="13"/>
      <w:bookmarkEnd w:id="17"/>
      <w:r>
        <w:rPr>
          <w:rFonts w:ascii="Arial" w:hAnsi="Arial"/>
          <w:color w:val="000000"/>
          <w:sz w:val="18"/>
        </w:rPr>
        <w:t>ґрунтове обстеження - визначення генетичної будови та властивостей ґрунтів, структури ґрунтового</w:t>
      </w:r>
      <w:r>
        <w:rPr>
          <w:rFonts w:ascii="Arial" w:hAnsi="Arial"/>
          <w:color w:val="000000"/>
          <w:sz w:val="18"/>
        </w:rPr>
        <w:t xml:space="preserve"> покриву;</w:t>
      </w:r>
    </w:p>
    <w:p w:rsidR="00017F70" w:rsidRDefault="00FA1221">
      <w:pPr>
        <w:spacing w:after="75"/>
        <w:ind w:firstLine="240"/>
        <w:jc w:val="both"/>
      </w:pPr>
      <w:bookmarkStart w:id="19" w:name="412"/>
      <w:bookmarkEnd w:id="18"/>
      <w:r>
        <w:rPr>
          <w:rFonts w:ascii="Arial" w:hAnsi="Arial"/>
          <w:color w:val="293A55"/>
          <w:sz w:val="18"/>
        </w:rPr>
        <w:t>ґрунтовтома - порушення біоенергетичного режиму ґрунтів та різке зниження урожайності сільськогосподарських культур внаслідок їх беззмінного вирощування або частого повернення на попереднє поле сівозміни, що призводить до погіршення якісного стан</w:t>
      </w:r>
      <w:r>
        <w:rPr>
          <w:rFonts w:ascii="Arial" w:hAnsi="Arial"/>
          <w:color w:val="293A55"/>
          <w:sz w:val="18"/>
        </w:rPr>
        <w:t>у ґрунтів, накопичення у ґрунтах специфічних хвороботворних мікроорганізмів та насіння бур'янів;</w:t>
      </w:r>
    </w:p>
    <w:p w:rsidR="00017F70" w:rsidRDefault="00FA1221">
      <w:pPr>
        <w:spacing w:after="75"/>
        <w:ind w:firstLine="240"/>
        <w:jc w:val="right"/>
      </w:pPr>
      <w:bookmarkStart w:id="20" w:name="413"/>
      <w:bookmarkEnd w:id="19"/>
      <w:r>
        <w:rPr>
          <w:rFonts w:ascii="Arial" w:hAnsi="Arial"/>
          <w:color w:val="293A55"/>
          <w:sz w:val="18"/>
        </w:rPr>
        <w:t>(частину другу статті 1 доповнено новим абзацом дев'ятим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04.06.2009 р. N 1443-VI,</w:t>
      </w:r>
      <w:r>
        <w:br/>
      </w:r>
      <w:r>
        <w:rPr>
          <w:rFonts w:ascii="Arial" w:hAnsi="Arial"/>
          <w:color w:val="293A55"/>
          <w:sz w:val="18"/>
        </w:rPr>
        <w:t>у зв'язку з цим абзаци дев'ятий - вісімнадцяти</w:t>
      </w:r>
      <w:r>
        <w:rPr>
          <w:rFonts w:ascii="Arial" w:hAnsi="Arial"/>
          <w:color w:val="293A55"/>
          <w:sz w:val="18"/>
        </w:rPr>
        <w:t>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десятим - дев'ятнадцятим)</w:t>
      </w:r>
    </w:p>
    <w:p w:rsidR="00017F70" w:rsidRDefault="00FA1221">
      <w:pPr>
        <w:spacing w:after="75"/>
        <w:ind w:firstLine="240"/>
        <w:jc w:val="both"/>
      </w:pPr>
      <w:bookmarkStart w:id="21" w:name="14"/>
      <w:bookmarkEnd w:id="20"/>
      <w:r>
        <w:rPr>
          <w:rFonts w:ascii="Arial" w:hAnsi="Arial"/>
          <w:color w:val="000000"/>
          <w:sz w:val="18"/>
        </w:rPr>
        <w:t>деградація ґрунтів - погіршення корисних властивостей та родючості ґрунту внаслідок впливу природних чи антропогенних факторів;</w:t>
      </w:r>
    </w:p>
    <w:p w:rsidR="00017F70" w:rsidRDefault="00FA1221">
      <w:pPr>
        <w:spacing w:after="75"/>
        <w:ind w:firstLine="240"/>
        <w:jc w:val="both"/>
      </w:pPr>
      <w:bookmarkStart w:id="22" w:name="15"/>
      <w:bookmarkEnd w:id="21"/>
      <w:r>
        <w:rPr>
          <w:rFonts w:ascii="Arial" w:hAnsi="Arial"/>
          <w:color w:val="000000"/>
          <w:sz w:val="18"/>
        </w:rPr>
        <w:t>деградація земель - природне або антропогенне спрощення ландшафту, погі</w:t>
      </w:r>
      <w:r>
        <w:rPr>
          <w:rFonts w:ascii="Arial" w:hAnsi="Arial"/>
          <w:color w:val="000000"/>
          <w:sz w:val="18"/>
        </w:rPr>
        <w:t>ршення стану, складу, корисних властивостей і функцій земель та інших органічно пов'язаних із землею природних компонентів;</w:t>
      </w:r>
    </w:p>
    <w:p w:rsidR="00017F70" w:rsidRDefault="00FA1221">
      <w:pPr>
        <w:spacing w:after="75"/>
        <w:ind w:firstLine="240"/>
        <w:jc w:val="both"/>
      </w:pPr>
      <w:bookmarkStart w:id="23" w:name="16"/>
      <w:bookmarkEnd w:id="22"/>
      <w:r>
        <w:rPr>
          <w:rFonts w:ascii="Arial" w:hAnsi="Arial"/>
          <w:color w:val="000000"/>
          <w:sz w:val="18"/>
        </w:rPr>
        <w:t>забруднення ґрунтів - накопичення в ґрунтах речовин, які негативно впливають на їх родючість та інші корисні властивості;</w:t>
      </w:r>
    </w:p>
    <w:p w:rsidR="00017F70" w:rsidRDefault="00FA1221">
      <w:pPr>
        <w:spacing w:after="75"/>
        <w:ind w:firstLine="240"/>
        <w:jc w:val="both"/>
      </w:pPr>
      <w:bookmarkStart w:id="24" w:name="17"/>
      <w:bookmarkEnd w:id="23"/>
      <w:r>
        <w:rPr>
          <w:rFonts w:ascii="Arial" w:hAnsi="Arial"/>
          <w:color w:val="000000"/>
          <w:sz w:val="18"/>
        </w:rPr>
        <w:t>земельні р</w:t>
      </w:r>
      <w:r>
        <w:rPr>
          <w:rFonts w:ascii="Arial" w:hAnsi="Arial"/>
          <w:color w:val="000000"/>
          <w:sz w:val="18"/>
        </w:rPr>
        <w:t>есурси - сукупний природний ресурс поверхні суші як просторового базису розселення і господарської діяльності, основний засіб виробництва в сільському та лісовому господарстві;</w:t>
      </w:r>
    </w:p>
    <w:p w:rsidR="00017F70" w:rsidRDefault="00FA1221">
      <w:pPr>
        <w:spacing w:after="75"/>
        <w:ind w:firstLine="240"/>
        <w:jc w:val="both"/>
      </w:pPr>
      <w:bookmarkStart w:id="25" w:name="18"/>
      <w:bookmarkEnd w:id="24"/>
      <w:r>
        <w:rPr>
          <w:rFonts w:ascii="Arial" w:hAnsi="Arial"/>
          <w:color w:val="000000"/>
          <w:sz w:val="18"/>
        </w:rPr>
        <w:t>земля - поверхня суші з ґрунтами, корисними копалинами та іншими природними еле</w:t>
      </w:r>
      <w:r>
        <w:rPr>
          <w:rFonts w:ascii="Arial" w:hAnsi="Arial"/>
          <w:color w:val="000000"/>
          <w:sz w:val="18"/>
        </w:rPr>
        <w:t>ментами, що органічно поєднані та функціонують разом з нею;</w:t>
      </w:r>
    </w:p>
    <w:p w:rsidR="00017F70" w:rsidRDefault="00FA1221">
      <w:pPr>
        <w:spacing w:after="75"/>
        <w:ind w:firstLine="240"/>
        <w:jc w:val="both"/>
      </w:pPr>
      <w:bookmarkStart w:id="26" w:name="19"/>
      <w:bookmarkEnd w:id="25"/>
      <w:r>
        <w:rPr>
          <w:rFonts w:ascii="Arial" w:hAnsi="Arial"/>
          <w:color w:val="000000"/>
          <w:sz w:val="18"/>
        </w:rPr>
        <w:t>консервація земель - припинення господарського використання на визначений термін та залуження або залісення деградованих і малопродуктивних земель, господарське використання яких є екологічно та економічно неефективним, а також техногенно забруднених земел</w:t>
      </w:r>
      <w:r>
        <w:rPr>
          <w:rFonts w:ascii="Arial" w:hAnsi="Arial"/>
          <w:color w:val="000000"/>
          <w:sz w:val="18"/>
        </w:rPr>
        <w:t xml:space="preserve">ьних ділянок, на яких неможливо одержувати екологічно чисту продукцію, а перебування людей на цих земельних ділянках є небезпечним для їх здоров'я; </w:t>
      </w:r>
    </w:p>
    <w:p w:rsidR="00017F70" w:rsidRDefault="00FA1221">
      <w:pPr>
        <w:spacing w:after="75"/>
        <w:ind w:firstLine="240"/>
        <w:jc w:val="both"/>
      </w:pPr>
      <w:bookmarkStart w:id="27" w:name="20"/>
      <w:bookmarkEnd w:id="26"/>
      <w:r>
        <w:rPr>
          <w:rFonts w:ascii="Arial" w:hAnsi="Arial"/>
          <w:color w:val="000000"/>
          <w:sz w:val="18"/>
        </w:rPr>
        <w:t>охорона ґрунтів - система правових, організаційних, технологічних та інших заходів, спрямованих на збережен</w:t>
      </w:r>
      <w:r>
        <w:rPr>
          <w:rFonts w:ascii="Arial" w:hAnsi="Arial"/>
          <w:color w:val="000000"/>
          <w:sz w:val="18"/>
        </w:rPr>
        <w:t xml:space="preserve">ня і відтворення родючості та цілісності ґрунтів, їх захист від деградації, ведення </w:t>
      </w:r>
      <w:r>
        <w:rPr>
          <w:rFonts w:ascii="Arial" w:hAnsi="Arial"/>
          <w:color w:val="000000"/>
          <w:sz w:val="18"/>
        </w:rPr>
        <w:lastRenderedPageBreak/>
        <w:t>сільськогосподарського виробництва з дотриманням ґрунтозахисних технологій та забезпеченням екологічної безпеки довкілля;</w:t>
      </w:r>
    </w:p>
    <w:p w:rsidR="00017F70" w:rsidRDefault="00FA1221">
      <w:pPr>
        <w:spacing w:after="75"/>
        <w:ind w:firstLine="240"/>
        <w:jc w:val="both"/>
      </w:pPr>
      <w:bookmarkStart w:id="28" w:name="21"/>
      <w:bookmarkEnd w:id="27"/>
      <w:r>
        <w:rPr>
          <w:rFonts w:ascii="Arial" w:hAnsi="Arial"/>
          <w:color w:val="000000"/>
          <w:sz w:val="18"/>
        </w:rPr>
        <w:t>порушені землі - землі, що втратили свою господарс</w:t>
      </w:r>
      <w:r>
        <w:rPr>
          <w:rFonts w:ascii="Arial" w:hAnsi="Arial"/>
          <w:color w:val="000000"/>
          <w:sz w:val="18"/>
        </w:rPr>
        <w:t>ьку та екологічну цінність через порушення ґрунтового покриву внаслідок виробничої діяльності людини або дії природних явищ;</w:t>
      </w:r>
    </w:p>
    <w:p w:rsidR="00017F70" w:rsidRDefault="00FA1221">
      <w:pPr>
        <w:spacing w:after="75"/>
        <w:ind w:firstLine="240"/>
        <w:jc w:val="both"/>
      </w:pPr>
      <w:bookmarkStart w:id="29" w:name="22"/>
      <w:bookmarkEnd w:id="28"/>
      <w:r>
        <w:rPr>
          <w:rFonts w:ascii="Arial" w:hAnsi="Arial"/>
          <w:color w:val="000000"/>
          <w:sz w:val="18"/>
        </w:rPr>
        <w:t>природно-сільськогосподарське, еколого-економічне, протиерозійне та інші види районування (зонування) земель - це поділ території з</w:t>
      </w:r>
      <w:r>
        <w:rPr>
          <w:rFonts w:ascii="Arial" w:hAnsi="Arial"/>
          <w:color w:val="000000"/>
          <w:sz w:val="18"/>
        </w:rPr>
        <w:t xml:space="preserve"> урахуванням природних та агробіологічних вимог щодо вирощування сільськогосподарських культур, а також територій, які мають відповідну схожість за визначеними ознаками;</w:t>
      </w:r>
    </w:p>
    <w:p w:rsidR="00017F70" w:rsidRDefault="00FA1221">
      <w:pPr>
        <w:spacing w:after="75"/>
        <w:ind w:firstLine="240"/>
        <w:jc w:val="both"/>
      </w:pPr>
      <w:bookmarkStart w:id="30" w:name="23"/>
      <w:bookmarkEnd w:id="29"/>
      <w:r>
        <w:rPr>
          <w:rFonts w:ascii="Arial" w:hAnsi="Arial"/>
          <w:color w:val="000000"/>
          <w:sz w:val="18"/>
        </w:rPr>
        <w:t xml:space="preserve">родючість ґрунту - здатність ґрунту задовольняти потреби рослин в елементах живлення, </w:t>
      </w:r>
      <w:r>
        <w:rPr>
          <w:rFonts w:ascii="Arial" w:hAnsi="Arial"/>
          <w:color w:val="000000"/>
          <w:sz w:val="18"/>
        </w:rPr>
        <w:t>воді, повітрі і теплі в достатніх кількостях для їх нормального розвитку, які в сукупності є основним показником якості ґрунту</w:t>
      </w:r>
      <w:r>
        <w:rPr>
          <w:rFonts w:ascii="Arial" w:hAnsi="Arial"/>
          <w:color w:val="293A55"/>
          <w:sz w:val="18"/>
        </w:rPr>
        <w:t>;</w:t>
      </w:r>
    </w:p>
    <w:p w:rsidR="00017F70" w:rsidRDefault="00FA1221">
      <w:pPr>
        <w:spacing w:after="75"/>
        <w:ind w:firstLine="240"/>
        <w:jc w:val="both"/>
      </w:pPr>
      <w:bookmarkStart w:id="31" w:name="610"/>
      <w:bookmarkEnd w:id="30"/>
      <w:r>
        <w:rPr>
          <w:rFonts w:ascii="Arial" w:hAnsi="Arial"/>
          <w:color w:val="293A55"/>
          <w:sz w:val="18"/>
        </w:rPr>
        <w:t xml:space="preserve">степова ділянка - земельна ділянка, вкрита багаторічною трав'яною (злаковою, полиново-злаковою, </w:t>
      </w:r>
      <w:proofErr w:type="spellStart"/>
      <w:r>
        <w:rPr>
          <w:rFonts w:ascii="Arial" w:hAnsi="Arial"/>
          <w:color w:val="293A55"/>
          <w:sz w:val="18"/>
        </w:rPr>
        <w:t>різнотравно</w:t>
      </w:r>
      <w:proofErr w:type="spellEnd"/>
      <w:r>
        <w:rPr>
          <w:rFonts w:ascii="Arial" w:hAnsi="Arial"/>
          <w:color w:val="293A55"/>
          <w:sz w:val="18"/>
        </w:rPr>
        <w:t xml:space="preserve">-злаковою, </w:t>
      </w:r>
      <w:proofErr w:type="spellStart"/>
      <w:r>
        <w:rPr>
          <w:rFonts w:ascii="Arial" w:hAnsi="Arial"/>
          <w:color w:val="293A55"/>
          <w:sz w:val="18"/>
        </w:rPr>
        <w:t>лучно</w:t>
      </w:r>
      <w:proofErr w:type="spellEnd"/>
      <w:r>
        <w:rPr>
          <w:rFonts w:ascii="Arial" w:hAnsi="Arial"/>
          <w:color w:val="293A55"/>
          <w:sz w:val="18"/>
        </w:rPr>
        <w:t>-степ</w:t>
      </w:r>
      <w:r>
        <w:rPr>
          <w:rFonts w:ascii="Arial" w:hAnsi="Arial"/>
          <w:color w:val="293A55"/>
          <w:sz w:val="18"/>
        </w:rPr>
        <w:t>овою) рослинністю, що формується в умовах недостатнього зволоження.</w:t>
      </w:r>
    </w:p>
    <w:p w:rsidR="00017F70" w:rsidRDefault="00FA1221">
      <w:pPr>
        <w:spacing w:after="75"/>
        <w:ind w:firstLine="240"/>
        <w:jc w:val="right"/>
      </w:pPr>
      <w:bookmarkStart w:id="32" w:name="611"/>
      <w:bookmarkEnd w:id="31"/>
      <w:r>
        <w:rPr>
          <w:rFonts w:ascii="Arial" w:hAnsi="Arial"/>
          <w:color w:val="293A55"/>
          <w:sz w:val="18"/>
        </w:rPr>
        <w:t>(частину другу статті 1 доповнено абзацом двадцятим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20.06.2022 р. N 2321-IX)</w:t>
      </w:r>
    </w:p>
    <w:p w:rsidR="00017F70" w:rsidRDefault="00FA1221">
      <w:pPr>
        <w:pStyle w:val="3"/>
        <w:spacing w:after="225"/>
        <w:jc w:val="center"/>
      </w:pPr>
      <w:bookmarkStart w:id="33" w:name="347"/>
      <w:bookmarkEnd w:id="32"/>
      <w:r>
        <w:rPr>
          <w:rFonts w:ascii="Arial" w:hAnsi="Arial"/>
          <w:color w:val="000000"/>
          <w:sz w:val="26"/>
        </w:rPr>
        <w:t>Стаття 2. Земля як об'єкт охорони</w:t>
      </w:r>
    </w:p>
    <w:p w:rsidR="00017F70" w:rsidRDefault="00FA1221">
      <w:pPr>
        <w:spacing w:after="75"/>
        <w:ind w:firstLine="240"/>
        <w:jc w:val="both"/>
      </w:pPr>
      <w:bookmarkStart w:id="34" w:name="24"/>
      <w:bookmarkEnd w:id="33"/>
      <w:r>
        <w:rPr>
          <w:rFonts w:ascii="Arial" w:hAnsi="Arial"/>
          <w:color w:val="000000"/>
          <w:sz w:val="18"/>
        </w:rPr>
        <w:t>Об'єктом особливої охорони держави є всі землі</w:t>
      </w:r>
      <w:r>
        <w:rPr>
          <w:rFonts w:ascii="Arial" w:hAnsi="Arial"/>
          <w:color w:val="000000"/>
          <w:sz w:val="18"/>
        </w:rPr>
        <w:t xml:space="preserve"> в межах території України.</w:t>
      </w:r>
    </w:p>
    <w:p w:rsidR="00017F70" w:rsidRDefault="00FA1221">
      <w:pPr>
        <w:pStyle w:val="3"/>
        <w:spacing w:after="225"/>
        <w:jc w:val="center"/>
      </w:pPr>
      <w:bookmarkStart w:id="35" w:name="348"/>
      <w:bookmarkEnd w:id="34"/>
      <w:r>
        <w:rPr>
          <w:rFonts w:ascii="Arial" w:hAnsi="Arial"/>
          <w:color w:val="000000"/>
          <w:sz w:val="26"/>
        </w:rPr>
        <w:t>Стаття 3. Принципи державної політики у сфері охорони земель</w:t>
      </w:r>
    </w:p>
    <w:p w:rsidR="00017F70" w:rsidRDefault="00FA1221">
      <w:pPr>
        <w:spacing w:after="75"/>
        <w:ind w:firstLine="240"/>
        <w:jc w:val="both"/>
      </w:pPr>
      <w:bookmarkStart w:id="36" w:name="25"/>
      <w:bookmarkEnd w:id="35"/>
      <w:r>
        <w:rPr>
          <w:rFonts w:ascii="Arial" w:hAnsi="Arial"/>
          <w:color w:val="000000"/>
          <w:sz w:val="18"/>
        </w:rPr>
        <w:t>Основними принципами державної політики у сфері охорони земель є:</w:t>
      </w:r>
    </w:p>
    <w:p w:rsidR="00017F70" w:rsidRDefault="00FA1221">
      <w:pPr>
        <w:spacing w:after="75"/>
        <w:ind w:firstLine="240"/>
        <w:jc w:val="both"/>
      </w:pPr>
      <w:bookmarkStart w:id="37" w:name="26"/>
      <w:bookmarkEnd w:id="36"/>
      <w:r>
        <w:rPr>
          <w:rFonts w:ascii="Arial" w:hAnsi="Arial"/>
          <w:color w:val="000000"/>
          <w:sz w:val="18"/>
        </w:rPr>
        <w:t>забезпечення охорони земель як основного національного багатства Українського народу;</w:t>
      </w:r>
    </w:p>
    <w:p w:rsidR="00017F70" w:rsidRDefault="00FA1221">
      <w:pPr>
        <w:spacing w:after="75"/>
        <w:ind w:firstLine="240"/>
        <w:jc w:val="both"/>
      </w:pPr>
      <w:bookmarkStart w:id="38" w:name="27"/>
      <w:bookmarkEnd w:id="37"/>
      <w:r>
        <w:rPr>
          <w:rFonts w:ascii="Arial" w:hAnsi="Arial"/>
          <w:color w:val="000000"/>
          <w:sz w:val="18"/>
        </w:rPr>
        <w:t>пріоритет вимог</w:t>
      </w:r>
      <w:r>
        <w:rPr>
          <w:rFonts w:ascii="Arial" w:hAnsi="Arial"/>
          <w:color w:val="000000"/>
          <w:sz w:val="18"/>
        </w:rPr>
        <w:t xml:space="preserve"> екологічної безпеки у використанні землі як просторового базису, природного ресурсу і основного засобу виробництва;</w:t>
      </w:r>
    </w:p>
    <w:p w:rsidR="00017F70" w:rsidRDefault="00FA1221">
      <w:pPr>
        <w:spacing w:after="75"/>
        <w:ind w:firstLine="240"/>
        <w:jc w:val="both"/>
      </w:pPr>
      <w:bookmarkStart w:id="39" w:name="28"/>
      <w:bookmarkEnd w:id="38"/>
      <w:r>
        <w:rPr>
          <w:rFonts w:ascii="Arial" w:hAnsi="Arial"/>
          <w:color w:val="000000"/>
          <w:sz w:val="18"/>
        </w:rPr>
        <w:t>відшкодування збитків, заподіяних порушенням законодавства України про охорону земель;</w:t>
      </w:r>
    </w:p>
    <w:p w:rsidR="00017F70" w:rsidRDefault="00FA1221">
      <w:pPr>
        <w:spacing w:after="75"/>
        <w:ind w:firstLine="240"/>
        <w:jc w:val="both"/>
      </w:pPr>
      <w:bookmarkStart w:id="40" w:name="29"/>
      <w:bookmarkEnd w:id="39"/>
      <w:r>
        <w:rPr>
          <w:rFonts w:ascii="Arial" w:hAnsi="Arial"/>
          <w:color w:val="000000"/>
          <w:sz w:val="18"/>
        </w:rPr>
        <w:t xml:space="preserve">нормування і планомірне обмеження впливу </w:t>
      </w:r>
      <w:r>
        <w:rPr>
          <w:rFonts w:ascii="Arial" w:hAnsi="Arial"/>
          <w:color w:val="000000"/>
          <w:sz w:val="18"/>
        </w:rPr>
        <w:t>господарської діяльності на земельні ресурси;</w:t>
      </w:r>
    </w:p>
    <w:p w:rsidR="00017F70" w:rsidRDefault="00FA1221">
      <w:pPr>
        <w:spacing w:after="75"/>
        <w:ind w:firstLine="240"/>
        <w:jc w:val="both"/>
      </w:pPr>
      <w:bookmarkStart w:id="41" w:name="30"/>
      <w:bookmarkEnd w:id="40"/>
      <w:r>
        <w:rPr>
          <w:rFonts w:ascii="Arial" w:hAnsi="Arial"/>
          <w:color w:val="000000"/>
          <w:sz w:val="18"/>
        </w:rPr>
        <w:t>поєднання заходів економічного стимулювання та юридичної відповідальності в галузі охорони земель;</w:t>
      </w:r>
    </w:p>
    <w:p w:rsidR="00017F70" w:rsidRDefault="00FA1221">
      <w:pPr>
        <w:spacing w:after="75"/>
        <w:ind w:firstLine="240"/>
        <w:jc w:val="both"/>
      </w:pPr>
      <w:bookmarkStart w:id="42" w:name="31"/>
      <w:bookmarkEnd w:id="41"/>
      <w:r>
        <w:rPr>
          <w:rFonts w:ascii="Arial" w:hAnsi="Arial"/>
          <w:color w:val="000000"/>
          <w:sz w:val="18"/>
        </w:rPr>
        <w:t>публічність у вирішенні питань охорони земель, використанні коштів Державного бюджету України та місцевих бюдже</w:t>
      </w:r>
      <w:r>
        <w:rPr>
          <w:rFonts w:ascii="Arial" w:hAnsi="Arial"/>
          <w:color w:val="000000"/>
          <w:sz w:val="18"/>
        </w:rPr>
        <w:t>тів на охорону земель.</w:t>
      </w:r>
    </w:p>
    <w:p w:rsidR="00017F70" w:rsidRDefault="00FA1221">
      <w:pPr>
        <w:pStyle w:val="3"/>
        <w:spacing w:after="225"/>
        <w:jc w:val="center"/>
      </w:pPr>
      <w:bookmarkStart w:id="43" w:name="349"/>
      <w:bookmarkEnd w:id="42"/>
      <w:r>
        <w:rPr>
          <w:rFonts w:ascii="Arial" w:hAnsi="Arial"/>
          <w:color w:val="000000"/>
          <w:sz w:val="26"/>
        </w:rPr>
        <w:t>Стаття 4. Правове регулювання у сфері охорони земель</w:t>
      </w:r>
    </w:p>
    <w:p w:rsidR="00017F70" w:rsidRDefault="00FA1221">
      <w:pPr>
        <w:spacing w:after="75"/>
        <w:ind w:firstLine="240"/>
        <w:jc w:val="both"/>
      </w:pPr>
      <w:bookmarkStart w:id="44" w:name="32"/>
      <w:bookmarkEnd w:id="43"/>
      <w:r>
        <w:rPr>
          <w:rFonts w:ascii="Arial" w:hAnsi="Arial"/>
          <w:color w:val="000000"/>
          <w:sz w:val="18"/>
        </w:rPr>
        <w:t xml:space="preserve">Правове регулювання у сфері охорони земель здійснюється відповідно до </w:t>
      </w:r>
      <w:r>
        <w:rPr>
          <w:rFonts w:ascii="Arial" w:hAnsi="Arial"/>
          <w:color w:val="293A55"/>
          <w:sz w:val="18"/>
        </w:rPr>
        <w:t>Конституції України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Земельного кодексу України</w:t>
      </w:r>
      <w:r>
        <w:rPr>
          <w:rFonts w:ascii="Arial" w:hAnsi="Arial"/>
          <w:color w:val="000000"/>
          <w:sz w:val="18"/>
        </w:rPr>
        <w:t>, цього Закону, інших нормативно-правових актів, які приймаютьс</w:t>
      </w:r>
      <w:r>
        <w:rPr>
          <w:rFonts w:ascii="Arial" w:hAnsi="Arial"/>
          <w:color w:val="000000"/>
          <w:sz w:val="18"/>
        </w:rPr>
        <w:t>я відповідно до них.</w:t>
      </w:r>
    </w:p>
    <w:p w:rsidR="00017F70" w:rsidRDefault="00FA1221">
      <w:pPr>
        <w:pStyle w:val="3"/>
        <w:spacing w:after="225"/>
        <w:jc w:val="center"/>
      </w:pPr>
      <w:bookmarkStart w:id="45" w:name="350"/>
      <w:bookmarkEnd w:id="44"/>
      <w:r>
        <w:rPr>
          <w:rFonts w:ascii="Arial" w:hAnsi="Arial"/>
          <w:color w:val="000000"/>
          <w:sz w:val="26"/>
        </w:rPr>
        <w:t>Розділ II</w:t>
      </w:r>
      <w:r>
        <w:br/>
      </w:r>
      <w:r>
        <w:rPr>
          <w:rFonts w:ascii="Arial" w:hAnsi="Arial"/>
          <w:color w:val="000000"/>
          <w:sz w:val="26"/>
        </w:rPr>
        <w:t>ПОВНОВАЖЕННЯ ОРГАНІВ ДЕРЖАВНОЇ ВЛАДИ І ОРГАНІВ МІСЦЕВОГО САМОВРЯДУВАННЯ В ГАЛУЗІ ОХОРОНИ ЗЕМЕЛЬ</w:t>
      </w:r>
    </w:p>
    <w:p w:rsidR="00017F70" w:rsidRDefault="00FA1221">
      <w:pPr>
        <w:pStyle w:val="3"/>
        <w:spacing w:after="225"/>
        <w:jc w:val="center"/>
      </w:pPr>
      <w:bookmarkStart w:id="46" w:name="351"/>
      <w:bookmarkEnd w:id="45"/>
      <w:r>
        <w:rPr>
          <w:rFonts w:ascii="Arial" w:hAnsi="Arial"/>
          <w:color w:val="000000"/>
          <w:sz w:val="26"/>
        </w:rPr>
        <w:t>Стаття 5. Органи, які здійснюють регулювання в галузі охорони земель</w:t>
      </w:r>
    </w:p>
    <w:p w:rsidR="00017F70" w:rsidRDefault="00FA1221">
      <w:pPr>
        <w:spacing w:after="75"/>
        <w:ind w:firstLine="240"/>
        <w:jc w:val="both"/>
      </w:pPr>
      <w:bookmarkStart w:id="47" w:name="33"/>
      <w:bookmarkEnd w:id="46"/>
      <w:r>
        <w:rPr>
          <w:rFonts w:ascii="Arial" w:hAnsi="Arial"/>
          <w:color w:val="000000"/>
          <w:sz w:val="18"/>
        </w:rPr>
        <w:t>Регулювання в галузі охорони земель здійснюють Верховна Рада</w:t>
      </w:r>
      <w:r>
        <w:rPr>
          <w:rFonts w:ascii="Arial" w:hAnsi="Arial"/>
          <w:color w:val="000000"/>
          <w:sz w:val="18"/>
        </w:rPr>
        <w:t xml:space="preserve"> України, Верховна Рада Автономної Республіки Крим, Кабінет Міністрів України, Рада міністрів Автономної Республіки Крим, органи місцевого самоврядування, місцеві державні адміністрації, а також спеціально уповноважені центральні органи виконавчої влади в </w:t>
      </w:r>
      <w:r>
        <w:rPr>
          <w:rFonts w:ascii="Arial" w:hAnsi="Arial"/>
          <w:color w:val="000000"/>
          <w:sz w:val="18"/>
        </w:rPr>
        <w:t>межах повноважень, установлених законом.</w:t>
      </w:r>
    </w:p>
    <w:p w:rsidR="00017F70" w:rsidRDefault="00FA1221">
      <w:pPr>
        <w:spacing w:after="75"/>
        <w:ind w:firstLine="240"/>
        <w:jc w:val="both"/>
      </w:pPr>
      <w:bookmarkStart w:id="48" w:name="37"/>
      <w:bookmarkEnd w:id="47"/>
      <w:r>
        <w:rPr>
          <w:rFonts w:ascii="Arial" w:hAnsi="Arial"/>
          <w:color w:val="293A55"/>
          <w:sz w:val="18"/>
        </w:rPr>
        <w:t>Спеціально уповноваженими центральними органами виконавчої влади в галузі охорони земель є:</w:t>
      </w:r>
    </w:p>
    <w:p w:rsidR="00017F70" w:rsidRDefault="00FA1221">
      <w:pPr>
        <w:spacing w:after="75"/>
        <w:ind w:firstLine="240"/>
        <w:jc w:val="both"/>
      </w:pPr>
      <w:bookmarkStart w:id="49" w:name="438"/>
      <w:bookmarkEnd w:id="48"/>
      <w:r>
        <w:rPr>
          <w:rFonts w:ascii="Arial" w:hAnsi="Arial"/>
          <w:color w:val="293A55"/>
          <w:sz w:val="18"/>
        </w:rPr>
        <w:lastRenderedPageBreak/>
        <w:t>центральний орган виконавчої влади, що забезпечує формування державної політики у сфері земельних відносин;</w:t>
      </w:r>
    </w:p>
    <w:p w:rsidR="00017F70" w:rsidRDefault="00FA1221">
      <w:pPr>
        <w:spacing w:after="75"/>
        <w:ind w:firstLine="240"/>
        <w:jc w:val="both"/>
      </w:pPr>
      <w:bookmarkStart w:id="50" w:name="439"/>
      <w:bookmarkEnd w:id="49"/>
      <w:r>
        <w:rPr>
          <w:rFonts w:ascii="Arial" w:hAnsi="Arial"/>
          <w:color w:val="293A55"/>
          <w:sz w:val="18"/>
        </w:rPr>
        <w:t>центральний орг</w:t>
      </w:r>
      <w:r>
        <w:rPr>
          <w:rFonts w:ascii="Arial" w:hAnsi="Arial"/>
          <w:color w:val="293A55"/>
          <w:sz w:val="18"/>
        </w:rPr>
        <w:t>ан виконавчої влади, що реалізує державну політику у сфері земельних відносин;</w:t>
      </w:r>
    </w:p>
    <w:p w:rsidR="00017F70" w:rsidRDefault="00FA1221">
      <w:pPr>
        <w:spacing w:after="75"/>
        <w:ind w:firstLine="240"/>
        <w:jc w:val="both"/>
      </w:pPr>
      <w:bookmarkStart w:id="51" w:name="556"/>
      <w:bookmarkEnd w:id="50"/>
      <w:r>
        <w:rPr>
          <w:rFonts w:ascii="Arial" w:hAnsi="Arial"/>
          <w:color w:val="293A55"/>
          <w:sz w:val="18"/>
        </w:rPr>
        <w:t>абзац четвертий частини другої статті 5 виключено</w:t>
      </w:r>
    </w:p>
    <w:p w:rsidR="00017F70" w:rsidRDefault="00FA1221">
      <w:pPr>
        <w:spacing w:after="75"/>
        <w:ind w:firstLine="240"/>
        <w:jc w:val="right"/>
      </w:pPr>
      <w:bookmarkStart w:id="52" w:name="557"/>
      <w:bookmarkEnd w:id="51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28.04.2021 р. N 1423-IX)</w:t>
      </w:r>
    </w:p>
    <w:p w:rsidR="00017F70" w:rsidRDefault="00FA1221">
      <w:pPr>
        <w:spacing w:after="75"/>
        <w:ind w:firstLine="240"/>
        <w:jc w:val="both"/>
      </w:pPr>
      <w:bookmarkStart w:id="53" w:name="441"/>
      <w:bookmarkEnd w:id="52"/>
      <w:r>
        <w:rPr>
          <w:rFonts w:ascii="Arial" w:hAnsi="Arial"/>
          <w:color w:val="293A55"/>
          <w:sz w:val="18"/>
        </w:rPr>
        <w:t>центральний орган виконавчої влади, що забезпечує формування державної</w:t>
      </w:r>
      <w:r>
        <w:rPr>
          <w:rFonts w:ascii="Arial" w:hAnsi="Arial"/>
          <w:color w:val="293A55"/>
          <w:sz w:val="18"/>
        </w:rPr>
        <w:t xml:space="preserve"> політики у сфері охорони навколишнього природного середовища;</w:t>
      </w:r>
    </w:p>
    <w:p w:rsidR="00017F70" w:rsidRDefault="00FA1221">
      <w:pPr>
        <w:spacing w:after="75"/>
        <w:ind w:firstLine="240"/>
        <w:jc w:val="both"/>
      </w:pPr>
      <w:bookmarkStart w:id="54" w:name="442"/>
      <w:bookmarkEnd w:id="53"/>
      <w:r>
        <w:rPr>
          <w:rFonts w:ascii="Arial" w:hAnsi="Arial"/>
          <w:color w:val="293A55"/>
          <w:sz w:val="18"/>
        </w:rPr>
        <w:t>центральний орган виконавчої влади, що реалізує державну політику у сфері охорони навколишнього природного середовища;</w:t>
      </w:r>
    </w:p>
    <w:p w:rsidR="00017F70" w:rsidRDefault="00FA1221">
      <w:pPr>
        <w:spacing w:after="75"/>
        <w:ind w:firstLine="240"/>
        <w:jc w:val="both"/>
      </w:pPr>
      <w:bookmarkStart w:id="55" w:name="443"/>
      <w:bookmarkEnd w:id="54"/>
      <w:r>
        <w:rPr>
          <w:rFonts w:ascii="Arial" w:hAnsi="Arial"/>
          <w:color w:val="293A55"/>
          <w:sz w:val="18"/>
        </w:rPr>
        <w:t>центральний орган виконавчої влади, що реалізує державну політику із забез</w:t>
      </w:r>
      <w:r>
        <w:rPr>
          <w:rFonts w:ascii="Arial" w:hAnsi="Arial"/>
          <w:color w:val="293A55"/>
          <w:sz w:val="18"/>
        </w:rPr>
        <w:t>печення нагляду (контролю) у сфері охорони навколишнього природного середовища.</w:t>
      </w:r>
    </w:p>
    <w:p w:rsidR="00017F70" w:rsidRDefault="00FA1221">
      <w:pPr>
        <w:spacing w:after="75"/>
        <w:ind w:firstLine="240"/>
        <w:jc w:val="right"/>
      </w:pPr>
      <w:bookmarkStart w:id="56" w:name="444"/>
      <w:bookmarkEnd w:id="55"/>
      <w:r>
        <w:rPr>
          <w:rFonts w:ascii="Arial" w:hAnsi="Arial"/>
          <w:color w:val="293A55"/>
          <w:sz w:val="18"/>
        </w:rPr>
        <w:t>(частина друга статті 5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16.10.2012 р. N 5462-VI)</w:t>
      </w:r>
    </w:p>
    <w:p w:rsidR="00017F70" w:rsidRDefault="00FA1221">
      <w:pPr>
        <w:pStyle w:val="3"/>
        <w:spacing w:after="225"/>
        <w:jc w:val="center"/>
      </w:pPr>
      <w:bookmarkStart w:id="57" w:name="352"/>
      <w:bookmarkEnd w:id="56"/>
      <w:r>
        <w:rPr>
          <w:rFonts w:ascii="Arial" w:hAnsi="Arial"/>
          <w:color w:val="000000"/>
          <w:sz w:val="26"/>
        </w:rPr>
        <w:t>Стаття 6. Повноваження Верховної Ради України в галузі охорони земель</w:t>
      </w:r>
    </w:p>
    <w:p w:rsidR="00017F70" w:rsidRDefault="00FA1221">
      <w:pPr>
        <w:spacing w:after="75"/>
        <w:ind w:firstLine="240"/>
        <w:jc w:val="both"/>
      </w:pPr>
      <w:bookmarkStart w:id="58" w:name="38"/>
      <w:bookmarkEnd w:id="57"/>
      <w:r>
        <w:rPr>
          <w:rFonts w:ascii="Arial" w:hAnsi="Arial"/>
          <w:color w:val="000000"/>
          <w:sz w:val="18"/>
        </w:rPr>
        <w:t>До повноважень Верховної Р</w:t>
      </w:r>
      <w:r>
        <w:rPr>
          <w:rFonts w:ascii="Arial" w:hAnsi="Arial"/>
          <w:color w:val="000000"/>
          <w:sz w:val="18"/>
        </w:rPr>
        <w:t>ади України в галузі охорони земель належать:</w:t>
      </w:r>
    </w:p>
    <w:p w:rsidR="00017F70" w:rsidRDefault="00FA1221">
      <w:pPr>
        <w:spacing w:after="75"/>
        <w:ind w:firstLine="240"/>
        <w:jc w:val="both"/>
      </w:pPr>
      <w:bookmarkStart w:id="59" w:name="39"/>
      <w:bookmarkEnd w:id="58"/>
      <w:r>
        <w:rPr>
          <w:rFonts w:ascii="Arial" w:hAnsi="Arial"/>
          <w:color w:val="000000"/>
          <w:sz w:val="18"/>
        </w:rPr>
        <w:t>визначення засад державної політики в галузі використання та охорони земель;</w:t>
      </w:r>
    </w:p>
    <w:p w:rsidR="00017F70" w:rsidRDefault="00FA1221">
      <w:pPr>
        <w:spacing w:after="75"/>
        <w:ind w:firstLine="240"/>
        <w:jc w:val="both"/>
      </w:pPr>
      <w:bookmarkStart w:id="60" w:name="40"/>
      <w:bookmarkEnd w:id="59"/>
      <w:r>
        <w:rPr>
          <w:rFonts w:ascii="Arial" w:hAnsi="Arial"/>
          <w:color w:val="000000"/>
          <w:sz w:val="18"/>
        </w:rPr>
        <w:t>затвердження загальнодержавних програм щодо використання та охорони земель;</w:t>
      </w:r>
    </w:p>
    <w:p w:rsidR="00017F70" w:rsidRDefault="00FA1221">
      <w:pPr>
        <w:spacing w:after="75"/>
        <w:ind w:firstLine="240"/>
        <w:jc w:val="both"/>
      </w:pPr>
      <w:bookmarkStart w:id="61" w:name="41"/>
      <w:bookmarkEnd w:id="60"/>
      <w:r>
        <w:rPr>
          <w:rFonts w:ascii="Arial" w:hAnsi="Arial"/>
          <w:color w:val="000000"/>
          <w:sz w:val="18"/>
        </w:rPr>
        <w:t>вирішення інших питань у галузі охорони земель відповідно</w:t>
      </w:r>
      <w:r>
        <w:rPr>
          <w:rFonts w:ascii="Arial" w:hAnsi="Arial"/>
          <w:color w:val="000000"/>
          <w:sz w:val="18"/>
        </w:rPr>
        <w:t xml:space="preserve"> до </w:t>
      </w:r>
      <w:r>
        <w:rPr>
          <w:rFonts w:ascii="Arial" w:hAnsi="Arial"/>
          <w:color w:val="293A55"/>
          <w:sz w:val="18"/>
        </w:rPr>
        <w:t>Конституції України</w:t>
      </w:r>
      <w:r>
        <w:rPr>
          <w:rFonts w:ascii="Arial" w:hAnsi="Arial"/>
          <w:color w:val="000000"/>
          <w:sz w:val="18"/>
        </w:rPr>
        <w:t>.</w:t>
      </w:r>
    </w:p>
    <w:p w:rsidR="00017F70" w:rsidRDefault="00FA1221">
      <w:pPr>
        <w:pStyle w:val="3"/>
        <w:spacing w:after="225"/>
        <w:jc w:val="center"/>
      </w:pPr>
      <w:bookmarkStart w:id="62" w:name="353"/>
      <w:bookmarkEnd w:id="61"/>
      <w:r>
        <w:rPr>
          <w:rFonts w:ascii="Arial" w:hAnsi="Arial"/>
          <w:color w:val="000000"/>
          <w:sz w:val="26"/>
        </w:rPr>
        <w:t>Стаття 7. Повноваження Верховної Ради Автономної Республіки Крим у галузі охорони земель</w:t>
      </w:r>
    </w:p>
    <w:p w:rsidR="00017F70" w:rsidRDefault="00FA1221">
      <w:pPr>
        <w:spacing w:after="75"/>
        <w:ind w:firstLine="240"/>
        <w:jc w:val="both"/>
      </w:pPr>
      <w:bookmarkStart w:id="63" w:name="42"/>
      <w:bookmarkEnd w:id="62"/>
      <w:r>
        <w:rPr>
          <w:rFonts w:ascii="Arial" w:hAnsi="Arial"/>
          <w:color w:val="000000"/>
          <w:sz w:val="18"/>
        </w:rPr>
        <w:t>До повноважень Верховної Ради Автономної Республіки Крим на території республіки в галузі охорони земель належать:</w:t>
      </w:r>
    </w:p>
    <w:p w:rsidR="00017F70" w:rsidRDefault="00FA1221">
      <w:pPr>
        <w:spacing w:after="75"/>
        <w:ind w:firstLine="240"/>
        <w:jc w:val="both"/>
      </w:pPr>
      <w:bookmarkStart w:id="64" w:name="43"/>
      <w:bookmarkEnd w:id="63"/>
      <w:r>
        <w:rPr>
          <w:rFonts w:ascii="Arial" w:hAnsi="Arial"/>
          <w:color w:val="000000"/>
          <w:sz w:val="18"/>
        </w:rPr>
        <w:t xml:space="preserve">забезпечення реалізації </w:t>
      </w:r>
      <w:r>
        <w:rPr>
          <w:rFonts w:ascii="Arial" w:hAnsi="Arial"/>
          <w:color w:val="000000"/>
          <w:sz w:val="18"/>
        </w:rPr>
        <w:t>державної політики в галузі використання та охорони земель;</w:t>
      </w:r>
    </w:p>
    <w:p w:rsidR="00017F70" w:rsidRDefault="00FA1221">
      <w:pPr>
        <w:spacing w:after="75"/>
        <w:ind w:firstLine="240"/>
        <w:jc w:val="both"/>
      </w:pPr>
      <w:bookmarkStart w:id="65" w:name="44"/>
      <w:bookmarkEnd w:id="64"/>
      <w:r>
        <w:rPr>
          <w:rFonts w:ascii="Arial" w:hAnsi="Arial"/>
          <w:color w:val="000000"/>
          <w:sz w:val="18"/>
        </w:rPr>
        <w:t>участь у реалізації загальнодержавних програм щодо використання та охорони земель;</w:t>
      </w:r>
    </w:p>
    <w:p w:rsidR="00017F70" w:rsidRDefault="00FA1221">
      <w:pPr>
        <w:spacing w:after="75"/>
        <w:ind w:firstLine="240"/>
        <w:jc w:val="both"/>
      </w:pPr>
      <w:bookmarkStart w:id="66" w:name="45"/>
      <w:bookmarkEnd w:id="65"/>
      <w:r>
        <w:rPr>
          <w:rFonts w:ascii="Arial" w:hAnsi="Arial"/>
          <w:color w:val="000000"/>
          <w:sz w:val="18"/>
        </w:rPr>
        <w:t xml:space="preserve">затвердження та участь у реалізації регіональних (республіканських) програм використання та охорони земель, </w:t>
      </w:r>
      <w:r>
        <w:rPr>
          <w:rFonts w:ascii="Arial" w:hAnsi="Arial"/>
          <w:color w:val="000000"/>
          <w:sz w:val="18"/>
        </w:rPr>
        <w:t>підвищення родючості ґрунтів;</w:t>
      </w:r>
    </w:p>
    <w:p w:rsidR="00017F70" w:rsidRDefault="00FA1221">
      <w:pPr>
        <w:spacing w:after="75"/>
        <w:ind w:firstLine="240"/>
        <w:jc w:val="both"/>
      </w:pPr>
      <w:bookmarkStart w:id="67" w:name="46"/>
      <w:bookmarkEnd w:id="66"/>
      <w:r>
        <w:rPr>
          <w:rFonts w:ascii="Arial" w:hAnsi="Arial"/>
          <w:color w:val="000000"/>
          <w:sz w:val="18"/>
        </w:rPr>
        <w:t>координація діяльності районних і міських (міст республіканського значення) рад у галузі охорони земель;</w:t>
      </w:r>
    </w:p>
    <w:p w:rsidR="00017F70" w:rsidRDefault="00FA1221">
      <w:pPr>
        <w:spacing w:after="75"/>
        <w:ind w:firstLine="240"/>
        <w:jc w:val="both"/>
      </w:pPr>
      <w:bookmarkStart w:id="68" w:name="558"/>
      <w:bookmarkEnd w:id="67"/>
      <w:r>
        <w:rPr>
          <w:rFonts w:ascii="Arial" w:hAnsi="Arial"/>
          <w:color w:val="293A55"/>
          <w:sz w:val="18"/>
        </w:rPr>
        <w:t>абзац шостий частини першої статті 7 виключено</w:t>
      </w:r>
    </w:p>
    <w:p w:rsidR="00017F70" w:rsidRDefault="00FA1221">
      <w:pPr>
        <w:spacing w:after="75"/>
        <w:ind w:firstLine="240"/>
        <w:jc w:val="right"/>
      </w:pPr>
      <w:bookmarkStart w:id="69" w:name="559"/>
      <w:bookmarkEnd w:id="68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28.04.2021 р. N 1423-IX)</w:t>
      </w:r>
    </w:p>
    <w:p w:rsidR="00017F70" w:rsidRDefault="00FA1221">
      <w:pPr>
        <w:spacing w:after="75"/>
        <w:ind w:firstLine="240"/>
        <w:jc w:val="both"/>
      </w:pPr>
      <w:bookmarkStart w:id="70" w:name="48"/>
      <w:bookmarkEnd w:id="69"/>
      <w:r>
        <w:rPr>
          <w:rFonts w:ascii="Arial" w:hAnsi="Arial"/>
          <w:color w:val="000000"/>
          <w:sz w:val="18"/>
        </w:rPr>
        <w:t>вирішення інших п</w:t>
      </w:r>
      <w:r>
        <w:rPr>
          <w:rFonts w:ascii="Arial" w:hAnsi="Arial"/>
          <w:color w:val="000000"/>
          <w:sz w:val="18"/>
        </w:rPr>
        <w:t>итань у галузі охорони земель відповідно до закону.</w:t>
      </w:r>
    </w:p>
    <w:p w:rsidR="00017F70" w:rsidRDefault="00FA1221">
      <w:pPr>
        <w:pStyle w:val="3"/>
        <w:spacing w:after="225"/>
        <w:jc w:val="center"/>
      </w:pPr>
      <w:bookmarkStart w:id="71" w:name="354"/>
      <w:bookmarkEnd w:id="70"/>
      <w:r>
        <w:rPr>
          <w:rFonts w:ascii="Arial" w:hAnsi="Arial"/>
          <w:color w:val="000000"/>
          <w:sz w:val="26"/>
        </w:rPr>
        <w:t>Стаття 8. Повноваження обласних рад у галузі охорони земель</w:t>
      </w:r>
    </w:p>
    <w:p w:rsidR="00017F70" w:rsidRDefault="00FA1221">
      <w:pPr>
        <w:spacing w:after="75"/>
        <w:ind w:firstLine="240"/>
        <w:jc w:val="both"/>
      </w:pPr>
      <w:bookmarkStart w:id="72" w:name="49"/>
      <w:bookmarkEnd w:id="71"/>
      <w:r>
        <w:rPr>
          <w:rFonts w:ascii="Arial" w:hAnsi="Arial"/>
          <w:color w:val="000000"/>
          <w:sz w:val="18"/>
        </w:rPr>
        <w:t>До повноважень обласних рад у галузі охорони земель належать:</w:t>
      </w:r>
    </w:p>
    <w:p w:rsidR="00017F70" w:rsidRDefault="00FA1221">
      <w:pPr>
        <w:spacing w:after="75"/>
        <w:ind w:firstLine="240"/>
        <w:jc w:val="both"/>
      </w:pPr>
      <w:bookmarkStart w:id="73" w:name="50"/>
      <w:bookmarkEnd w:id="72"/>
      <w:r>
        <w:rPr>
          <w:rFonts w:ascii="Arial" w:hAnsi="Arial"/>
          <w:color w:val="000000"/>
          <w:sz w:val="18"/>
        </w:rPr>
        <w:t>забезпечення реалізації державної політики щодо використання та охорони земель;</w:t>
      </w:r>
    </w:p>
    <w:p w:rsidR="00017F70" w:rsidRDefault="00FA1221">
      <w:pPr>
        <w:spacing w:after="75"/>
        <w:ind w:firstLine="240"/>
        <w:jc w:val="both"/>
      </w:pPr>
      <w:bookmarkStart w:id="74" w:name="51"/>
      <w:bookmarkEnd w:id="73"/>
      <w:r>
        <w:rPr>
          <w:rFonts w:ascii="Arial" w:hAnsi="Arial"/>
          <w:color w:val="000000"/>
          <w:sz w:val="18"/>
        </w:rPr>
        <w:t>уч</w:t>
      </w:r>
      <w:r>
        <w:rPr>
          <w:rFonts w:ascii="Arial" w:hAnsi="Arial"/>
          <w:color w:val="000000"/>
          <w:sz w:val="18"/>
        </w:rPr>
        <w:t>асть у реалізації загальнодержавних програм щодо використання та охорони земель на відповідній території;</w:t>
      </w:r>
    </w:p>
    <w:p w:rsidR="00017F70" w:rsidRDefault="00FA1221">
      <w:pPr>
        <w:spacing w:after="75"/>
        <w:ind w:firstLine="240"/>
        <w:jc w:val="both"/>
      </w:pPr>
      <w:bookmarkStart w:id="75" w:name="52"/>
      <w:bookmarkEnd w:id="74"/>
      <w:r>
        <w:rPr>
          <w:rFonts w:ascii="Arial" w:hAnsi="Arial"/>
          <w:color w:val="000000"/>
          <w:sz w:val="18"/>
        </w:rPr>
        <w:t>затвердження та участь у реалізації регіональних програм щодо використання та охорони земель, підвищення родючості ґрунтів;</w:t>
      </w:r>
    </w:p>
    <w:p w:rsidR="00017F70" w:rsidRDefault="00FA1221">
      <w:pPr>
        <w:spacing w:after="75"/>
        <w:ind w:firstLine="240"/>
        <w:jc w:val="both"/>
      </w:pPr>
      <w:bookmarkStart w:id="76" w:name="53"/>
      <w:bookmarkEnd w:id="75"/>
      <w:r>
        <w:rPr>
          <w:rFonts w:ascii="Arial" w:hAnsi="Arial"/>
          <w:color w:val="000000"/>
          <w:sz w:val="18"/>
        </w:rPr>
        <w:t>вирішення інших питань у г</w:t>
      </w:r>
      <w:r>
        <w:rPr>
          <w:rFonts w:ascii="Arial" w:hAnsi="Arial"/>
          <w:color w:val="000000"/>
          <w:sz w:val="18"/>
        </w:rPr>
        <w:t>алузі охорони земель відповідно до закону.</w:t>
      </w:r>
    </w:p>
    <w:p w:rsidR="00017F70" w:rsidRDefault="00FA1221">
      <w:pPr>
        <w:pStyle w:val="3"/>
        <w:spacing w:after="225"/>
        <w:jc w:val="center"/>
      </w:pPr>
      <w:bookmarkStart w:id="77" w:name="355"/>
      <w:bookmarkEnd w:id="76"/>
      <w:r>
        <w:rPr>
          <w:rFonts w:ascii="Arial" w:hAnsi="Arial"/>
          <w:color w:val="000000"/>
          <w:sz w:val="26"/>
        </w:rPr>
        <w:lastRenderedPageBreak/>
        <w:t>Стаття 9. Повноваження Київської і Севастопольської міських рад у галузі охорони земель</w:t>
      </w:r>
    </w:p>
    <w:p w:rsidR="00017F70" w:rsidRDefault="00FA1221">
      <w:pPr>
        <w:spacing w:after="75"/>
        <w:ind w:firstLine="240"/>
        <w:jc w:val="both"/>
      </w:pPr>
      <w:bookmarkStart w:id="78" w:name="54"/>
      <w:bookmarkEnd w:id="77"/>
      <w:r>
        <w:rPr>
          <w:rFonts w:ascii="Arial" w:hAnsi="Arial"/>
          <w:color w:val="000000"/>
          <w:sz w:val="18"/>
        </w:rPr>
        <w:t>До повноважень Київської і Севастопольської міських рад у галузі охорони земель на їх території належать:</w:t>
      </w:r>
    </w:p>
    <w:p w:rsidR="00017F70" w:rsidRDefault="00FA1221">
      <w:pPr>
        <w:spacing w:after="75"/>
        <w:ind w:firstLine="240"/>
        <w:jc w:val="both"/>
      </w:pPr>
      <w:bookmarkStart w:id="79" w:name="55"/>
      <w:bookmarkEnd w:id="78"/>
      <w:r>
        <w:rPr>
          <w:rFonts w:ascii="Arial" w:hAnsi="Arial"/>
          <w:color w:val="000000"/>
          <w:sz w:val="18"/>
        </w:rPr>
        <w:t>затвердження та уча</w:t>
      </w:r>
      <w:r>
        <w:rPr>
          <w:rFonts w:ascii="Arial" w:hAnsi="Arial"/>
          <w:color w:val="000000"/>
          <w:sz w:val="18"/>
        </w:rPr>
        <w:t>сть у реалізації цільових програм, схем та документації із землеустрою щодо охорони земель;</w:t>
      </w:r>
    </w:p>
    <w:p w:rsidR="00017F70" w:rsidRDefault="00FA1221">
      <w:pPr>
        <w:spacing w:after="75"/>
        <w:ind w:firstLine="240"/>
        <w:jc w:val="both"/>
      </w:pPr>
      <w:bookmarkStart w:id="80" w:name="56"/>
      <w:bookmarkEnd w:id="79"/>
      <w:r>
        <w:rPr>
          <w:rFonts w:ascii="Arial" w:hAnsi="Arial"/>
          <w:color w:val="000000"/>
          <w:sz w:val="18"/>
        </w:rPr>
        <w:t>участь у реалізації загальнодержавних програм щодо використання та охорони земель на їх території;</w:t>
      </w:r>
    </w:p>
    <w:p w:rsidR="00017F70" w:rsidRDefault="00FA1221">
      <w:pPr>
        <w:spacing w:after="75"/>
        <w:ind w:firstLine="240"/>
        <w:jc w:val="both"/>
      </w:pPr>
      <w:bookmarkStart w:id="81" w:name="597"/>
      <w:bookmarkEnd w:id="80"/>
      <w:r>
        <w:rPr>
          <w:rFonts w:ascii="Arial" w:hAnsi="Arial"/>
          <w:color w:val="293A55"/>
          <w:sz w:val="18"/>
        </w:rPr>
        <w:t xml:space="preserve">прийняття рішення про здійснення виконавчим органом міської ради </w:t>
      </w:r>
      <w:r>
        <w:rPr>
          <w:rFonts w:ascii="Arial" w:hAnsi="Arial"/>
          <w:color w:val="293A55"/>
          <w:sz w:val="18"/>
        </w:rPr>
        <w:t>повноважень щодо державного контролю за використанням та охороною земель, організація здійснення такого контролю;</w:t>
      </w:r>
    </w:p>
    <w:p w:rsidR="00017F70" w:rsidRDefault="00FA1221">
      <w:pPr>
        <w:spacing w:after="75"/>
        <w:ind w:firstLine="240"/>
        <w:jc w:val="both"/>
      </w:pPr>
      <w:bookmarkStart w:id="82" w:name="629"/>
      <w:bookmarkEnd w:id="81"/>
      <w:r>
        <w:rPr>
          <w:rFonts w:ascii="Arial" w:hAnsi="Arial"/>
          <w:color w:val="293A55"/>
          <w:sz w:val="18"/>
        </w:rPr>
        <w:t>здійснення контролю за використанням коштів, що надходять у порядку відшкодування втрат лісогосподарського виробництва;</w:t>
      </w:r>
    </w:p>
    <w:p w:rsidR="00017F70" w:rsidRDefault="00FA1221">
      <w:pPr>
        <w:spacing w:after="75"/>
        <w:ind w:firstLine="240"/>
        <w:jc w:val="right"/>
      </w:pPr>
      <w:bookmarkStart w:id="83" w:name="599"/>
      <w:bookmarkEnd w:id="82"/>
      <w:r>
        <w:rPr>
          <w:rFonts w:ascii="Arial" w:hAnsi="Arial"/>
          <w:color w:val="293A55"/>
          <w:sz w:val="18"/>
        </w:rPr>
        <w:t>(абзаци четвертий - шо</w:t>
      </w:r>
      <w:r>
        <w:rPr>
          <w:rFonts w:ascii="Arial" w:hAnsi="Arial"/>
          <w:color w:val="293A55"/>
          <w:sz w:val="18"/>
        </w:rPr>
        <w:t>стий частини першої статті 9 замінено двома</w:t>
      </w:r>
      <w:r>
        <w:br/>
      </w:r>
      <w:r>
        <w:rPr>
          <w:rFonts w:ascii="Arial" w:hAnsi="Arial"/>
          <w:color w:val="293A55"/>
          <w:sz w:val="18"/>
        </w:rPr>
        <w:t xml:space="preserve"> новими абзацами згідно із Законом України від 28.04.2021 р. N 1423-IX,</w:t>
      </w:r>
      <w:r>
        <w:br/>
      </w:r>
      <w:r>
        <w:rPr>
          <w:rFonts w:ascii="Arial" w:hAnsi="Arial"/>
          <w:color w:val="293A55"/>
          <w:sz w:val="18"/>
        </w:rPr>
        <w:t>у зв'язку з цим абзаци сьомий і восьмий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шостим і сьомим,</w:t>
      </w:r>
      <w:r>
        <w:br/>
      </w:r>
      <w:r>
        <w:rPr>
          <w:rFonts w:ascii="Arial" w:hAnsi="Arial"/>
          <w:color w:val="293A55"/>
          <w:sz w:val="18"/>
        </w:rPr>
        <w:t>абзац п'ятий частини першої статті 9 із змінами, внесе</w:t>
      </w:r>
      <w:r>
        <w:rPr>
          <w:rFonts w:ascii="Arial" w:hAnsi="Arial"/>
          <w:color w:val="293A55"/>
          <w:sz w:val="18"/>
        </w:rPr>
        <w:t>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19.10.2022 р. N 2698-IX)</w:t>
      </w:r>
    </w:p>
    <w:p w:rsidR="00017F70" w:rsidRDefault="00FA1221">
      <w:pPr>
        <w:spacing w:after="75"/>
        <w:ind w:firstLine="240"/>
        <w:jc w:val="both"/>
      </w:pPr>
      <w:bookmarkStart w:id="84" w:name="60"/>
      <w:bookmarkEnd w:id="83"/>
      <w:r>
        <w:rPr>
          <w:rFonts w:ascii="Arial" w:hAnsi="Arial"/>
          <w:color w:val="000000"/>
          <w:sz w:val="18"/>
        </w:rPr>
        <w:t>економічне стимулювання раціонального використання та охорони земель відповідно до закону;</w:t>
      </w:r>
    </w:p>
    <w:p w:rsidR="00017F70" w:rsidRDefault="00FA1221">
      <w:pPr>
        <w:spacing w:after="75"/>
        <w:ind w:firstLine="240"/>
        <w:jc w:val="both"/>
      </w:pPr>
      <w:bookmarkStart w:id="85" w:name="61"/>
      <w:bookmarkEnd w:id="84"/>
      <w:r>
        <w:rPr>
          <w:rFonts w:ascii="Arial" w:hAnsi="Arial"/>
          <w:color w:val="000000"/>
          <w:sz w:val="18"/>
        </w:rPr>
        <w:t>вирішення інших питань у галузі охорони земель відповідно до закону.</w:t>
      </w:r>
    </w:p>
    <w:p w:rsidR="00017F70" w:rsidRDefault="00FA1221">
      <w:pPr>
        <w:pStyle w:val="3"/>
        <w:spacing w:after="225"/>
        <w:jc w:val="center"/>
      </w:pPr>
      <w:bookmarkStart w:id="86" w:name="356"/>
      <w:bookmarkEnd w:id="85"/>
      <w:r>
        <w:rPr>
          <w:rFonts w:ascii="Arial" w:hAnsi="Arial"/>
          <w:color w:val="000000"/>
          <w:sz w:val="26"/>
        </w:rPr>
        <w:t>Стаття 10. Повноваження районних ра</w:t>
      </w:r>
      <w:r>
        <w:rPr>
          <w:rFonts w:ascii="Arial" w:hAnsi="Arial"/>
          <w:color w:val="000000"/>
          <w:sz w:val="26"/>
        </w:rPr>
        <w:t>д у галузі охорони земель</w:t>
      </w:r>
    </w:p>
    <w:p w:rsidR="00017F70" w:rsidRDefault="00FA1221">
      <w:pPr>
        <w:spacing w:after="75"/>
        <w:ind w:firstLine="240"/>
        <w:jc w:val="both"/>
      </w:pPr>
      <w:bookmarkStart w:id="87" w:name="62"/>
      <w:bookmarkEnd w:id="86"/>
      <w:r>
        <w:rPr>
          <w:rFonts w:ascii="Arial" w:hAnsi="Arial"/>
          <w:color w:val="000000"/>
          <w:sz w:val="18"/>
        </w:rPr>
        <w:t>До повноважень районних рад у галузі охорони земель на території району належать:</w:t>
      </w:r>
    </w:p>
    <w:p w:rsidR="00017F70" w:rsidRDefault="00FA1221">
      <w:pPr>
        <w:spacing w:after="75"/>
        <w:ind w:firstLine="240"/>
        <w:jc w:val="both"/>
      </w:pPr>
      <w:bookmarkStart w:id="88" w:name="63"/>
      <w:bookmarkEnd w:id="87"/>
      <w:r>
        <w:rPr>
          <w:rFonts w:ascii="Arial" w:hAnsi="Arial"/>
          <w:color w:val="000000"/>
          <w:sz w:val="18"/>
        </w:rPr>
        <w:t>забезпечення реалізації державної політики щодо використання та охорони земель;</w:t>
      </w:r>
    </w:p>
    <w:p w:rsidR="00017F70" w:rsidRDefault="00FA1221">
      <w:pPr>
        <w:spacing w:after="75"/>
        <w:ind w:firstLine="240"/>
        <w:jc w:val="both"/>
      </w:pPr>
      <w:bookmarkStart w:id="89" w:name="64"/>
      <w:bookmarkEnd w:id="88"/>
      <w:r>
        <w:rPr>
          <w:rFonts w:ascii="Arial" w:hAnsi="Arial"/>
          <w:color w:val="000000"/>
          <w:sz w:val="18"/>
        </w:rPr>
        <w:t>участь у реалізації регіональних програм щодо використання та охорон</w:t>
      </w:r>
      <w:r>
        <w:rPr>
          <w:rFonts w:ascii="Arial" w:hAnsi="Arial"/>
          <w:color w:val="000000"/>
          <w:sz w:val="18"/>
        </w:rPr>
        <w:t>и земель, підвищення родючості ґрунтів;</w:t>
      </w:r>
    </w:p>
    <w:p w:rsidR="00017F70" w:rsidRDefault="00FA1221">
      <w:pPr>
        <w:spacing w:after="75"/>
        <w:ind w:firstLine="240"/>
        <w:jc w:val="both"/>
      </w:pPr>
      <w:bookmarkStart w:id="90" w:name="560"/>
      <w:bookmarkEnd w:id="89"/>
      <w:r>
        <w:rPr>
          <w:rFonts w:ascii="Arial" w:hAnsi="Arial"/>
          <w:color w:val="293A55"/>
          <w:sz w:val="18"/>
        </w:rPr>
        <w:t>абзац четвертий частини першої статті 10 виключено</w:t>
      </w:r>
    </w:p>
    <w:p w:rsidR="00017F70" w:rsidRDefault="00FA1221">
      <w:pPr>
        <w:spacing w:after="75"/>
        <w:ind w:firstLine="240"/>
        <w:jc w:val="right"/>
      </w:pPr>
      <w:bookmarkStart w:id="91" w:name="445"/>
      <w:bookmarkEnd w:id="90"/>
      <w:r>
        <w:rPr>
          <w:rFonts w:ascii="Arial" w:hAnsi="Arial"/>
          <w:color w:val="293A55"/>
          <w:sz w:val="18"/>
        </w:rPr>
        <w:t>(абзац четвертий статті 10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16.10.2012 р. N 5462-VI,</w:t>
      </w:r>
      <w:r>
        <w:br/>
      </w:r>
      <w:r>
        <w:rPr>
          <w:rFonts w:ascii="Arial" w:hAnsi="Arial"/>
          <w:color w:val="293A55"/>
          <w:sz w:val="18"/>
        </w:rPr>
        <w:t>виключено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28.04.2021 р. N 1423-IX)</w:t>
      </w:r>
    </w:p>
    <w:p w:rsidR="00017F70" w:rsidRDefault="00FA1221">
      <w:pPr>
        <w:spacing w:after="75"/>
        <w:ind w:firstLine="240"/>
        <w:jc w:val="both"/>
      </w:pPr>
      <w:bookmarkStart w:id="92" w:name="66"/>
      <w:bookmarkEnd w:id="91"/>
      <w:r>
        <w:rPr>
          <w:rFonts w:ascii="Arial" w:hAnsi="Arial"/>
          <w:color w:val="000000"/>
          <w:sz w:val="18"/>
        </w:rPr>
        <w:t xml:space="preserve">організація </w:t>
      </w:r>
      <w:r>
        <w:rPr>
          <w:rFonts w:ascii="Arial" w:hAnsi="Arial"/>
          <w:color w:val="000000"/>
          <w:sz w:val="18"/>
        </w:rPr>
        <w:t>землеустрою та затвердження документації із землеустрою щодо охорони земель відповідно до закону;</w:t>
      </w:r>
    </w:p>
    <w:p w:rsidR="00017F70" w:rsidRDefault="00FA1221">
      <w:pPr>
        <w:spacing w:after="75"/>
        <w:ind w:firstLine="240"/>
        <w:jc w:val="both"/>
      </w:pPr>
      <w:bookmarkStart w:id="93" w:name="67"/>
      <w:bookmarkEnd w:id="92"/>
      <w:r>
        <w:rPr>
          <w:rFonts w:ascii="Arial" w:hAnsi="Arial"/>
          <w:color w:val="000000"/>
          <w:sz w:val="18"/>
        </w:rPr>
        <w:t>вирішення інших питань у галузі охорони земель відповідно до закону.</w:t>
      </w:r>
    </w:p>
    <w:p w:rsidR="00017F70" w:rsidRDefault="00FA1221">
      <w:pPr>
        <w:pStyle w:val="3"/>
        <w:spacing w:after="225"/>
        <w:jc w:val="center"/>
      </w:pPr>
      <w:bookmarkStart w:id="94" w:name="357"/>
      <w:bookmarkEnd w:id="93"/>
      <w:r>
        <w:rPr>
          <w:rFonts w:ascii="Arial" w:hAnsi="Arial"/>
          <w:color w:val="000000"/>
          <w:sz w:val="26"/>
        </w:rPr>
        <w:t>Стаття 11. Повноваження районних у містах рад у галузі охорони земель</w:t>
      </w:r>
    </w:p>
    <w:p w:rsidR="00017F70" w:rsidRDefault="00FA1221">
      <w:pPr>
        <w:spacing w:after="75"/>
        <w:ind w:firstLine="240"/>
        <w:jc w:val="both"/>
      </w:pPr>
      <w:bookmarkStart w:id="95" w:name="68"/>
      <w:bookmarkEnd w:id="94"/>
      <w:r>
        <w:rPr>
          <w:rFonts w:ascii="Arial" w:hAnsi="Arial"/>
          <w:color w:val="000000"/>
          <w:sz w:val="18"/>
        </w:rPr>
        <w:t xml:space="preserve">Повноваження </w:t>
      </w:r>
      <w:r>
        <w:rPr>
          <w:rFonts w:ascii="Arial" w:hAnsi="Arial"/>
          <w:color w:val="000000"/>
          <w:sz w:val="18"/>
        </w:rPr>
        <w:t>районних у містах рад у галузі охорони земель визначають міські ради.</w:t>
      </w:r>
    </w:p>
    <w:p w:rsidR="00017F70" w:rsidRDefault="00FA1221">
      <w:pPr>
        <w:pStyle w:val="3"/>
        <w:spacing w:after="225"/>
        <w:jc w:val="center"/>
      </w:pPr>
      <w:bookmarkStart w:id="96" w:name="358"/>
      <w:bookmarkEnd w:id="95"/>
      <w:r>
        <w:rPr>
          <w:rFonts w:ascii="Arial" w:hAnsi="Arial"/>
          <w:color w:val="000000"/>
          <w:sz w:val="26"/>
        </w:rPr>
        <w:t>Стаття 12. Повноваження сільських, селищних, міських рад у галузі охорони земель</w:t>
      </w:r>
    </w:p>
    <w:p w:rsidR="00017F70" w:rsidRDefault="00FA1221">
      <w:pPr>
        <w:spacing w:after="75"/>
        <w:ind w:firstLine="240"/>
        <w:jc w:val="both"/>
      </w:pPr>
      <w:bookmarkStart w:id="97" w:name="69"/>
      <w:bookmarkEnd w:id="96"/>
      <w:r>
        <w:rPr>
          <w:rFonts w:ascii="Arial" w:hAnsi="Arial"/>
          <w:color w:val="000000"/>
          <w:sz w:val="18"/>
        </w:rPr>
        <w:t>До повноважень сільських, селищних, міських рад у галузі охорони земель на території сіл, селищ, міст нал</w:t>
      </w:r>
      <w:r>
        <w:rPr>
          <w:rFonts w:ascii="Arial" w:hAnsi="Arial"/>
          <w:color w:val="000000"/>
          <w:sz w:val="18"/>
        </w:rPr>
        <w:t>ежать:</w:t>
      </w:r>
    </w:p>
    <w:p w:rsidR="00017F70" w:rsidRDefault="00FA1221">
      <w:pPr>
        <w:spacing w:after="75"/>
        <w:ind w:firstLine="240"/>
        <w:jc w:val="both"/>
      </w:pPr>
      <w:bookmarkStart w:id="98" w:name="70"/>
      <w:bookmarkEnd w:id="97"/>
      <w:r>
        <w:rPr>
          <w:rFonts w:ascii="Arial" w:hAnsi="Arial"/>
          <w:color w:val="000000"/>
          <w:sz w:val="18"/>
        </w:rPr>
        <w:t xml:space="preserve">розробка, затвердження і реалізація цільових програм та документації із землеустрою щодо охорони </w:t>
      </w:r>
      <w:r>
        <w:rPr>
          <w:rFonts w:ascii="Arial" w:hAnsi="Arial"/>
          <w:color w:val="293A55"/>
          <w:sz w:val="18"/>
        </w:rPr>
        <w:t>та використання</w:t>
      </w:r>
      <w:r>
        <w:rPr>
          <w:rFonts w:ascii="Arial" w:hAnsi="Arial"/>
          <w:color w:val="000000"/>
          <w:sz w:val="18"/>
        </w:rPr>
        <w:t xml:space="preserve"> земель відповідно до закону;</w:t>
      </w:r>
    </w:p>
    <w:p w:rsidR="00017F70" w:rsidRDefault="00FA1221">
      <w:pPr>
        <w:spacing w:after="75"/>
        <w:ind w:firstLine="240"/>
        <w:jc w:val="right"/>
      </w:pPr>
      <w:bookmarkStart w:id="99" w:name="600"/>
      <w:bookmarkEnd w:id="98"/>
      <w:r>
        <w:rPr>
          <w:rFonts w:ascii="Arial" w:hAnsi="Arial"/>
          <w:color w:val="293A55"/>
          <w:sz w:val="18"/>
        </w:rPr>
        <w:t>(абзац другий частини першої статті 12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28.04.2021 р. N</w:t>
      </w:r>
      <w:r>
        <w:rPr>
          <w:rFonts w:ascii="Arial" w:hAnsi="Arial"/>
          <w:color w:val="293A55"/>
          <w:sz w:val="18"/>
        </w:rPr>
        <w:t xml:space="preserve"> 1423-IX)</w:t>
      </w:r>
    </w:p>
    <w:p w:rsidR="00017F70" w:rsidRDefault="00FA1221">
      <w:pPr>
        <w:spacing w:after="75"/>
        <w:ind w:firstLine="240"/>
        <w:jc w:val="both"/>
      </w:pPr>
      <w:bookmarkStart w:id="100" w:name="601"/>
      <w:bookmarkEnd w:id="99"/>
      <w:r>
        <w:rPr>
          <w:rFonts w:ascii="Arial" w:hAnsi="Arial"/>
          <w:color w:val="293A55"/>
          <w:sz w:val="18"/>
        </w:rPr>
        <w:lastRenderedPageBreak/>
        <w:t>прийняття рішень про здійснення виконавчими органами сільських, селищних, міських рад державного контролю за використанням та охороною земель;</w:t>
      </w:r>
    </w:p>
    <w:p w:rsidR="00017F70" w:rsidRDefault="00FA1221">
      <w:pPr>
        <w:spacing w:after="75"/>
        <w:ind w:firstLine="240"/>
        <w:jc w:val="right"/>
      </w:pPr>
      <w:bookmarkStart w:id="101" w:name="602"/>
      <w:bookmarkEnd w:id="100"/>
      <w:r>
        <w:rPr>
          <w:rFonts w:ascii="Arial" w:hAnsi="Arial"/>
          <w:color w:val="293A55"/>
          <w:sz w:val="18"/>
        </w:rPr>
        <w:t>(абзаци третій, четвертий частини першої статті 12 замінено</w:t>
      </w:r>
      <w:r>
        <w:br/>
      </w:r>
      <w:r>
        <w:rPr>
          <w:rFonts w:ascii="Arial" w:hAnsi="Arial"/>
          <w:color w:val="293A55"/>
          <w:sz w:val="18"/>
        </w:rPr>
        <w:t>новим абзацом згідно із Законом України від</w:t>
      </w:r>
      <w:r>
        <w:rPr>
          <w:rFonts w:ascii="Arial" w:hAnsi="Arial"/>
          <w:color w:val="293A55"/>
          <w:sz w:val="18"/>
        </w:rPr>
        <w:t xml:space="preserve"> 28.04.2021 р. N 1423-IX,</w:t>
      </w:r>
      <w:r>
        <w:br/>
      </w:r>
      <w:r>
        <w:rPr>
          <w:rFonts w:ascii="Arial" w:hAnsi="Arial"/>
          <w:color w:val="293A55"/>
          <w:sz w:val="18"/>
        </w:rPr>
        <w:t>у зв'язку з цим абзаци п'ятий і шостий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четвертим і п'ятим)</w:t>
      </w:r>
    </w:p>
    <w:p w:rsidR="00017F70" w:rsidRDefault="00FA1221">
      <w:pPr>
        <w:spacing w:after="75"/>
        <w:ind w:firstLine="240"/>
        <w:jc w:val="both"/>
      </w:pPr>
      <w:bookmarkStart w:id="102" w:name="73"/>
      <w:bookmarkEnd w:id="101"/>
      <w:r>
        <w:rPr>
          <w:rFonts w:ascii="Arial" w:hAnsi="Arial"/>
          <w:color w:val="000000"/>
          <w:sz w:val="18"/>
        </w:rPr>
        <w:t>економічне стимулювання раціонального використання та охорони земель відповідно до закону;</w:t>
      </w:r>
    </w:p>
    <w:p w:rsidR="00017F70" w:rsidRDefault="00FA1221">
      <w:pPr>
        <w:spacing w:after="75"/>
        <w:ind w:firstLine="240"/>
        <w:jc w:val="both"/>
      </w:pPr>
      <w:bookmarkStart w:id="103" w:name="74"/>
      <w:bookmarkEnd w:id="102"/>
      <w:r>
        <w:rPr>
          <w:rFonts w:ascii="Arial" w:hAnsi="Arial"/>
          <w:color w:val="000000"/>
          <w:sz w:val="18"/>
        </w:rPr>
        <w:t>вирішення інших питань у галузі охорони земель відп</w:t>
      </w:r>
      <w:r>
        <w:rPr>
          <w:rFonts w:ascii="Arial" w:hAnsi="Arial"/>
          <w:color w:val="000000"/>
          <w:sz w:val="18"/>
        </w:rPr>
        <w:t>овідно до закону.</w:t>
      </w:r>
    </w:p>
    <w:p w:rsidR="00017F70" w:rsidRDefault="00FA1221">
      <w:pPr>
        <w:pStyle w:val="3"/>
        <w:spacing w:after="225"/>
        <w:jc w:val="center"/>
      </w:pPr>
      <w:bookmarkStart w:id="104" w:name="359"/>
      <w:bookmarkEnd w:id="103"/>
      <w:r>
        <w:rPr>
          <w:rFonts w:ascii="Arial" w:hAnsi="Arial"/>
          <w:color w:val="000000"/>
          <w:sz w:val="26"/>
        </w:rPr>
        <w:t>Стаття 13. Повноваження Кабінету Міністрів України в галузі охорони земель</w:t>
      </w:r>
    </w:p>
    <w:p w:rsidR="00017F70" w:rsidRDefault="00FA1221">
      <w:pPr>
        <w:spacing w:after="75"/>
        <w:ind w:firstLine="240"/>
        <w:jc w:val="both"/>
      </w:pPr>
      <w:bookmarkStart w:id="105" w:name="75"/>
      <w:bookmarkEnd w:id="104"/>
      <w:r>
        <w:rPr>
          <w:rFonts w:ascii="Arial" w:hAnsi="Arial"/>
          <w:color w:val="000000"/>
          <w:sz w:val="18"/>
        </w:rPr>
        <w:t>До повноважень Кабінету Міністрів України в галузі охорони земель належать:</w:t>
      </w:r>
    </w:p>
    <w:p w:rsidR="00017F70" w:rsidRDefault="00FA1221">
      <w:pPr>
        <w:spacing w:after="75"/>
        <w:ind w:firstLine="240"/>
        <w:jc w:val="both"/>
      </w:pPr>
      <w:bookmarkStart w:id="106" w:name="76"/>
      <w:bookmarkEnd w:id="105"/>
      <w:r>
        <w:rPr>
          <w:rFonts w:ascii="Arial" w:hAnsi="Arial"/>
          <w:color w:val="000000"/>
          <w:sz w:val="18"/>
        </w:rPr>
        <w:t>реалізація державної політики в галузі використання та охорони земель;</w:t>
      </w:r>
    </w:p>
    <w:p w:rsidR="00017F70" w:rsidRDefault="00FA1221">
      <w:pPr>
        <w:spacing w:after="75"/>
        <w:ind w:firstLine="240"/>
        <w:jc w:val="both"/>
      </w:pPr>
      <w:bookmarkStart w:id="107" w:name="77"/>
      <w:bookmarkEnd w:id="106"/>
      <w:r>
        <w:rPr>
          <w:rFonts w:ascii="Arial" w:hAnsi="Arial"/>
          <w:color w:val="000000"/>
          <w:sz w:val="18"/>
        </w:rPr>
        <w:t>розроблення і за</w:t>
      </w:r>
      <w:r>
        <w:rPr>
          <w:rFonts w:ascii="Arial" w:hAnsi="Arial"/>
          <w:color w:val="000000"/>
          <w:sz w:val="18"/>
        </w:rPr>
        <w:t>безпечення виконання загальнодержавних програм використання та охорони земель;</w:t>
      </w:r>
    </w:p>
    <w:p w:rsidR="00017F70" w:rsidRDefault="00FA1221">
      <w:pPr>
        <w:spacing w:after="75"/>
        <w:ind w:firstLine="240"/>
        <w:jc w:val="both"/>
      </w:pPr>
      <w:bookmarkStart w:id="108" w:name="78"/>
      <w:bookmarkEnd w:id="107"/>
      <w:r>
        <w:rPr>
          <w:rFonts w:ascii="Arial" w:hAnsi="Arial"/>
          <w:color w:val="000000"/>
          <w:sz w:val="18"/>
        </w:rPr>
        <w:t>розробка і затвердження в межах своїх повноважень нормативно-правових актів у галузі охорони земель;</w:t>
      </w:r>
    </w:p>
    <w:p w:rsidR="00017F70" w:rsidRDefault="00FA1221">
      <w:pPr>
        <w:spacing w:after="75"/>
        <w:ind w:firstLine="240"/>
        <w:jc w:val="both"/>
      </w:pPr>
      <w:bookmarkStart w:id="109" w:name="79"/>
      <w:bookmarkEnd w:id="108"/>
      <w:r>
        <w:rPr>
          <w:rFonts w:ascii="Arial" w:hAnsi="Arial"/>
          <w:color w:val="000000"/>
          <w:sz w:val="18"/>
        </w:rPr>
        <w:t>установлення порядку проведення моніторингу земель;</w:t>
      </w:r>
    </w:p>
    <w:p w:rsidR="00017F70" w:rsidRDefault="00FA1221">
      <w:pPr>
        <w:spacing w:after="75"/>
        <w:ind w:firstLine="240"/>
        <w:jc w:val="both"/>
      </w:pPr>
      <w:bookmarkStart w:id="110" w:name="652"/>
      <w:bookmarkEnd w:id="109"/>
      <w:r>
        <w:rPr>
          <w:rFonts w:ascii="Arial" w:hAnsi="Arial"/>
          <w:color w:val="293A55"/>
          <w:sz w:val="18"/>
        </w:rPr>
        <w:t>(через шість місяців з д</w:t>
      </w:r>
      <w:r>
        <w:rPr>
          <w:rFonts w:ascii="Arial" w:hAnsi="Arial"/>
          <w:color w:val="293A55"/>
          <w:sz w:val="18"/>
        </w:rPr>
        <w:t>ня скасування чи припинення воєнного стану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до абзацу п'ятого частини першої статті 13 будуть внесені зміни, передбачені підпунктом 1 пункту 7 розділу I Закону України від 08.10.2024 р. N 3993-IX)</w:t>
      </w:r>
    </w:p>
    <w:p w:rsidR="00017F70" w:rsidRDefault="00FA1221">
      <w:pPr>
        <w:spacing w:after="75"/>
        <w:ind w:firstLine="240"/>
        <w:jc w:val="both"/>
      </w:pPr>
      <w:bookmarkStart w:id="111" w:name="80"/>
      <w:bookmarkEnd w:id="110"/>
      <w:r>
        <w:rPr>
          <w:rFonts w:ascii="Arial" w:hAnsi="Arial"/>
          <w:color w:val="000000"/>
          <w:sz w:val="18"/>
        </w:rPr>
        <w:t>координація діяльності органів виконавчої влади в галузі охо</w:t>
      </w:r>
      <w:r>
        <w:rPr>
          <w:rFonts w:ascii="Arial" w:hAnsi="Arial"/>
          <w:color w:val="000000"/>
          <w:sz w:val="18"/>
        </w:rPr>
        <w:t>рони земель;</w:t>
      </w:r>
    </w:p>
    <w:p w:rsidR="00017F70" w:rsidRDefault="00FA1221">
      <w:pPr>
        <w:spacing w:after="75"/>
        <w:ind w:firstLine="240"/>
        <w:jc w:val="both"/>
      </w:pPr>
      <w:bookmarkStart w:id="112" w:name="81"/>
      <w:bookmarkEnd w:id="111"/>
      <w:r>
        <w:rPr>
          <w:rFonts w:ascii="Arial" w:hAnsi="Arial"/>
          <w:color w:val="000000"/>
          <w:sz w:val="18"/>
        </w:rPr>
        <w:t>вирішення інших питань у галузі охорони земель відповідно до закону.</w:t>
      </w:r>
    </w:p>
    <w:p w:rsidR="00017F70" w:rsidRDefault="00FA1221">
      <w:pPr>
        <w:pStyle w:val="3"/>
        <w:spacing w:after="225"/>
        <w:jc w:val="center"/>
      </w:pPr>
      <w:bookmarkStart w:id="113" w:name="360"/>
      <w:bookmarkEnd w:id="112"/>
      <w:r>
        <w:rPr>
          <w:rFonts w:ascii="Arial" w:hAnsi="Arial"/>
          <w:color w:val="000000"/>
          <w:sz w:val="26"/>
        </w:rPr>
        <w:t>Стаття 14. Повноваження Ради міністрів Автономної Республіки Крим у галузі охорони земель</w:t>
      </w:r>
    </w:p>
    <w:p w:rsidR="00017F70" w:rsidRDefault="00FA1221">
      <w:pPr>
        <w:spacing w:after="75"/>
        <w:ind w:firstLine="240"/>
        <w:jc w:val="both"/>
      </w:pPr>
      <w:bookmarkStart w:id="114" w:name="82"/>
      <w:bookmarkEnd w:id="113"/>
      <w:r>
        <w:rPr>
          <w:rFonts w:ascii="Arial" w:hAnsi="Arial"/>
          <w:color w:val="000000"/>
          <w:sz w:val="18"/>
        </w:rPr>
        <w:t>До повноважень Ради міністрів Автономної Республіки Крим на території республіки в г</w:t>
      </w:r>
      <w:r>
        <w:rPr>
          <w:rFonts w:ascii="Arial" w:hAnsi="Arial"/>
          <w:color w:val="000000"/>
          <w:sz w:val="18"/>
        </w:rPr>
        <w:t>алузі охорони земель належать:</w:t>
      </w:r>
    </w:p>
    <w:p w:rsidR="00017F70" w:rsidRDefault="00FA1221">
      <w:pPr>
        <w:spacing w:after="75"/>
        <w:ind w:firstLine="240"/>
        <w:jc w:val="both"/>
      </w:pPr>
      <w:bookmarkStart w:id="115" w:name="83"/>
      <w:bookmarkEnd w:id="114"/>
      <w:r>
        <w:rPr>
          <w:rFonts w:ascii="Arial" w:hAnsi="Arial"/>
          <w:color w:val="000000"/>
          <w:sz w:val="18"/>
        </w:rPr>
        <w:t>забезпечення реалізації державної політики в галузі використання та охорони земель;</w:t>
      </w:r>
    </w:p>
    <w:p w:rsidR="00017F70" w:rsidRDefault="00FA1221">
      <w:pPr>
        <w:spacing w:after="75"/>
        <w:ind w:firstLine="240"/>
        <w:jc w:val="both"/>
      </w:pPr>
      <w:bookmarkStart w:id="116" w:name="84"/>
      <w:bookmarkEnd w:id="115"/>
      <w:r>
        <w:rPr>
          <w:rFonts w:ascii="Arial" w:hAnsi="Arial"/>
          <w:color w:val="000000"/>
          <w:sz w:val="18"/>
        </w:rPr>
        <w:t>участь у розробленні та забезпеченні виконання загальнодержавних та республіканських програм у галузі охорони земель;</w:t>
      </w:r>
    </w:p>
    <w:p w:rsidR="00017F70" w:rsidRDefault="00FA1221">
      <w:pPr>
        <w:spacing w:after="75"/>
        <w:ind w:firstLine="240"/>
        <w:jc w:val="both"/>
      </w:pPr>
      <w:bookmarkStart w:id="117" w:name="85"/>
      <w:bookmarkEnd w:id="116"/>
      <w:r>
        <w:rPr>
          <w:rFonts w:ascii="Arial" w:hAnsi="Arial"/>
          <w:color w:val="293A55"/>
          <w:sz w:val="18"/>
        </w:rPr>
        <w:t xml:space="preserve">здійснення контролю за </w:t>
      </w:r>
      <w:r>
        <w:rPr>
          <w:rFonts w:ascii="Arial" w:hAnsi="Arial"/>
          <w:color w:val="293A55"/>
          <w:sz w:val="18"/>
        </w:rPr>
        <w:t>використанням коштів, що надходять у порядку відшкодування втрат лісогосподарського виробництва, пов'язаних з вилученням (викупом) земельних ділянок;</w:t>
      </w:r>
    </w:p>
    <w:p w:rsidR="00017F70" w:rsidRDefault="00FA1221">
      <w:pPr>
        <w:spacing w:after="75"/>
        <w:ind w:firstLine="240"/>
        <w:jc w:val="right"/>
      </w:pPr>
      <w:bookmarkStart w:id="118" w:name="631"/>
      <w:bookmarkEnd w:id="117"/>
      <w:r>
        <w:rPr>
          <w:rFonts w:ascii="Arial" w:hAnsi="Arial"/>
          <w:color w:val="293A55"/>
          <w:sz w:val="18"/>
        </w:rPr>
        <w:t>(абзац четвертий частини першої статті 14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19.10.2022 </w:t>
      </w:r>
      <w:r>
        <w:rPr>
          <w:rFonts w:ascii="Arial" w:hAnsi="Arial"/>
          <w:color w:val="293A55"/>
          <w:sz w:val="18"/>
        </w:rPr>
        <w:t>р. N 2698-IX)</w:t>
      </w:r>
    </w:p>
    <w:p w:rsidR="00017F70" w:rsidRDefault="00FA1221">
      <w:pPr>
        <w:spacing w:after="75"/>
        <w:ind w:firstLine="240"/>
        <w:jc w:val="both"/>
      </w:pPr>
      <w:bookmarkStart w:id="119" w:name="561"/>
      <w:bookmarkEnd w:id="118"/>
      <w:r>
        <w:rPr>
          <w:rFonts w:ascii="Arial" w:hAnsi="Arial"/>
          <w:color w:val="293A55"/>
          <w:sz w:val="18"/>
        </w:rPr>
        <w:t>координація здійснення землеустрою;</w:t>
      </w:r>
    </w:p>
    <w:p w:rsidR="00017F70" w:rsidRDefault="00FA1221">
      <w:pPr>
        <w:spacing w:after="75"/>
        <w:ind w:firstLine="240"/>
        <w:jc w:val="right"/>
      </w:pPr>
      <w:bookmarkStart w:id="120" w:name="562"/>
      <w:bookmarkEnd w:id="119"/>
      <w:r>
        <w:rPr>
          <w:rFonts w:ascii="Arial" w:hAnsi="Arial"/>
          <w:color w:val="293A55"/>
          <w:sz w:val="18"/>
        </w:rPr>
        <w:t>(абзац п'ятий частини першої статті 14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28.04.2021 р. N 1423-IX)</w:t>
      </w:r>
    </w:p>
    <w:p w:rsidR="00017F70" w:rsidRDefault="00FA1221">
      <w:pPr>
        <w:spacing w:after="75"/>
        <w:ind w:firstLine="240"/>
        <w:jc w:val="both"/>
      </w:pPr>
      <w:bookmarkStart w:id="121" w:name="87"/>
      <w:bookmarkEnd w:id="120"/>
      <w:r>
        <w:rPr>
          <w:rFonts w:ascii="Arial" w:hAnsi="Arial"/>
          <w:color w:val="000000"/>
          <w:sz w:val="18"/>
        </w:rPr>
        <w:t>вирішення інших питань у галузі охорони земель відповідно до закону.</w:t>
      </w:r>
    </w:p>
    <w:p w:rsidR="00017F70" w:rsidRDefault="00FA1221">
      <w:pPr>
        <w:spacing w:after="75"/>
        <w:ind w:firstLine="240"/>
        <w:jc w:val="both"/>
      </w:pPr>
      <w:bookmarkStart w:id="122" w:name="420"/>
      <w:bookmarkEnd w:id="121"/>
      <w:r>
        <w:rPr>
          <w:rFonts w:ascii="Arial" w:hAnsi="Arial"/>
          <w:color w:val="293A55"/>
          <w:sz w:val="18"/>
        </w:rPr>
        <w:t>Рада міністрів Автон</w:t>
      </w:r>
      <w:r>
        <w:rPr>
          <w:rFonts w:ascii="Arial" w:hAnsi="Arial"/>
          <w:color w:val="293A55"/>
          <w:sz w:val="18"/>
        </w:rPr>
        <w:t>омної Республіки Крим здійснює покладені на неї повноваження самостійно і через органи виконавчої влади Автономної Республіки Крим.</w:t>
      </w:r>
    </w:p>
    <w:p w:rsidR="00017F70" w:rsidRDefault="00FA1221">
      <w:pPr>
        <w:spacing w:after="75"/>
        <w:ind w:firstLine="240"/>
        <w:jc w:val="right"/>
      </w:pPr>
      <w:bookmarkStart w:id="123" w:name="421"/>
      <w:bookmarkEnd w:id="122"/>
      <w:r>
        <w:rPr>
          <w:rFonts w:ascii="Arial" w:hAnsi="Arial"/>
          <w:color w:val="293A55"/>
          <w:sz w:val="18"/>
        </w:rPr>
        <w:t>(статтю 14 доповнено частиною другою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16.06.2011 р. N 3530-VI)</w:t>
      </w:r>
    </w:p>
    <w:p w:rsidR="00017F70" w:rsidRDefault="00FA1221">
      <w:pPr>
        <w:pStyle w:val="3"/>
        <w:spacing w:after="225"/>
        <w:jc w:val="center"/>
      </w:pPr>
      <w:bookmarkStart w:id="124" w:name="361"/>
      <w:bookmarkEnd w:id="123"/>
      <w:r>
        <w:rPr>
          <w:rFonts w:ascii="Arial" w:hAnsi="Arial"/>
          <w:color w:val="000000"/>
          <w:sz w:val="26"/>
        </w:rPr>
        <w:t>Стаття 15. Повноваження місцеви</w:t>
      </w:r>
      <w:r>
        <w:rPr>
          <w:rFonts w:ascii="Arial" w:hAnsi="Arial"/>
          <w:color w:val="000000"/>
          <w:sz w:val="26"/>
        </w:rPr>
        <w:t>х державних адміністрацій у галузі охорони земель</w:t>
      </w:r>
    </w:p>
    <w:p w:rsidR="00017F70" w:rsidRDefault="00FA1221">
      <w:pPr>
        <w:spacing w:after="75"/>
        <w:ind w:firstLine="240"/>
        <w:jc w:val="both"/>
      </w:pPr>
      <w:bookmarkStart w:id="125" w:name="88"/>
      <w:bookmarkEnd w:id="124"/>
      <w:r>
        <w:rPr>
          <w:rFonts w:ascii="Arial" w:hAnsi="Arial"/>
          <w:color w:val="000000"/>
          <w:sz w:val="18"/>
        </w:rPr>
        <w:t>До повноважень місцевих державних адміністрацій у галузі охорони земель належать:</w:t>
      </w:r>
    </w:p>
    <w:p w:rsidR="00017F70" w:rsidRDefault="00FA1221">
      <w:pPr>
        <w:spacing w:after="75"/>
        <w:ind w:firstLine="240"/>
        <w:jc w:val="both"/>
      </w:pPr>
      <w:bookmarkStart w:id="126" w:name="89"/>
      <w:bookmarkEnd w:id="125"/>
      <w:r>
        <w:rPr>
          <w:rFonts w:ascii="Arial" w:hAnsi="Arial"/>
          <w:color w:val="000000"/>
          <w:sz w:val="18"/>
        </w:rPr>
        <w:t>забезпечення реалізації державної політики щодо використання та охорони земель;</w:t>
      </w:r>
    </w:p>
    <w:p w:rsidR="00017F70" w:rsidRDefault="00FA1221">
      <w:pPr>
        <w:spacing w:after="75"/>
        <w:ind w:firstLine="240"/>
        <w:jc w:val="both"/>
      </w:pPr>
      <w:bookmarkStart w:id="127" w:name="90"/>
      <w:bookmarkEnd w:id="126"/>
      <w:r>
        <w:rPr>
          <w:rFonts w:ascii="Arial" w:hAnsi="Arial"/>
          <w:color w:val="000000"/>
          <w:sz w:val="18"/>
        </w:rPr>
        <w:lastRenderedPageBreak/>
        <w:t xml:space="preserve">участь у розробленні та забезпеченні </w:t>
      </w:r>
      <w:r>
        <w:rPr>
          <w:rFonts w:ascii="Arial" w:hAnsi="Arial"/>
          <w:color w:val="000000"/>
          <w:sz w:val="18"/>
        </w:rPr>
        <w:t>виконання загальнодержавних і регіональних (республіканських) програм у галузі використання та охорони земель;</w:t>
      </w:r>
    </w:p>
    <w:p w:rsidR="00017F70" w:rsidRDefault="00FA1221">
      <w:pPr>
        <w:spacing w:after="75"/>
        <w:ind w:firstLine="240"/>
        <w:jc w:val="both"/>
      </w:pPr>
      <w:bookmarkStart w:id="128" w:name="91"/>
      <w:bookmarkEnd w:id="127"/>
      <w:r>
        <w:rPr>
          <w:rFonts w:ascii="Arial" w:hAnsi="Arial"/>
          <w:color w:val="293A55"/>
          <w:sz w:val="18"/>
        </w:rPr>
        <w:t>здійснення контролю за використанням коштів, що надходять у порядку відшкодування втрат лісогосподарського виробництва, пов'язаних з вилученням (</w:t>
      </w:r>
      <w:r>
        <w:rPr>
          <w:rFonts w:ascii="Arial" w:hAnsi="Arial"/>
          <w:color w:val="293A55"/>
          <w:sz w:val="18"/>
        </w:rPr>
        <w:t>викупом) земельних ділянок;</w:t>
      </w:r>
    </w:p>
    <w:p w:rsidR="00017F70" w:rsidRDefault="00FA1221">
      <w:pPr>
        <w:spacing w:after="75"/>
        <w:ind w:firstLine="240"/>
        <w:jc w:val="right"/>
      </w:pPr>
      <w:bookmarkStart w:id="129" w:name="632"/>
      <w:bookmarkEnd w:id="128"/>
      <w:r>
        <w:rPr>
          <w:rFonts w:ascii="Arial" w:hAnsi="Arial"/>
          <w:color w:val="293A55"/>
          <w:sz w:val="18"/>
        </w:rPr>
        <w:t>(абзац четвертий частини першої статті 15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19.10.2022 р. N 2698-IX)</w:t>
      </w:r>
    </w:p>
    <w:p w:rsidR="00017F70" w:rsidRDefault="00FA1221">
      <w:pPr>
        <w:spacing w:after="75"/>
        <w:ind w:firstLine="240"/>
        <w:jc w:val="both"/>
      </w:pPr>
      <w:bookmarkStart w:id="130" w:name="92"/>
      <w:bookmarkEnd w:id="129"/>
      <w:r>
        <w:rPr>
          <w:rFonts w:ascii="Arial" w:hAnsi="Arial"/>
          <w:color w:val="000000"/>
          <w:sz w:val="18"/>
        </w:rPr>
        <w:t>координація здійснення державного контролю за використанням та охороною земель;</w:t>
      </w:r>
    </w:p>
    <w:p w:rsidR="00017F70" w:rsidRDefault="00FA1221">
      <w:pPr>
        <w:spacing w:after="75"/>
        <w:ind w:firstLine="240"/>
        <w:jc w:val="both"/>
      </w:pPr>
      <w:bookmarkStart w:id="131" w:name="93"/>
      <w:bookmarkEnd w:id="130"/>
      <w:r>
        <w:rPr>
          <w:rFonts w:ascii="Arial" w:hAnsi="Arial"/>
          <w:color w:val="000000"/>
          <w:sz w:val="18"/>
        </w:rPr>
        <w:t>економічне стимулювання раці</w:t>
      </w:r>
      <w:r>
        <w:rPr>
          <w:rFonts w:ascii="Arial" w:hAnsi="Arial"/>
          <w:color w:val="000000"/>
          <w:sz w:val="18"/>
        </w:rPr>
        <w:t>онального використання та охорони земель відповідно до закону;</w:t>
      </w:r>
    </w:p>
    <w:p w:rsidR="00017F70" w:rsidRDefault="00FA1221">
      <w:pPr>
        <w:spacing w:after="75"/>
        <w:ind w:firstLine="240"/>
        <w:jc w:val="both"/>
      </w:pPr>
      <w:bookmarkStart w:id="132" w:name="563"/>
      <w:bookmarkEnd w:id="131"/>
      <w:r>
        <w:rPr>
          <w:rFonts w:ascii="Arial" w:hAnsi="Arial"/>
          <w:color w:val="293A55"/>
          <w:sz w:val="18"/>
        </w:rPr>
        <w:t>координація здійснення землеустрою;</w:t>
      </w:r>
    </w:p>
    <w:p w:rsidR="00017F70" w:rsidRDefault="00FA1221">
      <w:pPr>
        <w:spacing w:after="75"/>
        <w:ind w:firstLine="240"/>
        <w:jc w:val="right"/>
      </w:pPr>
      <w:bookmarkStart w:id="133" w:name="564"/>
      <w:bookmarkEnd w:id="132"/>
      <w:r>
        <w:rPr>
          <w:rFonts w:ascii="Arial" w:hAnsi="Arial"/>
          <w:color w:val="293A55"/>
          <w:sz w:val="18"/>
        </w:rPr>
        <w:t>(абзац сьомий частини першої статті 15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Закону України від 28.04.2021 р. N 1423-IX)</w:t>
      </w:r>
    </w:p>
    <w:p w:rsidR="00017F70" w:rsidRDefault="00FA1221">
      <w:pPr>
        <w:spacing w:after="75"/>
        <w:ind w:firstLine="240"/>
        <w:jc w:val="both"/>
      </w:pPr>
      <w:bookmarkStart w:id="134" w:name="95"/>
      <w:bookmarkEnd w:id="133"/>
      <w:r>
        <w:rPr>
          <w:rFonts w:ascii="Arial" w:hAnsi="Arial"/>
          <w:color w:val="000000"/>
          <w:sz w:val="18"/>
        </w:rPr>
        <w:t>вирішення інших питань у галузі охорони земель відповідно до з</w:t>
      </w:r>
      <w:r>
        <w:rPr>
          <w:rFonts w:ascii="Arial" w:hAnsi="Arial"/>
          <w:color w:val="000000"/>
          <w:sz w:val="18"/>
        </w:rPr>
        <w:t>акону.</w:t>
      </w:r>
    </w:p>
    <w:p w:rsidR="00017F70" w:rsidRDefault="00FA1221">
      <w:pPr>
        <w:pStyle w:val="3"/>
        <w:spacing w:after="225"/>
        <w:jc w:val="center"/>
      </w:pPr>
      <w:bookmarkStart w:id="135" w:name="446"/>
      <w:bookmarkEnd w:id="134"/>
      <w:r>
        <w:rPr>
          <w:rFonts w:ascii="Arial" w:hAnsi="Arial"/>
          <w:color w:val="000000"/>
          <w:sz w:val="26"/>
        </w:rPr>
        <w:t>Стаття 16. Повноваження центрального органу виконавчої влади, що реалізує державну політику у сфері земельних відносин, у галузі охорони земель</w:t>
      </w:r>
    </w:p>
    <w:p w:rsidR="00017F70" w:rsidRDefault="00FA1221">
      <w:pPr>
        <w:spacing w:after="75"/>
        <w:ind w:firstLine="240"/>
        <w:jc w:val="both"/>
      </w:pPr>
      <w:bookmarkStart w:id="136" w:name="447"/>
      <w:bookmarkEnd w:id="135"/>
      <w:r>
        <w:rPr>
          <w:rFonts w:ascii="Arial" w:hAnsi="Arial"/>
          <w:color w:val="293A55"/>
          <w:sz w:val="18"/>
        </w:rPr>
        <w:t>До повноважень центрального органу виконавчої влади, що реалізує державну політику у сфері земельних відн</w:t>
      </w:r>
      <w:r>
        <w:rPr>
          <w:rFonts w:ascii="Arial" w:hAnsi="Arial"/>
          <w:color w:val="293A55"/>
          <w:sz w:val="18"/>
        </w:rPr>
        <w:t>осин, у галузі охорони земель, належать:</w:t>
      </w:r>
    </w:p>
    <w:p w:rsidR="00017F70" w:rsidRDefault="00FA1221">
      <w:pPr>
        <w:spacing w:after="75"/>
        <w:ind w:firstLine="240"/>
        <w:jc w:val="both"/>
      </w:pPr>
      <w:bookmarkStart w:id="137" w:name="448"/>
      <w:bookmarkEnd w:id="136"/>
      <w:r>
        <w:rPr>
          <w:rFonts w:ascii="Arial" w:hAnsi="Arial"/>
          <w:color w:val="293A55"/>
          <w:sz w:val="18"/>
        </w:rPr>
        <w:t>участь у реалізації загальнодержавних і регіональних програм охорони земель;</w:t>
      </w:r>
    </w:p>
    <w:p w:rsidR="00017F70" w:rsidRDefault="00FA1221">
      <w:pPr>
        <w:spacing w:after="75"/>
        <w:ind w:firstLine="240"/>
        <w:jc w:val="both"/>
      </w:pPr>
      <w:bookmarkStart w:id="138" w:name="449"/>
      <w:bookmarkEnd w:id="137"/>
      <w:r>
        <w:rPr>
          <w:rFonts w:ascii="Arial" w:hAnsi="Arial"/>
          <w:color w:val="293A55"/>
          <w:sz w:val="18"/>
        </w:rPr>
        <w:t>здійснення моніторингу та охорони земель;</w:t>
      </w:r>
    </w:p>
    <w:p w:rsidR="00017F70" w:rsidRDefault="00FA1221">
      <w:pPr>
        <w:spacing w:after="75"/>
        <w:ind w:firstLine="240"/>
        <w:jc w:val="both"/>
      </w:pPr>
      <w:bookmarkStart w:id="139" w:name="450"/>
      <w:bookmarkEnd w:id="138"/>
      <w:r>
        <w:rPr>
          <w:rFonts w:ascii="Arial" w:hAnsi="Arial"/>
          <w:color w:val="293A55"/>
          <w:sz w:val="18"/>
        </w:rPr>
        <w:t>забезпечення проведення моніторингу ґрунтів та агрохімічної паспортизації земель сільськогоспода</w:t>
      </w:r>
      <w:r>
        <w:rPr>
          <w:rFonts w:ascii="Arial" w:hAnsi="Arial"/>
          <w:color w:val="293A55"/>
          <w:sz w:val="18"/>
        </w:rPr>
        <w:t>рського призначення;</w:t>
      </w:r>
    </w:p>
    <w:p w:rsidR="00017F70" w:rsidRDefault="00FA1221">
      <w:pPr>
        <w:spacing w:after="75"/>
        <w:ind w:firstLine="240"/>
        <w:jc w:val="both"/>
      </w:pPr>
      <w:bookmarkStart w:id="140" w:name="451"/>
      <w:bookmarkEnd w:id="139"/>
      <w:r>
        <w:rPr>
          <w:rFonts w:ascii="Arial" w:hAnsi="Arial"/>
          <w:color w:val="293A55"/>
          <w:sz w:val="18"/>
        </w:rPr>
        <w:t>забезпечення здійснення природно-сільськогосподарського, еколого-економічного, протиерозійного та інших видів районування (зонування) земель;</w:t>
      </w:r>
    </w:p>
    <w:p w:rsidR="00017F70" w:rsidRDefault="00FA1221">
      <w:pPr>
        <w:spacing w:after="75"/>
        <w:ind w:firstLine="240"/>
        <w:jc w:val="both"/>
      </w:pPr>
      <w:bookmarkStart w:id="141" w:name="452"/>
      <w:bookmarkEnd w:id="140"/>
      <w:r>
        <w:rPr>
          <w:rFonts w:ascii="Arial" w:hAnsi="Arial"/>
          <w:color w:val="293A55"/>
          <w:sz w:val="18"/>
        </w:rPr>
        <w:t>впровадження рекомендацій та заходів щодо забезпечення родючості ґрунтів і застосування агрох</w:t>
      </w:r>
      <w:r>
        <w:rPr>
          <w:rFonts w:ascii="Arial" w:hAnsi="Arial"/>
          <w:color w:val="293A55"/>
          <w:sz w:val="18"/>
        </w:rPr>
        <w:t>імікатів;</w:t>
      </w:r>
    </w:p>
    <w:p w:rsidR="00017F70" w:rsidRDefault="00FA1221">
      <w:pPr>
        <w:spacing w:after="75"/>
        <w:ind w:firstLine="240"/>
        <w:jc w:val="both"/>
      </w:pPr>
      <w:bookmarkStart w:id="142" w:name="453"/>
      <w:bookmarkEnd w:id="141"/>
      <w:r>
        <w:rPr>
          <w:rFonts w:ascii="Arial" w:hAnsi="Arial"/>
          <w:color w:val="293A55"/>
          <w:sz w:val="18"/>
        </w:rPr>
        <w:t>забезпечення підготовки та здійснення організаційних, економічних, екологічних та інших заходів, спрямованих на раціональне використання та охорону земель, їх захист від шкідливого антропогенного впливу, дотримання режиму використання земель прир</w:t>
      </w:r>
      <w:r>
        <w:rPr>
          <w:rFonts w:ascii="Arial" w:hAnsi="Arial"/>
          <w:color w:val="293A55"/>
          <w:sz w:val="18"/>
        </w:rPr>
        <w:t xml:space="preserve">одоохоронного, оздоровчого, рекреаційного та історико-культурного призначення, інших територій та об'єктів </w:t>
      </w:r>
      <w:proofErr w:type="spellStart"/>
      <w:r>
        <w:rPr>
          <w:rFonts w:ascii="Arial" w:hAnsi="Arial"/>
          <w:color w:val="293A55"/>
          <w:sz w:val="18"/>
        </w:rPr>
        <w:t>екомережі</w:t>
      </w:r>
      <w:proofErr w:type="spellEnd"/>
      <w:r>
        <w:rPr>
          <w:rFonts w:ascii="Arial" w:hAnsi="Arial"/>
          <w:color w:val="293A55"/>
          <w:sz w:val="18"/>
        </w:rPr>
        <w:t>;</w:t>
      </w:r>
    </w:p>
    <w:p w:rsidR="00017F70" w:rsidRDefault="00FA1221">
      <w:pPr>
        <w:spacing w:after="75"/>
        <w:ind w:firstLine="240"/>
        <w:jc w:val="both"/>
      </w:pPr>
      <w:bookmarkStart w:id="143" w:name="454"/>
      <w:bookmarkEnd w:id="142"/>
      <w:r>
        <w:rPr>
          <w:rFonts w:ascii="Arial" w:hAnsi="Arial"/>
          <w:color w:val="293A55"/>
          <w:sz w:val="18"/>
        </w:rPr>
        <w:t xml:space="preserve">здійснення заходів щодо вдосконалення порядку ведення обліку і підготовки звітності з регулювання земельних відносин, використання та </w:t>
      </w:r>
      <w:r>
        <w:rPr>
          <w:rFonts w:ascii="Arial" w:hAnsi="Arial"/>
          <w:color w:val="293A55"/>
          <w:sz w:val="18"/>
        </w:rPr>
        <w:t xml:space="preserve">охорони земель, формування </w:t>
      </w:r>
      <w:proofErr w:type="spellStart"/>
      <w:r>
        <w:rPr>
          <w:rFonts w:ascii="Arial" w:hAnsi="Arial"/>
          <w:color w:val="293A55"/>
          <w:sz w:val="18"/>
        </w:rPr>
        <w:t>екомережі</w:t>
      </w:r>
      <w:proofErr w:type="spellEnd"/>
      <w:r>
        <w:rPr>
          <w:rFonts w:ascii="Arial" w:hAnsi="Arial"/>
          <w:color w:val="293A55"/>
          <w:sz w:val="18"/>
        </w:rPr>
        <w:t>;</w:t>
      </w:r>
    </w:p>
    <w:p w:rsidR="00017F70" w:rsidRDefault="00FA1221">
      <w:pPr>
        <w:spacing w:after="75"/>
        <w:ind w:firstLine="240"/>
        <w:jc w:val="both"/>
      </w:pPr>
      <w:bookmarkStart w:id="144" w:name="565"/>
      <w:bookmarkEnd w:id="143"/>
      <w:r>
        <w:rPr>
          <w:rFonts w:ascii="Arial" w:hAnsi="Arial"/>
          <w:color w:val="293A55"/>
          <w:sz w:val="18"/>
        </w:rPr>
        <w:t>здійснення державного контролю за використанням та охороною земель у порядку та обсягах, визначених законом;</w:t>
      </w:r>
    </w:p>
    <w:p w:rsidR="00017F70" w:rsidRDefault="00FA1221">
      <w:pPr>
        <w:spacing w:after="75"/>
        <w:ind w:firstLine="240"/>
        <w:jc w:val="right"/>
      </w:pPr>
      <w:bookmarkStart w:id="145" w:name="566"/>
      <w:bookmarkEnd w:id="144"/>
      <w:r>
        <w:rPr>
          <w:rFonts w:ascii="Arial" w:hAnsi="Arial"/>
          <w:color w:val="293A55"/>
          <w:sz w:val="18"/>
        </w:rPr>
        <w:t>(частину першу статті 16 доповнено новим абзацом</w:t>
      </w:r>
      <w:r>
        <w:br/>
      </w:r>
      <w:r>
        <w:rPr>
          <w:rFonts w:ascii="Arial" w:hAnsi="Arial"/>
          <w:color w:val="293A55"/>
          <w:sz w:val="18"/>
        </w:rPr>
        <w:t xml:space="preserve"> дев'ятим згідно із Законом України від 28.04.2021 р. N 1423</w:t>
      </w:r>
      <w:r>
        <w:rPr>
          <w:rFonts w:ascii="Arial" w:hAnsi="Arial"/>
          <w:color w:val="293A55"/>
          <w:sz w:val="18"/>
        </w:rPr>
        <w:t>-IX,</w:t>
      </w:r>
      <w:r>
        <w:br/>
      </w:r>
      <w:r>
        <w:rPr>
          <w:rFonts w:ascii="Arial" w:hAnsi="Arial"/>
          <w:color w:val="293A55"/>
          <w:sz w:val="18"/>
        </w:rPr>
        <w:t>у зв'язку з цим абзац дев'ятий вважати абзацом десятим)</w:t>
      </w:r>
    </w:p>
    <w:p w:rsidR="00017F70" w:rsidRDefault="00FA1221">
      <w:pPr>
        <w:spacing w:after="75"/>
        <w:ind w:firstLine="240"/>
        <w:jc w:val="both"/>
      </w:pPr>
      <w:bookmarkStart w:id="146" w:name="455"/>
      <w:bookmarkEnd w:id="145"/>
      <w:r>
        <w:rPr>
          <w:rFonts w:ascii="Arial" w:hAnsi="Arial"/>
          <w:color w:val="293A55"/>
          <w:sz w:val="18"/>
        </w:rPr>
        <w:t>вирішення інших питань у галузі охорони земель відповідно до закону.</w:t>
      </w:r>
    </w:p>
    <w:p w:rsidR="00017F70" w:rsidRDefault="00FA1221">
      <w:pPr>
        <w:spacing w:after="75"/>
        <w:ind w:firstLine="240"/>
        <w:jc w:val="right"/>
      </w:pPr>
      <w:bookmarkStart w:id="147" w:name="458"/>
      <w:bookmarkEnd w:id="146"/>
      <w:r>
        <w:rPr>
          <w:rFonts w:ascii="Arial" w:hAnsi="Arial"/>
          <w:color w:val="293A55"/>
          <w:sz w:val="18"/>
        </w:rPr>
        <w:t>(стаття 16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23.02.2012 р. N 4444-VI,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16.10</w:t>
      </w:r>
      <w:r>
        <w:rPr>
          <w:rFonts w:ascii="Arial" w:hAnsi="Arial"/>
          <w:color w:val="293A55"/>
          <w:sz w:val="18"/>
        </w:rPr>
        <w:t>.2012 р. N 5462-VI)</w:t>
      </w:r>
    </w:p>
    <w:p w:rsidR="00017F70" w:rsidRDefault="00FA1221">
      <w:pPr>
        <w:pStyle w:val="3"/>
        <w:spacing w:after="225"/>
        <w:jc w:val="center"/>
      </w:pPr>
      <w:bookmarkStart w:id="148" w:name="567"/>
      <w:bookmarkEnd w:id="147"/>
      <w:r>
        <w:rPr>
          <w:rFonts w:ascii="Arial" w:hAnsi="Arial"/>
          <w:color w:val="000000"/>
          <w:sz w:val="26"/>
        </w:rPr>
        <w:lastRenderedPageBreak/>
        <w:t>Стаття 17. Повноваження центрального органу виконавчої влади, що забезпечує формування та реалізує державну політику у сфері охорони навколишнього природного середовища та екологічної безпеки, у галузі охорони земель</w:t>
      </w:r>
    </w:p>
    <w:p w:rsidR="00017F70" w:rsidRDefault="00FA1221">
      <w:pPr>
        <w:spacing w:after="75"/>
        <w:ind w:firstLine="240"/>
        <w:jc w:val="both"/>
      </w:pPr>
      <w:bookmarkStart w:id="149" w:name="568"/>
      <w:bookmarkEnd w:id="148"/>
      <w:r>
        <w:rPr>
          <w:rFonts w:ascii="Arial" w:hAnsi="Arial"/>
          <w:color w:val="293A55"/>
          <w:sz w:val="18"/>
        </w:rPr>
        <w:t>До повноважень цент</w:t>
      </w:r>
      <w:r>
        <w:rPr>
          <w:rFonts w:ascii="Arial" w:hAnsi="Arial"/>
          <w:color w:val="293A55"/>
          <w:sz w:val="18"/>
        </w:rPr>
        <w:t>рального органу виконавчої влади, що забезпечує формування і реалізує державну політику у сфері охорони навколишнього природного середовища та екологічної безпеки, у галузі охорони земель належить:</w:t>
      </w:r>
    </w:p>
    <w:p w:rsidR="00017F70" w:rsidRDefault="00FA1221">
      <w:pPr>
        <w:spacing w:after="75"/>
        <w:ind w:firstLine="240"/>
        <w:jc w:val="both"/>
      </w:pPr>
      <w:bookmarkStart w:id="150" w:name="569"/>
      <w:bookmarkEnd w:id="149"/>
      <w:r>
        <w:rPr>
          <w:rFonts w:ascii="Arial" w:hAnsi="Arial"/>
          <w:color w:val="293A55"/>
          <w:sz w:val="18"/>
        </w:rPr>
        <w:t>участь у розробленні та реалізації загальнодержавних і рег</w:t>
      </w:r>
      <w:r>
        <w:rPr>
          <w:rFonts w:ascii="Arial" w:hAnsi="Arial"/>
          <w:color w:val="293A55"/>
          <w:sz w:val="18"/>
        </w:rPr>
        <w:t>іональних програм використання та охорони земель;</w:t>
      </w:r>
    </w:p>
    <w:p w:rsidR="00017F70" w:rsidRDefault="00FA1221">
      <w:pPr>
        <w:spacing w:after="75"/>
        <w:ind w:firstLine="240"/>
        <w:jc w:val="both"/>
      </w:pPr>
      <w:bookmarkStart w:id="151" w:name="570"/>
      <w:bookmarkEnd w:id="150"/>
      <w:r>
        <w:rPr>
          <w:rFonts w:ascii="Arial" w:hAnsi="Arial"/>
          <w:color w:val="293A55"/>
          <w:sz w:val="18"/>
        </w:rPr>
        <w:t>участь у розробленні проектів нормативно-правових актів, державних стандартів, норм і правил з питань охорони земель;</w:t>
      </w:r>
    </w:p>
    <w:p w:rsidR="00017F70" w:rsidRDefault="00FA1221">
      <w:pPr>
        <w:spacing w:after="75"/>
        <w:ind w:firstLine="240"/>
        <w:jc w:val="both"/>
      </w:pPr>
      <w:bookmarkStart w:id="152" w:name="571"/>
      <w:bookmarkEnd w:id="151"/>
      <w:r>
        <w:rPr>
          <w:rFonts w:ascii="Arial" w:hAnsi="Arial"/>
          <w:color w:val="293A55"/>
          <w:sz w:val="18"/>
        </w:rPr>
        <w:t>участь у здійсненні природно-сільськогосподарського, еколого-економічного, протиерозійно</w:t>
      </w:r>
      <w:r>
        <w:rPr>
          <w:rFonts w:ascii="Arial" w:hAnsi="Arial"/>
          <w:color w:val="293A55"/>
          <w:sz w:val="18"/>
        </w:rPr>
        <w:t>го та інших видів районування (зонування) земель;</w:t>
      </w:r>
    </w:p>
    <w:p w:rsidR="00017F70" w:rsidRDefault="00FA1221">
      <w:pPr>
        <w:spacing w:after="75"/>
        <w:ind w:firstLine="240"/>
        <w:jc w:val="both"/>
      </w:pPr>
      <w:bookmarkStart w:id="153" w:name="572"/>
      <w:bookmarkEnd w:id="152"/>
      <w:r>
        <w:rPr>
          <w:rFonts w:ascii="Arial" w:hAnsi="Arial"/>
          <w:color w:val="293A55"/>
          <w:sz w:val="18"/>
        </w:rPr>
        <w:t>забезпечення підготовки та здійснення організаційних, економічних, екологічних та інших заходів, спрямованих на раціональне використання та охорону земель, їх захист від шкідливого антропогенного впливу, до</w:t>
      </w:r>
      <w:r>
        <w:rPr>
          <w:rFonts w:ascii="Arial" w:hAnsi="Arial"/>
          <w:color w:val="293A55"/>
          <w:sz w:val="18"/>
        </w:rPr>
        <w:t>тримання режиму використання земель природоохоронного, оздоровчого, рекреаційного та історико-культурного призначення, інших територій та об'єктів екологічної мережі;</w:t>
      </w:r>
    </w:p>
    <w:p w:rsidR="00017F70" w:rsidRDefault="00FA1221">
      <w:pPr>
        <w:spacing w:after="75"/>
        <w:ind w:firstLine="240"/>
        <w:jc w:val="both"/>
      </w:pPr>
      <w:bookmarkStart w:id="154" w:name="573"/>
      <w:bookmarkEnd w:id="153"/>
      <w:r>
        <w:rPr>
          <w:rFonts w:ascii="Arial" w:hAnsi="Arial"/>
          <w:color w:val="293A55"/>
          <w:sz w:val="18"/>
        </w:rPr>
        <w:t>участь у розробленні та здійсненні заходів щодо економічного стимулювання використання та</w:t>
      </w:r>
      <w:r>
        <w:rPr>
          <w:rFonts w:ascii="Arial" w:hAnsi="Arial"/>
          <w:color w:val="293A55"/>
          <w:sz w:val="18"/>
        </w:rPr>
        <w:t xml:space="preserve"> охорони земель;</w:t>
      </w:r>
    </w:p>
    <w:p w:rsidR="00017F70" w:rsidRDefault="00FA1221">
      <w:pPr>
        <w:spacing w:after="75"/>
        <w:ind w:firstLine="240"/>
        <w:jc w:val="both"/>
      </w:pPr>
      <w:bookmarkStart w:id="155" w:name="574"/>
      <w:bookmarkEnd w:id="154"/>
      <w:r>
        <w:rPr>
          <w:rFonts w:ascii="Arial" w:hAnsi="Arial"/>
          <w:color w:val="293A55"/>
          <w:sz w:val="18"/>
        </w:rPr>
        <w:t>визначення переліку земель, на яких застосовується обмеження щодо вирощування генетично модифікованих сортів рослин;</w:t>
      </w:r>
    </w:p>
    <w:p w:rsidR="00017F70" w:rsidRDefault="00FA1221">
      <w:pPr>
        <w:spacing w:after="75"/>
        <w:ind w:firstLine="240"/>
        <w:jc w:val="both"/>
      </w:pPr>
      <w:bookmarkStart w:id="156" w:name="575"/>
      <w:bookmarkEnd w:id="155"/>
      <w:r>
        <w:rPr>
          <w:rFonts w:ascii="Arial" w:hAnsi="Arial"/>
          <w:color w:val="293A55"/>
          <w:sz w:val="18"/>
        </w:rPr>
        <w:t>здійснення міжнародного співробітництва з питань охорони земель;</w:t>
      </w:r>
    </w:p>
    <w:p w:rsidR="00017F70" w:rsidRDefault="00FA1221">
      <w:pPr>
        <w:spacing w:after="75"/>
        <w:ind w:firstLine="240"/>
        <w:jc w:val="both"/>
      </w:pPr>
      <w:bookmarkStart w:id="157" w:name="576"/>
      <w:bookmarkEnd w:id="156"/>
      <w:r>
        <w:rPr>
          <w:rFonts w:ascii="Arial" w:hAnsi="Arial"/>
          <w:color w:val="293A55"/>
          <w:sz w:val="18"/>
        </w:rPr>
        <w:t>вирішення інших питань у галузі охорони земель відповідно</w:t>
      </w:r>
      <w:r>
        <w:rPr>
          <w:rFonts w:ascii="Arial" w:hAnsi="Arial"/>
          <w:color w:val="293A55"/>
          <w:sz w:val="18"/>
        </w:rPr>
        <w:t xml:space="preserve"> до закону.</w:t>
      </w:r>
    </w:p>
    <w:p w:rsidR="00017F70" w:rsidRDefault="00FA1221">
      <w:pPr>
        <w:spacing w:after="75"/>
        <w:ind w:firstLine="240"/>
        <w:jc w:val="right"/>
      </w:pPr>
      <w:bookmarkStart w:id="158" w:name="476"/>
      <w:bookmarkEnd w:id="157"/>
      <w:r>
        <w:rPr>
          <w:rFonts w:ascii="Arial" w:hAnsi="Arial"/>
          <w:color w:val="293A55"/>
          <w:sz w:val="18"/>
        </w:rPr>
        <w:t>(стаття 17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23.02.2012 р. N 4444-VI,</w:t>
      </w:r>
      <w:r>
        <w:br/>
      </w:r>
      <w:r>
        <w:rPr>
          <w:rFonts w:ascii="Arial" w:hAnsi="Arial"/>
          <w:color w:val="293A55"/>
          <w:sz w:val="18"/>
        </w:rPr>
        <w:t xml:space="preserve"> 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16.10.2012 р. N 5462-VI,</w:t>
      </w:r>
      <w:r>
        <w:br/>
      </w:r>
      <w:r>
        <w:rPr>
          <w:rFonts w:ascii="Arial" w:hAnsi="Arial"/>
          <w:color w:val="293A55"/>
          <w:sz w:val="18"/>
        </w:rPr>
        <w:t>від 28.04.2021 р. N 1423-IX)</w:t>
      </w:r>
    </w:p>
    <w:p w:rsidR="00017F70" w:rsidRDefault="00FA1221">
      <w:pPr>
        <w:pStyle w:val="3"/>
        <w:spacing w:after="225"/>
        <w:jc w:val="center"/>
      </w:pPr>
      <w:bookmarkStart w:id="159" w:name="479"/>
      <w:bookmarkEnd w:id="158"/>
      <w:r>
        <w:rPr>
          <w:rFonts w:ascii="Arial" w:hAnsi="Arial"/>
          <w:color w:val="000000"/>
          <w:sz w:val="26"/>
        </w:rPr>
        <w:t>Стаття 17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26"/>
        </w:rPr>
        <w:t xml:space="preserve">. Повноваження центрального органу виконавчої влади, що </w:t>
      </w:r>
      <w:r>
        <w:rPr>
          <w:rFonts w:ascii="Arial" w:hAnsi="Arial"/>
          <w:color w:val="000000"/>
          <w:sz w:val="26"/>
        </w:rPr>
        <w:t>реалізує державну політику із здійснення державного нагляду (контролю) у сфері охорони навколишнього природного середовища</w:t>
      </w:r>
    </w:p>
    <w:p w:rsidR="00017F70" w:rsidRDefault="00FA1221">
      <w:pPr>
        <w:spacing w:after="75"/>
        <w:ind w:firstLine="240"/>
        <w:jc w:val="both"/>
      </w:pPr>
      <w:bookmarkStart w:id="160" w:name="480"/>
      <w:bookmarkEnd w:id="159"/>
      <w:r>
        <w:rPr>
          <w:rFonts w:ascii="Arial" w:hAnsi="Arial"/>
          <w:color w:val="293A55"/>
          <w:sz w:val="18"/>
        </w:rPr>
        <w:t>До повноважень центрального органу виконавчої влади, що реалізує державну політику із здійснення державного нагляду (контролю) у сфер</w:t>
      </w:r>
      <w:r>
        <w:rPr>
          <w:rFonts w:ascii="Arial" w:hAnsi="Arial"/>
          <w:color w:val="293A55"/>
          <w:sz w:val="18"/>
        </w:rPr>
        <w:t>і охорони навколишнього природного середовища, у галузі охорони земель, належать:</w:t>
      </w:r>
    </w:p>
    <w:p w:rsidR="00017F70" w:rsidRDefault="00FA1221">
      <w:pPr>
        <w:spacing w:after="75"/>
        <w:ind w:firstLine="240"/>
        <w:jc w:val="both"/>
      </w:pPr>
      <w:bookmarkStart w:id="161" w:name="481"/>
      <w:bookmarkEnd w:id="160"/>
      <w:r>
        <w:rPr>
          <w:rFonts w:ascii="Arial" w:hAnsi="Arial"/>
          <w:color w:val="293A55"/>
          <w:sz w:val="18"/>
        </w:rPr>
        <w:t>здійснення державного нагляду (контролю) за додержанням законодавства про використання та охорону земель щодо:</w:t>
      </w:r>
    </w:p>
    <w:p w:rsidR="00017F70" w:rsidRDefault="00FA1221">
      <w:pPr>
        <w:spacing w:after="75"/>
        <w:ind w:firstLine="240"/>
        <w:jc w:val="both"/>
      </w:pPr>
      <w:bookmarkStart w:id="162" w:name="482"/>
      <w:bookmarkEnd w:id="161"/>
      <w:r>
        <w:rPr>
          <w:rFonts w:ascii="Arial" w:hAnsi="Arial"/>
          <w:color w:val="293A55"/>
          <w:sz w:val="18"/>
        </w:rPr>
        <w:t>консервації деградованих і малопродуктивних земель;</w:t>
      </w:r>
    </w:p>
    <w:p w:rsidR="00017F70" w:rsidRDefault="00FA1221">
      <w:pPr>
        <w:spacing w:after="75"/>
        <w:ind w:firstLine="240"/>
        <w:jc w:val="both"/>
      </w:pPr>
      <w:bookmarkStart w:id="163" w:name="483"/>
      <w:bookmarkEnd w:id="162"/>
      <w:r>
        <w:rPr>
          <w:rFonts w:ascii="Arial" w:hAnsi="Arial"/>
          <w:color w:val="293A55"/>
          <w:sz w:val="18"/>
        </w:rPr>
        <w:t xml:space="preserve">збереження </w:t>
      </w:r>
      <w:r>
        <w:rPr>
          <w:rFonts w:ascii="Arial" w:hAnsi="Arial"/>
          <w:color w:val="293A55"/>
          <w:sz w:val="18"/>
        </w:rPr>
        <w:t>водно-болотних угідь;</w:t>
      </w:r>
    </w:p>
    <w:p w:rsidR="00017F70" w:rsidRDefault="00FA1221">
      <w:pPr>
        <w:spacing w:after="75"/>
        <w:ind w:firstLine="240"/>
        <w:jc w:val="both"/>
      </w:pPr>
      <w:bookmarkStart w:id="164" w:name="484"/>
      <w:bookmarkEnd w:id="163"/>
      <w:r>
        <w:rPr>
          <w:rFonts w:ascii="Arial" w:hAnsi="Arial"/>
          <w:color w:val="293A55"/>
          <w:sz w:val="18"/>
        </w:rPr>
        <w:t>виконання екологічних вимог при наданні у власність і користування, у тому числі в оренду, земельних ділянок;</w:t>
      </w:r>
    </w:p>
    <w:p w:rsidR="00017F70" w:rsidRDefault="00FA1221">
      <w:pPr>
        <w:spacing w:after="75"/>
        <w:ind w:firstLine="240"/>
        <w:jc w:val="both"/>
      </w:pPr>
      <w:bookmarkStart w:id="165" w:name="485"/>
      <w:bookmarkEnd w:id="164"/>
      <w:r>
        <w:rPr>
          <w:rFonts w:ascii="Arial" w:hAnsi="Arial"/>
          <w:color w:val="293A55"/>
          <w:sz w:val="18"/>
        </w:rPr>
        <w:t>здійснення заходів щодо запобігання забрудненню земель хімічними і радіоактивними речовинами, відходами, стічними водами;</w:t>
      </w:r>
    </w:p>
    <w:p w:rsidR="00017F70" w:rsidRDefault="00FA1221">
      <w:pPr>
        <w:spacing w:after="75"/>
        <w:ind w:firstLine="240"/>
        <w:jc w:val="both"/>
      </w:pPr>
      <w:bookmarkStart w:id="166" w:name="486"/>
      <w:bookmarkEnd w:id="165"/>
      <w:r>
        <w:rPr>
          <w:rFonts w:ascii="Arial" w:hAnsi="Arial"/>
          <w:color w:val="293A55"/>
          <w:sz w:val="18"/>
        </w:rPr>
        <w:t>до</w:t>
      </w:r>
      <w:r>
        <w:rPr>
          <w:rFonts w:ascii="Arial" w:hAnsi="Arial"/>
          <w:color w:val="293A55"/>
          <w:sz w:val="18"/>
        </w:rPr>
        <w:t>держання режиму використання земель природно-заповідного та іншого природоохоронного призначення, а також територій, що підлягають особливій охороні;</w:t>
      </w:r>
    </w:p>
    <w:p w:rsidR="00017F70" w:rsidRDefault="00FA1221">
      <w:pPr>
        <w:spacing w:after="75"/>
        <w:ind w:firstLine="240"/>
        <w:jc w:val="both"/>
      </w:pPr>
      <w:bookmarkStart w:id="167" w:name="487"/>
      <w:bookmarkEnd w:id="166"/>
      <w:r>
        <w:rPr>
          <w:rFonts w:ascii="Arial" w:hAnsi="Arial"/>
          <w:color w:val="293A55"/>
          <w:sz w:val="18"/>
        </w:rPr>
        <w:t>додержання екологічних нормативів з питань використання та охорони земель;</w:t>
      </w:r>
    </w:p>
    <w:p w:rsidR="00017F70" w:rsidRDefault="00FA1221">
      <w:pPr>
        <w:spacing w:after="75"/>
        <w:ind w:firstLine="240"/>
        <w:jc w:val="both"/>
      </w:pPr>
      <w:bookmarkStart w:id="168" w:name="488"/>
      <w:bookmarkEnd w:id="167"/>
      <w:r>
        <w:rPr>
          <w:rFonts w:ascii="Arial" w:hAnsi="Arial"/>
          <w:color w:val="293A55"/>
          <w:sz w:val="18"/>
        </w:rPr>
        <w:lastRenderedPageBreak/>
        <w:t>установлення та використання во</w:t>
      </w:r>
      <w:r>
        <w:rPr>
          <w:rFonts w:ascii="Arial" w:hAnsi="Arial"/>
          <w:color w:val="293A55"/>
          <w:sz w:val="18"/>
        </w:rPr>
        <w:t>доохоронних зон і прибережних захисних смуг, а також щодо додержання режиму використання їх територій;</w:t>
      </w:r>
    </w:p>
    <w:p w:rsidR="00017F70" w:rsidRDefault="00FA1221">
      <w:pPr>
        <w:spacing w:after="75"/>
        <w:ind w:firstLine="240"/>
        <w:jc w:val="both"/>
      </w:pPr>
      <w:bookmarkStart w:id="169" w:name="489"/>
      <w:bookmarkEnd w:id="168"/>
      <w:r>
        <w:rPr>
          <w:rFonts w:ascii="Arial" w:hAnsi="Arial"/>
          <w:color w:val="293A55"/>
          <w:sz w:val="18"/>
        </w:rPr>
        <w:t xml:space="preserve">ведення будівельних, днопоглиблювальних робіт, видобування піску і гравію, прокладення кабелів, трубопроводів та інших комунікацій на землях водного </w:t>
      </w:r>
      <w:r>
        <w:rPr>
          <w:rFonts w:ascii="Arial" w:hAnsi="Arial"/>
          <w:color w:val="293A55"/>
          <w:sz w:val="18"/>
        </w:rPr>
        <w:t>фонду;</w:t>
      </w:r>
    </w:p>
    <w:p w:rsidR="00017F70" w:rsidRDefault="00FA1221">
      <w:pPr>
        <w:spacing w:after="75"/>
        <w:ind w:firstLine="240"/>
        <w:jc w:val="both"/>
      </w:pPr>
      <w:bookmarkStart w:id="170" w:name="490"/>
      <w:bookmarkEnd w:id="169"/>
      <w:r>
        <w:rPr>
          <w:rFonts w:ascii="Arial" w:hAnsi="Arial"/>
          <w:color w:val="293A55"/>
          <w:sz w:val="18"/>
        </w:rPr>
        <w:t>звернення до адміністративного суду щодо застосування заходів реагування у вигляді обмеження чи зупинення (тимчасово) або припинення діяльності підприємств і об'єктів незалежно від їх підпорядкування та форм власності відповідно до закону, якщо їх е</w:t>
      </w:r>
      <w:r>
        <w:rPr>
          <w:rFonts w:ascii="Arial" w:hAnsi="Arial"/>
          <w:color w:val="293A55"/>
          <w:sz w:val="18"/>
        </w:rPr>
        <w:t>ксплуатація здійснюється з порушенням законодавства про охорону земель;</w:t>
      </w:r>
    </w:p>
    <w:p w:rsidR="00017F70" w:rsidRDefault="00FA1221">
      <w:pPr>
        <w:spacing w:after="75"/>
        <w:ind w:firstLine="240"/>
        <w:jc w:val="both"/>
      </w:pPr>
      <w:bookmarkStart w:id="171" w:name="491"/>
      <w:bookmarkEnd w:id="170"/>
      <w:r>
        <w:rPr>
          <w:rFonts w:ascii="Arial" w:hAnsi="Arial"/>
          <w:color w:val="293A55"/>
          <w:sz w:val="18"/>
        </w:rPr>
        <w:t>подання позовів про відшкодування шкоди і втрат, заподіяних внаслідок порушення законодавства України про охорону земель;</w:t>
      </w:r>
    </w:p>
    <w:p w:rsidR="00017F70" w:rsidRDefault="00FA1221">
      <w:pPr>
        <w:spacing w:after="75"/>
        <w:ind w:firstLine="240"/>
        <w:jc w:val="both"/>
      </w:pPr>
      <w:bookmarkStart w:id="172" w:name="492"/>
      <w:bookmarkEnd w:id="171"/>
      <w:r>
        <w:rPr>
          <w:rFonts w:ascii="Arial" w:hAnsi="Arial"/>
          <w:color w:val="293A55"/>
          <w:sz w:val="18"/>
        </w:rPr>
        <w:t>вирішення інших питань у галузі охорони земель відповідно до з</w:t>
      </w:r>
      <w:r>
        <w:rPr>
          <w:rFonts w:ascii="Arial" w:hAnsi="Arial"/>
          <w:color w:val="293A55"/>
          <w:sz w:val="18"/>
        </w:rPr>
        <w:t>акону.</w:t>
      </w:r>
    </w:p>
    <w:p w:rsidR="00017F70" w:rsidRDefault="00FA1221">
      <w:pPr>
        <w:spacing w:after="75"/>
        <w:ind w:firstLine="240"/>
        <w:jc w:val="right"/>
      </w:pPr>
      <w:bookmarkStart w:id="173" w:name="493"/>
      <w:bookmarkEnd w:id="172"/>
      <w:r>
        <w:rPr>
          <w:rFonts w:ascii="Arial" w:hAnsi="Arial"/>
          <w:color w:val="293A55"/>
          <w:sz w:val="18"/>
        </w:rPr>
        <w:t>(Закон доповнено статтею 17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16.10.2012 р. N 5462-VI)</w:t>
      </w:r>
    </w:p>
    <w:p w:rsidR="00017F70" w:rsidRDefault="00FA1221">
      <w:pPr>
        <w:pStyle w:val="3"/>
        <w:spacing w:after="225"/>
        <w:jc w:val="center"/>
      </w:pPr>
      <w:bookmarkStart w:id="174" w:name="494"/>
      <w:bookmarkEnd w:id="173"/>
      <w:r>
        <w:rPr>
          <w:rFonts w:ascii="Arial" w:hAnsi="Arial"/>
          <w:color w:val="000000"/>
          <w:sz w:val="26"/>
        </w:rPr>
        <w:t>Стаття 18. Повноваження центрального органу виконавчої влади, що забезпечує формування державної політики у сфері земельних відносин, у галузі охорони земель</w:t>
      </w:r>
    </w:p>
    <w:p w:rsidR="00017F70" w:rsidRDefault="00FA1221">
      <w:pPr>
        <w:spacing w:after="75"/>
        <w:ind w:firstLine="240"/>
        <w:jc w:val="both"/>
      </w:pPr>
      <w:bookmarkStart w:id="175" w:name="495"/>
      <w:bookmarkEnd w:id="174"/>
      <w:r>
        <w:rPr>
          <w:rFonts w:ascii="Arial" w:hAnsi="Arial"/>
          <w:color w:val="293A55"/>
          <w:sz w:val="18"/>
        </w:rPr>
        <w:t>До пов</w:t>
      </w:r>
      <w:r>
        <w:rPr>
          <w:rFonts w:ascii="Arial" w:hAnsi="Arial"/>
          <w:color w:val="293A55"/>
          <w:sz w:val="18"/>
        </w:rPr>
        <w:t>новажень центрального органу виконавчої влади, що забезпечує формування державної політики у сфері земельних відносин, у галузі охорони земель, належать:</w:t>
      </w:r>
    </w:p>
    <w:p w:rsidR="00017F70" w:rsidRDefault="00FA1221">
      <w:pPr>
        <w:spacing w:after="75"/>
        <w:ind w:firstLine="240"/>
        <w:jc w:val="both"/>
      </w:pPr>
      <w:bookmarkStart w:id="176" w:name="496"/>
      <w:bookmarkEnd w:id="175"/>
      <w:r>
        <w:rPr>
          <w:rFonts w:ascii="Arial" w:hAnsi="Arial"/>
          <w:color w:val="293A55"/>
          <w:sz w:val="18"/>
        </w:rPr>
        <w:t>розроблення загальнодержавних і регіональних програм відтворення родючості ґрунтів;</w:t>
      </w:r>
    </w:p>
    <w:p w:rsidR="00017F70" w:rsidRDefault="00FA1221">
      <w:pPr>
        <w:spacing w:after="75"/>
        <w:ind w:firstLine="240"/>
        <w:jc w:val="both"/>
      </w:pPr>
      <w:bookmarkStart w:id="177" w:name="497"/>
      <w:bookmarkEnd w:id="176"/>
      <w:r>
        <w:rPr>
          <w:rFonts w:ascii="Arial" w:hAnsi="Arial"/>
          <w:color w:val="293A55"/>
          <w:sz w:val="18"/>
        </w:rPr>
        <w:t>забезпечення форму</w:t>
      </w:r>
      <w:r>
        <w:rPr>
          <w:rFonts w:ascii="Arial" w:hAnsi="Arial"/>
          <w:color w:val="293A55"/>
          <w:sz w:val="18"/>
        </w:rPr>
        <w:t>вання державної політики з використання та охорони земель;</w:t>
      </w:r>
    </w:p>
    <w:p w:rsidR="00017F70" w:rsidRDefault="00FA1221">
      <w:pPr>
        <w:spacing w:after="75"/>
        <w:ind w:firstLine="240"/>
        <w:jc w:val="both"/>
      </w:pPr>
      <w:bookmarkStart w:id="178" w:name="498"/>
      <w:bookmarkEnd w:id="177"/>
      <w:r>
        <w:rPr>
          <w:rFonts w:ascii="Arial" w:hAnsi="Arial"/>
          <w:color w:val="293A55"/>
          <w:sz w:val="18"/>
        </w:rPr>
        <w:t>організація розроблення в установленому законом порядку норм і правил з охорони та підвищення родючості ґрунтів;</w:t>
      </w:r>
    </w:p>
    <w:p w:rsidR="00017F70" w:rsidRDefault="00FA1221">
      <w:pPr>
        <w:spacing w:after="75"/>
        <w:ind w:firstLine="240"/>
        <w:jc w:val="right"/>
      </w:pPr>
      <w:bookmarkStart w:id="179" w:name="546"/>
      <w:bookmarkEnd w:id="178"/>
      <w:r>
        <w:rPr>
          <w:rFonts w:ascii="Arial" w:hAnsi="Arial"/>
          <w:color w:val="293A55"/>
          <w:sz w:val="18"/>
        </w:rPr>
        <w:t>(абзац четвертий статті 18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20.0</w:t>
      </w:r>
      <w:r>
        <w:rPr>
          <w:rFonts w:ascii="Arial" w:hAnsi="Arial"/>
          <w:color w:val="293A55"/>
          <w:sz w:val="18"/>
        </w:rPr>
        <w:t>9.2019 р. N 124-IX)</w:t>
      </w:r>
    </w:p>
    <w:p w:rsidR="00017F70" w:rsidRDefault="00FA1221">
      <w:pPr>
        <w:spacing w:after="75"/>
        <w:ind w:firstLine="240"/>
        <w:jc w:val="both"/>
      </w:pPr>
      <w:bookmarkStart w:id="180" w:name="499"/>
      <w:bookmarkEnd w:id="179"/>
      <w:r>
        <w:rPr>
          <w:rFonts w:ascii="Arial" w:hAnsi="Arial"/>
          <w:color w:val="293A55"/>
          <w:sz w:val="18"/>
        </w:rPr>
        <w:t>розроблення рекомендацій та заходів щодо забезпечення родючості ґрунтів і застосування агрохімікатів;</w:t>
      </w:r>
    </w:p>
    <w:p w:rsidR="00017F70" w:rsidRDefault="00FA1221">
      <w:pPr>
        <w:spacing w:after="75"/>
        <w:ind w:firstLine="240"/>
        <w:jc w:val="both"/>
      </w:pPr>
      <w:bookmarkStart w:id="181" w:name="500"/>
      <w:bookmarkEnd w:id="180"/>
      <w:r>
        <w:rPr>
          <w:rFonts w:ascii="Arial" w:hAnsi="Arial"/>
          <w:color w:val="293A55"/>
          <w:sz w:val="18"/>
        </w:rPr>
        <w:t>розроблення механізмів економічного стимулювання впровадження заходів щодо використання та охорони земель і підвищення родючості ґрунт</w:t>
      </w:r>
      <w:r>
        <w:rPr>
          <w:rFonts w:ascii="Arial" w:hAnsi="Arial"/>
          <w:color w:val="293A55"/>
          <w:sz w:val="18"/>
        </w:rPr>
        <w:t>ів;</w:t>
      </w:r>
    </w:p>
    <w:p w:rsidR="00017F70" w:rsidRDefault="00FA1221">
      <w:pPr>
        <w:spacing w:after="75"/>
        <w:ind w:firstLine="240"/>
        <w:jc w:val="both"/>
      </w:pPr>
      <w:bookmarkStart w:id="182" w:name="501"/>
      <w:bookmarkEnd w:id="181"/>
      <w:r>
        <w:rPr>
          <w:rFonts w:ascii="Arial" w:hAnsi="Arial"/>
          <w:color w:val="293A55"/>
          <w:sz w:val="18"/>
        </w:rPr>
        <w:t>затвердження порядку здійснення державного нагляду і контролю за дотриманням законодавства про пестициди та агрохімікати в галузі рослинництва;</w:t>
      </w:r>
    </w:p>
    <w:p w:rsidR="00017F70" w:rsidRDefault="00FA1221">
      <w:pPr>
        <w:spacing w:after="75"/>
        <w:ind w:firstLine="240"/>
        <w:jc w:val="both"/>
      </w:pPr>
      <w:bookmarkStart w:id="183" w:name="502"/>
      <w:bookmarkEnd w:id="182"/>
      <w:r>
        <w:rPr>
          <w:rFonts w:ascii="Arial" w:hAnsi="Arial"/>
          <w:color w:val="293A55"/>
          <w:sz w:val="18"/>
        </w:rPr>
        <w:t>затвердження порядку одержання документів, матеріалів та іншої інформації, необхідної для здійснення державн</w:t>
      </w:r>
      <w:r>
        <w:rPr>
          <w:rFonts w:ascii="Arial" w:hAnsi="Arial"/>
          <w:color w:val="293A55"/>
          <w:sz w:val="18"/>
        </w:rPr>
        <w:t>ого контролю над використанням і охороною земель;</w:t>
      </w:r>
    </w:p>
    <w:p w:rsidR="00017F70" w:rsidRDefault="00FA1221">
      <w:pPr>
        <w:spacing w:after="75"/>
        <w:ind w:firstLine="240"/>
        <w:jc w:val="both"/>
      </w:pPr>
      <w:bookmarkStart w:id="184" w:name="503"/>
      <w:bookmarkEnd w:id="183"/>
      <w:r>
        <w:rPr>
          <w:rFonts w:ascii="Arial" w:hAnsi="Arial"/>
          <w:color w:val="293A55"/>
          <w:sz w:val="18"/>
        </w:rPr>
        <w:t xml:space="preserve">затвердження методичних рекомендацій для сільськогосподарських підприємств будь-якої форми власності з питань використання та охорони земель сільськогосподарського призначення, впровадження новітніх </w:t>
      </w:r>
      <w:proofErr w:type="spellStart"/>
      <w:r>
        <w:rPr>
          <w:rFonts w:ascii="Arial" w:hAnsi="Arial"/>
          <w:color w:val="293A55"/>
          <w:sz w:val="18"/>
        </w:rPr>
        <w:t>ресурсо</w:t>
      </w:r>
      <w:proofErr w:type="spellEnd"/>
      <w:r>
        <w:rPr>
          <w:rFonts w:ascii="Arial" w:hAnsi="Arial"/>
          <w:color w:val="293A55"/>
          <w:sz w:val="18"/>
        </w:rPr>
        <w:t>-енергоощадних технологій та сучасних технічних засобів і обладнання;</w:t>
      </w:r>
    </w:p>
    <w:p w:rsidR="00017F70" w:rsidRDefault="00FA1221">
      <w:pPr>
        <w:spacing w:after="75"/>
        <w:ind w:firstLine="240"/>
        <w:jc w:val="both"/>
      </w:pPr>
      <w:bookmarkStart w:id="185" w:name="504"/>
      <w:bookmarkEnd w:id="184"/>
      <w:r>
        <w:rPr>
          <w:rFonts w:ascii="Arial" w:hAnsi="Arial"/>
          <w:color w:val="293A55"/>
          <w:sz w:val="18"/>
        </w:rPr>
        <w:t>вирішення інших питань у галузі охорони родючості ґрунтів відповідно до закону.</w:t>
      </w:r>
    </w:p>
    <w:p w:rsidR="00017F70" w:rsidRDefault="00FA1221">
      <w:pPr>
        <w:spacing w:after="75"/>
        <w:ind w:firstLine="240"/>
        <w:jc w:val="right"/>
      </w:pPr>
      <w:bookmarkStart w:id="186" w:name="505"/>
      <w:bookmarkEnd w:id="185"/>
      <w:r>
        <w:rPr>
          <w:rFonts w:ascii="Arial" w:hAnsi="Arial"/>
          <w:color w:val="293A55"/>
          <w:sz w:val="18"/>
        </w:rPr>
        <w:t>(стаття 18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16.10.2012 р. N 5462-VI)</w:t>
      </w:r>
    </w:p>
    <w:p w:rsidR="00017F70" w:rsidRDefault="00FA1221">
      <w:pPr>
        <w:pStyle w:val="3"/>
        <w:spacing w:after="225"/>
        <w:jc w:val="center"/>
      </w:pPr>
      <w:bookmarkStart w:id="187" w:name="578"/>
      <w:bookmarkEnd w:id="186"/>
      <w:r>
        <w:rPr>
          <w:rFonts w:ascii="Arial" w:hAnsi="Arial"/>
          <w:color w:val="000000"/>
          <w:sz w:val="26"/>
        </w:rPr>
        <w:t>Стаття 18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26"/>
        </w:rPr>
        <w:t>. Виключена</w:t>
      </w:r>
    </w:p>
    <w:p w:rsidR="00017F70" w:rsidRDefault="00FA1221">
      <w:pPr>
        <w:spacing w:after="75"/>
        <w:ind w:firstLine="240"/>
        <w:jc w:val="right"/>
      </w:pPr>
      <w:bookmarkStart w:id="188" w:name="431"/>
      <w:bookmarkEnd w:id="187"/>
      <w:r>
        <w:rPr>
          <w:rFonts w:ascii="Arial" w:hAnsi="Arial"/>
          <w:color w:val="293A55"/>
          <w:sz w:val="18"/>
        </w:rPr>
        <w:t xml:space="preserve">(Закон доповнено </w:t>
      </w:r>
      <w:r>
        <w:rPr>
          <w:rFonts w:ascii="Arial" w:hAnsi="Arial"/>
          <w:color w:val="293A55"/>
          <w:sz w:val="18"/>
        </w:rPr>
        <w:t>статтею 18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23.02.2012 р. N 4444-VI,</w:t>
      </w:r>
      <w:r>
        <w:br/>
      </w:r>
      <w:r>
        <w:rPr>
          <w:rFonts w:ascii="Arial" w:hAnsi="Arial"/>
          <w:color w:val="293A55"/>
          <w:sz w:val="18"/>
        </w:rPr>
        <w:t>стаття 18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16.10.2012 р. N 5462-VI,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02.06.2015 р. N 497-VIII,</w:t>
      </w:r>
      <w:r>
        <w:br/>
      </w:r>
      <w:r>
        <w:rPr>
          <w:rFonts w:ascii="Arial" w:hAnsi="Arial"/>
          <w:color w:val="293A55"/>
          <w:sz w:val="18"/>
        </w:rPr>
        <w:t>виключена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2</w:t>
      </w:r>
      <w:r>
        <w:rPr>
          <w:rFonts w:ascii="Arial" w:hAnsi="Arial"/>
          <w:color w:val="293A55"/>
          <w:sz w:val="18"/>
        </w:rPr>
        <w:t>8.04.2021 р. N 1423-IX)</w:t>
      </w:r>
    </w:p>
    <w:p w:rsidR="00017F70" w:rsidRDefault="00FA1221">
      <w:pPr>
        <w:pStyle w:val="3"/>
        <w:spacing w:after="225"/>
        <w:jc w:val="center"/>
      </w:pPr>
      <w:bookmarkStart w:id="189" w:name="646"/>
      <w:bookmarkEnd w:id="188"/>
      <w:r>
        <w:rPr>
          <w:rFonts w:ascii="Arial" w:hAnsi="Arial"/>
          <w:color w:val="000000"/>
          <w:sz w:val="26"/>
        </w:rPr>
        <w:lastRenderedPageBreak/>
        <w:t>Стаття 18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26"/>
        </w:rPr>
        <w:t>. Особливості адміністративного провадження адміністративних справ у сфері охорони земель</w:t>
      </w:r>
    </w:p>
    <w:p w:rsidR="00017F70" w:rsidRDefault="00FA1221">
      <w:pPr>
        <w:spacing w:after="75"/>
        <w:ind w:firstLine="240"/>
        <w:jc w:val="both"/>
      </w:pPr>
      <w:bookmarkStart w:id="190" w:name="647"/>
      <w:bookmarkEnd w:id="189"/>
      <w:r>
        <w:rPr>
          <w:rFonts w:ascii="Arial" w:hAnsi="Arial"/>
          <w:color w:val="293A55"/>
          <w:sz w:val="18"/>
        </w:rPr>
        <w:t>Вчинення процедурних дій, прийняття процедурних рішень у сфері охорони земель здійснюється в порядку, встановленому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Законом України </w:t>
      </w:r>
      <w:r>
        <w:rPr>
          <w:rFonts w:ascii="Arial" w:hAnsi="Arial"/>
          <w:color w:val="293A55"/>
          <w:sz w:val="18"/>
        </w:rPr>
        <w:t>"Про адміністративну процедуру", з урахуванням особливостей, визначених цим Законом 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статтею 17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Земельного кодексу України.</w:t>
      </w:r>
    </w:p>
    <w:p w:rsidR="00017F70" w:rsidRDefault="00FA1221">
      <w:pPr>
        <w:spacing w:after="75"/>
        <w:ind w:firstLine="240"/>
        <w:jc w:val="right"/>
      </w:pPr>
      <w:bookmarkStart w:id="191" w:name="648"/>
      <w:bookmarkEnd w:id="190"/>
      <w:r>
        <w:rPr>
          <w:rFonts w:ascii="Arial" w:hAnsi="Arial"/>
          <w:color w:val="293A55"/>
          <w:sz w:val="18"/>
        </w:rPr>
        <w:t>(розділ ІІ доповнено статтею 18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08.10.2024 р. N 3993-IX)</w:t>
      </w:r>
    </w:p>
    <w:p w:rsidR="00017F70" w:rsidRDefault="00FA1221">
      <w:pPr>
        <w:pStyle w:val="3"/>
        <w:spacing w:after="225"/>
        <w:jc w:val="center"/>
      </w:pPr>
      <w:bookmarkStart w:id="192" w:name="365"/>
      <w:bookmarkEnd w:id="191"/>
      <w:r>
        <w:rPr>
          <w:rFonts w:ascii="Arial" w:hAnsi="Arial"/>
          <w:color w:val="000000"/>
          <w:sz w:val="26"/>
        </w:rPr>
        <w:t>Розділ III</w:t>
      </w:r>
      <w:r>
        <w:br/>
      </w:r>
      <w:r>
        <w:rPr>
          <w:rFonts w:ascii="Arial" w:hAnsi="Arial"/>
          <w:color w:val="000000"/>
          <w:sz w:val="26"/>
        </w:rPr>
        <w:t xml:space="preserve"> КОНТРОЛЬ У ГАЛУЗІ ОХОРОНИ ЗЕ</w:t>
      </w:r>
      <w:r>
        <w:rPr>
          <w:rFonts w:ascii="Arial" w:hAnsi="Arial"/>
          <w:color w:val="000000"/>
          <w:sz w:val="26"/>
        </w:rPr>
        <w:t>МЕЛЬ</w:t>
      </w:r>
    </w:p>
    <w:p w:rsidR="00017F70" w:rsidRDefault="00FA1221">
      <w:pPr>
        <w:pStyle w:val="3"/>
        <w:spacing w:after="225"/>
        <w:jc w:val="center"/>
      </w:pPr>
      <w:bookmarkStart w:id="193" w:name="432"/>
      <w:bookmarkEnd w:id="192"/>
      <w:r>
        <w:rPr>
          <w:rFonts w:ascii="Arial" w:hAnsi="Arial"/>
          <w:color w:val="000000"/>
          <w:sz w:val="26"/>
        </w:rPr>
        <w:t>Стаття 19. Державний контроль за використанням та охороною земель</w:t>
      </w:r>
    </w:p>
    <w:p w:rsidR="00017F70" w:rsidRDefault="00FA1221">
      <w:pPr>
        <w:spacing w:after="75"/>
        <w:ind w:firstLine="240"/>
        <w:jc w:val="both"/>
      </w:pPr>
      <w:bookmarkStart w:id="194" w:name="433"/>
      <w:bookmarkEnd w:id="193"/>
      <w:r>
        <w:rPr>
          <w:rFonts w:ascii="Arial" w:hAnsi="Arial"/>
          <w:color w:val="293A55"/>
          <w:sz w:val="18"/>
        </w:rPr>
        <w:t>Державний контроль за використанням та охороною земель здійснюється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центральним органом виконавчої влади, що реалізує державну політику у сфері земельних відносин, а за додержанням вимо</w:t>
      </w:r>
      <w:r>
        <w:rPr>
          <w:rFonts w:ascii="Arial" w:hAnsi="Arial"/>
          <w:color w:val="293A55"/>
          <w:sz w:val="18"/>
        </w:rPr>
        <w:t>г законодавства про охорону земель - центральним органом виконавчої влади, що реалізує державну політику із здійснення державного нагляду (контролю) у сфері охорони навколишнього природного середовища.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Державний контроль за використанням та охороною земель</w:t>
      </w:r>
      <w:r>
        <w:rPr>
          <w:rFonts w:ascii="Arial" w:hAnsi="Arial"/>
          <w:color w:val="293A55"/>
          <w:sz w:val="18"/>
        </w:rPr>
        <w:t xml:space="preserve"> також здійснюють виконавчі органи сільських, селищних, міських рад у межах повноважень, визначених законом, у разі прийняття відповідною радою рішення про здійснення такого контролю.</w:t>
      </w:r>
    </w:p>
    <w:p w:rsidR="00017F70" w:rsidRDefault="00FA1221">
      <w:pPr>
        <w:spacing w:after="75"/>
        <w:ind w:firstLine="240"/>
        <w:jc w:val="right"/>
      </w:pPr>
      <w:bookmarkStart w:id="195" w:name="517"/>
      <w:bookmarkEnd w:id="194"/>
      <w:r>
        <w:rPr>
          <w:rFonts w:ascii="Arial" w:hAnsi="Arial"/>
          <w:color w:val="293A55"/>
          <w:sz w:val="18"/>
        </w:rPr>
        <w:t>(частина перша статті 19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16.10.2012 р. N 5462-VI,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28.04.2021 р. N 1423-IX)</w:t>
      </w:r>
    </w:p>
    <w:p w:rsidR="00017F70" w:rsidRDefault="00FA1221">
      <w:pPr>
        <w:spacing w:after="75"/>
        <w:ind w:firstLine="240"/>
        <w:jc w:val="both"/>
      </w:pPr>
      <w:bookmarkStart w:id="196" w:name="434"/>
      <w:bookmarkEnd w:id="195"/>
      <w:r>
        <w:rPr>
          <w:rFonts w:ascii="Arial" w:hAnsi="Arial"/>
          <w:color w:val="293A55"/>
          <w:sz w:val="18"/>
        </w:rPr>
        <w:t>Державний контроль за додержанням вимог законодавства про охорону земель здійснює центральний орган виконавчої влади, який забезпечує</w:t>
      </w:r>
      <w:r>
        <w:rPr>
          <w:rFonts w:ascii="Arial" w:hAnsi="Arial"/>
          <w:color w:val="293A55"/>
          <w:sz w:val="18"/>
        </w:rPr>
        <w:t xml:space="preserve"> реалізацію державної політики із здійснення державного нагляду (контролю) у сфері охорони навколишнього природного середовища, раціонального використання, відтворення і охорони природних ресурсів.</w:t>
      </w:r>
    </w:p>
    <w:p w:rsidR="00017F70" w:rsidRDefault="00FA1221">
      <w:pPr>
        <w:spacing w:after="75"/>
        <w:ind w:firstLine="240"/>
        <w:jc w:val="both"/>
      </w:pPr>
      <w:bookmarkStart w:id="197" w:name="435"/>
      <w:bookmarkEnd w:id="196"/>
      <w:r>
        <w:rPr>
          <w:rFonts w:ascii="Arial" w:hAnsi="Arial"/>
          <w:color w:val="293A55"/>
          <w:sz w:val="18"/>
        </w:rPr>
        <w:t>Порядок здійснення державного контролю за використанням та</w:t>
      </w:r>
      <w:r>
        <w:rPr>
          <w:rFonts w:ascii="Arial" w:hAnsi="Arial"/>
          <w:color w:val="293A55"/>
          <w:sz w:val="18"/>
        </w:rPr>
        <w:t xml:space="preserve"> охороною земель встановлюється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цим Законом 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Земельним кодексом України,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 України "Про державний контроль за використанням та охороною земель",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основні засади державного нагляду (контролю) у сфері господарської діяльності".</w:t>
      </w:r>
    </w:p>
    <w:p w:rsidR="00017F70" w:rsidRDefault="00FA1221">
      <w:pPr>
        <w:spacing w:after="75"/>
        <w:ind w:firstLine="240"/>
        <w:jc w:val="right"/>
      </w:pPr>
      <w:bookmarkStart w:id="198" w:name="582"/>
      <w:bookmarkEnd w:id="197"/>
      <w:r>
        <w:rPr>
          <w:rFonts w:ascii="Arial" w:hAnsi="Arial"/>
          <w:color w:val="293A55"/>
          <w:sz w:val="18"/>
        </w:rPr>
        <w:t xml:space="preserve">(частина третя </w:t>
      </w:r>
      <w:r>
        <w:rPr>
          <w:rFonts w:ascii="Arial" w:hAnsi="Arial"/>
          <w:color w:val="293A55"/>
          <w:sz w:val="18"/>
        </w:rPr>
        <w:t>статті 19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28.04.2021 р. N 1423-IX)</w:t>
      </w:r>
    </w:p>
    <w:p w:rsidR="00017F70" w:rsidRDefault="00FA1221">
      <w:pPr>
        <w:spacing w:after="75"/>
        <w:ind w:firstLine="240"/>
        <w:jc w:val="both"/>
      </w:pPr>
      <w:bookmarkStart w:id="199" w:name="436"/>
      <w:bookmarkEnd w:id="198"/>
      <w:r>
        <w:rPr>
          <w:rFonts w:ascii="Arial" w:hAnsi="Arial"/>
          <w:color w:val="293A55"/>
          <w:sz w:val="18"/>
        </w:rPr>
        <w:t>Центральний орган виконавчої влади, що реалізує державну політику у сфері земельних відносин,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проводить моніторинг родючості ґрунтів та агрохімічну паспортизацію земель</w:t>
      </w:r>
      <w:r>
        <w:rPr>
          <w:rFonts w:ascii="Arial" w:hAnsi="Arial"/>
          <w:color w:val="293A55"/>
          <w:sz w:val="18"/>
        </w:rPr>
        <w:t xml:space="preserve"> сільськогосподарського призначення.</w:t>
      </w:r>
    </w:p>
    <w:p w:rsidR="00017F70" w:rsidRDefault="00FA1221">
      <w:pPr>
        <w:spacing w:after="75"/>
        <w:ind w:firstLine="240"/>
        <w:jc w:val="right"/>
      </w:pPr>
      <w:bookmarkStart w:id="200" w:name="518"/>
      <w:bookmarkEnd w:id="199"/>
      <w:r>
        <w:rPr>
          <w:rFonts w:ascii="Arial" w:hAnsi="Arial"/>
          <w:color w:val="293A55"/>
          <w:sz w:val="18"/>
        </w:rPr>
        <w:t>(частина четверта статті 19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16.10.2012 р. N 5462-VI)</w:t>
      </w:r>
    </w:p>
    <w:p w:rsidR="00017F70" w:rsidRDefault="00FA1221">
      <w:pPr>
        <w:spacing w:after="75"/>
        <w:ind w:firstLine="240"/>
        <w:jc w:val="right"/>
      </w:pPr>
      <w:bookmarkStart w:id="201" w:name="437"/>
      <w:bookmarkEnd w:id="200"/>
      <w:r>
        <w:rPr>
          <w:rFonts w:ascii="Arial" w:hAnsi="Arial"/>
          <w:color w:val="293A55"/>
          <w:sz w:val="18"/>
        </w:rPr>
        <w:t>(стаття 19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23.02.2012 р. N 4444-VI)</w:t>
      </w:r>
    </w:p>
    <w:p w:rsidR="00017F70" w:rsidRDefault="00FA1221">
      <w:pPr>
        <w:pStyle w:val="3"/>
        <w:spacing w:after="225"/>
        <w:jc w:val="center"/>
      </w:pPr>
      <w:bookmarkStart w:id="202" w:name="603"/>
      <w:bookmarkEnd w:id="201"/>
      <w:r>
        <w:rPr>
          <w:rFonts w:ascii="Arial" w:hAnsi="Arial"/>
          <w:color w:val="000000"/>
          <w:sz w:val="26"/>
        </w:rPr>
        <w:t>Стаття 20. Виключена</w:t>
      </w:r>
    </w:p>
    <w:p w:rsidR="00017F70" w:rsidRDefault="00FA1221">
      <w:pPr>
        <w:spacing w:after="75"/>
        <w:ind w:firstLine="240"/>
        <w:jc w:val="right"/>
      </w:pPr>
      <w:bookmarkStart w:id="203" w:name="604"/>
      <w:bookmarkEnd w:id="202"/>
      <w:r>
        <w:rPr>
          <w:rFonts w:ascii="Arial" w:hAnsi="Arial"/>
          <w:color w:val="293A55"/>
          <w:sz w:val="18"/>
        </w:rPr>
        <w:t>(згідно із Законом Україн</w:t>
      </w:r>
      <w:r>
        <w:rPr>
          <w:rFonts w:ascii="Arial" w:hAnsi="Arial"/>
          <w:color w:val="293A55"/>
          <w:sz w:val="18"/>
        </w:rPr>
        <w:t>и</w:t>
      </w:r>
      <w:r>
        <w:br/>
      </w:r>
      <w:r>
        <w:rPr>
          <w:rFonts w:ascii="Arial" w:hAnsi="Arial"/>
          <w:color w:val="293A55"/>
          <w:sz w:val="18"/>
        </w:rPr>
        <w:t xml:space="preserve"> від 28.04.2021 р. N 1423-IX)</w:t>
      </w:r>
    </w:p>
    <w:p w:rsidR="00017F70" w:rsidRDefault="00FA1221">
      <w:pPr>
        <w:pStyle w:val="3"/>
        <w:spacing w:after="225"/>
        <w:jc w:val="center"/>
      </w:pPr>
      <w:bookmarkStart w:id="204" w:name="368"/>
      <w:bookmarkEnd w:id="203"/>
      <w:r>
        <w:rPr>
          <w:rFonts w:ascii="Arial" w:hAnsi="Arial"/>
          <w:color w:val="000000"/>
          <w:sz w:val="26"/>
        </w:rPr>
        <w:lastRenderedPageBreak/>
        <w:t>Стаття 21. Громадський контроль за використанням та охороною земель</w:t>
      </w:r>
    </w:p>
    <w:p w:rsidR="00017F70" w:rsidRDefault="00FA1221">
      <w:pPr>
        <w:spacing w:after="75"/>
        <w:ind w:firstLine="240"/>
        <w:jc w:val="both"/>
      </w:pPr>
      <w:bookmarkStart w:id="205" w:name="130"/>
      <w:bookmarkEnd w:id="204"/>
      <w:r>
        <w:rPr>
          <w:rFonts w:ascii="Arial" w:hAnsi="Arial"/>
          <w:color w:val="000000"/>
          <w:sz w:val="18"/>
        </w:rPr>
        <w:t>Громадський контроль за використанням та охороною земель здійснюють громадські інспектори, які призначаються відповідними органами місцевого самоврядування</w:t>
      </w:r>
      <w:r>
        <w:rPr>
          <w:rFonts w:ascii="Arial" w:hAnsi="Arial"/>
          <w:color w:val="293A55"/>
          <w:sz w:val="18"/>
        </w:rPr>
        <w:t>,</w:t>
      </w:r>
      <w:r>
        <w:rPr>
          <w:rFonts w:ascii="Arial" w:hAnsi="Arial"/>
          <w:color w:val="293A55"/>
          <w:sz w:val="18"/>
        </w:rPr>
        <w:t xml:space="preserve"> центральним органом виконавчої влади, що реалізує державну політику у сфері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земельних відносин, центральним органом виконавчої влади, що реалізує державну політику із здійснення державного нагляду (контролю) у сфері охорони навколишнього природного середо</w:t>
      </w:r>
      <w:r>
        <w:rPr>
          <w:rFonts w:ascii="Arial" w:hAnsi="Arial"/>
          <w:color w:val="293A55"/>
          <w:sz w:val="18"/>
        </w:rPr>
        <w:t>вища, і діють на підставі положення, затвердженого центральними органами виконавчої влади, що забезпечують формування державної політики у сферах земельних відносин, охорони навколишнього природного середовища</w:t>
      </w:r>
      <w:r>
        <w:rPr>
          <w:rFonts w:ascii="Arial" w:hAnsi="Arial"/>
          <w:color w:val="000000"/>
          <w:sz w:val="18"/>
        </w:rPr>
        <w:t>.</w:t>
      </w:r>
    </w:p>
    <w:p w:rsidR="00017F70" w:rsidRDefault="00FA1221">
      <w:pPr>
        <w:spacing w:after="75"/>
        <w:ind w:firstLine="240"/>
        <w:jc w:val="right"/>
      </w:pPr>
      <w:bookmarkStart w:id="206" w:name="519"/>
      <w:bookmarkEnd w:id="205"/>
      <w:r>
        <w:rPr>
          <w:rFonts w:ascii="Arial" w:hAnsi="Arial"/>
          <w:color w:val="293A55"/>
          <w:sz w:val="18"/>
        </w:rPr>
        <w:t>(стаття 21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</w:t>
      </w:r>
      <w:r>
        <w:rPr>
          <w:rFonts w:ascii="Arial" w:hAnsi="Arial"/>
          <w:color w:val="293A55"/>
          <w:sz w:val="18"/>
        </w:rPr>
        <w:t>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16.10.2012 р. N 5462-VI,</w:t>
      </w:r>
      <w:r>
        <w:br/>
      </w:r>
      <w:r>
        <w:rPr>
          <w:rFonts w:ascii="Arial" w:hAnsi="Arial"/>
          <w:color w:val="293A55"/>
          <w:sz w:val="18"/>
        </w:rPr>
        <w:t>від 28.04.2021 р. N 1423-IX)</w:t>
      </w:r>
    </w:p>
    <w:p w:rsidR="00017F70" w:rsidRDefault="00FA1221">
      <w:pPr>
        <w:pStyle w:val="3"/>
        <w:spacing w:after="225"/>
        <w:jc w:val="center"/>
      </w:pPr>
      <w:bookmarkStart w:id="207" w:name="369"/>
      <w:bookmarkEnd w:id="206"/>
      <w:r>
        <w:rPr>
          <w:rFonts w:ascii="Arial" w:hAnsi="Arial"/>
          <w:color w:val="000000"/>
          <w:sz w:val="26"/>
        </w:rPr>
        <w:t>Розділ IV</w:t>
      </w:r>
      <w:r>
        <w:br/>
      </w:r>
      <w:r>
        <w:rPr>
          <w:rFonts w:ascii="Arial" w:hAnsi="Arial"/>
          <w:color w:val="000000"/>
          <w:sz w:val="26"/>
        </w:rPr>
        <w:t xml:space="preserve"> СИСТЕМА ЗАХОДІВ У ГАЛУЗІ ОХОРОНИ ЗЕМЕЛЬ</w:t>
      </w:r>
    </w:p>
    <w:p w:rsidR="00017F70" w:rsidRDefault="00FA1221">
      <w:pPr>
        <w:pStyle w:val="3"/>
        <w:spacing w:after="225"/>
        <w:jc w:val="center"/>
      </w:pPr>
      <w:bookmarkStart w:id="208" w:name="370"/>
      <w:bookmarkEnd w:id="207"/>
      <w:r>
        <w:rPr>
          <w:rFonts w:ascii="Arial" w:hAnsi="Arial"/>
          <w:color w:val="000000"/>
          <w:sz w:val="26"/>
        </w:rPr>
        <w:t>Стаття 22. Система заходів у галузі охорони земель</w:t>
      </w:r>
    </w:p>
    <w:p w:rsidR="00017F70" w:rsidRDefault="00FA1221">
      <w:pPr>
        <w:spacing w:after="75"/>
        <w:ind w:firstLine="240"/>
        <w:jc w:val="both"/>
      </w:pPr>
      <w:bookmarkStart w:id="209" w:name="131"/>
      <w:bookmarkEnd w:id="208"/>
      <w:r>
        <w:rPr>
          <w:rFonts w:ascii="Arial" w:hAnsi="Arial"/>
          <w:color w:val="000000"/>
          <w:sz w:val="18"/>
        </w:rPr>
        <w:t>Система заходів у галузі охорони земель включає:</w:t>
      </w:r>
    </w:p>
    <w:p w:rsidR="00017F70" w:rsidRDefault="00FA1221">
      <w:pPr>
        <w:spacing w:after="75"/>
        <w:ind w:firstLine="240"/>
        <w:jc w:val="both"/>
      </w:pPr>
      <w:bookmarkStart w:id="210" w:name="132"/>
      <w:bookmarkEnd w:id="209"/>
      <w:r>
        <w:rPr>
          <w:rFonts w:ascii="Arial" w:hAnsi="Arial"/>
          <w:color w:val="000000"/>
          <w:sz w:val="18"/>
        </w:rPr>
        <w:t>державну комплексну систему спо</w:t>
      </w:r>
      <w:r>
        <w:rPr>
          <w:rFonts w:ascii="Arial" w:hAnsi="Arial"/>
          <w:color w:val="000000"/>
          <w:sz w:val="18"/>
        </w:rPr>
        <w:t>стережень;</w:t>
      </w:r>
    </w:p>
    <w:p w:rsidR="00017F70" w:rsidRDefault="00FA1221">
      <w:pPr>
        <w:spacing w:after="75"/>
        <w:ind w:firstLine="240"/>
        <w:jc w:val="both"/>
      </w:pPr>
      <w:bookmarkStart w:id="211" w:name="133"/>
      <w:bookmarkEnd w:id="210"/>
      <w:r>
        <w:rPr>
          <w:rFonts w:ascii="Arial" w:hAnsi="Arial"/>
          <w:color w:val="000000"/>
          <w:sz w:val="18"/>
        </w:rPr>
        <w:t>розробку загальнодержавних і регіональних (республіканських) програм використання та охорони земель, документації із землеустрою в галузі охорони земель;</w:t>
      </w:r>
    </w:p>
    <w:p w:rsidR="00017F70" w:rsidRDefault="00FA1221">
      <w:pPr>
        <w:spacing w:after="75"/>
        <w:ind w:firstLine="240"/>
        <w:jc w:val="both"/>
      </w:pPr>
      <w:bookmarkStart w:id="212" w:name="134"/>
      <w:bookmarkEnd w:id="211"/>
      <w:r>
        <w:rPr>
          <w:rFonts w:ascii="Arial" w:hAnsi="Arial"/>
          <w:color w:val="000000"/>
          <w:sz w:val="18"/>
        </w:rPr>
        <w:t>створення екологічної мережі;</w:t>
      </w:r>
    </w:p>
    <w:p w:rsidR="00017F70" w:rsidRDefault="00FA1221">
      <w:pPr>
        <w:spacing w:after="75"/>
        <w:ind w:firstLine="240"/>
        <w:jc w:val="both"/>
      </w:pPr>
      <w:bookmarkStart w:id="213" w:name="135"/>
      <w:bookmarkEnd w:id="212"/>
      <w:r>
        <w:rPr>
          <w:rFonts w:ascii="Arial" w:hAnsi="Arial"/>
          <w:color w:val="000000"/>
          <w:sz w:val="18"/>
        </w:rPr>
        <w:t>здійснення природно-сільськогосподарського, еколого-економічн</w:t>
      </w:r>
      <w:r>
        <w:rPr>
          <w:rFonts w:ascii="Arial" w:hAnsi="Arial"/>
          <w:color w:val="000000"/>
          <w:sz w:val="18"/>
        </w:rPr>
        <w:t>ого, протиерозійного та інших видів районування (зонування) земель;</w:t>
      </w:r>
    </w:p>
    <w:p w:rsidR="00017F70" w:rsidRDefault="00FA1221">
      <w:pPr>
        <w:spacing w:after="75"/>
        <w:ind w:firstLine="240"/>
        <w:jc w:val="both"/>
      </w:pPr>
      <w:bookmarkStart w:id="214" w:name="136"/>
      <w:bookmarkEnd w:id="213"/>
      <w:r>
        <w:rPr>
          <w:rFonts w:ascii="Arial" w:hAnsi="Arial"/>
          <w:color w:val="000000"/>
          <w:sz w:val="18"/>
        </w:rPr>
        <w:t>економічне стимулювання впровадження заходів щодо охорони та використання земель і підвищення родючості ґрунтів;</w:t>
      </w:r>
    </w:p>
    <w:p w:rsidR="00017F70" w:rsidRDefault="00FA1221">
      <w:pPr>
        <w:spacing w:after="75"/>
        <w:ind w:firstLine="240"/>
        <w:jc w:val="both"/>
      </w:pPr>
      <w:bookmarkStart w:id="215" w:name="137"/>
      <w:bookmarkEnd w:id="214"/>
      <w:r>
        <w:rPr>
          <w:rFonts w:ascii="Arial" w:hAnsi="Arial"/>
          <w:color w:val="293A55"/>
          <w:sz w:val="18"/>
        </w:rPr>
        <w:t>нормування.</w:t>
      </w:r>
    </w:p>
    <w:p w:rsidR="00017F70" w:rsidRDefault="00FA1221">
      <w:pPr>
        <w:spacing w:after="75"/>
        <w:ind w:firstLine="240"/>
        <w:jc w:val="right"/>
      </w:pPr>
      <w:bookmarkStart w:id="216" w:name="547"/>
      <w:bookmarkEnd w:id="215"/>
      <w:r>
        <w:rPr>
          <w:rFonts w:ascii="Arial" w:hAnsi="Arial"/>
          <w:color w:val="293A55"/>
          <w:sz w:val="18"/>
        </w:rPr>
        <w:t>(абзац сьомий статті 22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</w:t>
      </w:r>
      <w:r>
        <w:rPr>
          <w:rFonts w:ascii="Arial" w:hAnsi="Arial"/>
          <w:color w:val="293A55"/>
          <w:sz w:val="18"/>
        </w:rPr>
        <w:t>м України від 20.09.2019 р. N 124-IX)</w:t>
      </w:r>
    </w:p>
    <w:p w:rsidR="00017F70" w:rsidRDefault="00FA1221">
      <w:pPr>
        <w:pStyle w:val="3"/>
        <w:spacing w:after="225"/>
        <w:jc w:val="center"/>
      </w:pPr>
      <w:bookmarkStart w:id="217" w:name="371"/>
      <w:bookmarkEnd w:id="216"/>
      <w:r>
        <w:rPr>
          <w:rFonts w:ascii="Arial" w:hAnsi="Arial"/>
          <w:color w:val="000000"/>
          <w:sz w:val="26"/>
        </w:rPr>
        <w:t>Стаття 23. Державна комплексна система спостережень</w:t>
      </w:r>
    </w:p>
    <w:p w:rsidR="00017F70" w:rsidRDefault="00FA1221">
      <w:pPr>
        <w:spacing w:after="75"/>
        <w:ind w:firstLine="240"/>
        <w:jc w:val="both"/>
      </w:pPr>
      <w:bookmarkStart w:id="218" w:name="138"/>
      <w:bookmarkEnd w:id="217"/>
      <w:r>
        <w:rPr>
          <w:rFonts w:ascii="Arial" w:hAnsi="Arial"/>
          <w:color w:val="000000"/>
          <w:sz w:val="18"/>
        </w:rPr>
        <w:t>Державна комплексна система спостережень включає топографо-геодезичні, картографічні, ґрунтові, агрохімічні, радіологічні та інші обстеження і розвідування стану земе</w:t>
      </w:r>
      <w:r>
        <w:rPr>
          <w:rFonts w:ascii="Arial" w:hAnsi="Arial"/>
          <w:color w:val="000000"/>
          <w:sz w:val="18"/>
        </w:rPr>
        <w:t>ль і ґрунтів, їх моніторинг.</w:t>
      </w:r>
    </w:p>
    <w:p w:rsidR="00017F70" w:rsidRDefault="00FA1221">
      <w:pPr>
        <w:spacing w:after="75"/>
        <w:ind w:firstLine="240"/>
        <w:jc w:val="both"/>
      </w:pPr>
      <w:bookmarkStart w:id="219" w:name="139"/>
      <w:bookmarkEnd w:id="218"/>
      <w:r>
        <w:rPr>
          <w:rFonts w:ascii="Arial" w:hAnsi="Arial"/>
          <w:color w:val="000000"/>
          <w:sz w:val="18"/>
        </w:rPr>
        <w:t>На базі даних державної комплексної системи спостережень формуються національний, регіональний та місцевий банки даних про стан земель і ґрунтів.</w:t>
      </w:r>
    </w:p>
    <w:p w:rsidR="00017F70" w:rsidRDefault="00FA1221">
      <w:pPr>
        <w:pStyle w:val="3"/>
        <w:spacing w:after="225"/>
        <w:jc w:val="center"/>
      </w:pPr>
      <w:bookmarkStart w:id="220" w:name="372"/>
      <w:bookmarkEnd w:id="219"/>
      <w:r>
        <w:rPr>
          <w:rFonts w:ascii="Arial" w:hAnsi="Arial"/>
          <w:color w:val="000000"/>
          <w:sz w:val="26"/>
        </w:rPr>
        <w:t>Стаття 24. Загальнодержавна та регіональні програми використання та охорони земел</w:t>
      </w:r>
      <w:r>
        <w:rPr>
          <w:rFonts w:ascii="Arial" w:hAnsi="Arial"/>
          <w:color w:val="000000"/>
          <w:sz w:val="26"/>
        </w:rPr>
        <w:t>ь</w:t>
      </w:r>
    </w:p>
    <w:p w:rsidR="00017F70" w:rsidRDefault="00FA1221">
      <w:pPr>
        <w:spacing w:after="75"/>
        <w:ind w:firstLine="240"/>
        <w:jc w:val="both"/>
      </w:pPr>
      <w:bookmarkStart w:id="221" w:name="140"/>
      <w:bookmarkEnd w:id="220"/>
      <w:r>
        <w:rPr>
          <w:rFonts w:ascii="Arial" w:hAnsi="Arial"/>
          <w:color w:val="000000"/>
          <w:sz w:val="18"/>
        </w:rPr>
        <w:t>Загальнодержавна програма використання та охорони земель розробляється відповідно до програм економічного, науково-технічного і соціального розвитку України та охорони довкілля.</w:t>
      </w:r>
    </w:p>
    <w:p w:rsidR="00017F70" w:rsidRDefault="00FA1221">
      <w:pPr>
        <w:spacing w:after="75"/>
        <w:ind w:firstLine="240"/>
        <w:jc w:val="both"/>
      </w:pPr>
      <w:bookmarkStart w:id="222" w:name="141"/>
      <w:bookmarkEnd w:id="221"/>
      <w:r>
        <w:rPr>
          <w:rFonts w:ascii="Arial" w:hAnsi="Arial"/>
          <w:color w:val="000000"/>
          <w:sz w:val="18"/>
        </w:rPr>
        <w:t xml:space="preserve">Загальнодержавна програма використання та охорони земель визначає склад та </w:t>
      </w:r>
      <w:r>
        <w:rPr>
          <w:rFonts w:ascii="Arial" w:hAnsi="Arial"/>
          <w:color w:val="000000"/>
          <w:sz w:val="18"/>
        </w:rPr>
        <w:t>обсяги першочергових і перспективних заходів з охорони земель, а також обсяги і джерела ресурсного забезпечення виконання робіт з їх реалізації.</w:t>
      </w:r>
    </w:p>
    <w:p w:rsidR="00017F70" w:rsidRDefault="00FA1221">
      <w:pPr>
        <w:spacing w:after="75"/>
        <w:ind w:firstLine="240"/>
        <w:jc w:val="both"/>
      </w:pPr>
      <w:bookmarkStart w:id="223" w:name="142"/>
      <w:bookmarkEnd w:id="222"/>
      <w:r>
        <w:rPr>
          <w:rFonts w:ascii="Arial" w:hAnsi="Arial"/>
          <w:color w:val="000000"/>
          <w:sz w:val="18"/>
        </w:rPr>
        <w:t>Регіональні програми використання та охорони земель розробляються відповідно до загальнодержавної програми з ур</w:t>
      </w:r>
      <w:r>
        <w:rPr>
          <w:rFonts w:ascii="Arial" w:hAnsi="Arial"/>
          <w:color w:val="000000"/>
          <w:sz w:val="18"/>
        </w:rPr>
        <w:t>ахуванням місцевих особливостей.</w:t>
      </w:r>
    </w:p>
    <w:p w:rsidR="00017F70" w:rsidRDefault="00FA1221">
      <w:pPr>
        <w:spacing w:after="75"/>
        <w:ind w:firstLine="240"/>
        <w:jc w:val="both"/>
      </w:pPr>
      <w:bookmarkStart w:id="224" w:name="143"/>
      <w:bookmarkEnd w:id="223"/>
      <w:r>
        <w:rPr>
          <w:rFonts w:ascii="Arial" w:hAnsi="Arial"/>
          <w:color w:val="000000"/>
          <w:sz w:val="18"/>
        </w:rPr>
        <w:t>Виконання загальнодержавної і регіональних програм використання та охорони земель забезпечується органами виконавчої влади та органами місцевого самоврядування відповідно до повноважень, визначених законом.</w:t>
      </w:r>
    </w:p>
    <w:p w:rsidR="00017F70" w:rsidRDefault="00FA1221">
      <w:pPr>
        <w:pStyle w:val="3"/>
        <w:spacing w:after="225"/>
        <w:jc w:val="center"/>
      </w:pPr>
      <w:bookmarkStart w:id="225" w:name="535"/>
      <w:bookmarkEnd w:id="224"/>
      <w:r>
        <w:rPr>
          <w:rFonts w:ascii="Arial" w:hAnsi="Arial"/>
          <w:color w:val="000000"/>
          <w:sz w:val="26"/>
        </w:rPr>
        <w:lastRenderedPageBreak/>
        <w:t>Стаття 25. Докум</w:t>
      </w:r>
      <w:r>
        <w:rPr>
          <w:rFonts w:ascii="Arial" w:hAnsi="Arial"/>
          <w:color w:val="000000"/>
          <w:sz w:val="26"/>
        </w:rPr>
        <w:t>ентація із землеустрою в галузі охорони земель</w:t>
      </w:r>
    </w:p>
    <w:p w:rsidR="00017F70" w:rsidRDefault="00FA1221">
      <w:pPr>
        <w:spacing w:after="75"/>
        <w:ind w:firstLine="240"/>
        <w:jc w:val="both"/>
      </w:pPr>
      <w:bookmarkStart w:id="226" w:name="536"/>
      <w:bookmarkEnd w:id="225"/>
      <w:r>
        <w:rPr>
          <w:rFonts w:ascii="Arial" w:hAnsi="Arial"/>
          <w:color w:val="293A55"/>
          <w:sz w:val="18"/>
        </w:rPr>
        <w:t>Документацією із землеустрою в галузі охорони земель є схеми землеустрою і техніко-економічні обґрунтування використання та охорони земель адміністративно-територіальних одиниць та робочі проекти землеустрою.</w:t>
      </w:r>
    </w:p>
    <w:p w:rsidR="00017F70" w:rsidRDefault="00FA1221">
      <w:pPr>
        <w:spacing w:after="75"/>
        <w:ind w:firstLine="240"/>
        <w:jc w:val="both"/>
      </w:pPr>
      <w:bookmarkStart w:id="227" w:name="537"/>
      <w:bookmarkEnd w:id="226"/>
      <w:r>
        <w:rPr>
          <w:rFonts w:ascii="Arial" w:hAnsi="Arial"/>
          <w:color w:val="293A55"/>
          <w:sz w:val="18"/>
        </w:rPr>
        <w:t>Склад документації із землеустрою в галузі охорони земель та порядок її погодження і затвердження встановлюються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Земельним кодексом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землеустрій".</w:t>
      </w:r>
    </w:p>
    <w:p w:rsidR="00017F70" w:rsidRDefault="00FA1221">
      <w:pPr>
        <w:spacing w:after="75"/>
        <w:ind w:firstLine="240"/>
        <w:jc w:val="both"/>
      </w:pPr>
      <w:bookmarkStart w:id="228" w:name="637"/>
      <w:bookmarkEnd w:id="227"/>
      <w:r>
        <w:rPr>
          <w:rFonts w:ascii="Arial" w:hAnsi="Arial"/>
          <w:color w:val="293A55"/>
          <w:sz w:val="18"/>
        </w:rPr>
        <w:t xml:space="preserve">Відомості про якісні характеристики угідь, заходи щодо охорони земель і </w:t>
      </w:r>
      <w:r>
        <w:rPr>
          <w:rFonts w:ascii="Arial" w:hAnsi="Arial"/>
          <w:color w:val="293A55"/>
          <w:sz w:val="18"/>
        </w:rPr>
        <w:t>ґрунтів (освоєння земель для сільськогосподарських, лісогосподарських потреб; поліпшення сільськогосподарських, лісогосподарських угідь; рекультивація порушених земель, консервація деградованих, малопродуктивних і техногенно забруднених земель тощо), обмеж</w:t>
      </w:r>
      <w:r>
        <w:rPr>
          <w:rFonts w:ascii="Arial" w:hAnsi="Arial"/>
          <w:color w:val="293A55"/>
          <w:sz w:val="18"/>
        </w:rPr>
        <w:t>ення у використанні земель вносяться до Державного земельного кадастру на підставі документації із землеустрою в галузі охорони земель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Державний земельний кадастр".</w:t>
      </w:r>
    </w:p>
    <w:p w:rsidR="00017F70" w:rsidRDefault="00FA1221">
      <w:pPr>
        <w:spacing w:after="75"/>
        <w:ind w:firstLine="240"/>
        <w:jc w:val="right"/>
      </w:pPr>
      <w:bookmarkStart w:id="229" w:name="638"/>
      <w:bookmarkEnd w:id="228"/>
      <w:r>
        <w:rPr>
          <w:rFonts w:ascii="Arial" w:hAnsi="Arial"/>
          <w:color w:val="293A55"/>
          <w:sz w:val="18"/>
        </w:rPr>
        <w:t>(статтю 25 доповнено новою частиною третьою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</w:t>
      </w:r>
      <w:r>
        <w:rPr>
          <w:rFonts w:ascii="Arial" w:hAnsi="Arial"/>
          <w:color w:val="293A55"/>
          <w:sz w:val="18"/>
        </w:rPr>
        <w:t>коном України від 19.10.2022 р. N 2698-IX,</w:t>
      </w:r>
      <w:r>
        <w:br/>
      </w:r>
      <w:r>
        <w:rPr>
          <w:rFonts w:ascii="Arial" w:hAnsi="Arial"/>
          <w:color w:val="293A55"/>
          <w:sz w:val="18"/>
        </w:rPr>
        <w:t>у зв'язку з цим частину третю вважати частиною четвертою)</w:t>
      </w:r>
    </w:p>
    <w:p w:rsidR="00017F70" w:rsidRDefault="00FA1221">
      <w:pPr>
        <w:spacing w:after="75"/>
        <w:ind w:firstLine="240"/>
        <w:jc w:val="both"/>
      </w:pPr>
      <w:bookmarkStart w:id="230" w:name="538"/>
      <w:bookmarkEnd w:id="229"/>
      <w:r>
        <w:rPr>
          <w:rFonts w:ascii="Arial" w:hAnsi="Arial"/>
          <w:color w:val="293A55"/>
          <w:sz w:val="18"/>
        </w:rPr>
        <w:t>Власники землі та землекористувачі забезпечують виконання заходів з охорони земель та обмежень у використанні земель, передбачених документацією із землеус</w:t>
      </w:r>
      <w:r>
        <w:rPr>
          <w:rFonts w:ascii="Arial" w:hAnsi="Arial"/>
          <w:color w:val="293A55"/>
          <w:sz w:val="18"/>
        </w:rPr>
        <w:t>трою в галузі охорони земель.</w:t>
      </w:r>
    </w:p>
    <w:p w:rsidR="00017F70" w:rsidRDefault="00FA1221">
      <w:pPr>
        <w:spacing w:after="75"/>
        <w:ind w:firstLine="240"/>
        <w:jc w:val="right"/>
      </w:pPr>
      <w:bookmarkStart w:id="231" w:name="539"/>
      <w:bookmarkEnd w:id="230"/>
      <w:r>
        <w:rPr>
          <w:rFonts w:ascii="Arial" w:hAnsi="Arial"/>
          <w:color w:val="293A55"/>
          <w:sz w:val="18"/>
        </w:rPr>
        <w:t>(стаття 25 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02.06.2015 р. N 497-VIII)</w:t>
      </w:r>
    </w:p>
    <w:p w:rsidR="00017F70" w:rsidRDefault="00FA1221">
      <w:pPr>
        <w:pStyle w:val="3"/>
        <w:spacing w:after="225"/>
        <w:jc w:val="center"/>
      </w:pPr>
      <w:bookmarkStart w:id="232" w:name="374"/>
      <w:bookmarkEnd w:id="231"/>
      <w:r>
        <w:rPr>
          <w:rFonts w:ascii="Arial" w:hAnsi="Arial"/>
          <w:color w:val="000000"/>
          <w:sz w:val="26"/>
        </w:rPr>
        <w:t>Стаття 26. Природно-сільськогосподарське, еколого-економічне, протиерозійне та інші види районування (зонування) земель</w:t>
      </w:r>
    </w:p>
    <w:p w:rsidR="00017F70" w:rsidRDefault="00FA1221">
      <w:pPr>
        <w:spacing w:after="75"/>
        <w:ind w:firstLine="240"/>
        <w:jc w:val="both"/>
      </w:pPr>
      <w:bookmarkStart w:id="233" w:name="149"/>
      <w:bookmarkEnd w:id="232"/>
      <w:r>
        <w:rPr>
          <w:rFonts w:ascii="Arial" w:hAnsi="Arial"/>
          <w:color w:val="000000"/>
          <w:sz w:val="18"/>
        </w:rPr>
        <w:t>Природно-сільськогосподарське, еколого</w:t>
      </w:r>
      <w:r>
        <w:rPr>
          <w:rFonts w:ascii="Arial" w:hAnsi="Arial"/>
          <w:color w:val="000000"/>
          <w:sz w:val="18"/>
        </w:rPr>
        <w:t>-економічне, протиерозійне та інші види районування (зонування) земель включають:</w:t>
      </w:r>
    </w:p>
    <w:p w:rsidR="00017F70" w:rsidRDefault="00FA1221">
      <w:pPr>
        <w:spacing w:after="75"/>
        <w:ind w:firstLine="240"/>
        <w:jc w:val="both"/>
      </w:pPr>
      <w:bookmarkStart w:id="234" w:name="150"/>
      <w:bookmarkEnd w:id="233"/>
      <w:r>
        <w:rPr>
          <w:rFonts w:ascii="Arial" w:hAnsi="Arial"/>
          <w:color w:val="000000"/>
          <w:sz w:val="18"/>
        </w:rPr>
        <w:t>поділ земель за цільовим призначенням з урахуванням природних умов, агробіологічних вимог сільськогосподарських культур, розвитку господарської діяльності та пріоритету вимог</w:t>
      </w:r>
      <w:r>
        <w:rPr>
          <w:rFonts w:ascii="Arial" w:hAnsi="Arial"/>
          <w:color w:val="000000"/>
          <w:sz w:val="18"/>
        </w:rPr>
        <w:t xml:space="preserve"> екологічної безпеки;</w:t>
      </w:r>
    </w:p>
    <w:p w:rsidR="00017F70" w:rsidRDefault="00FA1221">
      <w:pPr>
        <w:spacing w:after="75"/>
        <w:ind w:firstLine="240"/>
        <w:jc w:val="both"/>
      </w:pPr>
      <w:bookmarkStart w:id="235" w:name="151"/>
      <w:bookmarkEnd w:id="234"/>
      <w:r>
        <w:rPr>
          <w:rFonts w:ascii="Arial" w:hAnsi="Arial"/>
          <w:color w:val="000000"/>
          <w:sz w:val="18"/>
        </w:rPr>
        <w:t>установлення вимог щодо раціонального використання земель відповідно до району (зони);</w:t>
      </w:r>
    </w:p>
    <w:p w:rsidR="00017F70" w:rsidRDefault="00FA1221">
      <w:pPr>
        <w:spacing w:after="75"/>
        <w:ind w:firstLine="240"/>
        <w:jc w:val="both"/>
      </w:pPr>
      <w:bookmarkStart w:id="236" w:name="152"/>
      <w:bookmarkEnd w:id="235"/>
      <w:r>
        <w:rPr>
          <w:rFonts w:ascii="Arial" w:hAnsi="Arial"/>
          <w:color w:val="000000"/>
          <w:sz w:val="18"/>
        </w:rPr>
        <w:t>визначення територій, що потребують особливого захисту від антропогенного впливу;</w:t>
      </w:r>
    </w:p>
    <w:p w:rsidR="00017F70" w:rsidRDefault="00FA1221">
      <w:pPr>
        <w:spacing w:after="75"/>
        <w:ind w:firstLine="240"/>
        <w:jc w:val="both"/>
      </w:pPr>
      <w:bookmarkStart w:id="237" w:name="153"/>
      <w:bookmarkEnd w:id="236"/>
      <w:r>
        <w:rPr>
          <w:rFonts w:ascii="Arial" w:hAnsi="Arial"/>
          <w:color w:val="000000"/>
          <w:sz w:val="18"/>
        </w:rPr>
        <w:t>установлення в межах окремих зон необхідних видів екологічних обм</w:t>
      </w:r>
      <w:r>
        <w:rPr>
          <w:rFonts w:ascii="Arial" w:hAnsi="Arial"/>
          <w:color w:val="000000"/>
          <w:sz w:val="18"/>
        </w:rPr>
        <w:t>ежень у використанні земель або ґрунтів з урахуванням їх геоморфологічних, природно-кліматичних, ґрунтових, протиерозійних та інших особливостей відповідно до екологічного району (зони).</w:t>
      </w:r>
    </w:p>
    <w:p w:rsidR="00017F70" w:rsidRDefault="00FA1221">
      <w:pPr>
        <w:spacing w:after="75"/>
        <w:ind w:firstLine="240"/>
        <w:jc w:val="both"/>
      </w:pPr>
      <w:bookmarkStart w:id="238" w:name="154"/>
      <w:bookmarkEnd w:id="237"/>
      <w:r>
        <w:rPr>
          <w:rFonts w:ascii="Arial" w:hAnsi="Arial"/>
          <w:color w:val="293A55"/>
          <w:sz w:val="18"/>
        </w:rPr>
        <w:t>Порядок</w:t>
      </w:r>
      <w:r>
        <w:rPr>
          <w:rFonts w:ascii="Arial" w:hAnsi="Arial"/>
          <w:color w:val="000000"/>
          <w:sz w:val="18"/>
        </w:rPr>
        <w:t xml:space="preserve"> здійснення природно-сільськогосподарського, еколого-економічн</w:t>
      </w:r>
      <w:r>
        <w:rPr>
          <w:rFonts w:ascii="Arial" w:hAnsi="Arial"/>
          <w:color w:val="000000"/>
          <w:sz w:val="18"/>
        </w:rPr>
        <w:t>ого, протиерозійного та інших видів районування (зонування) земель визначає Кабінет Міністрів України.</w:t>
      </w:r>
    </w:p>
    <w:p w:rsidR="00017F70" w:rsidRDefault="00FA1221">
      <w:pPr>
        <w:pStyle w:val="3"/>
        <w:spacing w:after="225"/>
        <w:jc w:val="center"/>
      </w:pPr>
      <w:bookmarkStart w:id="239" w:name="375"/>
      <w:bookmarkEnd w:id="238"/>
      <w:r>
        <w:rPr>
          <w:rFonts w:ascii="Arial" w:hAnsi="Arial"/>
          <w:color w:val="000000"/>
          <w:sz w:val="26"/>
        </w:rPr>
        <w:t>Стаття 27. Економічне стимулювання впровадження заходів щодо використання та охорони земель і підвищення родючості ґрунтів</w:t>
      </w:r>
    </w:p>
    <w:p w:rsidR="00017F70" w:rsidRDefault="00FA1221">
      <w:pPr>
        <w:spacing w:after="75"/>
        <w:ind w:firstLine="240"/>
        <w:jc w:val="both"/>
      </w:pPr>
      <w:bookmarkStart w:id="240" w:name="155"/>
      <w:bookmarkEnd w:id="239"/>
      <w:r>
        <w:rPr>
          <w:rFonts w:ascii="Arial" w:hAnsi="Arial"/>
          <w:color w:val="000000"/>
          <w:sz w:val="18"/>
        </w:rPr>
        <w:t>Держава здійснює економічне ст</w:t>
      </w:r>
      <w:r>
        <w:rPr>
          <w:rFonts w:ascii="Arial" w:hAnsi="Arial"/>
          <w:color w:val="000000"/>
          <w:sz w:val="18"/>
        </w:rPr>
        <w:t>имулювання заходів щодо охорони та використання земель і підвищення родючості ґрунтів землевласниками та землекористувачами шляхом:</w:t>
      </w:r>
    </w:p>
    <w:p w:rsidR="00017F70" w:rsidRDefault="00FA1221">
      <w:pPr>
        <w:spacing w:after="75"/>
        <w:ind w:firstLine="240"/>
        <w:jc w:val="both"/>
      </w:pPr>
      <w:bookmarkStart w:id="241" w:name="156"/>
      <w:bookmarkEnd w:id="240"/>
      <w:r>
        <w:rPr>
          <w:rFonts w:ascii="Arial" w:hAnsi="Arial"/>
          <w:color w:val="000000"/>
          <w:sz w:val="18"/>
        </w:rPr>
        <w:t xml:space="preserve">надання податкових і кредитних пільг фізичним і юридичним особам, які здійснюють за власні кошти заходи щодо захисту земель </w:t>
      </w:r>
      <w:r>
        <w:rPr>
          <w:rFonts w:ascii="Arial" w:hAnsi="Arial"/>
          <w:color w:val="000000"/>
          <w:sz w:val="18"/>
        </w:rPr>
        <w:t xml:space="preserve">від ерозії, підвищення родючості ґрунтів та інші заходи, передбачені загальнодержавними і регіональними програмами </w:t>
      </w:r>
      <w:r>
        <w:rPr>
          <w:rFonts w:ascii="Arial" w:hAnsi="Arial"/>
          <w:color w:val="293A55"/>
          <w:sz w:val="18"/>
        </w:rPr>
        <w:t>у галузі</w:t>
      </w:r>
      <w:r>
        <w:rPr>
          <w:rFonts w:ascii="Arial" w:hAnsi="Arial"/>
          <w:color w:val="000000"/>
          <w:sz w:val="18"/>
        </w:rPr>
        <w:t xml:space="preserve"> використання та охорони земель;</w:t>
      </w:r>
    </w:p>
    <w:p w:rsidR="00017F70" w:rsidRDefault="00FA1221">
      <w:pPr>
        <w:spacing w:after="75"/>
        <w:ind w:firstLine="240"/>
        <w:jc w:val="right"/>
      </w:pPr>
      <w:bookmarkStart w:id="242" w:name="584"/>
      <w:bookmarkEnd w:id="241"/>
      <w:r>
        <w:rPr>
          <w:rFonts w:ascii="Arial" w:hAnsi="Arial"/>
          <w:color w:val="293A55"/>
          <w:sz w:val="18"/>
        </w:rPr>
        <w:t>(абзац другий частини першої статті 27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28.04.20</w:t>
      </w:r>
      <w:r>
        <w:rPr>
          <w:rFonts w:ascii="Arial" w:hAnsi="Arial"/>
          <w:color w:val="293A55"/>
          <w:sz w:val="18"/>
        </w:rPr>
        <w:t>21 р. N 1423-IX)</w:t>
      </w:r>
    </w:p>
    <w:p w:rsidR="00017F70" w:rsidRDefault="00FA1221">
      <w:pPr>
        <w:spacing w:after="75"/>
        <w:ind w:firstLine="240"/>
        <w:jc w:val="both"/>
      </w:pPr>
      <w:bookmarkStart w:id="243" w:name="157"/>
      <w:bookmarkEnd w:id="242"/>
      <w:r>
        <w:rPr>
          <w:rFonts w:ascii="Arial" w:hAnsi="Arial"/>
          <w:color w:val="000000"/>
          <w:sz w:val="18"/>
        </w:rPr>
        <w:t xml:space="preserve">звільнення землевласників і землекористувачів від плати за землю, за земельні ділянки, на яких виконуються роботи </w:t>
      </w:r>
      <w:r>
        <w:rPr>
          <w:rFonts w:ascii="Arial" w:hAnsi="Arial"/>
          <w:color w:val="293A55"/>
          <w:sz w:val="18"/>
        </w:rPr>
        <w:t>з лісорозведення,</w:t>
      </w:r>
      <w:r>
        <w:rPr>
          <w:rFonts w:ascii="Arial" w:hAnsi="Arial"/>
          <w:color w:val="000000"/>
          <w:sz w:val="18"/>
        </w:rPr>
        <w:t xml:space="preserve"> з меліорації, рекультивації, консервації земель та інші роботи щодо охорони земель на період тимчасової кон</w:t>
      </w:r>
      <w:r>
        <w:rPr>
          <w:rFonts w:ascii="Arial" w:hAnsi="Arial"/>
          <w:color w:val="000000"/>
          <w:sz w:val="18"/>
        </w:rPr>
        <w:t>сервації, будівництва та сільськогосподарського освоєння земель відповідно до затвердженої документації із землеустрою;</w:t>
      </w:r>
    </w:p>
    <w:p w:rsidR="00017F70" w:rsidRDefault="00FA1221">
      <w:pPr>
        <w:spacing w:after="75"/>
        <w:ind w:firstLine="240"/>
        <w:jc w:val="right"/>
      </w:pPr>
      <w:bookmarkStart w:id="244" w:name="612"/>
      <w:bookmarkEnd w:id="243"/>
      <w:r>
        <w:rPr>
          <w:rFonts w:ascii="Arial" w:hAnsi="Arial"/>
          <w:color w:val="293A55"/>
          <w:sz w:val="18"/>
        </w:rPr>
        <w:t>(абзац третій частини першої статті 27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20.06.2022 р. N 2321-IX)</w:t>
      </w:r>
    </w:p>
    <w:p w:rsidR="00017F70" w:rsidRDefault="00FA1221">
      <w:pPr>
        <w:spacing w:after="75"/>
        <w:ind w:firstLine="240"/>
        <w:jc w:val="both"/>
      </w:pPr>
      <w:bookmarkStart w:id="245" w:name="158"/>
      <w:bookmarkEnd w:id="244"/>
      <w:r>
        <w:rPr>
          <w:rFonts w:ascii="Arial" w:hAnsi="Arial"/>
          <w:color w:val="000000"/>
          <w:sz w:val="18"/>
        </w:rPr>
        <w:lastRenderedPageBreak/>
        <w:t xml:space="preserve">компенсування </w:t>
      </w:r>
      <w:r>
        <w:rPr>
          <w:rFonts w:ascii="Arial" w:hAnsi="Arial"/>
          <w:color w:val="293A55"/>
          <w:sz w:val="18"/>
        </w:rPr>
        <w:t>суб'є</w:t>
      </w:r>
      <w:r>
        <w:rPr>
          <w:rFonts w:ascii="Arial" w:hAnsi="Arial"/>
          <w:color w:val="293A55"/>
          <w:sz w:val="18"/>
        </w:rPr>
        <w:t>ктам господарювання</w:t>
      </w:r>
      <w:r>
        <w:rPr>
          <w:rFonts w:ascii="Arial" w:hAnsi="Arial"/>
          <w:color w:val="000000"/>
          <w:sz w:val="18"/>
        </w:rPr>
        <w:t xml:space="preserve"> недоодержаної частки доходу внаслідок консервації деградованих, малопродуктивних, а також техногенно забруднених земель</w:t>
      </w:r>
      <w:r>
        <w:rPr>
          <w:rFonts w:ascii="Arial" w:hAnsi="Arial"/>
          <w:color w:val="293A55"/>
          <w:sz w:val="18"/>
        </w:rPr>
        <w:t>, інших заходів з покращення екологічного стану земель</w:t>
      </w:r>
      <w:r>
        <w:rPr>
          <w:rFonts w:ascii="Arial" w:hAnsi="Arial"/>
          <w:color w:val="000000"/>
          <w:sz w:val="18"/>
        </w:rPr>
        <w:t>;</w:t>
      </w:r>
    </w:p>
    <w:p w:rsidR="00017F70" w:rsidRDefault="00FA1221">
      <w:pPr>
        <w:spacing w:after="75"/>
        <w:ind w:firstLine="240"/>
        <w:jc w:val="right"/>
      </w:pPr>
      <w:bookmarkStart w:id="246" w:name="585"/>
      <w:bookmarkEnd w:id="245"/>
      <w:r>
        <w:rPr>
          <w:rFonts w:ascii="Arial" w:hAnsi="Arial"/>
          <w:color w:val="293A55"/>
          <w:sz w:val="18"/>
        </w:rPr>
        <w:t>(абзац четвертий частини першої статті 27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</w:t>
      </w:r>
      <w:r>
        <w:rPr>
          <w:rFonts w:ascii="Arial" w:hAnsi="Arial"/>
          <w:color w:val="293A55"/>
          <w:sz w:val="18"/>
        </w:rPr>
        <w:t>ими згідно із Законом України від 28.04.2021 р. N 1423-IX)</w:t>
      </w:r>
    </w:p>
    <w:p w:rsidR="00017F70" w:rsidRDefault="00FA1221">
      <w:pPr>
        <w:spacing w:after="75"/>
        <w:ind w:firstLine="240"/>
        <w:jc w:val="both"/>
      </w:pPr>
      <w:bookmarkStart w:id="247" w:name="159"/>
      <w:bookmarkEnd w:id="246"/>
      <w:r>
        <w:rPr>
          <w:rFonts w:ascii="Arial" w:hAnsi="Arial"/>
          <w:color w:val="000000"/>
          <w:sz w:val="18"/>
        </w:rPr>
        <w:t xml:space="preserve">застосування прискореної амортизації основних фондів </w:t>
      </w:r>
      <w:proofErr w:type="spellStart"/>
      <w:r>
        <w:rPr>
          <w:rFonts w:ascii="Arial" w:hAnsi="Arial"/>
          <w:color w:val="000000"/>
          <w:sz w:val="18"/>
        </w:rPr>
        <w:t>землеохоронного</w:t>
      </w:r>
      <w:proofErr w:type="spellEnd"/>
      <w:r>
        <w:rPr>
          <w:rFonts w:ascii="Arial" w:hAnsi="Arial"/>
          <w:color w:val="000000"/>
          <w:sz w:val="18"/>
        </w:rPr>
        <w:t xml:space="preserve"> і природоохоронного призначення.</w:t>
      </w:r>
    </w:p>
    <w:p w:rsidR="00017F70" w:rsidRDefault="00FA1221">
      <w:pPr>
        <w:spacing w:after="75"/>
        <w:ind w:firstLine="240"/>
        <w:jc w:val="both"/>
      </w:pPr>
      <w:bookmarkStart w:id="248" w:name="160"/>
      <w:bookmarkEnd w:id="247"/>
      <w:r>
        <w:rPr>
          <w:rFonts w:ascii="Arial" w:hAnsi="Arial"/>
          <w:color w:val="000000"/>
          <w:sz w:val="18"/>
        </w:rPr>
        <w:t>Компенсація витрат, понесених землевласниками та землекористувачами на покращення екологічного стану земель та підвищення родючості ґрунтів, провадиться за рахунок коштів Державного бюджету України та місцевих бюджетів відповідно до загальнодержавних і рег</w:t>
      </w:r>
      <w:r>
        <w:rPr>
          <w:rFonts w:ascii="Arial" w:hAnsi="Arial"/>
          <w:color w:val="000000"/>
          <w:sz w:val="18"/>
        </w:rPr>
        <w:t xml:space="preserve">іональних програм </w:t>
      </w:r>
      <w:r>
        <w:rPr>
          <w:rFonts w:ascii="Arial" w:hAnsi="Arial"/>
          <w:color w:val="293A55"/>
          <w:sz w:val="18"/>
        </w:rPr>
        <w:t>у галузі</w:t>
      </w:r>
      <w:r>
        <w:rPr>
          <w:rFonts w:ascii="Arial" w:hAnsi="Arial"/>
          <w:color w:val="000000"/>
          <w:sz w:val="18"/>
        </w:rPr>
        <w:t xml:space="preserve"> охорони земель.</w:t>
      </w:r>
    </w:p>
    <w:p w:rsidR="00017F70" w:rsidRDefault="00FA1221">
      <w:pPr>
        <w:spacing w:after="75"/>
        <w:ind w:firstLine="240"/>
        <w:jc w:val="right"/>
      </w:pPr>
      <w:bookmarkStart w:id="249" w:name="586"/>
      <w:bookmarkEnd w:id="248"/>
      <w:r>
        <w:rPr>
          <w:rFonts w:ascii="Arial" w:hAnsi="Arial"/>
          <w:color w:val="293A55"/>
          <w:sz w:val="18"/>
        </w:rPr>
        <w:t>(частина друга статті 27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28.04.2021 р. N 1423-IX)</w:t>
      </w:r>
    </w:p>
    <w:p w:rsidR="00017F70" w:rsidRDefault="00FA1221">
      <w:pPr>
        <w:spacing w:after="75"/>
        <w:ind w:firstLine="240"/>
        <w:jc w:val="both"/>
      </w:pPr>
      <w:bookmarkStart w:id="250" w:name="649"/>
      <w:bookmarkEnd w:id="249"/>
      <w:r>
        <w:rPr>
          <w:rFonts w:ascii="Arial" w:hAnsi="Arial"/>
          <w:color w:val="293A55"/>
          <w:sz w:val="18"/>
        </w:rPr>
        <w:t>Підставою для розгляду питання про економічне стимулювання заходів щодо використання та охорони земель і підви</w:t>
      </w:r>
      <w:r>
        <w:rPr>
          <w:rFonts w:ascii="Arial" w:hAnsi="Arial"/>
          <w:color w:val="293A55"/>
          <w:sz w:val="18"/>
        </w:rPr>
        <w:t>щення родючості ґрунтів є заява землевласників і землекористувачів до органів виконавчої влади чи органів місцевого самоврядування, які здійснюють регулювання у сфері охорони земель, за місцезнаходженням земельної ділянки.</w:t>
      </w:r>
    </w:p>
    <w:p w:rsidR="00017F70" w:rsidRDefault="00FA1221">
      <w:pPr>
        <w:spacing w:after="75"/>
        <w:ind w:firstLine="240"/>
        <w:jc w:val="right"/>
      </w:pPr>
      <w:bookmarkStart w:id="251" w:name="651"/>
      <w:bookmarkEnd w:id="250"/>
      <w:r>
        <w:rPr>
          <w:rFonts w:ascii="Arial" w:hAnsi="Arial"/>
          <w:color w:val="293A55"/>
          <w:sz w:val="18"/>
        </w:rPr>
        <w:t>(частина третя статті 27 із зміна</w:t>
      </w:r>
      <w:r>
        <w:rPr>
          <w:rFonts w:ascii="Arial" w:hAnsi="Arial"/>
          <w:color w:val="293A55"/>
          <w:sz w:val="18"/>
        </w:rPr>
        <w:t>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08.10.2024 р. N 3993-IX)</w:t>
      </w:r>
    </w:p>
    <w:p w:rsidR="00017F70" w:rsidRDefault="00FA1221">
      <w:pPr>
        <w:spacing w:after="75"/>
        <w:ind w:firstLine="240"/>
        <w:jc w:val="both"/>
      </w:pPr>
      <w:bookmarkStart w:id="252" w:name="650"/>
      <w:bookmarkEnd w:id="251"/>
      <w:r>
        <w:rPr>
          <w:rFonts w:ascii="Arial" w:hAnsi="Arial"/>
          <w:color w:val="293A55"/>
          <w:sz w:val="18"/>
        </w:rPr>
        <w:t>До заяви додається висновок центрального органу виконавчої влади, що реалізує державну політику у сфері земельних відносин, про покращення екологічного стану земель і підвищення родючост</w:t>
      </w:r>
      <w:r>
        <w:rPr>
          <w:rFonts w:ascii="Arial" w:hAnsi="Arial"/>
          <w:color w:val="293A55"/>
          <w:sz w:val="18"/>
        </w:rPr>
        <w:t>і ґрунтів згідно з даними агрохімічного паспорта земельної ділянки.</w:t>
      </w:r>
    </w:p>
    <w:p w:rsidR="00017F70" w:rsidRDefault="00FA1221">
      <w:pPr>
        <w:spacing w:after="75"/>
        <w:ind w:firstLine="240"/>
        <w:jc w:val="right"/>
      </w:pPr>
      <w:bookmarkStart w:id="253" w:name="520"/>
      <w:bookmarkEnd w:id="252"/>
      <w:r>
        <w:rPr>
          <w:rFonts w:ascii="Arial" w:hAnsi="Arial"/>
          <w:color w:val="293A55"/>
          <w:sz w:val="18"/>
        </w:rPr>
        <w:t>(частина четверта статті 27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16.10.2012 р. N 5462-VI,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28.04.2021 р. N 1423-IX,</w:t>
      </w:r>
      <w:r>
        <w:br/>
      </w:r>
      <w:r>
        <w:rPr>
          <w:rFonts w:ascii="Arial" w:hAnsi="Arial"/>
          <w:color w:val="293A55"/>
          <w:sz w:val="18"/>
        </w:rPr>
        <w:t xml:space="preserve">із змінами, внесеними </w:t>
      </w:r>
      <w:r>
        <w:rPr>
          <w:rFonts w:ascii="Arial" w:hAnsi="Arial"/>
          <w:color w:val="293A55"/>
          <w:sz w:val="18"/>
        </w:rPr>
        <w:t>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08.10.2024 р. N 3993-IX)</w:t>
      </w:r>
    </w:p>
    <w:p w:rsidR="00017F70" w:rsidRDefault="00FA1221">
      <w:pPr>
        <w:spacing w:after="75"/>
        <w:ind w:firstLine="240"/>
        <w:jc w:val="both"/>
      </w:pPr>
      <w:bookmarkStart w:id="254" w:name="163"/>
      <w:bookmarkEnd w:id="253"/>
      <w:r>
        <w:rPr>
          <w:rFonts w:ascii="Arial" w:hAnsi="Arial"/>
          <w:color w:val="000000"/>
          <w:sz w:val="18"/>
        </w:rPr>
        <w:t>Порядок економічного стимулювання заходів щодо використання та охорони земель і підвищення родючості ґрунтів встановлює Кабінет Міністрів України.</w:t>
      </w:r>
    </w:p>
    <w:p w:rsidR="00017F70" w:rsidRDefault="00FA1221">
      <w:pPr>
        <w:pStyle w:val="3"/>
        <w:spacing w:after="225"/>
        <w:jc w:val="center"/>
      </w:pPr>
      <w:bookmarkStart w:id="255" w:name="376"/>
      <w:bookmarkEnd w:id="254"/>
      <w:r>
        <w:rPr>
          <w:rFonts w:ascii="Arial" w:hAnsi="Arial"/>
          <w:color w:val="000000"/>
          <w:sz w:val="26"/>
        </w:rPr>
        <w:t>Розділ V</w:t>
      </w:r>
      <w:r>
        <w:br/>
      </w:r>
      <w:r>
        <w:rPr>
          <w:rFonts w:ascii="Arial" w:hAnsi="Arial"/>
          <w:color w:val="293A55"/>
          <w:sz w:val="26"/>
        </w:rPr>
        <w:t>НОРМУВАННЯ</w:t>
      </w:r>
      <w:r>
        <w:rPr>
          <w:rFonts w:ascii="Arial" w:hAnsi="Arial"/>
          <w:color w:val="000000"/>
          <w:sz w:val="26"/>
        </w:rPr>
        <w:t xml:space="preserve"> В ГАЛУЗІ ОХОРОНИ ЗЕМЕЛЬ</w:t>
      </w:r>
    </w:p>
    <w:p w:rsidR="00017F70" w:rsidRDefault="00FA1221">
      <w:pPr>
        <w:spacing w:after="75"/>
        <w:ind w:firstLine="240"/>
        <w:jc w:val="right"/>
      </w:pPr>
      <w:bookmarkStart w:id="256" w:name="548"/>
      <w:bookmarkEnd w:id="255"/>
      <w:r>
        <w:rPr>
          <w:rFonts w:ascii="Arial" w:hAnsi="Arial"/>
          <w:color w:val="293A55"/>
          <w:sz w:val="18"/>
        </w:rPr>
        <w:t>(назва ро</w:t>
      </w:r>
      <w:r>
        <w:rPr>
          <w:rFonts w:ascii="Arial" w:hAnsi="Arial"/>
          <w:color w:val="293A55"/>
          <w:sz w:val="18"/>
        </w:rPr>
        <w:t>зділу V із змінами, внесеними згідно</w:t>
      </w:r>
      <w:r>
        <w:br/>
      </w:r>
      <w:r>
        <w:rPr>
          <w:rFonts w:ascii="Arial" w:hAnsi="Arial"/>
          <w:color w:val="293A55"/>
          <w:sz w:val="18"/>
        </w:rPr>
        <w:t xml:space="preserve"> із Законом України від 20.09.2019 р. N 124-IX)</w:t>
      </w:r>
    </w:p>
    <w:p w:rsidR="00017F70" w:rsidRDefault="00FA1221">
      <w:pPr>
        <w:pStyle w:val="3"/>
        <w:spacing w:after="225"/>
        <w:jc w:val="center"/>
      </w:pPr>
      <w:bookmarkStart w:id="257" w:name="377"/>
      <w:bookmarkEnd w:id="256"/>
      <w:r>
        <w:rPr>
          <w:rFonts w:ascii="Arial" w:hAnsi="Arial"/>
          <w:color w:val="000000"/>
          <w:sz w:val="26"/>
        </w:rPr>
        <w:t xml:space="preserve">Стаття 28. </w:t>
      </w:r>
      <w:r>
        <w:rPr>
          <w:rFonts w:ascii="Arial" w:hAnsi="Arial"/>
          <w:color w:val="293A55"/>
          <w:sz w:val="26"/>
        </w:rPr>
        <w:t>Нормування</w:t>
      </w:r>
      <w:r>
        <w:rPr>
          <w:rFonts w:ascii="Arial" w:hAnsi="Arial"/>
          <w:color w:val="000000"/>
          <w:sz w:val="26"/>
        </w:rPr>
        <w:t xml:space="preserve"> в галузі охорони земель</w:t>
      </w:r>
    </w:p>
    <w:p w:rsidR="00017F70" w:rsidRDefault="00FA1221">
      <w:pPr>
        <w:spacing w:after="75"/>
        <w:ind w:firstLine="240"/>
        <w:jc w:val="right"/>
      </w:pPr>
      <w:bookmarkStart w:id="258" w:name="549"/>
      <w:bookmarkEnd w:id="257"/>
      <w:r>
        <w:rPr>
          <w:rFonts w:ascii="Arial" w:hAnsi="Arial"/>
          <w:color w:val="293A55"/>
          <w:sz w:val="18"/>
        </w:rPr>
        <w:t>(назва статті 28 із змінами, внесеними згідно</w:t>
      </w:r>
      <w:r>
        <w:br/>
      </w:r>
      <w:r>
        <w:rPr>
          <w:rFonts w:ascii="Arial" w:hAnsi="Arial"/>
          <w:color w:val="293A55"/>
          <w:sz w:val="18"/>
        </w:rPr>
        <w:t xml:space="preserve"> із Законом України від 20.09.2019 р. N 124-IX)</w:t>
      </w:r>
    </w:p>
    <w:p w:rsidR="00017F70" w:rsidRDefault="00FA1221">
      <w:pPr>
        <w:spacing w:after="75"/>
        <w:ind w:firstLine="240"/>
        <w:jc w:val="both"/>
      </w:pPr>
      <w:bookmarkStart w:id="259" w:name="164"/>
      <w:bookmarkEnd w:id="258"/>
      <w:r>
        <w:rPr>
          <w:rFonts w:ascii="Arial" w:hAnsi="Arial"/>
          <w:color w:val="293A55"/>
          <w:sz w:val="18"/>
        </w:rPr>
        <w:t>Нормування</w:t>
      </w:r>
      <w:r>
        <w:rPr>
          <w:rFonts w:ascii="Arial" w:hAnsi="Arial"/>
          <w:color w:val="000000"/>
          <w:sz w:val="18"/>
        </w:rPr>
        <w:t xml:space="preserve"> в галузі охорони зем</w:t>
      </w:r>
      <w:r>
        <w:rPr>
          <w:rFonts w:ascii="Arial" w:hAnsi="Arial"/>
          <w:color w:val="000000"/>
          <w:sz w:val="18"/>
        </w:rPr>
        <w:t>ель полягають у забезпеченні екологічної та санітарно-гігієнічної безпеки громадян шляхом визначення вимог щодо якості земель, родючості ґрунтів і допустимого антропогенного навантаження та господарського освоєння земель.</w:t>
      </w:r>
    </w:p>
    <w:p w:rsidR="00017F70" w:rsidRDefault="00FA1221">
      <w:pPr>
        <w:spacing w:after="75"/>
        <w:ind w:firstLine="240"/>
        <w:jc w:val="right"/>
      </w:pPr>
      <w:bookmarkStart w:id="260" w:name="550"/>
      <w:bookmarkEnd w:id="259"/>
      <w:r>
        <w:rPr>
          <w:rFonts w:ascii="Arial" w:hAnsi="Arial"/>
          <w:color w:val="293A55"/>
          <w:sz w:val="18"/>
        </w:rPr>
        <w:t>(стаття 28 із змінами, внесеними з</w:t>
      </w:r>
      <w:r>
        <w:rPr>
          <w:rFonts w:ascii="Arial" w:hAnsi="Arial"/>
          <w:color w:val="293A55"/>
          <w:sz w:val="18"/>
        </w:rPr>
        <w:t>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20.09.2019 р. N 124-IX)</w:t>
      </w:r>
    </w:p>
    <w:p w:rsidR="00017F70" w:rsidRDefault="00FA1221">
      <w:pPr>
        <w:pStyle w:val="3"/>
        <w:spacing w:after="225"/>
        <w:jc w:val="center"/>
      </w:pPr>
      <w:bookmarkStart w:id="261" w:name="551"/>
      <w:bookmarkEnd w:id="260"/>
      <w:r>
        <w:rPr>
          <w:rFonts w:ascii="Arial" w:hAnsi="Arial"/>
          <w:color w:val="000000"/>
          <w:sz w:val="26"/>
        </w:rPr>
        <w:t>Стаття 29. Виключена</w:t>
      </w:r>
    </w:p>
    <w:p w:rsidR="00017F70" w:rsidRDefault="00FA1221">
      <w:pPr>
        <w:spacing w:after="75"/>
        <w:ind w:firstLine="240"/>
        <w:jc w:val="right"/>
      </w:pPr>
      <w:bookmarkStart w:id="262" w:name="552"/>
      <w:bookmarkEnd w:id="261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20.09.2019 р. N 124-IX)</w:t>
      </w:r>
    </w:p>
    <w:p w:rsidR="00017F70" w:rsidRDefault="00FA1221">
      <w:pPr>
        <w:pStyle w:val="3"/>
        <w:spacing w:after="225"/>
        <w:jc w:val="center"/>
      </w:pPr>
      <w:bookmarkStart w:id="263" w:name="379"/>
      <w:bookmarkEnd w:id="262"/>
      <w:r>
        <w:rPr>
          <w:rFonts w:ascii="Arial" w:hAnsi="Arial"/>
          <w:color w:val="000000"/>
          <w:sz w:val="26"/>
        </w:rPr>
        <w:lastRenderedPageBreak/>
        <w:t>Стаття 30. Нормативи в галузі охорони земель та відтворення родючості ґрунтів</w:t>
      </w:r>
    </w:p>
    <w:p w:rsidR="00017F70" w:rsidRDefault="00FA1221">
      <w:pPr>
        <w:spacing w:after="75"/>
        <w:ind w:firstLine="240"/>
        <w:jc w:val="both"/>
      </w:pPr>
      <w:bookmarkStart w:id="264" w:name="174"/>
      <w:bookmarkEnd w:id="263"/>
      <w:r>
        <w:rPr>
          <w:rFonts w:ascii="Arial" w:hAnsi="Arial"/>
          <w:color w:val="000000"/>
          <w:sz w:val="18"/>
        </w:rPr>
        <w:t>У галузі охорони земель та відтворення родючост</w:t>
      </w:r>
      <w:r>
        <w:rPr>
          <w:rFonts w:ascii="Arial" w:hAnsi="Arial"/>
          <w:color w:val="000000"/>
          <w:sz w:val="18"/>
        </w:rPr>
        <w:t>і ґрунтів встановлюються такі нормативи:</w:t>
      </w:r>
    </w:p>
    <w:p w:rsidR="00017F70" w:rsidRDefault="00FA1221">
      <w:pPr>
        <w:spacing w:after="75"/>
        <w:ind w:firstLine="240"/>
        <w:jc w:val="both"/>
      </w:pPr>
      <w:bookmarkStart w:id="265" w:name="175"/>
      <w:bookmarkEnd w:id="264"/>
      <w:r>
        <w:rPr>
          <w:rFonts w:ascii="Arial" w:hAnsi="Arial"/>
          <w:color w:val="000000"/>
          <w:sz w:val="18"/>
        </w:rPr>
        <w:t>гранично допустимого забруднення ґрунтів;</w:t>
      </w:r>
    </w:p>
    <w:p w:rsidR="00017F70" w:rsidRDefault="00FA1221">
      <w:pPr>
        <w:spacing w:after="75"/>
        <w:ind w:firstLine="240"/>
        <w:jc w:val="both"/>
      </w:pPr>
      <w:bookmarkStart w:id="266" w:name="176"/>
      <w:bookmarkEnd w:id="265"/>
      <w:r>
        <w:rPr>
          <w:rFonts w:ascii="Arial" w:hAnsi="Arial"/>
          <w:color w:val="000000"/>
          <w:sz w:val="18"/>
        </w:rPr>
        <w:t>якісного стану ґрунтів;</w:t>
      </w:r>
    </w:p>
    <w:p w:rsidR="00017F70" w:rsidRDefault="00FA1221">
      <w:pPr>
        <w:spacing w:after="75"/>
        <w:ind w:firstLine="240"/>
        <w:jc w:val="both"/>
      </w:pPr>
      <w:bookmarkStart w:id="267" w:name="177"/>
      <w:bookmarkEnd w:id="266"/>
      <w:r>
        <w:rPr>
          <w:rFonts w:ascii="Arial" w:hAnsi="Arial"/>
          <w:color w:val="000000"/>
          <w:sz w:val="18"/>
        </w:rPr>
        <w:t>оптимального співвідношення земельних угідь;</w:t>
      </w:r>
    </w:p>
    <w:p w:rsidR="00017F70" w:rsidRDefault="00FA1221">
      <w:pPr>
        <w:spacing w:after="75"/>
        <w:ind w:firstLine="240"/>
        <w:jc w:val="both"/>
      </w:pPr>
      <w:bookmarkStart w:id="268" w:name="529"/>
      <w:bookmarkEnd w:id="267"/>
      <w:r>
        <w:rPr>
          <w:rFonts w:ascii="Arial" w:hAnsi="Arial"/>
          <w:color w:val="293A55"/>
          <w:sz w:val="18"/>
        </w:rPr>
        <w:t xml:space="preserve">абзац п'ятий частини першої статті 30 виключено </w:t>
      </w:r>
    </w:p>
    <w:p w:rsidR="00017F70" w:rsidRDefault="00FA1221">
      <w:pPr>
        <w:spacing w:after="75"/>
        <w:ind w:firstLine="240"/>
        <w:jc w:val="right"/>
      </w:pPr>
      <w:bookmarkStart w:id="269" w:name="415"/>
      <w:bookmarkEnd w:id="268"/>
      <w:r>
        <w:rPr>
          <w:rFonts w:ascii="Arial" w:hAnsi="Arial"/>
          <w:color w:val="293A55"/>
          <w:sz w:val="18"/>
        </w:rPr>
        <w:t>(частину першу статті 30 доповнено новим абзацом п'ятим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04.06.2009 р. N 1443-VI,</w:t>
      </w:r>
      <w:r>
        <w:br/>
      </w:r>
      <w:r>
        <w:rPr>
          <w:rFonts w:ascii="Arial" w:hAnsi="Arial"/>
          <w:color w:val="293A55"/>
          <w:sz w:val="18"/>
        </w:rPr>
        <w:t>у зв'язку з цим абзац п'ятий вважати абзацом шостим,</w:t>
      </w:r>
      <w:r>
        <w:br/>
      </w:r>
      <w:r>
        <w:rPr>
          <w:rFonts w:ascii="Arial" w:hAnsi="Arial"/>
          <w:color w:val="293A55"/>
          <w:sz w:val="18"/>
        </w:rPr>
        <w:t>абзац п'ятий частини першої статті 30 виключено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12.02.2015 р. N 191-VIII)</w:t>
      </w:r>
    </w:p>
    <w:p w:rsidR="00017F70" w:rsidRDefault="00FA1221">
      <w:pPr>
        <w:spacing w:after="75"/>
        <w:ind w:firstLine="240"/>
        <w:jc w:val="both"/>
      </w:pPr>
      <w:bookmarkStart w:id="270" w:name="178"/>
      <w:bookmarkEnd w:id="269"/>
      <w:r>
        <w:rPr>
          <w:rFonts w:ascii="Arial" w:hAnsi="Arial"/>
          <w:color w:val="000000"/>
          <w:sz w:val="18"/>
        </w:rPr>
        <w:t>показників деградації земель та ґрунтів.</w:t>
      </w:r>
    </w:p>
    <w:p w:rsidR="00017F70" w:rsidRDefault="00FA1221">
      <w:pPr>
        <w:spacing w:after="75"/>
        <w:ind w:firstLine="240"/>
        <w:jc w:val="both"/>
      </w:pPr>
      <w:bookmarkStart w:id="271" w:name="179"/>
      <w:bookmarkEnd w:id="270"/>
      <w:r>
        <w:rPr>
          <w:rFonts w:ascii="Arial" w:hAnsi="Arial"/>
          <w:color w:val="000000"/>
          <w:sz w:val="18"/>
        </w:rPr>
        <w:t>Нормативи в галузі охорони земель та відтворення родючості ґрунтів встановлює Кабінет Міністрів України.</w:t>
      </w:r>
    </w:p>
    <w:p w:rsidR="00017F70" w:rsidRDefault="00FA1221">
      <w:pPr>
        <w:pStyle w:val="3"/>
        <w:spacing w:after="225"/>
        <w:jc w:val="center"/>
      </w:pPr>
      <w:bookmarkStart w:id="272" w:name="380"/>
      <w:bookmarkEnd w:id="271"/>
      <w:r>
        <w:rPr>
          <w:rFonts w:ascii="Arial" w:hAnsi="Arial"/>
          <w:color w:val="000000"/>
          <w:sz w:val="26"/>
        </w:rPr>
        <w:t>Стаття 31. Нормативи гранично допустимого забруднення ґрунтів</w:t>
      </w:r>
    </w:p>
    <w:p w:rsidR="00017F70" w:rsidRDefault="00FA1221">
      <w:pPr>
        <w:spacing w:after="75"/>
        <w:ind w:firstLine="240"/>
        <w:jc w:val="both"/>
      </w:pPr>
      <w:bookmarkStart w:id="273" w:name="180"/>
      <w:bookmarkEnd w:id="272"/>
      <w:r>
        <w:rPr>
          <w:rFonts w:ascii="Arial" w:hAnsi="Arial"/>
          <w:color w:val="000000"/>
          <w:sz w:val="18"/>
        </w:rPr>
        <w:t xml:space="preserve">Нормативи гранично допустимого забруднення ґрунтів визначаються з метою встановлення </w:t>
      </w:r>
      <w:r>
        <w:rPr>
          <w:rFonts w:ascii="Arial" w:hAnsi="Arial"/>
          <w:color w:val="000000"/>
          <w:sz w:val="18"/>
        </w:rPr>
        <w:t>критеріїв придатності земель для використання їх за цільовим призначенням.</w:t>
      </w:r>
    </w:p>
    <w:p w:rsidR="00017F70" w:rsidRDefault="00FA1221">
      <w:pPr>
        <w:spacing w:after="75"/>
        <w:ind w:firstLine="240"/>
        <w:jc w:val="both"/>
      </w:pPr>
      <w:bookmarkStart w:id="274" w:name="181"/>
      <w:bookmarkEnd w:id="273"/>
      <w:r>
        <w:rPr>
          <w:rFonts w:ascii="Arial" w:hAnsi="Arial"/>
          <w:color w:val="000000"/>
          <w:sz w:val="18"/>
        </w:rPr>
        <w:t>До нормативів гранично допустимого забруднення ґрунтів належать:</w:t>
      </w:r>
    </w:p>
    <w:p w:rsidR="00017F70" w:rsidRDefault="00FA1221">
      <w:pPr>
        <w:spacing w:after="75"/>
        <w:ind w:firstLine="240"/>
        <w:jc w:val="both"/>
      </w:pPr>
      <w:bookmarkStart w:id="275" w:name="182"/>
      <w:bookmarkEnd w:id="274"/>
      <w:r>
        <w:rPr>
          <w:rFonts w:ascii="Arial" w:hAnsi="Arial"/>
          <w:color w:val="000000"/>
          <w:sz w:val="18"/>
        </w:rPr>
        <w:t>гранично допустимі концентрації у ґрунтах хімічних речовин, залишкових кількостей пестицидів і агрохімікатів, важких</w:t>
      </w:r>
      <w:r>
        <w:rPr>
          <w:rFonts w:ascii="Arial" w:hAnsi="Arial"/>
          <w:color w:val="000000"/>
          <w:sz w:val="18"/>
        </w:rPr>
        <w:t xml:space="preserve"> металів тощо;</w:t>
      </w:r>
    </w:p>
    <w:p w:rsidR="00017F70" w:rsidRDefault="00FA1221">
      <w:pPr>
        <w:spacing w:after="75"/>
        <w:ind w:firstLine="240"/>
        <w:jc w:val="both"/>
      </w:pPr>
      <w:bookmarkStart w:id="276" w:name="183"/>
      <w:bookmarkEnd w:id="275"/>
      <w:r>
        <w:rPr>
          <w:rFonts w:ascii="Arial" w:hAnsi="Arial"/>
          <w:color w:val="000000"/>
          <w:sz w:val="18"/>
        </w:rPr>
        <w:t>максимально допустимі рівні забруднення ґрунтів радіоактивними речовинами.</w:t>
      </w:r>
    </w:p>
    <w:p w:rsidR="00017F70" w:rsidRDefault="00FA1221">
      <w:pPr>
        <w:pStyle w:val="3"/>
        <w:spacing w:after="225"/>
        <w:jc w:val="center"/>
      </w:pPr>
      <w:bookmarkStart w:id="277" w:name="381"/>
      <w:bookmarkEnd w:id="276"/>
      <w:r>
        <w:rPr>
          <w:rFonts w:ascii="Arial" w:hAnsi="Arial"/>
          <w:color w:val="000000"/>
          <w:sz w:val="26"/>
        </w:rPr>
        <w:t>Стаття 32. Нормативи якісного стану ґрунтів</w:t>
      </w:r>
    </w:p>
    <w:p w:rsidR="00017F70" w:rsidRDefault="00FA1221">
      <w:pPr>
        <w:spacing w:after="75"/>
        <w:ind w:firstLine="240"/>
        <w:jc w:val="both"/>
      </w:pPr>
      <w:bookmarkStart w:id="278" w:name="184"/>
      <w:bookmarkEnd w:id="277"/>
      <w:r>
        <w:rPr>
          <w:rFonts w:ascii="Arial" w:hAnsi="Arial"/>
          <w:color w:val="000000"/>
          <w:sz w:val="18"/>
        </w:rPr>
        <w:t xml:space="preserve">Нормативи якісного стану ґрунтів встановлюються з метою запобігання їх виснаженню і використовуються для здійснення </w:t>
      </w:r>
      <w:r>
        <w:rPr>
          <w:rFonts w:ascii="Arial" w:hAnsi="Arial"/>
          <w:color w:val="000000"/>
          <w:sz w:val="18"/>
        </w:rPr>
        <w:t>контролю за якісним станом ґрунтів.</w:t>
      </w:r>
    </w:p>
    <w:p w:rsidR="00017F70" w:rsidRDefault="00FA1221">
      <w:pPr>
        <w:spacing w:after="75"/>
        <w:ind w:firstLine="240"/>
        <w:jc w:val="both"/>
      </w:pPr>
      <w:bookmarkStart w:id="279" w:name="185"/>
      <w:bookmarkEnd w:id="278"/>
      <w:r>
        <w:rPr>
          <w:rFonts w:ascii="Arial" w:hAnsi="Arial"/>
          <w:color w:val="000000"/>
          <w:sz w:val="18"/>
        </w:rPr>
        <w:t>Нормативи якісного стану ґрунтів визначають рівень забруднення, оптимальний вміст поживних речовин, фізико-хімічні властивості тощо.</w:t>
      </w:r>
    </w:p>
    <w:p w:rsidR="00017F70" w:rsidRDefault="00FA1221">
      <w:pPr>
        <w:pStyle w:val="3"/>
        <w:spacing w:after="225"/>
        <w:jc w:val="center"/>
      </w:pPr>
      <w:bookmarkStart w:id="280" w:name="382"/>
      <w:bookmarkEnd w:id="279"/>
      <w:r>
        <w:rPr>
          <w:rFonts w:ascii="Arial" w:hAnsi="Arial"/>
          <w:color w:val="000000"/>
          <w:sz w:val="26"/>
        </w:rPr>
        <w:t>Стаття 33. Нормативи оптимального співвідношення земельних угідь</w:t>
      </w:r>
    </w:p>
    <w:p w:rsidR="00017F70" w:rsidRDefault="00FA1221">
      <w:pPr>
        <w:spacing w:after="75"/>
        <w:ind w:firstLine="240"/>
        <w:jc w:val="both"/>
      </w:pPr>
      <w:bookmarkStart w:id="281" w:name="186"/>
      <w:bookmarkEnd w:id="280"/>
      <w:r>
        <w:rPr>
          <w:rFonts w:ascii="Arial" w:hAnsi="Arial"/>
          <w:color w:val="000000"/>
          <w:sz w:val="18"/>
        </w:rPr>
        <w:t>Нормативи оптимального</w:t>
      </w:r>
      <w:r>
        <w:rPr>
          <w:rFonts w:ascii="Arial" w:hAnsi="Arial"/>
          <w:color w:val="000000"/>
          <w:sz w:val="18"/>
        </w:rPr>
        <w:t xml:space="preserve"> співвідношення земельних угідь встановлюються для запобігання надмірному антропогенному впливу на них, у тому числі надмірній розораності сільськогосподарських угідь.</w:t>
      </w:r>
    </w:p>
    <w:p w:rsidR="00017F70" w:rsidRDefault="00FA1221">
      <w:pPr>
        <w:spacing w:after="75"/>
        <w:ind w:firstLine="240"/>
        <w:jc w:val="both"/>
      </w:pPr>
      <w:bookmarkStart w:id="282" w:name="187"/>
      <w:bookmarkEnd w:id="281"/>
      <w:r>
        <w:rPr>
          <w:rFonts w:ascii="Arial" w:hAnsi="Arial"/>
          <w:color w:val="000000"/>
          <w:sz w:val="18"/>
        </w:rPr>
        <w:t>До нормативів оптимального співвідношення земельних угідь належать:</w:t>
      </w:r>
    </w:p>
    <w:p w:rsidR="00017F70" w:rsidRDefault="00FA1221">
      <w:pPr>
        <w:spacing w:after="75"/>
        <w:ind w:firstLine="240"/>
        <w:jc w:val="both"/>
      </w:pPr>
      <w:bookmarkStart w:id="283" w:name="188"/>
      <w:bookmarkEnd w:id="282"/>
      <w:r>
        <w:rPr>
          <w:rFonts w:ascii="Arial" w:hAnsi="Arial"/>
          <w:color w:val="000000"/>
          <w:sz w:val="18"/>
        </w:rPr>
        <w:t>оптимальне співвідно</w:t>
      </w:r>
      <w:r>
        <w:rPr>
          <w:rFonts w:ascii="Arial" w:hAnsi="Arial"/>
          <w:color w:val="000000"/>
          <w:sz w:val="18"/>
        </w:rPr>
        <w:t>шення земель сільськогосподарського, природно-заповідного та іншого природоохоронного, оздоровчого, історико-культурного, рекреаційного призначення, а також земель лісового та водного фондів;</w:t>
      </w:r>
    </w:p>
    <w:p w:rsidR="00017F70" w:rsidRDefault="00FA1221">
      <w:pPr>
        <w:spacing w:after="75"/>
        <w:ind w:firstLine="240"/>
        <w:jc w:val="both"/>
      </w:pPr>
      <w:bookmarkStart w:id="284" w:name="189"/>
      <w:bookmarkEnd w:id="283"/>
      <w:r>
        <w:rPr>
          <w:rFonts w:ascii="Arial" w:hAnsi="Arial"/>
          <w:color w:val="000000"/>
          <w:sz w:val="18"/>
        </w:rPr>
        <w:t>оптимальне співвідношення ріллі та багаторічних насаджень, сінож</w:t>
      </w:r>
      <w:r>
        <w:rPr>
          <w:rFonts w:ascii="Arial" w:hAnsi="Arial"/>
          <w:color w:val="000000"/>
          <w:sz w:val="18"/>
        </w:rPr>
        <w:t xml:space="preserve">атей, пасовищ, а також земель під полезахисними лісосмугами в </w:t>
      </w:r>
      <w:proofErr w:type="spellStart"/>
      <w:r>
        <w:rPr>
          <w:rFonts w:ascii="Arial" w:hAnsi="Arial"/>
          <w:color w:val="000000"/>
          <w:sz w:val="18"/>
        </w:rPr>
        <w:t>агроландшафтах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017F70" w:rsidRDefault="00FA1221">
      <w:pPr>
        <w:pStyle w:val="3"/>
        <w:spacing w:after="225"/>
        <w:jc w:val="center"/>
      </w:pPr>
      <w:bookmarkStart w:id="285" w:name="530"/>
      <w:bookmarkEnd w:id="284"/>
      <w:r>
        <w:rPr>
          <w:rFonts w:ascii="Arial" w:hAnsi="Arial"/>
          <w:color w:val="000000"/>
          <w:sz w:val="26"/>
        </w:rPr>
        <w:t>Стаття 33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26"/>
        </w:rPr>
        <w:t>. Виключена</w:t>
      </w:r>
    </w:p>
    <w:p w:rsidR="00017F70" w:rsidRDefault="00FA1221">
      <w:pPr>
        <w:spacing w:after="75"/>
        <w:ind w:firstLine="240"/>
        <w:jc w:val="right"/>
      </w:pPr>
      <w:bookmarkStart w:id="286" w:name="419"/>
      <w:bookmarkEnd w:id="285"/>
      <w:r>
        <w:rPr>
          <w:rFonts w:ascii="Arial" w:hAnsi="Arial"/>
          <w:color w:val="293A55"/>
          <w:sz w:val="18"/>
        </w:rPr>
        <w:t>(Закон доповнено статтею 33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04.06.2009 р. N 1443-VI,</w:t>
      </w:r>
      <w:r>
        <w:br/>
      </w:r>
      <w:r>
        <w:rPr>
          <w:rFonts w:ascii="Arial" w:hAnsi="Arial"/>
          <w:color w:val="293A55"/>
          <w:sz w:val="18"/>
        </w:rPr>
        <w:t>статтю 33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виключено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12.02.2015 р. N 191</w:t>
      </w:r>
      <w:r>
        <w:rPr>
          <w:rFonts w:ascii="Arial" w:hAnsi="Arial"/>
          <w:color w:val="293A55"/>
          <w:sz w:val="18"/>
        </w:rPr>
        <w:t>-VIII)</w:t>
      </w:r>
    </w:p>
    <w:p w:rsidR="00017F70" w:rsidRDefault="00FA1221">
      <w:pPr>
        <w:pStyle w:val="3"/>
        <w:spacing w:after="225"/>
        <w:jc w:val="center"/>
      </w:pPr>
      <w:bookmarkStart w:id="287" w:name="383"/>
      <w:bookmarkEnd w:id="286"/>
      <w:r>
        <w:rPr>
          <w:rFonts w:ascii="Arial" w:hAnsi="Arial"/>
          <w:color w:val="000000"/>
          <w:sz w:val="26"/>
        </w:rPr>
        <w:lastRenderedPageBreak/>
        <w:t>Стаття 34. Нормативи показників деградації земель та ґрунтів</w:t>
      </w:r>
    </w:p>
    <w:p w:rsidR="00017F70" w:rsidRDefault="00FA1221">
      <w:pPr>
        <w:spacing w:after="75"/>
        <w:ind w:firstLine="240"/>
        <w:jc w:val="both"/>
      </w:pPr>
      <w:bookmarkStart w:id="288" w:name="190"/>
      <w:bookmarkEnd w:id="287"/>
      <w:r>
        <w:rPr>
          <w:rFonts w:ascii="Arial" w:hAnsi="Arial"/>
          <w:color w:val="000000"/>
          <w:sz w:val="18"/>
        </w:rPr>
        <w:t>Нормативи показників деградації земель установлюються для кожної категорії земель з метою запобігання погіршенню їх стану і використовуються для здійснення контролю за використанням та охо</w:t>
      </w:r>
      <w:r>
        <w:rPr>
          <w:rFonts w:ascii="Arial" w:hAnsi="Arial"/>
          <w:color w:val="000000"/>
          <w:sz w:val="18"/>
        </w:rPr>
        <w:t>роною земель.</w:t>
      </w:r>
    </w:p>
    <w:p w:rsidR="00017F70" w:rsidRDefault="00FA1221">
      <w:pPr>
        <w:spacing w:after="75"/>
        <w:ind w:firstLine="240"/>
        <w:jc w:val="both"/>
      </w:pPr>
      <w:bookmarkStart w:id="289" w:name="191"/>
      <w:bookmarkEnd w:id="288"/>
      <w:r>
        <w:rPr>
          <w:rFonts w:ascii="Arial" w:hAnsi="Arial"/>
          <w:color w:val="000000"/>
          <w:sz w:val="18"/>
        </w:rPr>
        <w:t>До нормативів показників деградації земель належать показники гранично допустимого погіршення стану і властивостей земельних ресурсів внаслідок антропогенного впливу та негативних природних явищ, а також нормативи інтенсивності використання з</w:t>
      </w:r>
      <w:r>
        <w:rPr>
          <w:rFonts w:ascii="Arial" w:hAnsi="Arial"/>
          <w:color w:val="000000"/>
          <w:sz w:val="18"/>
        </w:rPr>
        <w:t>емель сільськогосподарського призначення.</w:t>
      </w:r>
    </w:p>
    <w:p w:rsidR="00017F70" w:rsidRDefault="00FA1221">
      <w:pPr>
        <w:spacing w:after="75"/>
        <w:ind w:firstLine="240"/>
        <w:jc w:val="both"/>
      </w:pPr>
      <w:bookmarkStart w:id="290" w:name="192"/>
      <w:bookmarkEnd w:id="289"/>
      <w:r>
        <w:rPr>
          <w:rFonts w:ascii="Arial" w:hAnsi="Arial"/>
          <w:color w:val="000000"/>
          <w:sz w:val="18"/>
        </w:rPr>
        <w:t>Використання в сільськогосподарському виробництві сільськогосподарської техніки, питомий тиск ходових частин на ґрунт якої перевищує нормативи, забороняється.</w:t>
      </w:r>
    </w:p>
    <w:p w:rsidR="00017F70" w:rsidRDefault="00FA1221">
      <w:pPr>
        <w:spacing w:after="75"/>
        <w:ind w:firstLine="240"/>
        <w:jc w:val="both"/>
      </w:pPr>
      <w:bookmarkStart w:id="291" w:name="193"/>
      <w:bookmarkEnd w:id="290"/>
      <w:r>
        <w:rPr>
          <w:rFonts w:ascii="Arial" w:hAnsi="Arial"/>
          <w:color w:val="000000"/>
          <w:sz w:val="18"/>
        </w:rPr>
        <w:t>Показники інтенсивності використання земель сільськогос</w:t>
      </w:r>
      <w:r>
        <w:rPr>
          <w:rFonts w:ascii="Arial" w:hAnsi="Arial"/>
          <w:color w:val="000000"/>
          <w:sz w:val="18"/>
        </w:rPr>
        <w:t>подарського призначення встановлюються з урахуванням даних агрохімічної паспортизації земель.</w:t>
      </w:r>
    </w:p>
    <w:p w:rsidR="00017F70" w:rsidRDefault="00FA1221">
      <w:pPr>
        <w:spacing w:after="75"/>
        <w:ind w:firstLine="240"/>
        <w:jc w:val="both"/>
      </w:pPr>
      <w:bookmarkStart w:id="292" w:name="194"/>
      <w:bookmarkEnd w:id="291"/>
      <w:r>
        <w:rPr>
          <w:rFonts w:ascii="Arial" w:hAnsi="Arial"/>
          <w:color w:val="000000"/>
          <w:sz w:val="18"/>
        </w:rPr>
        <w:t>При встановленні показників інтенсивності використання земель сільськогосподарського призначення визначаються сільськогосподарські культури, вирощування яких обме</w:t>
      </w:r>
      <w:r>
        <w:rPr>
          <w:rFonts w:ascii="Arial" w:hAnsi="Arial"/>
          <w:color w:val="000000"/>
          <w:sz w:val="18"/>
        </w:rPr>
        <w:t>жується або забороняється, а також технології та окремі агротехнічні операції щодо їх вирощування.</w:t>
      </w:r>
    </w:p>
    <w:p w:rsidR="00017F70" w:rsidRDefault="00FA1221">
      <w:pPr>
        <w:spacing w:after="75"/>
        <w:ind w:firstLine="240"/>
        <w:jc w:val="both"/>
      </w:pPr>
      <w:bookmarkStart w:id="293" w:name="195"/>
      <w:bookmarkEnd w:id="292"/>
      <w:r>
        <w:rPr>
          <w:rFonts w:ascii="Arial" w:hAnsi="Arial"/>
          <w:color w:val="000000"/>
          <w:sz w:val="18"/>
        </w:rPr>
        <w:t>Показники інтенсивності використання земель сільськогосподарського призначення використовуються в процесі складання проектно-технологічної документації на ви</w:t>
      </w:r>
      <w:r>
        <w:rPr>
          <w:rFonts w:ascii="Arial" w:hAnsi="Arial"/>
          <w:color w:val="000000"/>
          <w:sz w:val="18"/>
        </w:rPr>
        <w:t>рощування сільськогосподарських культур.</w:t>
      </w:r>
    </w:p>
    <w:p w:rsidR="00017F70" w:rsidRDefault="00FA1221">
      <w:pPr>
        <w:pStyle w:val="3"/>
        <w:spacing w:after="225"/>
        <w:jc w:val="center"/>
      </w:pPr>
      <w:bookmarkStart w:id="294" w:name="384"/>
      <w:bookmarkEnd w:id="293"/>
      <w:r>
        <w:rPr>
          <w:rFonts w:ascii="Arial" w:hAnsi="Arial"/>
          <w:color w:val="000000"/>
          <w:sz w:val="26"/>
        </w:rPr>
        <w:t>Розділ VI</w:t>
      </w:r>
      <w:r>
        <w:br/>
      </w:r>
      <w:r>
        <w:rPr>
          <w:rFonts w:ascii="Arial" w:hAnsi="Arial"/>
          <w:color w:val="000000"/>
          <w:sz w:val="26"/>
        </w:rPr>
        <w:t>ОХОРОНА ЗЕМЕЛЬ ПРИ ЗДІЙСНЕННІ ГОСПОДАРСЬКОЇ ДІЯЛЬНОСТІ</w:t>
      </w:r>
    </w:p>
    <w:p w:rsidR="00017F70" w:rsidRDefault="00FA1221">
      <w:pPr>
        <w:pStyle w:val="3"/>
        <w:spacing w:after="225"/>
        <w:jc w:val="center"/>
      </w:pPr>
      <w:bookmarkStart w:id="295" w:name="385"/>
      <w:bookmarkEnd w:id="294"/>
      <w:r>
        <w:rPr>
          <w:rFonts w:ascii="Arial" w:hAnsi="Arial"/>
          <w:color w:val="000000"/>
          <w:sz w:val="26"/>
        </w:rPr>
        <w:t>Стаття 35. Вимоги до власників і землекористувачів, у тому числі орендарів, земельних ділянок при здійсненні господарської діяльності</w:t>
      </w:r>
    </w:p>
    <w:p w:rsidR="00017F70" w:rsidRDefault="00FA1221">
      <w:pPr>
        <w:spacing w:after="75"/>
        <w:ind w:firstLine="240"/>
        <w:jc w:val="both"/>
      </w:pPr>
      <w:bookmarkStart w:id="296" w:name="196"/>
      <w:bookmarkEnd w:id="295"/>
      <w:r>
        <w:rPr>
          <w:rFonts w:ascii="Arial" w:hAnsi="Arial"/>
          <w:color w:val="000000"/>
          <w:sz w:val="18"/>
        </w:rPr>
        <w:t>Власники і земле</w:t>
      </w:r>
      <w:r>
        <w:rPr>
          <w:rFonts w:ascii="Arial" w:hAnsi="Arial"/>
          <w:color w:val="000000"/>
          <w:sz w:val="18"/>
        </w:rPr>
        <w:t>користувачі, в тому числі орендарі, земельних ділянок при здійсненні господарської діяльності зобов'язані:</w:t>
      </w:r>
    </w:p>
    <w:p w:rsidR="00017F70" w:rsidRDefault="00FA1221">
      <w:pPr>
        <w:spacing w:after="75"/>
        <w:ind w:firstLine="240"/>
        <w:jc w:val="both"/>
      </w:pPr>
      <w:bookmarkStart w:id="297" w:name="197"/>
      <w:bookmarkEnd w:id="296"/>
      <w:r>
        <w:rPr>
          <w:rFonts w:ascii="Arial" w:hAnsi="Arial"/>
          <w:color w:val="000000"/>
          <w:sz w:val="18"/>
        </w:rPr>
        <w:t>дотримуватися вимог земельного та природоохоронного законодавства України;</w:t>
      </w:r>
    </w:p>
    <w:p w:rsidR="00017F70" w:rsidRDefault="00FA1221">
      <w:pPr>
        <w:spacing w:after="75"/>
        <w:ind w:firstLine="240"/>
        <w:jc w:val="both"/>
      </w:pPr>
      <w:bookmarkStart w:id="298" w:name="198"/>
      <w:bookmarkEnd w:id="297"/>
      <w:r>
        <w:rPr>
          <w:rFonts w:ascii="Arial" w:hAnsi="Arial"/>
          <w:color w:val="000000"/>
          <w:sz w:val="18"/>
        </w:rPr>
        <w:t xml:space="preserve">проводити на земельних ділянках господарську діяльність способами, які не </w:t>
      </w:r>
      <w:r>
        <w:rPr>
          <w:rFonts w:ascii="Arial" w:hAnsi="Arial"/>
          <w:color w:val="000000"/>
          <w:sz w:val="18"/>
        </w:rPr>
        <w:t>завдають шкідливого впливу на стан земель та родючість ґрунтів;</w:t>
      </w:r>
    </w:p>
    <w:p w:rsidR="00017F70" w:rsidRDefault="00FA1221">
      <w:pPr>
        <w:spacing w:after="75"/>
        <w:ind w:firstLine="240"/>
        <w:jc w:val="both"/>
      </w:pPr>
      <w:bookmarkStart w:id="299" w:name="199"/>
      <w:bookmarkEnd w:id="298"/>
      <w:r>
        <w:rPr>
          <w:rFonts w:ascii="Arial" w:hAnsi="Arial"/>
          <w:color w:val="000000"/>
          <w:sz w:val="18"/>
        </w:rPr>
        <w:t xml:space="preserve">підвищувати родючість ґрунтів та зберігати інші корисні властивості землі на основі застосування </w:t>
      </w:r>
      <w:proofErr w:type="spellStart"/>
      <w:r>
        <w:rPr>
          <w:rFonts w:ascii="Arial" w:hAnsi="Arial"/>
          <w:color w:val="000000"/>
          <w:sz w:val="18"/>
        </w:rPr>
        <w:t>екологобезпечних</w:t>
      </w:r>
      <w:proofErr w:type="spellEnd"/>
      <w:r>
        <w:rPr>
          <w:rFonts w:ascii="Arial" w:hAnsi="Arial"/>
          <w:color w:val="000000"/>
          <w:sz w:val="18"/>
        </w:rPr>
        <w:t xml:space="preserve"> технологій обробітку і техніки, здійснення інших заходів, які зменшують </w:t>
      </w:r>
      <w:r>
        <w:rPr>
          <w:rFonts w:ascii="Arial" w:hAnsi="Arial"/>
          <w:color w:val="000000"/>
          <w:sz w:val="18"/>
        </w:rPr>
        <w:t>негативний вплив на ґрунти, запобігають безповоротній втраті гумусу, поживних елементів тощо;</w:t>
      </w:r>
    </w:p>
    <w:p w:rsidR="00017F70" w:rsidRDefault="00FA1221">
      <w:pPr>
        <w:spacing w:after="75"/>
        <w:ind w:firstLine="240"/>
        <w:jc w:val="both"/>
      </w:pPr>
      <w:bookmarkStart w:id="300" w:name="200"/>
      <w:bookmarkEnd w:id="299"/>
      <w:r>
        <w:rPr>
          <w:rFonts w:ascii="Arial" w:hAnsi="Arial"/>
          <w:color w:val="293A55"/>
          <w:sz w:val="18"/>
        </w:rPr>
        <w:t>дотримуватися нормативів при здійсненні протиерозійних, агротехнічних, агрохімічних, меліоративних та інших заходів, пов'язаних з охороною земель, збереженням і п</w:t>
      </w:r>
      <w:r>
        <w:rPr>
          <w:rFonts w:ascii="Arial" w:hAnsi="Arial"/>
          <w:color w:val="293A55"/>
          <w:sz w:val="18"/>
        </w:rPr>
        <w:t>ідвищенням родючості ґрунтів;</w:t>
      </w:r>
    </w:p>
    <w:p w:rsidR="00017F70" w:rsidRDefault="00FA1221">
      <w:pPr>
        <w:spacing w:after="75"/>
        <w:ind w:firstLine="240"/>
        <w:jc w:val="right"/>
      </w:pPr>
      <w:bookmarkStart w:id="301" w:name="553"/>
      <w:bookmarkEnd w:id="300"/>
      <w:r>
        <w:rPr>
          <w:rFonts w:ascii="Arial" w:hAnsi="Arial"/>
          <w:color w:val="293A55"/>
          <w:sz w:val="18"/>
        </w:rPr>
        <w:t>(абзац п'ятий статті 35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20.09.2019 р. N 124-IX)</w:t>
      </w:r>
    </w:p>
    <w:p w:rsidR="00017F70" w:rsidRDefault="00FA1221">
      <w:pPr>
        <w:spacing w:after="75"/>
        <w:ind w:firstLine="240"/>
        <w:jc w:val="both"/>
      </w:pPr>
      <w:bookmarkStart w:id="302" w:name="201"/>
      <w:bookmarkEnd w:id="301"/>
      <w:r>
        <w:rPr>
          <w:rFonts w:ascii="Arial" w:hAnsi="Arial"/>
          <w:color w:val="000000"/>
          <w:sz w:val="18"/>
        </w:rPr>
        <w:t>надавати відповідним органам виконавчої влади та органам місцевого самоврядування відомості про застосування пестицидів та аг</w:t>
      </w:r>
      <w:r>
        <w:rPr>
          <w:rFonts w:ascii="Arial" w:hAnsi="Arial"/>
          <w:color w:val="000000"/>
          <w:sz w:val="18"/>
        </w:rPr>
        <w:t>рохімікатів;</w:t>
      </w:r>
    </w:p>
    <w:p w:rsidR="00017F70" w:rsidRDefault="00FA1221">
      <w:pPr>
        <w:spacing w:after="75"/>
        <w:ind w:firstLine="240"/>
        <w:jc w:val="both"/>
      </w:pPr>
      <w:bookmarkStart w:id="303" w:name="202"/>
      <w:bookmarkEnd w:id="302"/>
      <w:r>
        <w:rPr>
          <w:rFonts w:ascii="Arial" w:hAnsi="Arial"/>
          <w:color w:val="000000"/>
          <w:sz w:val="18"/>
        </w:rPr>
        <w:t xml:space="preserve">сприяти систематичному проведенню вишукувальних, </w:t>
      </w:r>
      <w:proofErr w:type="spellStart"/>
      <w:r>
        <w:rPr>
          <w:rFonts w:ascii="Arial" w:hAnsi="Arial"/>
          <w:color w:val="000000"/>
          <w:sz w:val="18"/>
        </w:rPr>
        <w:t>обстежувальних</w:t>
      </w:r>
      <w:proofErr w:type="spellEnd"/>
      <w:r>
        <w:rPr>
          <w:rFonts w:ascii="Arial" w:hAnsi="Arial"/>
          <w:color w:val="000000"/>
          <w:sz w:val="18"/>
        </w:rPr>
        <w:t>, розвідувальних робіт за станом земель, динамікою родючості ґрунтів;</w:t>
      </w:r>
    </w:p>
    <w:p w:rsidR="00017F70" w:rsidRDefault="00FA1221">
      <w:pPr>
        <w:spacing w:after="75"/>
        <w:ind w:firstLine="240"/>
        <w:jc w:val="both"/>
      </w:pPr>
      <w:bookmarkStart w:id="304" w:name="203"/>
      <w:bookmarkEnd w:id="303"/>
      <w:r>
        <w:rPr>
          <w:rFonts w:ascii="Arial" w:hAnsi="Arial"/>
          <w:color w:val="000000"/>
          <w:sz w:val="18"/>
        </w:rPr>
        <w:t>своєчасно інформувати відповідні органи виконавчої влади та органи місцевого самоврядування щодо стану, деград</w:t>
      </w:r>
      <w:r>
        <w:rPr>
          <w:rFonts w:ascii="Arial" w:hAnsi="Arial"/>
          <w:color w:val="000000"/>
          <w:sz w:val="18"/>
        </w:rPr>
        <w:t>ації та забруднення земельних ділянок;</w:t>
      </w:r>
    </w:p>
    <w:p w:rsidR="00017F70" w:rsidRDefault="00FA1221">
      <w:pPr>
        <w:spacing w:after="75"/>
        <w:ind w:firstLine="240"/>
        <w:jc w:val="both"/>
      </w:pPr>
      <w:bookmarkStart w:id="305" w:name="204"/>
      <w:bookmarkEnd w:id="304"/>
      <w:r>
        <w:rPr>
          <w:rFonts w:ascii="Arial" w:hAnsi="Arial"/>
          <w:color w:val="000000"/>
          <w:sz w:val="18"/>
        </w:rPr>
        <w:t>забезпечувати додержання встановленого законодавством України режиму використання земель, що підлягають особливій охороні;</w:t>
      </w:r>
    </w:p>
    <w:p w:rsidR="00017F70" w:rsidRDefault="00FA1221">
      <w:pPr>
        <w:spacing w:after="75"/>
        <w:ind w:firstLine="240"/>
        <w:jc w:val="both"/>
      </w:pPr>
      <w:bookmarkStart w:id="306" w:name="205"/>
      <w:bookmarkEnd w:id="305"/>
      <w:r>
        <w:rPr>
          <w:rFonts w:ascii="Arial" w:hAnsi="Arial"/>
          <w:color w:val="000000"/>
          <w:sz w:val="18"/>
        </w:rPr>
        <w:t xml:space="preserve">забезпечувати використання земельних ділянок за цільовим призначенням та дотримуватися </w:t>
      </w:r>
      <w:r>
        <w:rPr>
          <w:rFonts w:ascii="Arial" w:hAnsi="Arial"/>
          <w:color w:val="000000"/>
          <w:sz w:val="18"/>
        </w:rPr>
        <w:t>встановлених обмежень (обтяжень) на земельну ділянку;</w:t>
      </w:r>
    </w:p>
    <w:p w:rsidR="00017F70" w:rsidRDefault="00FA1221">
      <w:pPr>
        <w:spacing w:after="75"/>
        <w:ind w:firstLine="240"/>
        <w:jc w:val="both"/>
      </w:pPr>
      <w:bookmarkStart w:id="307" w:name="206"/>
      <w:bookmarkEnd w:id="306"/>
      <w:r>
        <w:rPr>
          <w:rFonts w:ascii="Arial" w:hAnsi="Arial"/>
          <w:color w:val="000000"/>
          <w:sz w:val="18"/>
        </w:rPr>
        <w:t xml:space="preserve">забезпечувати захист земель від </w:t>
      </w:r>
      <w:r>
        <w:rPr>
          <w:rFonts w:ascii="Arial" w:hAnsi="Arial"/>
          <w:color w:val="293A55"/>
          <w:sz w:val="18"/>
        </w:rPr>
        <w:t>пожеж,</w:t>
      </w:r>
      <w:r>
        <w:rPr>
          <w:rFonts w:ascii="Arial" w:hAnsi="Arial"/>
          <w:color w:val="000000"/>
          <w:sz w:val="18"/>
        </w:rPr>
        <w:t xml:space="preserve"> ерозії, виснаження, забруднення, засмічення, засолення, осолонцювання, підкислення, перезволоження, підтоплення, заростання бур'янами, чагарниками і дрібноліссям;</w:t>
      </w:r>
    </w:p>
    <w:p w:rsidR="00017F70" w:rsidRDefault="00FA1221">
      <w:pPr>
        <w:spacing w:after="75"/>
        <w:ind w:firstLine="240"/>
        <w:jc w:val="right"/>
      </w:pPr>
      <w:bookmarkStart w:id="308" w:name="554"/>
      <w:bookmarkEnd w:id="307"/>
      <w:r>
        <w:rPr>
          <w:rFonts w:ascii="Arial" w:hAnsi="Arial"/>
          <w:color w:val="293A55"/>
          <w:sz w:val="18"/>
        </w:rPr>
        <w:lastRenderedPageBreak/>
        <w:t>(абзац одинадцятий статті 35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19.02.2021 р. N 1259-IX,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17.06.2021 р.)</w:t>
      </w:r>
    </w:p>
    <w:p w:rsidR="00017F70" w:rsidRDefault="00FA1221">
      <w:pPr>
        <w:spacing w:after="75"/>
        <w:ind w:firstLine="240"/>
        <w:jc w:val="both"/>
      </w:pPr>
      <w:bookmarkStart w:id="309" w:name="207"/>
      <w:bookmarkEnd w:id="308"/>
      <w:r>
        <w:rPr>
          <w:rFonts w:ascii="Arial" w:hAnsi="Arial"/>
          <w:color w:val="000000"/>
          <w:sz w:val="18"/>
        </w:rPr>
        <w:t xml:space="preserve">уживати заходів щодо запобігання негативному і </w:t>
      </w:r>
      <w:proofErr w:type="spellStart"/>
      <w:r>
        <w:rPr>
          <w:rFonts w:ascii="Arial" w:hAnsi="Arial"/>
          <w:color w:val="000000"/>
          <w:sz w:val="18"/>
        </w:rPr>
        <w:t>екологонебезпечному</w:t>
      </w:r>
      <w:proofErr w:type="spellEnd"/>
      <w:r>
        <w:rPr>
          <w:rFonts w:ascii="Arial" w:hAnsi="Arial"/>
          <w:color w:val="000000"/>
          <w:sz w:val="18"/>
        </w:rPr>
        <w:t xml:space="preserve"> впливу на земельні ділянки та ліквідації нас</w:t>
      </w:r>
      <w:r>
        <w:rPr>
          <w:rFonts w:ascii="Arial" w:hAnsi="Arial"/>
          <w:color w:val="000000"/>
          <w:sz w:val="18"/>
        </w:rPr>
        <w:t>лідків цього впливу.</w:t>
      </w:r>
    </w:p>
    <w:p w:rsidR="00017F70" w:rsidRDefault="00FA1221">
      <w:pPr>
        <w:pStyle w:val="3"/>
        <w:spacing w:after="225"/>
        <w:jc w:val="center"/>
      </w:pPr>
      <w:bookmarkStart w:id="310" w:name="386"/>
      <w:bookmarkEnd w:id="309"/>
      <w:r>
        <w:rPr>
          <w:rFonts w:ascii="Arial" w:hAnsi="Arial"/>
          <w:color w:val="000000"/>
          <w:sz w:val="26"/>
        </w:rPr>
        <w:t>Стаття 36. Охорона земель при здійсненні господарської діяльності на землях сільськогосподарського призначення</w:t>
      </w:r>
    </w:p>
    <w:p w:rsidR="00017F70" w:rsidRDefault="00FA1221">
      <w:pPr>
        <w:spacing w:after="75"/>
        <w:ind w:firstLine="240"/>
        <w:jc w:val="both"/>
      </w:pPr>
      <w:bookmarkStart w:id="311" w:name="208"/>
      <w:bookmarkEnd w:id="310"/>
      <w:r>
        <w:rPr>
          <w:rFonts w:ascii="Arial" w:hAnsi="Arial"/>
          <w:color w:val="000000"/>
          <w:sz w:val="18"/>
        </w:rPr>
        <w:t>Охорона земель сільськогосподарського призначення забезпечується на основі реалізації комплексу заходів щодо збереження прод</w:t>
      </w:r>
      <w:r>
        <w:rPr>
          <w:rFonts w:ascii="Arial" w:hAnsi="Arial"/>
          <w:color w:val="000000"/>
          <w:sz w:val="18"/>
        </w:rPr>
        <w:t>уктивності сільськогосподарських угідь, підвищення їх екологічної стійкості та родючості ґрунтів, а також обмеження їх вилучення (викупу) для несільськогосподарських потреб.</w:t>
      </w:r>
    </w:p>
    <w:p w:rsidR="00017F70" w:rsidRDefault="00FA1221">
      <w:pPr>
        <w:spacing w:after="75"/>
        <w:ind w:firstLine="240"/>
        <w:jc w:val="both"/>
      </w:pPr>
      <w:bookmarkStart w:id="312" w:name="209"/>
      <w:bookmarkEnd w:id="311"/>
      <w:r>
        <w:rPr>
          <w:rFonts w:ascii="Arial" w:hAnsi="Arial"/>
          <w:color w:val="000000"/>
          <w:sz w:val="18"/>
        </w:rPr>
        <w:t>Зміна цільового призначення земель сільськогосподарського призначення допускається</w:t>
      </w:r>
      <w:r>
        <w:rPr>
          <w:rFonts w:ascii="Arial" w:hAnsi="Arial"/>
          <w:color w:val="000000"/>
          <w:sz w:val="18"/>
        </w:rPr>
        <w:t xml:space="preserve"> лише за умови обґрунтування доцільності такої зміни в порядку, визначеному законом.</w:t>
      </w:r>
    </w:p>
    <w:p w:rsidR="00017F70" w:rsidRDefault="00FA1221">
      <w:pPr>
        <w:spacing w:after="75"/>
        <w:ind w:firstLine="240"/>
        <w:jc w:val="both"/>
      </w:pPr>
      <w:bookmarkStart w:id="313" w:name="210"/>
      <w:bookmarkEnd w:id="312"/>
      <w:r>
        <w:rPr>
          <w:rFonts w:ascii="Arial" w:hAnsi="Arial"/>
          <w:color w:val="000000"/>
          <w:sz w:val="18"/>
        </w:rPr>
        <w:t>У разі вилучення (викупу) земель сільськогосподарського призначення для несільськогосподарських потреб забезпечується пріоритет максимального збереження продуктивних земел</w:t>
      </w:r>
      <w:r>
        <w:rPr>
          <w:rFonts w:ascii="Arial" w:hAnsi="Arial"/>
          <w:color w:val="000000"/>
          <w:sz w:val="18"/>
        </w:rPr>
        <w:t>ь.</w:t>
      </w:r>
    </w:p>
    <w:p w:rsidR="00017F70" w:rsidRDefault="00FA1221">
      <w:pPr>
        <w:spacing w:after="75"/>
        <w:ind w:firstLine="240"/>
        <w:jc w:val="both"/>
      </w:pPr>
      <w:bookmarkStart w:id="314" w:name="211"/>
      <w:bookmarkEnd w:id="313"/>
      <w:r>
        <w:rPr>
          <w:rFonts w:ascii="Arial" w:hAnsi="Arial"/>
          <w:color w:val="000000"/>
          <w:sz w:val="18"/>
        </w:rPr>
        <w:t xml:space="preserve">Черезсмужжя та конфігурація земельних ділянок, що створюють перешкоди в ефективному їх використанні і здійсненні природоохоронних заходів, а також порушують ландшафтну цілісність території, підлягають упорядкуванню відповідно до затвердженої </w:t>
      </w:r>
      <w:r>
        <w:rPr>
          <w:rFonts w:ascii="Arial" w:hAnsi="Arial"/>
          <w:color w:val="293A55"/>
          <w:sz w:val="18"/>
        </w:rPr>
        <w:t>документаці</w:t>
      </w:r>
      <w:r>
        <w:rPr>
          <w:rFonts w:ascii="Arial" w:hAnsi="Arial"/>
          <w:color w:val="293A55"/>
          <w:sz w:val="18"/>
        </w:rPr>
        <w:t>ї із землеустрою</w:t>
      </w:r>
      <w:r>
        <w:rPr>
          <w:rFonts w:ascii="Arial" w:hAnsi="Arial"/>
          <w:color w:val="000000"/>
          <w:sz w:val="18"/>
        </w:rPr>
        <w:t>.</w:t>
      </w:r>
    </w:p>
    <w:p w:rsidR="00017F70" w:rsidRDefault="00FA1221">
      <w:pPr>
        <w:spacing w:after="75"/>
        <w:ind w:firstLine="240"/>
        <w:jc w:val="right"/>
      </w:pPr>
      <w:bookmarkStart w:id="315" w:name="540"/>
      <w:bookmarkEnd w:id="314"/>
      <w:r>
        <w:rPr>
          <w:rFonts w:ascii="Arial" w:hAnsi="Arial"/>
          <w:color w:val="293A55"/>
          <w:sz w:val="18"/>
        </w:rPr>
        <w:t>(частина четверта статті 36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02.06.2015 р. N 497-VIII)</w:t>
      </w:r>
    </w:p>
    <w:p w:rsidR="00017F70" w:rsidRDefault="00FA1221">
      <w:pPr>
        <w:spacing w:after="75"/>
        <w:ind w:firstLine="240"/>
        <w:jc w:val="both"/>
      </w:pPr>
      <w:bookmarkStart w:id="316" w:name="212"/>
      <w:bookmarkEnd w:id="315"/>
      <w:r>
        <w:rPr>
          <w:rFonts w:ascii="Arial" w:hAnsi="Arial"/>
          <w:color w:val="000000"/>
          <w:sz w:val="18"/>
        </w:rPr>
        <w:t xml:space="preserve">Захист земель сільськогосподарського призначення від </w:t>
      </w:r>
      <w:r>
        <w:rPr>
          <w:rFonts w:ascii="Arial" w:hAnsi="Arial"/>
          <w:color w:val="293A55"/>
          <w:sz w:val="18"/>
        </w:rPr>
        <w:t>пожеж,</w:t>
      </w:r>
      <w:r>
        <w:rPr>
          <w:rFonts w:ascii="Arial" w:hAnsi="Arial"/>
          <w:color w:val="000000"/>
          <w:sz w:val="18"/>
        </w:rPr>
        <w:t xml:space="preserve"> ерозії, селів, підтоплення та інших видів деградації здійснюється на ос</w:t>
      </w:r>
      <w:r>
        <w:rPr>
          <w:rFonts w:ascii="Arial" w:hAnsi="Arial"/>
          <w:color w:val="000000"/>
          <w:sz w:val="18"/>
        </w:rPr>
        <w:t xml:space="preserve">нові реалізації заходів, передбачених державними і регіональними програмами, відповідно до </w:t>
      </w:r>
      <w:r>
        <w:rPr>
          <w:rFonts w:ascii="Arial" w:hAnsi="Arial"/>
          <w:color w:val="293A55"/>
          <w:sz w:val="18"/>
        </w:rPr>
        <w:t>схем землеустрою і техніко-економічного обґрунтування використання та охорони земель адміністративно-територіальних одиниць, робочих проектів землеустрою</w:t>
      </w:r>
      <w:r>
        <w:rPr>
          <w:rFonts w:ascii="Arial" w:hAnsi="Arial"/>
          <w:color w:val="000000"/>
          <w:sz w:val="18"/>
        </w:rPr>
        <w:t>.</w:t>
      </w:r>
    </w:p>
    <w:p w:rsidR="00017F70" w:rsidRDefault="00FA1221">
      <w:pPr>
        <w:spacing w:after="75"/>
        <w:ind w:firstLine="240"/>
        <w:jc w:val="right"/>
      </w:pPr>
      <w:bookmarkStart w:id="317" w:name="541"/>
      <w:bookmarkEnd w:id="316"/>
      <w:r>
        <w:rPr>
          <w:rFonts w:ascii="Arial" w:hAnsi="Arial"/>
          <w:color w:val="293A55"/>
          <w:sz w:val="18"/>
        </w:rPr>
        <w:t>(частина п</w:t>
      </w:r>
      <w:r>
        <w:rPr>
          <w:rFonts w:ascii="Arial" w:hAnsi="Arial"/>
          <w:color w:val="293A55"/>
          <w:sz w:val="18"/>
        </w:rPr>
        <w:t>'ята статті 36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02.06.2015 р. N 497-VIII,</w:t>
      </w:r>
      <w:r>
        <w:br/>
      </w:r>
      <w:r>
        <w:rPr>
          <w:rFonts w:ascii="Arial" w:hAnsi="Arial"/>
          <w:color w:val="293A55"/>
          <w:sz w:val="18"/>
        </w:rPr>
        <w:t>від 19.02.2021 р. N 1259-IX,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17.06.2021 р.)</w:t>
      </w:r>
    </w:p>
    <w:p w:rsidR="00017F70" w:rsidRDefault="00FA1221">
      <w:pPr>
        <w:pStyle w:val="3"/>
        <w:spacing w:after="225"/>
        <w:jc w:val="center"/>
      </w:pPr>
      <w:bookmarkStart w:id="318" w:name="387"/>
      <w:bookmarkEnd w:id="317"/>
      <w:r>
        <w:rPr>
          <w:rFonts w:ascii="Arial" w:hAnsi="Arial"/>
          <w:color w:val="000000"/>
          <w:sz w:val="26"/>
        </w:rPr>
        <w:t>Стаття 37. Основні вимоги до охорони родючості ґрунтів</w:t>
      </w:r>
    </w:p>
    <w:p w:rsidR="00017F70" w:rsidRDefault="00FA1221">
      <w:pPr>
        <w:spacing w:after="75"/>
        <w:ind w:firstLine="240"/>
        <w:jc w:val="both"/>
      </w:pPr>
      <w:bookmarkStart w:id="319" w:name="213"/>
      <w:bookmarkEnd w:id="318"/>
      <w:r>
        <w:rPr>
          <w:rFonts w:ascii="Arial" w:hAnsi="Arial"/>
          <w:color w:val="000000"/>
          <w:sz w:val="18"/>
        </w:rPr>
        <w:t>Власники та землекористувачі, в тому чи</w:t>
      </w:r>
      <w:r>
        <w:rPr>
          <w:rFonts w:ascii="Arial" w:hAnsi="Arial"/>
          <w:color w:val="000000"/>
          <w:sz w:val="18"/>
        </w:rPr>
        <w:t>слі орендарі, земельних ділянок зобов'язані здійснювати заходи щодо охорони родючості ґрунтів, передбачені цим Законом та іншими нормативно-правовими актами України.</w:t>
      </w:r>
    </w:p>
    <w:p w:rsidR="00017F70" w:rsidRDefault="00FA1221">
      <w:pPr>
        <w:spacing w:after="75"/>
        <w:ind w:firstLine="240"/>
        <w:jc w:val="both"/>
      </w:pPr>
      <w:bookmarkStart w:id="320" w:name="214"/>
      <w:bookmarkEnd w:id="319"/>
      <w:r>
        <w:rPr>
          <w:rFonts w:ascii="Arial" w:hAnsi="Arial"/>
          <w:color w:val="000000"/>
          <w:sz w:val="18"/>
        </w:rPr>
        <w:t>Використання земельних ділянок способами, що призводять до погіршення їх якості, забороняє</w:t>
      </w:r>
      <w:r>
        <w:rPr>
          <w:rFonts w:ascii="Arial" w:hAnsi="Arial"/>
          <w:color w:val="000000"/>
          <w:sz w:val="18"/>
        </w:rPr>
        <w:t>ться.</w:t>
      </w:r>
    </w:p>
    <w:p w:rsidR="00017F70" w:rsidRDefault="00FA1221">
      <w:pPr>
        <w:spacing w:after="75"/>
        <w:ind w:firstLine="240"/>
        <w:jc w:val="both"/>
      </w:pPr>
      <w:bookmarkStart w:id="321" w:name="613"/>
      <w:bookmarkEnd w:id="320"/>
      <w:r>
        <w:rPr>
          <w:rFonts w:ascii="Arial" w:hAnsi="Arial"/>
          <w:color w:val="293A55"/>
          <w:sz w:val="18"/>
        </w:rPr>
        <w:t>Зміна сіножатей, пасовищ та перелогів на інші угіддя в межах земельних ділянок сільськогосподарського призначення державної та комунальної власності, переданих у користування на умовах оренди, емфітевзису, забороняється. Ця вимога не поширюється на з</w:t>
      </w:r>
      <w:r>
        <w:rPr>
          <w:rFonts w:ascii="Arial" w:hAnsi="Arial"/>
          <w:color w:val="293A55"/>
          <w:sz w:val="18"/>
        </w:rPr>
        <w:t>міну угідь земельних ділянок сільськогосподарського призначення державної та комунальної власності, право оренди, емфітевзису щодо яких виникло до набрання чинності цією частиною.</w:t>
      </w:r>
    </w:p>
    <w:p w:rsidR="00017F70" w:rsidRDefault="00FA1221">
      <w:pPr>
        <w:spacing w:after="75"/>
        <w:ind w:firstLine="240"/>
        <w:jc w:val="right"/>
      </w:pPr>
      <w:bookmarkStart w:id="322" w:name="614"/>
      <w:bookmarkEnd w:id="321"/>
      <w:r>
        <w:rPr>
          <w:rFonts w:ascii="Arial" w:hAnsi="Arial"/>
          <w:color w:val="293A55"/>
          <w:sz w:val="18"/>
        </w:rPr>
        <w:t>(статтю 37 доповнено новою частиною третьою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</w:t>
      </w:r>
      <w:r>
        <w:rPr>
          <w:rFonts w:ascii="Arial" w:hAnsi="Arial"/>
          <w:color w:val="293A55"/>
          <w:sz w:val="18"/>
        </w:rPr>
        <w:t>0.06.2022 р. N 2321-IX,</w:t>
      </w:r>
      <w:r>
        <w:br/>
      </w:r>
      <w:r>
        <w:rPr>
          <w:rFonts w:ascii="Arial" w:hAnsi="Arial"/>
          <w:color w:val="293A55"/>
          <w:sz w:val="18"/>
        </w:rPr>
        <w:t>у зв'язку з цим частини третю - сьому вважати</w:t>
      </w:r>
      <w:r>
        <w:br/>
      </w:r>
      <w:r>
        <w:rPr>
          <w:rFonts w:ascii="Arial" w:hAnsi="Arial"/>
          <w:color w:val="293A55"/>
          <w:sz w:val="18"/>
        </w:rPr>
        <w:t xml:space="preserve"> відповідно частинами четвертою - восьмою)</w:t>
      </w:r>
    </w:p>
    <w:p w:rsidR="00017F70" w:rsidRDefault="00FA1221">
      <w:pPr>
        <w:spacing w:after="75"/>
        <w:ind w:firstLine="240"/>
        <w:jc w:val="both"/>
      </w:pPr>
      <w:bookmarkStart w:id="323" w:name="215"/>
      <w:bookmarkEnd w:id="322"/>
      <w:r>
        <w:rPr>
          <w:rFonts w:ascii="Arial" w:hAnsi="Arial"/>
          <w:color w:val="000000"/>
          <w:sz w:val="18"/>
        </w:rPr>
        <w:t>На землях сільськогосподарського призначення може бути обмежена діяльність щодо:</w:t>
      </w:r>
    </w:p>
    <w:p w:rsidR="00017F70" w:rsidRDefault="00FA1221">
      <w:pPr>
        <w:spacing w:after="75"/>
        <w:ind w:firstLine="240"/>
        <w:jc w:val="both"/>
      </w:pPr>
      <w:bookmarkStart w:id="324" w:name="216"/>
      <w:bookmarkEnd w:id="323"/>
      <w:r>
        <w:rPr>
          <w:rFonts w:ascii="Arial" w:hAnsi="Arial"/>
          <w:color w:val="000000"/>
          <w:sz w:val="18"/>
        </w:rPr>
        <w:t>вирощування певних сільськогосподарських культур, застосування</w:t>
      </w:r>
      <w:r>
        <w:rPr>
          <w:rFonts w:ascii="Arial" w:hAnsi="Arial"/>
          <w:color w:val="000000"/>
          <w:sz w:val="18"/>
        </w:rPr>
        <w:t xml:space="preserve"> окремих технологій їх вирощування або проведення окремих агротехнічних операцій;</w:t>
      </w:r>
    </w:p>
    <w:p w:rsidR="00017F70" w:rsidRDefault="00FA1221">
      <w:pPr>
        <w:spacing w:after="75"/>
        <w:ind w:firstLine="240"/>
        <w:jc w:val="both"/>
      </w:pPr>
      <w:bookmarkStart w:id="325" w:name="217"/>
      <w:bookmarkEnd w:id="324"/>
      <w:r>
        <w:rPr>
          <w:rFonts w:ascii="Arial" w:hAnsi="Arial"/>
          <w:color w:val="000000"/>
          <w:sz w:val="18"/>
        </w:rPr>
        <w:t>розорювання сіножатей, пасовищ;</w:t>
      </w:r>
    </w:p>
    <w:p w:rsidR="00017F70" w:rsidRDefault="00FA1221">
      <w:pPr>
        <w:spacing w:after="75"/>
        <w:ind w:firstLine="240"/>
        <w:jc w:val="both"/>
      </w:pPr>
      <w:bookmarkStart w:id="326" w:name="218"/>
      <w:bookmarkEnd w:id="325"/>
      <w:r>
        <w:rPr>
          <w:rFonts w:ascii="Arial" w:hAnsi="Arial"/>
          <w:color w:val="000000"/>
          <w:sz w:val="18"/>
        </w:rPr>
        <w:t>використання деградованих, малопродуктивних, а також техногенно забруднених земельних ділянок;</w:t>
      </w:r>
    </w:p>
    <w:p w:rsidR="00017F70" w:rsidRDefault="00FA1221">
      <w:pPr>
        <w:spacing w:after="75"/>
        <w:ind w:firstLine="240"/>
        <w:jc w:val="both"/>
      </w:pPr>
      <w:bookmarkStart w:id="327" w:name="219"/>
      <w:bookmarkEnd w:id="326"/>
      <w:r>
        <w:rPr>
          <w:rFonts w:ascii="Arial" w:hAnsi="Arial"/>
          <w:color w:val="000000"/>
          <w:sz w:val="18"/>
        </w:rPr>
        <w:t xml:space="preserve">необґрунтовано інтенсивного використання </w:t>
      </w:r>
      <w:r>
        <w:rPr>
          <w:rFonts w:ascii="Arial" w:hAnsi="Arial"/>
          <w:color w:val="000000"/>
          <w:sz w:val="18"/>
        </w:rPr>
        <w:t>земель.</w:t>
      </w:r>
    </w:p>
    <w:p w:rsidR="00017F70" w:rsidRDefault="00FA1221">
      <w:pPr>
        <w:spacing w:after="75"/>
        <w:ind w:firstLine="240"/>
        <w:jc w:val="both"/>
      </w:pPr>
      <w:bookmarkStart w:id="328" w:name="220"/>
      <w:bookmarkEnd w:id="327"/>
      <w:r>
        <w:rPr>
          <w:rFonts w:ascii="Arial" w:hAnsi="Arial"/>
          <w:color w:val="000000"/>
          <w:sz w:val="18"/>
        </w:rPr>
        <w:lastRenderedPageBreak/>
        <w:t xml:space="preserve">З метою здійснення контролю за динамікою родючості ґрунтів систематично проводиться їх агрохімічне обстеження, видаються агрохімічні паспорти, в яких фіксуються початкові та поточні рівні забезпечення поживними речовинами ґрунтів і рівні їх </w:t>
      </w:r>
      <w:r>
        <w:rPr>
          <w:rFonts w:ascii="Arial" w:hAnsi="Arial"/>
          <w:color w:val="000000"/>
          <w:sz w:val="18"/>
        </w:rPr>
        <w:t>забруднення.</w:t>
      </w:r>
    </w:p>
    <w:p w:rsidR="00017F70" w:rsidRDefault="00FA1221">
      <w:pPr>
        <w:spacing w:after="75"/>
        <w:ind w:firstLine="240"/>
        <w:jc w:val="both"/>
      </w:pPr>
      <w:bookmarkStart w:id="329" w:name="221"/>
      <w:bookmarkEnd w:id="328"/>
      <w:r>
        <w:rPr>
          <w:rFonts w:ascii="Arial" w:hAnsi="Arial"/>
          <w:color w:val="000000"/>
          <w:sz w:val="18"/>
        </w:rPr>
        <w:t>Дані агрохімічної паспортизації земель використовуються в процесі регулювання земельних відносин при:</w:t>
      </w:r>
    </w:p>
    <w:p w:rsidR="00017F70" w:rsidRDefault="00FA1221">
      <w:pPr>
        <w:spacing w:after="75"/>
        <w:ind w:firstLine="240"/>
        <w:jc w:val="both"/>
      </w:pPr>
      <w:bookmarkStart w:id="330" w:name="222"/>
      <w:bookmarkEnd w:id="329"/>
      <w:r>
        <w:rPr>
          <w:rFonts w:ascii="Arial" w:hAnsi="Arial"/>
          <w:color w:val="000000"/>
          <w:sz w:val="18"/>
        </w:rPr>
        <w:t>передачі у власність або наданні в користування, в тому числі в оренду, земельної ділянки;</w:t>
      </w:r>
    </w:p>
    <w:p w:rsidR="00017F70" w:rsidRDefault="00FA1221">
      <w:pPr>
        <w:spacing w:after="75"/>
        <w:ind w:firstLine="240"/>
        <w:jc w:val="both"/>
      </w:pPr>
      <w:bookmarkStart w:id="331" w:name="223"/>
      <w:bookmarkEnd w:id="330"/>
      <w:r>
        <w:rPr>
          <w:rFonts w:ascii="Arial" w:hAnsi="Arial"/>
          <w:color w:val="000000"/>
          <w:sz w:val="18"/>
        </w:rPr>
        <w:t>зміні власника земельної ділянки або землекористув</w:t>
      </w:r>
      <w:r>
        <w:rPr>
          <w:rFonts w:ascii="Arial" w:hAnsi="Arial"/>
          <w:color w:val="000000"/>
          <w:sz w:val="18"/>
        </w:rPr>
        <w:t>ача;</w:t>
      </w:r>
    </w:p>
    <w:p w:rsidR="00017F70" w:rsidRDefault="00FA1221">
      <w:pPr>
        <w:spacing w:after="75"/>
        <w:ind w:firstLine="240"/>
        <w:jc w:val="both"/>
      </w:pPr>
      <w:bookmarkStart w:id="332" w:name="224"/>
      <w:bookmarkEnd w:id="331"/>
      <w:r>
        <w:rPr>
          <w:rFonts w:ascii="Arial" w:hAnsi="Arial"/>
          <w:color w:val="000000"/>
          <w:sz w:val="18"/>
        </w:rPr>
        <w:t>проведенні грошової оцінки земель;</w:t>
      </w:r>
    </w:p>
    <w:p w:rsidR="00017F70" w:rsidRDefault="00FA1221">
      <w:pPr>
        <w:spacing w:after="75"/>
        <w:ind w:firstLine="240"/>
        <w:jc w:val="both"/>
      </w:pPr>
      <w:bookmarkStart w:id="333" w:name="225"/>
      <w:bookmarkEnd w:id="332"/>
      <w:r>
        <w:rPr>
          <w:rFonts w:ascii="Arial" w:hAnsi="Arial"/>
          <w:color w:val="000000"/>
          <w:sz w:val="18"/>
        </w:rPr>
        <w:t>визначенні розмірів плати за землю;</w:t>
      </w:r>
    </w:p>
    <w:p w:rsidR="00017F70" w:rsidRDefault="00FA1221">
      <w:pPr>
        <w:spacing w:after="75"/>
        <w:ind w:firstLine="240"/>
        <w:jc w:val="both"/>
      </w:pPr>
      <w:bookmarkStart w:id="334" w:name="226"/>
      <w:bookmarkEnd w:id="333"/>
      <w:r>
        <w:rPr>
          <w:rFonts w:ascii="Arial" w:hAnsi="Arial"/>
          <w:color w:val="000000"/>
          <w:sz w:val="18"/>
        </w:rPr>
        <w:t>здійсненні контролю за станом родючості ґрунтів.</w:t>
      </w:r>
    </w:p>
    <w:p w:rsidR="00017F70" w:rsidRDefault="00FA1221">
      <w:pPr>
        <w:spacing w:after="75"/>
        <w:ind w:firstLine="240"/>
        <w:jc w:val="both"/>
      </w:pPr>
      <w:bookmarkStart w:id="335" w:name="227"/>
      <w:bookmarkEnd w:id="334"/>
      <w:r>
        <w:rPr>
          <w:rFonts w:ascii="Arial" w:hAnsi="Arial"/>
          <w:color w:val="000000"/>
          <w:sz w:val="18"/>
        </w:rPr>
        <w:t xml:space="preserve">Форму агрохімічного паспорта та порядок його ведення встановлює </w:t>
      </w:r>
      <w:r>
        <w:rPr>
          <w:rFonts w:ascii="Arial" w:hAnsi="Arial"/>
          <w:color w:val="293A55"/>
          <w:sz w:val="18"/>
        </w:rPr>
        <w:t>центральний орган виконавчої влади, що забезпечує формування держав</w:t>
      </w:r>
      <w:r>
        <w:rPr>
          <w:rFonts w:ascii="Arial" w:hAnsi="Arial"/>
          <w:color w:val="293A55"/>
          <w:sz w:val="18"/>
        </w:rPr>
        <w:t>ної політики у сфері земельних відносин</w:t>
      </w:r>
      <w:r>
        <w:rPr>
          <w:rFonts w:ascii="Arial" w:hAnsi="Arial"/>
          <w:color w:val="000000"/>
          <w:sz w:val="18"/>
        </w:rPr>
        <w:t>.</w:t>
      </w:r>
    </w:p>
    <w:p w:rsidR="00017F70" w:rsidRDefault="00FA1221">
      <w:pPr>
        <w:spacing w:after="75"/>
        <w:ind w:firstLine="240"/>
        <w:jc w:val="right"/>
      </w:pPr>
      <w:bookmarkStart w:id="336" w:name="521"/>
      <w:bookmarkEnd w:id="335"/>
      <w:r>
        <w:rPr>
          <w:rFonts w:ascii="Arial" w:hAnsi="Arial"/>
          <w:color w:val="293A55"/>
          <w:sz w:val="18"/>
        </w:rPr>
        <w:t>(частина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сьома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37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16.10.2012 р. N 5462-VI)</w:t>
      </w:r>
    </w:p>
    <w:p w:rsidR="00017F70" w:rsidRDefault="00FA1221">
      <w:pPr>
        <w:spacing w:after="75"/>
        <w:ind w:firstLine="240"/>
        <w:jc w:val="both"/>
      </w:pPr>
      <w:bookmarkStart w:id="337" w:name="589"/>
      <w:bookmarkEnd w:id="336"/>
      <w:r>
        <w:rPr>
          <w:rFonts w:ascii="Arial" w:hAnsi="Arial"/>
          <w:color w:val="293A55"/>
          <w:sz w:val="18"/>
        </w:rPr>
        <w:t>Розроблення агрохімічного паспорта не є обов'язковим при передачі земельної ділянки у власність та користування.</w:t>
      </w:r>
    </w:p>
    <w:p w:rsidR="00017F70" w:rsidRDefault="00FA1221">
      <w:pPr>
        <w:spacing w:after="75"/>
        <w:ind w:firstLine="240"/>
        <w:jc w:val="right"/>
      </w:pPr>
      <w:bookmarkStart w:id="338" w:name="590"/>
      <w:bookmarkEnd w:id="337"/>
      <w:r>
        <w:rPr>
          <w:rFonts w:ascii="Arial" w:hAnsi="Arial"/>
          <w:color w:val="293A55"/>
          <w:sz w:val="18"/>
        </w:rPr>
        <w:t>(статтю 37 доповнено частиною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восьмою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28.04.2021 р. N 1423-IX)</w:t>
      </w:r>
    </w:p>
    <w:p w:rsidR="00017F70" w:rsidRDefault="00FA1221">
      <w:pPr>
        <w:pStyle w:val="3"/>
        <w:spacing w:after="225"/>
        <w:jc w:val="center"/>
      </w:pPr>
      <w:bookmarkStart w:id="339" w:name="388"/>
      <w:bookmarkEnd w:id="338"/>
      <w:r>
        <w:rPr>
          <w:rFonts w:ascii="Arial" w:hAnsi="Arial"/>
          <w:color w:val="000000"/>
          <w:sz w:val="26"/>
        </w:rPr>
        <w:t>Стаття 38. Охорона земель при здійсненні меліорації</w:t>
      </w:r>
    </w:p>
    <w:p w:rsidR="00017F70" w:rsidRDefault="00FA1221">
      <w:pPr>
        <w:spacing w:after="75"/>
        <w:ind w:firstLine="240"/>
        <w:jc w:val="both"/>
      </w:pPr>
      <w:bookmarkStart w:id="340" w:name="605"/>
      <w:bookmarkEnd w:id="339"/>
      <w:r>
        <w:rPr>
          <w:rFonts w:ascii="Arial" w:hAnsi="Arial"/>
          <w:color w:val="293A55"/>
          <w:sz w:val="18"/>
        </w:rPr>
        <w:t>Частину першу статті 38 виключено</w:t>
      </w:r>
    </w:p>
    <w:p w:rsidR="00017F70" w:rsidRDefault="00FA1221">
      <w:pPr>
        <w:spacing w:after="75"/>
        <w:ind w:firstLine="240"/>
        <w:jc w:val="right"/>
      </w:pPr>
      <w:bookmarkStart w:id="341" w:name="606"/>
      <w:bookmarkEnd w:id="340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17.02.2022 р. N 2079-IX)</w:t>
      </w:r>
    </w:p>
    <w:p w:rsidR="00017F70" w:rsidRDefault="00FA1221">
      <w:pPr>
        <w:spacing w:after="75"/>
        <w:ind w:firstLine="240"/>
        <w:jc w:val="both"/>
      </w:pPr>
      <w:bookmarkStart w:id="342" w:name="229"/>
      <w:bookmarkEnd w:id="341"/>
      <w:r>
        <w:rPr>
          <w:rFonts w:ascii="Arial" w:hAnsi="Arial"/>
          <w:color w:val="000000"/>
          <w:sz w:val="18"/>
        </w:rPr>
        <w:t>Підприємства, уста</w:t>
      </w:r>
      <w:r>
        <w:rPr>
          <w:rFonts w:ascii="Arial" w:hAnsi="Arial"/>
          <w:color w:val="000000"/>
          <w:sz w:val="18"/>
        </w:rPr>
        <w:t>нови та організації при проведенні меліорації земель зобов'язані здійснювати заходи, спрямовані на запобігання підтопленню, заболоченню, засоленню, забрудненню ґрунтів, вітровій і водній ерозії меліорованих земель, їх деградації, погіршенню стану водних об</w:t>
      </w:r>
      <w:r>
        <w:rPr>
          <w:rFonts w:ascii="Arial" w:hAnsi="Arial"/>
          <w:color w:val="000000"/>
          <w:sz w:val="18"/>
        </w:rPr>
        <w:t>'єктів</w:t>
      </w:r>
      <w:r>
        <w:rPr>
          <w:rFonts w:ascii="Arial" w:hAnsi="Arial"/>
          <w:color w:val="293A55"/>
          <w:sz w:val="18"/>
        </w:rPr>
        <w:t xml:space="preserve">, а також дотримуватися вимог законодавства про охорону земель, режиму використання територій, що підлягають особливій охороні, нормативів у галузі охорони земель та відтворення родючості ґрунтів, екологічно безпечного зрошення, осушення, управління </w:t>
      </w:r>
      <w:r>
        <w:rPr>
          <w:rFonts w:ascii="Arial" w:hAnsi="Arial"/>
          <w:color w:val="293A55"/>
          <w:sz w:val="18"/>
        </w:rPr>
        <w:t>поливами та водовідведенням</w:t>
      </w:r>
      <w:r>
        <w:rPr>
          <w:rFonts w:ascii="Arial" w:hAnsi="Arial"/>
          <w:color w:val="000000"/>
          <w:sz w:val="18"/>
        </w:rPr>
        <w:t>.</w:t>
      </w:r>
    </w:p>
    <w:p w:rsidR="00017F70" w:rsidRDefault="00FA1221">
      <w:pPr>
        <w:spacing w:after="75"/>
        <w:ind w:firstLine="240"/>
        <w:jc w:val="right"/>
      </w:pPr>
      <w:bookmarkStart w:id="343" w:name="607"/>
      <w:bookmarkEnd w:id="342"/>
      <w:r>
        <w:rPr>
          <w:rFonts w:ascii="Arial" w:hAnsi="Arial"/>
          <w:color w:val="293A55"/>
          <w:sz w:val="18"/>
        </w:rPr>
        <w:t>(частина друга статті 38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17.02.2022 р. N 2079-IX)</w:t>
      </w:r>
    </w:p>
    <w:p w:rsidR="00017F70" w:rsidRDefault="00FA1221">
      <w:pPr>
        <w:spacing w:after="75"/>
        <w:ind w:firstLine="240"/>
        <w:jc w:val="both"/>
      </w:pPr>
      <w:bookmarkStart w:id="344" w:name="230"/>
      <w:bookmarkEnd w:id="343"/>
      <w:r>
        <w:rPr>
          <w:rFonts w:ascii="Arial" w:hAnsi="Arial"/>
          <w:color w:val="000000"/>
          <w:sz w:val="18"/>
        </w:rPr>
        <w:t>Порядок здійснення будівництва, експлуатації та забезпечення екологічної безпеки при проведенні меліорації земель встановлює</w:t>
      </w:r>
      <w:r>
        <w:rPr>
          <w:rFonts w:ascii="Arial" w:hAnsi="Arial"/>
          <w:color w:val="000000"/>
          <w:sz w:val="18"/>
        </w:rPr>
        <w:t xml:space="preserve">ться </w:t>
      </w:r>
      <w:r>
        <w:rPr>
          <w:rFonts w:ascii="Arial" w:hAnsi="Arial"/>
          <w:color w:val="293A55"/>
          <w:sz w:val="18"/>
        </w:rPr>
        <w:t>Законом України "Про меліорацію земель"</w:t>
      </w:r>
      <w:r>
        <w:rPr>
          <w:rFonts w:ascii="Arial" w:hAnsi="Arial"/>
          <w:color w:val="000000"/>
          <w:sz w:val="18"/>
        </w:rPr>
        <w:t>.</w:t>
      </w:r>
    </w:p>
    <w:p w:rsidR="00017F70" w:rsidRDefault="00FA1221">
      <w:pPr>
        <w:pStyle w:val="3"/>
        <w:spacing w:after="225"/>
        <w:jc w:val="center"/>
      </w:pPr>
      <w:bookmarkStart w:id="345" w:name="389"/>
      <w:bookmarkEnd w:id="344"/>
      <w:r>
        <w:rPr>
          <w:rFonts w:ascii="Arial" w:hAnsi="Arial"/>
          <w:color w:val="000000"/>
          <w:sz w:val="26"/>
        </w:rPr>
        <w:t>Стаття 39. Охорона родючості ґрунтів при використанні осадів стічних вод</w:t>
      </w:r>
    </w:p>
    <w:p w:rsidR="00017F70" w:rsidRDefault="00FA1221">
      <w:pPr>
        <w:spacing w:after="75"/>
        <w:ind w:firstLine="240"/>
        <w:jc w:val="both"/>
      </w:pPr>
      <w:bookmarkStart w:id="346" w:name="591"/>
      <w:bookmarkEnd w:id="345"/>
      <w:r>
        <w:rPr>
          <w:rFonts w:ascii="Arial" w:hAnsi="Arial"/>
          <w:color w:val="293A55"/>
          <w:sz w:val="18"/>
        </w:rPr>
        <w:t>Використання з метою удобрення ґрунтів осадів стічних вод, що накопичуються на водоочисних спорудах, здійснюється з дозволу обласних, Киї</w:t>
      </w:r>
      <w:r>
        <w:rPr>
          <w:rFonts w:ascii="Arial" w:hAnsi="Arial"/>
          <w:color w:val="293A55"/>
          <w:sz w:val="18"/>
        </w:rPr>
        <w:t>вської та Севастопольської міських державних адміністрацій за погодженням із центральним органом виконавчої влади, що реалізує державну політику у сфері санітарного та епідемічного благополуччя населення.</w:t>
      </w:r>
    </w:p>
    <w:p w:rsidR="00017F70" w:rsidRDefault="00FA1221">
      <w:pPr>
        <w:spacing w:after="75"/>
        <w:ind w:firstLine="240"/>
        <w:jc w:val="right"/>
      </w:pPr>
      <w:bookmarkStart w:id="347" w:name="522"/>
      <w:bookmarkEnd w:id="346"/>
      <w:r>
        <w:rPr>
          <w:rFonts w:ascii="Arial" w:hAnsi="Arial"/>
          <w:color w:val="293A55"/>
          <w:sz w:val="18"/>
        </w:rPr>
        <w:t>(частина перша статті 39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</w:t>
      </w:r>
      <w:r>
        <w:rPr>
          <w:rFonts w:ascii="Arial" w:hAnsi="Arial"/>
          <w:color w:val="293A55"/>
          <w:sz w:val="18"/>
        </w:rPr>
        <w:t>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16.10.2012 р. N 5462-VI,</w:t>
      </w:r>
      <w:r>
        <w:br/>
      </w:r>
      <w:r>
        <w:rPr>
          <w:rFonts w:ascii="Arial" w:hAnsi="Arial"/>
          <w:color w:val="293A55"/>
          <w:sz w:val="18"/>
        </w:rPr>
        <w:t>від 28.04.2021 р. N 1423-IX)</w:t>
      </w:r>
    </w:p>
    <w:p w:rsidR="00017F70" w:rsidRDefault="00FA1221">
      <w:pPr>
        <w:spacing w:after="75"/>
        <w:ind w:firstLine="240"/>
        <w:jc w:val="both"/>
      </w:pPr>
      <w:bookmarkStart w:id="348" w:name="232"/>
      <w:bookmarkEnd w:id="347"/>
      <w:r>
        <w:rPr>
          <w:rFonts w:ascii="Arial" w:hAnsi="Arial"/>
          <w:color w:val="000000"/>
          <w:sz w:val="18"/>
        </w:rPr>
        <w:t>Застосування осадів стічних вод не допускається на землях природно-заповідного та іншого природоохоронного, оздоровчого і рекреаційного призначення, землях водного фонду та і</w:t>
      </w:r>
      <w:r>
        <w:rPr>
          <w:rFonts w:ascii="Arial" w:hAnsi="Arial"/>
          <w:color w:val="000000"/>
          <w:sz w:val="18"/>
        </w:rPr>
        <w:t>нших територіях, що підлягають особливій охороні, і на земельних ділянках, які використовуються для випасання худоби, вирощування овочів та фруктів, а також на земельних ділянках, де вміст будь-якої з токсичних речовин перевищує граничнодопустиму концентра</w:t>
      </w:r>
      <w:r>
        <w:rPr>
          <w:rFonts w:ascii="Arial" w:hAnsi="Arial"/>
          <w:color w:val="000000"/>
          <w:sz w:val="18"/>
        </w:rPr>
        <w:t>цію.</w:t>
      </w:r>
    </w:p>
    <w:p w:rsidR="00017F70" w:rsidRDefault="00FA1221">
      <w:pPr>
        <w:spacing w:after="75"/>
        <w:ind w:firstLine="240"/>
        <w:jc w:val="both"/>
      </w:pPr>
      <w:bookmarkStart w:id="349" w:name="233"/>
      <w:bookmarkEnd w:id="348"/>
      <w:r>
        <w:rPr>
          <w:rFonts w:ascii="Arial" w:hAnsi="Arial"/>
          <w:color w:val="000000"/>
          <w:sz w:val="18"/>
        </w:rPr>
        <w:t>Ввезення на митну територію України осадів стічних вод забороняється.</w:t>
      </w:r>
    </w:p>
    <w:p w:rsidR="00017F70" w:rsidRDefault="00FA1221">
      <w:pPr>
        <w:pStyle w:val="3"/>
        <w:spacing w:after="225"/>
        <w:jc w:val="center"/>
      </w:pPr>
      <w:bookmarkStart w:id="350" w:name="390"/>
      <w:bookmarkEnd w:id="349"/>
      <w:r>
        <w:rPr>
          <w:rFonts w:ascii="Arial" w:hAnsi="Arial"/>
          <w:color w:val="000000"/>
          <w:sz w:val="26"/>
        </w:rPr>
        <w:lastRenderedPageBreak/>
        <w:t>Стаття 40. Охорона земель при застосуванні пестицидів і агрохімікатів</w:t>
      </w:r>
    </w:p>
    <w:p w:rsidR="00017F70" w:rsidRDefault="00FA1221">
      <w:pPr>
        <w:spacing w:after="75"/>
        <w:ind w:firstLine="240"/>
        <w:jc w:val="both"/>
      </w:pPr>
      <w:bookmarkStart w:id="351" w:name="234"/>
      <w:bookmarkEnd w:id="350"/>
      <w:r>
        <w:rPr>
          <w:rFonts w:ascii="Arial" w:hAnsi="Arial"/>
          <w:color w:val="000000"/>
          <w:sz w:val="18"/>
        </w:rPr>
        <w:t xml:space="preserve">Застосування пестицидів і агрохімікатів здійснюється відповідно до </w:t>
      </w:r>
      <w:r>
        <w:rPr>
          <w:rFonts w:ascii="Arial" w:hAnsi="Arial"/>
          <w:color w:val="293A55"/>
          <w:sz w:val="18"/>
        </w:rPr>
        <w:t xml:space="preserve">Закону України "Про пестициди і </w:t>
      </w:r>
      <w:r>
        <w:rPr>
          <w:rFonts w:ascii="Arial" w:hAnsi="Arial"/>
          <w:color w:val="293A55"/>
          <w:sz w:val="18"/>
        </w:rPr>
        <w:t>агрохімікати"</w:t>
      </w:r>
      <w:r>
        <w:rPr>
          <w:rFonts w:ascii="Arial" w:hAnsi="Arial"/>
          <w:color w:val="000000"/>
          <w:sz w:val="18"/>
        </w:rPr>
        <w:t>.</w:t>
      </w:r>
    </w:p>
    <w:p w:rsidR="00017F70" w:rsidRDefault="00FA1221">
      <w:pPr>
        <w:pStyle w:val="3"/>
        <w:spacing w:after="225"/>
        <w:jc w:val="center"/>
      </w:pPr>
      <w:bookmarkStart w:id="352" w:name="391"/>
      <w:bookmarkEnd w:id="351"/>
      <w:r>
        <w:rPr>
          <w:rFonts w:ascii="Arial" w:hAnsi="Arial"/>
          <w:color w:val="000000"/>
          <w:sz w:val="26"/>
        </w:rPr>
        <w:t>Стаття 41. Охорона земель при веденні лісового господарства</w:t>
      </w:r>
    </w:p>
    <w:p w:rsidR="00017F70" w:rsidRDefault="00FA1221">
      <w:pPr>
        <w:spacing w:after="75"/>
        <w:ind w:firstLine="240"/>
        <w:jc w:val="both"/>
      </w:pPr>
      <w:bookmarkStart w:id="353" w:name="235"/>
      <w:bookmarkEnd w:id="352"/>
      <w:r>
        <w:rPr>
          <w:rFonts w:ascii="Arial" w:hAnsi="Arial"/>
          <w:color w:val="000000"/>
          <w:sz w:val="18"/>
        </w:rPr>
        <w:t>При веденні лісового господарства лісокористувачі, незалежно від форми власності і господарювання, забезпечують збереження та підвищення родючості ґрунтів, їх належний екологічний с</w:t>
      </w:r>
      <w:r>
        <w:rPr>
          <w:rFonts w:ascii="Arial" w:hAnsi="Arial"/>
          <w:color w:val="000000"/>
          <w:sz w:val="18"/>
        </w:rPr>
        <w:t>тан відповідно до вимог законодавства України.</w:t>
      </w:r>
    </w:p>
    <w:p w:rsidR="00017F70" w:rsidRDefault="00FA1221">
      <w:pPr>
        <w:spacing w:after="75"/>
        <w:ind w:firstLine="240"/>
        <w:jc w:val="both"/>
      </w:pPr>
      <w:bookmarkStart w:id="354" w:name="236"/>
      <w:bookmarkEnd w:id="353"/>
      <w:r>
        <w:rPr>
          <w:rFonts w:ascii="Arial" w:hAnsi="Arial"/>
          <w:color w:val="000000"/>
          <w:sz w:val="18"/>
        </w:rPr>
        <w:t xml:space="preserve">Заготівля деревини на схилах повинна проводитися на основі </w:t>
      </w:r>
      <w:proofErr w:type="spellStart"/>
      <w:r>
        <w:rPr>
          <w:rFonts w:ascii="Arial" w:hAnsi="Arial"/>
          <w:color w:val="000000"/>
          <w:sz w:val="18"/>
        </w:rPr>
        <w:t>екологобезпечних</w:t>
      </w:r>
      <w:proofErr w:type="spellEnd"/>
      <w:r>
        <w:rPr>
          <w:rFonts w:ascii="Arial" w:hAnsi="Arial"/>
          <w:color w:val="000000"/>
          <w:sz w:val="18"/>
        </w:rPr>
        <w:t xml:space="preserve"> та ґрунтозахисних технологій, які зводять до мінімуму руйнування ґрунтового покриву земельних ділянок.</w:t>
      </w:r>
    </w:p>
    <w:p w:rsidR="00017F70" w:rsidRDefault="00FA1221">
      <w:pPr>
        <w:pStyle w:val="3"/>
        <w:spacing w:after="225"/>
        <w:jc w:val="center"/>
      </w:pPr>
      <w:bookmarkStart w:id="355" w:name="392"/>
      <w:bookmarkEnd w:id="354"/>
      <w:r>
        <w:rPr>
          <w:rFonts w:ascii="Arial" w:hAnsi="Arial"/>
          <w:color w:val="000000"/>
          <w:sz w:val="26"/>
        </w:rPr>
        <w:t xml:space="preserve">Стаття 42. Охорона земель при </w:t>
      </w:r>
      <w:r>
        <w:rPr>
          <w:rFonts w:ascii="Arial" w:hAnsi="Arial"/>
          <w:color w:val="000000"/>
          <w:sz w:val="26"/>
        </w:rPr>
        <w:t>веденні водного господарства</w:t>
      </w:r>
    </w:p>
    <w:p w:rsidR="00017F70" w:rsidRDefault="00FA1221">
      <w:pPr>
        <w:spacing w:after="75"/>
        <w:ind w:firstLine="240"/>
        <w:jc w:val="both"/>
      </w:pPr>
      <w:bookmarkStart w:id="356" w:name="237"/>
      <w:bookmarkEnd w:id="355"/>
      <w:r>
        <w:rPr>
          <w:rFonts w:ascii="Arial" w:hAnsi="Arial"/>
          <w:color w:val="000000"/>
          <w:sz w:val="18"/>
        </w:rPr>
        <w:t>При веденні водного господарства охорона земель водного фонду здійснюється шляхом обмеження антропогенного впливу на них і додержання особливого режиму їх використання відповідно до закону.</w:t>
      </w:r>
    </w:p>
    <w:p w:rsidR="00017F70" w:rsidRDefault="00FA1221">
      <w:pPr>
        <w:spacing w:after="75"/>
        <w:ind w:firstLine="240"/>
        <w:jc w:val="both"/>
      </w:pPr>
      <w:bookmarkStart w:id="357" w:name="238"/>
      <w:bookmarkEnd w:id="356"/>
      <w:r>
        <w:rPr>
          <w:rFonts w:ascii="Arial" w:hAnsi="Arial"/>
          <w:color w:val="000000"/>
          <w:sz w:val="18"/>
        </w:rPr>
        <w:t>При розміщенні, проектуванні, будівни</w:t>
      </w:r>
      <w:r>
        <w:rPr>
          <w:rFonts w:ascii="Arial" w:hAnsi="Arial"/>
          <w:color w:val="000000"/>
          <w:sz w:val="18"/>
        </w:rPr>
        <w:t>цтві, реконструкції та експлуатації водогосподарських об'єктів передбачаються заходи, спрямовані на запобігання підтопленню, заболоченню, засоленню та забрудненню продуктивних земель, погіршенню якості ґрунтів.</w:t>
      </w:r>
    </w:p>
    <w:p w:rsidR="00017F70" w:rsidRDefault="00FA1221">
      <w:pPr>
        <w:spacing w:after="75"/>
        <w:ind w:firstLine="240"/>
        <w:jc w:val="both"/>
      </w:pPr>
      <w:bookmarkStart w:id="358" w:name="239"/>
      <w:bookmarkEnd w:id="357"/>
      <w:r>
        <w:rPr>
          <w:rFonts w:ascii="Arial" w:hAnsi="Arial"/>
          <w:color w:val="000000"/>
          <w:sz w:val="18"/>
        </w:rPr>
        <w:t>Забороняється скидання стічних вод та вод, що</w:t>
      </w:r>
      <w:r>
        <w:rPr>
          <w:rFonts w:ascii="Arial" w:hAnsi="Arial"/>
          <w:color w:val="000000"/>
          <w:sz w:val="18"/>
        </w:rPr>
        <w:t xml:space="preserve"> забираються із забруднених джерел, якщо внаслідок цього може відбутися деградація і забруднення ґрунтів небезпечними речовинами.</w:t>
      </w:r>
    </w:p>
    <w:p w:rsidR="00017F70" w:rsidRDefault="00FA1221">
      <w:pPr>
        <w:spacing w:after="75"/>
        <w:ind w:firstLine="240"/>
        <w:jc w:val="both"/>
      </w:pPr>
      <w:bookmarkStart w:id="359" w:name="240"/>
      <w:bookmarkEnd w:id="358"/>
      <w:r>
        <w:rPr>
          <w:rFonts w:ascii="Arial" w:hAnsi="Arial"/>
          <w:color w:val="000000"/>
          <w:sz w:val="18"/>
        </w:rPr>
        <w:t>Особливості використання земель водного фонду та водоохоронних зон встановлюються законом.</w:t>
      </w:r>
    </w:p>
    <w:p w:rsidR="00017F70" w:rsidRDefault="00FA1221">
      <w:pPr>
        <w:pStyle w:val="3"/>
        <w:spacing w:after="225"/>
        <w:jc w:val="center"/>
      </w:pPr>
      <w:bookmarkStart w:id="360" w:name="393"/>
      <w:bookmarkEnd w:id="359"/>
      <w:r>
        <w:rPr>
          <w:rFonts w:ascii="Arial" w:hAnsi="Arial"/>
          <w:color w:val="000000"/>
          <w:sz w:val="26"/>
        </w:rPr>
        <w:t>Стаття 43. Особливості охорони земе</w:t>
      </w:r>
      <w:r>
        <w:rPr>
          <w:rFonts w:ascii="Arial" w:hAnsi="Arial"/>
          <w:color w:val="000000"/>
          <w:sz w:val="26"/>
        </w:rPr>
        <w:t>ль водного фонду, наданих для рибогосподарських цілей</w:t>
      </w:r>
    </w:p>
    <w:p w:rsidR="00017F70" w:rsidRDefault="00FA1221">
      <w:pPr>
        <w:spacing w:after="75"/>
        <w:ind w:firstLine="240"/>
        <w:jc w:val="both"/>
      </w:pPr>
      <w:bookmarkStart w:id="361" w:name="241"/>
      <w:bookmarkEnd w:id="360"/>
      <w:r>
        <w:rPr>
          <w:rFonts w:ascii="Arial" w:hAnsi="Arial"/>
          <w:color w:val="000000"/>
          <w:sz w:val="18"/>
        </w:rPr>
        <w:t>Охорона земель водного фонду, наданих для рибогосподарських цілей, здійснюється шляхом вжиття заходів щодо запобігання погіршенню водних живих ресурсів, а також затопленню, підтопленню та заболоченню пр</w:t>
      </w:r>
      <w:r>
        <w:rPr>
          <w:rFonts w:ascii="Arial" w:hAnsi="Arial"/>
          <w:color w:val="000000"/>
          <w:sz w:val="18"/>
        </w:rPr>
        <w:t>одуктивних земель, що прилягають до водних об'єктів.</w:t>
      </w:r>
    </w:p>
    <w:p w:rsidR="00017F70" w:rsidRDefault="00FA1221">
      <w:pPr>
        <w:spacing w:after="75"/>
        <w:ind w:firstLine="240"/>
        <w:jc w:val="both"/>
      </w:pPr>
      <w:bookmarkStart w:id="362" w:name="242"/>
      <w:bookmarkEnd w:id="361"/>
      <w:r>
        <w:rPr>
          <w:rFonts w:ascii="Arial" w:hAnsi="Arial"/>
          <w:color w:val="000000"/>
          <w:sz w:val="18"/>
        </w:rPr>
        <w:t>Здійснення заходів (проведення меліоративних робіт, внесення органічних, мінеральних добрив тощо), спрямованих на збереження та відтворення природної рибопродуктивності земель, зайнятих ставками, озерами</w:t>
      </w:r>
      <w:r>
        <w:rPr>
          <w:rFonts w:ascii="Arial" w:hAnsi="Arial"/>
          <w:color w:val="000000"/>
          <w:sz w:val="18"/>
        </w:rPr>
        <w:t xml:space="preserve"> та іншими водними об'єктами, проводиться з обов'язковим дотриманням вимог природоохоронного законодавства України.</w:t>
      </w:r>
    </w:p>
    <w:p w:rsidR="00017F70" w:rsidRDefault="00FA1221">
      <w:pPr>
        <w:pStyle w:val="3"/>
        <w:spacing w:after="225"/>
        <w:jc w:val="center"/>
      </w:pPr>
      <w:bookmarkStart w:id="363" w:name="394"/>
      <w:bookmarkEnd w:id="362"/>
      <w:r>
        <w:rPr>
          <w:rFonts w:ascii="Arial" w:hAnsi="Arial"/>
          <w:color w:val="000000"/>
          <w:sz w:val="26"/>
        </w:rPr>
        <w:t>Стаття 44. Охорона земель при спорудженні та експлуатації лінійних інженерних споруд</w:t>
      </w:r>
    </w:p>
    <w:p w:rsidR="00017F70" w:rsidRDefault="00FA1221">
      <w:pPr>
        <w:spacing w:after="75"/>
        <w:ind w:firstLine="240"/>
        <w:jc w:val="both"/>
      </w:pPr>
      <w:bookmarkStart w:id="364" w:name="243"/>
      <w:bookmarkEnd w:id="363"/>
      <w:r>
        <w:rPr>
          <w:rFonts w:ascii="Arial" w:hAnsi="Arial"/>
          <w:color w:val="000000"/>
          <w:sz w:val="18"/>
        </w:rPr>
        <w:t>При спорудженні та експлуатації лінійних інженерних спо</w:t>
      </w:r>
      <w:r>
        <w:rPr>
          <w:rFonts w:ascii="Arial" w:hAnsi="Arial"/>
          <w:color w:val="000000"/>
          <w:sz w:val="18"/>
        </w:rPr>
        <w:t>руд (доріг, трубопроводів, ліній електропередачі та зв'язку, а також інших лінійних інженерних споруд) спеціально уповноважені органи виконавчої влади в галузі охорони земель здійснюють постійний контроль за станом ґрунтового покриву на цих та прилеглих до</w:t>
      </w:r>
      <w:r>
        <w:rPr>
          <w:rFonts w:ascii="Arial" w:hAnsi="Arial"/>
          <w:color w:val="000000"/>
          <w:sz w:val="18"/>
        </w:rPr>
        <w:t xml:space="preserve"> них земельних ділянках.</w:t>
      </w:r>
    </w:p>
    <w:p w:rsidR="00017F70" w:rsidRDefault="00FA1221">
      <w:pPr>
        <w:spacing w:after="75"/>
        <w:ind w:firstLine="240"/>
        <w:jc w:val="both"/>
      </w:pPr>
      <w:bookmarkStart w:id="365" w:name="244"/>
      <w:bookmarkEnd w:id="364"/>
      <w:r>
        <w:rPr>
          <w:rFonts w:ascii="Arial" w:hAnsi="Arial"/>
          <w:color w:val="000000"/>
          <w:sz w:val="18"/>
        </w:rPr>
        <w:t xml:space="preserve">Підприємства, установи та організації трубопровідного транспорту несуть відповідальність за забруднення земель небезпечними речовинами, що транспортуються трубопроводами, та відшкодовують шкоду, завдану власникам земельних ділянок </w:t>
      </w:r>
      <w:r>
        <w:rPr>
          <w:rFonts w:ascii="Arial" w:hAnsi="Arial"/>
          <w:color w:val="000000"/>
          <w:sz w:val="18"/>
        </w:rPr>
        <w:t xml:space="preserve">і землекористувачам, у тому числі орендарям, у </w:t>
      </w:r>
      <w:r>
        <w:rPr>
          <w:rFonts w:ascii="Arial" w:hAnsi="Arial"/>
          <w:color w:val="293A55"/>
          <w:sz w:val="18"/>
        </w:rPr>
        <w:t>порядку</w:t>
      </w:r>
      <w:r>
        <w:rPr>
          <w:rFonts w:ascii="Arial" w:hAnsi="Arial"/>
          <w:color w:val="000000"/>
          <w:sz w:val="18"/>
        </w:rPr>
        <w:t>, визначеному Кабінетом Міністрів України.</w:t>
      </w:r>
    </w:p>
    <w:p w:rsidR="00017F70" w:rsidRDefault="00FA1221">
      <w:pPr>
        <w:pStyle w:val="3"/>
        <w:spacing w:after="225"/>
        <w:jc w:val="center"/>
      </w:pPr>
      <w:bookmarkStart w:id="366" w:name="395"/>
      <w:bookmarkEnd w:id="365"/>
      <w:r>
        <w:rPr>
          <w:rFonts w:ascii="Arial" w:hAnsi="Arial"/>
          <w:color w:val="000000"/>
          <w:sz w:val="26"/>
        </w:rPr>
        <w:t>Стаття 45. Охорона земель і ґрунтів від забруднення небезпечними речовинами</w:t>
      </w:r>
    </w:p>
    <w:p w:rsidR="00017F70" w:rsidRDefault="00FA1221">
      <w:pPr>
        <w:spacing w:after="75"/>
        <w:ind w:firstLine="240"/>
        <w:jc w:val="both"/>
      </w:pPr>
      <w:bookmarkStart w:id="367" w:name="245"/>
      <w:bookmarkEnd w:id="366"/>
      <w:r>
        <w:rPr>
          <w:rFonts w:ascii="Arial" w:hAnsi="Arial"/>
          <w:color w:val="000000"/>
          <w:sz w:val="18"/>
        </w:rPr>
        <w:t>Господарська та інша діяльність, яка зумовлює забруднення земель і ґрунтів понад ус</w:t>
      </w:r>
      <w:r>
        <w:rPr>
          <w:rFonts w:ascii="Arial" w:hAnsi="Arial"/>
          <w:color w:val="000000"/>
          <w:sz w:val="18"/>
        </w:rPr>
        <w:t>тановлені граничнодопустимі концентрації небезпечних речовин, забороняється.</w:t>
      </w:r>
    </w:p>
    <w:p w:rsidR="00017F70" w:rsidRDefault="00FA1221">
      <w:pPr>
        <w:spacing w:after="75"/>
        <w:ind w:firstLine="240"/>
        <w:jc w:val="both"/>
      </w:pPr>
      <w:bookmarkStart w:id="368" w:name="246"/>
      <w:bookmarkEnd w:id="367"/>
      <w:r>
        <w:rPr>
          <w:rFonts w:ascii="Arial" w:hAnsi="Arial"/>
          <w:color w:val="000000"/>
          <w:sz w:val="18"/>
        </w:rPr>
        <w:lastRenderedPageBreak/>
        <w:t>У разі виявлення фактів забруднення ґрунтів небезпечними речовинами спеціально уповноважені органи виконавчої влади у галузі охорони земель вживають заходів до обмеження, тимчасов</w:t>
      </w:r>
      <w:r>
        <w:rPr>
          <w:rFonts w:ascii="Arial" w:hAnsi="Arial"/>
          <w:color w:val="000000"/>
          <w:sz w:val="18"/>
        </w:rPr>
        <w:t>ої заборони (зупинення) чи припинення діяльності підприємств, установ, організацій, незалежно від форм власності, притягнення винних до відповідальності згідно із законом і проведення в установленому порядку робіт з дезактивації, відновлення забруднених зе</w:t>
      </w:r>
      <w:r>
        <w:rPr>
          <w:rFonts w:ascii="Arial" w:hAnsi="Arial"/>
          <w:color w:val="000000"/>
          <w:sz w:val="18"/>
        </w:rPr>
        <w:t>мель, консервації угідь і визначення режимів їх подальшого використання.</w:t>
      </w:r>
    </w:p>
    <w:p w:rsidR="00017F70" w:rsidRDefault="00FA1221">
      <w:pPr>
        <w:spacing w:after="75"/>
        <w:ind w:firstLine="240"/>
        <w:jc w:val="both"/>
      </w:pPr>
      <w:bookmarkStart w:id="369" w:name="247"/>
      <w:bookmarkEnd w:id="368"/>
      <w:r>
        <w:rPr>
          <w:rFonts w:ascii="Arial" w:hAnsi="Arial"/>
          <w:color w:val="000000"/>
          <w:sz w:val="18"/>
        </w:rPr>
        <w:t xml:space="preserve">Особливості режиму і порядку використання забруднених земель погоджуються з </w:t>
      </w:r>
      <w:r>
        <w:rPr>
          <w:rFonts w:ascii="Arial" w:hAnsi="Arial"/>
          <w:color w:val="293A55"/>
          <w:sz w:val="18"/>
        </w:rPr>
        <w:t>центральним органом виконавчої влади, що реалізує державну політику у сфері охорони навколишнього природног</w:t>
      </w:r>
      <w:r>
        <w:rPr>
          <w:rFonts w:ascii="Arial" w:hAnsi="Arial"/>
          <w:color w:val="293A55"/>
          <w:sz w:val="18"/>
        </w:rPr>
        <w:t>о середовища, центральним органом виконавчої влади, що реалізує державну політику у сфері земельних відносин, та центральним органом виконавчої влади, що реалізує державну політику у сфері санітарного та епідемічного благополуччя населення</w:t>
      </w:r>
      <w:r>
        <w:rPr>
          <w:rFonts w:ascii="Arial" w:hAnsi="Arial"/>
          <w:color w:val="000000"/>
          <w:sz w:val="18"/>
        </w:rPr>
        <w:t>.</w:t>
      </w:r>
    </w:p>
    <w:p w:rsidR="00017F70" w:rsidRDefault="00FA1221">
      <w:pPr>
        <w:spacing w:after="75"/>
        <w:ind w:firstLine="240"/>
        <w:jc w:val="right"/>
      </w:pPr>
      <w:bookmarkStart w:id="370" w:name="523"/>
      <w:bookmarkEnd w:id="369"/>
      <w:r>
        <w:rPr>
          <w:rFonts w:ascii="Arial" w:hAnsi="Arial"/>
          <w:color w:val="293A55"/>
          <w:sz w:val="18"/>
        </w:rPr>
        <w:t xml:space="preserve">(частина третя </w:t>
      </w:r>
      <w:r>
        <w:rPr>
          <w:rFonts w:ascii="Arial" w:hAnsi="Arial"/>
          <w:color w:val="293A55"/>
          <w:sz w:val="18"/>
        </w:rPr>
        <w:t>статті 45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16.10.2012 р. N 5462-VI)</w:t>
      </w:r>
    </w:p>
    <w:p w:rsidR="00017F70" w:rsidRDefault="00FA1221">
      <w:pPr>
        <w:spacing w:after="75"/>
        <w:ind w:firstLine="240"/>
        <w:jc w:val="both"/>
      </w:pPr>
      <w:bookmarkStart w:id="371" w:name="248"/>
      <w:bookmarkEnd w:id="370"/>
      <w:r>
        <w:rPr>
          <w:rFonts w:ascii="Arial" w:hAnsi="Arial"/>
          <w:color w:val="000000"/>
          <w:sz w:val="18"/>
        </w:rPr>
        <w:t>Нормативи граничнодопустимих концентрацій небезпечних речовин у ґрунтах, а також перелік цих речовин встановлює Кабінет Міністрів України.</w:t>
      </w:r>
    </w:p>
    <w:p w:rsidR="00017F70" w:rsidRDefault="00FA1221">
      <w:pPr>
        <w:pStyle w:val="3"/>
        <w:spacing w:after="225"/>
        <w:jc w:val="center"/>
      </w:pPr>
      <w:bookmarkStart w:id="372" w:name="396"/>
      <w:bookmarkEnd w:id="371"/>
      <w:r>
        <w:rPr>
          <w:rFonts w:ascii="Arial" w:hAnsi="Arial"/>
          <w:color w:val="000000"/>
          <w:sz w:val="26"/>
        </w:rPr>
        <w:t>Стаття 46. Охорона земель і ґ</w:t>
      </w:r>
      <w:r>
        <w:rPr>
          <w:rFonts w:ascii="Arial" w:hAnsi="Arial"/>
          <w:color w:val="000000"/>
          <w:sz w:val="26"/>
        </w:rPr>
        <w:t>рунтів від забруднення відходами</w:t>
      </w:r>
    </w:p>
    <w:p w:rsidR="00017F70" w:rsidRDefault="00FA1221">
      <w:pPr>
        <w:spacing w:after="75"/>
        <w:ind w:firstLine="240"/>
        <w:jc w:val="both"/>
      </w:pPr>
      <w:bookmarkStart w:id="373" w:name="249"/>
      <w:bookmarkEnd w:id="372"/>
      <w:r>
        <w:rPr>
          <w:rFonts w:ascii="Arial" w:hAnsi="Arial"/>
          <w:color w:val="000000"/>
          <w:sz w:val="18"/>
        </w:rPr>
        <w:t>При здійсненні господарської діяльності, пов'язаної із зберіганням, обробленням, утилізацією та видаленням, знешкодженням і захороненням відходів, забезпечуються:</w:t>
      </w:r>
    </w:p>
    <w:p w:rsidR="00017F70" w:rsidRDefault="00FA1221">
      <w:pPr>
        <w:spacing w:after="75"/>
        <w:ind w:firstLine="240"/>
        <w:jc w:val="both"/>
      </w:pPr>
      <w:bookmarkStart w:id="374" w:name="250"/>
      <w:bookmarkEnd w:id="373"/>
      <w:r>
        <w:rPr>
          <w:rFonts w:ascii="Arial" w:hAnsi="Arial"/>
          <w:color w:val="000000"/>
          <w:sz w:val="18"/>
        </w:rPr>
        <w:t>виконання заходів щодо запобігання або зменшення обсягів утв</w:t>
      </w:r>
      <w:r>
        <w:rPr>
          <w:rFonts w:ascii="Arial" w:hAnsi="Arial"/>
          <w:color w:val="000000"/>
          <w:sz w:val="18"/>
        </w:rPr>
        <w:t>орення відходів та екологічно безпечне поводження з ними;</w:t>
      </w:r>
    </w:p>
    <w:p w:rsidR="00017F70" w:rsidRDefault="00FA1221">
      <w:pPr>
        <w:spacing w:after="75"/>
        <w:ind w:firstLine="240"/>
        <w:jc w:val="both"/>
      </w:pPr>
      <w:bookmarkStart w:id="375" w:name="251"/>
      <w:bookmarkEnd w:id="374"/>
      <w:r>
        <w:rPr>
          <w:rFonts w:ascii="Arial" w:hAnsi="Arial"/>
          <w:color w:val="000000"/>
          <w:sz w:val="18"/>
        </w:rPr>
        <w:t>максимальне збереження ґрунтового покриву на основі обраного оптимального варіанта територіального розміщення об'єктів поводження з відходами;</w:t>
      </w:r>
    </w:p>
    <w:p w:rsidR="00017F70" w:rsidRDefault="00FA1221">
      <w:pPr>
        <w:spacing w:after="75"/>
        <w:ind w:firstLine="240"/>
        <w:jc w:val="both"/>
      </w:pPr>
      <w:bookmarkStart w:id="376" w:name="252"/>
      <w:bookmarkEnd w:id="375"/>
      <w:r>
        <w:rPr>
          <w:rFonts w:ascii="Arial" w:hAnsi="Arial"/>
          <w:color w:val="000000"/>
          <w:sz w:val="18"/>
        </w:rPr>
        <w:t>зняття родючого шару ґрунту, його складування, збережен</w:t>
      </w:r>
      <w:r>
        <w:rPr>
          <w:rFonts w:ascii="Arial" w:hAnsi="Arial"/>
          <w:color w:val="000000"/>
          <w:sz w:val="18"/>
        </w:rPr>
        <w:t xml:space="preserve">ня та використання при рекультивації земель, покращенні малопродуктивних земель і </w:t>
      </w:r>
      <w:proofErr w:type="spellStart"/>
      <w:r>
        <w:rPr>
          <w:rFonts w:ascii="Arial" w:hAnsi="Arial"/>
          <w:color w:val="000000"/>
          <w:sz w:val="18"/>
        </w:rPr>
        <w:t>благоустрої</w:t>
      </w:r>
      <w:proofErr w:type="spellEnd"/>
      <w:r>
        <w:rPr>
          <w:rFonts w:ascii="Arial" w:hAnsi="Arial"/>
          <w:color w:val="000000"/>
          <w:sz w:val="18"/>
        </w:rPr>
        <w:t xml:space="preserve"> населених пунктів;</w:t>
      </w:r>
    </w:p>
    <w:p w:rsidR="00017F70" w:rsidRDefault="00FA1221">
      <w:pPr>
        <w:spacing w:after="75"/>
        <w:ind w:firstLine="240"/>
        <w:jc w:val="both"/>
      </w:pPr>
      <w:bookmarkStart w:id="377" w:name="253"/>
      <w:bookmarkEnd w:id="376"/>
      <w:r>
        <w:rPr>
          <w:rFonts w:ascii="Arial" w:hAnsi="Arial"/>
          <w:color w:val="000000"/>
          <w:sz w:val="18"/>
        </w:rPr>
        <w:t xml:space="preserve">запобігання негативному впливу об'єктів поводження з відходами, що використовуються для збирання, зберігання, оброблення, утилізації, </w:t>
      </w:r>
      <w:r>
        <w:rPr>
          <w:rFonts w:ascii="Arial" w:hAnsi="Arial"/>
          <w:color w:val="000000"/>
          <w:sz w:val="18"/>
        </w:rPr>
        <w:t>видалення, знешкодження і захоронення відходів на ґрунтовий покрив прилеглих територій;</w:t>
      </w:r>
    </w:p>
    <w:p w:rsidR="00017F70" w:rsidRDefault="00FA1221">
      <w:pPr>
        <w:spacing w:after="75"/>
        <w:ind w:firstLine="240"/>
        <w:jc w:val="both"/>
      </w:pPr>
      <w:bookmarkStart w:id="378" w:name="254"/>
      <w:bookmarkEnd w:id="377"/>
      <w:r>
        <w:rPr>
          <w:rFonts w:ascii="Arial" w:hAnsi="Arial"/>
          <w:color w:val="000000"/>
          <w:sz w:val="18"/>
        </w:rPr>
        <w:t>рекультивація земельних ділянок після ліквідації об'єктів поводження з відходами.</w:t>
      </w:r>
    </w:p>
    <w:p w:rsidR="00017F70" w:rsidRDefault="00FA1221">
      <w:pPr>
        <w:spacing w:after="75"/>
        <w:ind w:firstLine="240"/>
        <w:jc w:val="both"/>
      </w:pPr>
      <w:bookmarkStart w:id="379" w:name="255"/>
      <w:bookmarkEnd w:id="378"/>
      <w:r>
        <w:rPr>
          <w:rFonts w:ascii="Arial" w:hAnsi="Arial"/>
          <w:color w:val="000000"/>
          <w:sz w:val="18"/>
        </w:rPr>
        <w:t xml:space="preserve">Підприємства, установи та організації, а також громадяни, діяльність яких пов'язана з </w:t>
      </w:r>
      <w:r>
        <w:rPr>
          <w:rFonts w:ascii="Arial" w:hAnsi="Arial"/>
          <w:color w:val="000000"/>
          <w:sz w:val="18"/>
        </w:rPr>
        <w:t>накопиченням відходів, зобов'язані забезпечувати своєчасне вивезення таких відходів на спеціальні об'єкти, що використовуються для їх збирання, зберігання, оброблення, утилізації, видалення, знешкодження і захоронення.</w:t>
      </w:r>
    </w:p>
    <w:p w:rsidR="00017F70" w:rsidRDefault="00FA1221">
      <w:pPr>
        <w:spacing w:after="75"/>
        <w:ind w:firstLine="240"/>
        <w:jc w:val="both"/>
      </w:pPr>
      <w:bookmarkStart w:id="380" w:name="256"/>
      <w:bookmarkEnd w:id="379"/>
      <w:r>
        <w:rPr>
          <w:rFonts w:ascii="Arial" w:hAnsi="Arial"/>
          <w:color w:val="000000"/>
          <w:sz w:val="18"/>
        </w:rPr>
        <w:t>Забороняється несанкціоноване скиданн</w:t>
      </w:r>
      <w:r>
        <w:rPr>
          <w:rFonts w:ascii="Arial" w:hAnsi="Arial"/>
          <w:color w:val="000000"/>
          <w:sz w:val="18"/>
        </w:rPr>
        <w:t>я і розміщення відходів у підземних горизонтах, на території міст та інших населених пунктів, на землях природно-заповідного та іншого природоохоронного, оздоровчого, рекреаційного та історико-культурного призначення, у межах водоохоронних зон та зон саніт</w:t>
      </w:r>
      <w:r>
        <w:rPr>
          <w:rFonts w:ascii="Arial" w:hAnsi="Arial"/>
          <w:color w:val="000000"/>
          <w:sz w:val="18"/>
        </w:rPr>
        <w:t>арної охорони водних об'єктів, в інших місцях, що може створювати небезпеку для навколишнього природного середовища та здоров'я людини.</w:t>
      </w:r>
    </w:p>
    <w:p w:rsidR="00017F70" w:rsidRDefault="00FA1221">
      <w:pPr>
        <w:spacing w:after="75"/>
        <w:ind w:firstLine="240"/>
        <w:jc w:val="both"/>
      </w:pPr>
      <w:bookmarkStart w:id="381" w:name="257"/>
      <w:bookmarkEnd w:id="380"/>
      <w:r>
        <w:rPr>
          <w:rFonts w:ascii="Arial" w:hAnsi="Arial"/>
          <w:color w:val="000000"/>
          <w:sz w:val="18"/>
        </w:rPr>
        <w:t>У районах можливого забруднення земель небезпечними відходами, у тому числі аварійними, викидами від стаціонарних і пере</w:t>
      </w:r>
      <w:r>
        <w:rPr>
          <w:rFonts w:ascii="Arial" w:hAnsi="Arial"/>
          <w:color w:val="000000"/>
          <w:sz w:val="18"/>
        </w:rPr>
        <w:t>сувних джерел за рішенням місцевої державної адміністрації або органу місцевого самоврядування проводяться постійні або періодичні обстеження хімічного складу ґрунтів з метою виявлення та визначення їх негативного впливу на здоров'я людини, а також окремих</w:t>
      </w:r>
      <w:r>
        <w:rPr>
          <w:rFonts w:ascii="Arial" w:hAnsi="Arial"/>
          <w:color w:val="000000"/>
          <w:sz w:val="18"/>
        </w:rPr>
        <w:t xml:space="preserve"> видів природних ресурсів і довкілля в цілому.</w:t>
      </w:r>
    </w:p>
    <w:p w:rsidR="00017F70" w:rsidRDefault="00FA1221">
      <w:pPr>
        <w:spacing w:after="75"/>
        <w:ind w:firstLine="240"/>
        <w:jc w:val="both"/>
      </w:pPr>
      <w:bookmarkStart w:id="382" w:name="258"/>
      <w:bookmarkEnd w:id="381"/>
      <w:r>
        <w:rPr>
          <w:rFonts w:ascii="Arial" w:hAnsi="Arial"/>
          <w:color w:val="000000"/>
          <w:sz w:val="18"/>
        </w:rPr>
        <w:t xml:space="preserve">Розміщення, збирання, зберігання, оброблення, утилізація та видалення, знешкодження і захоронення відходів здійснюються відповідно до вимог </w:t>
      </w:r>
      <w:r>
        <w:rPr>
          <w:rFonts w:ascii="Arial" w:hAnsi="Arial"/>
          <w:color w:val="293A55"/>
          <w:sz w:val="18"/>
        </w:rPr>
        <w:t>Закону України "Про відходи"</w:t>
      </w:r>
      <w:r>
        <w:rPr>
          <w:rFonts w:ascii="Arial" w:hAnsi="Arial"/>
          <w:color w:val="000000"/>
          <w:sz w:val="18"/>
        </w:rPr>
        <w:t>.</w:t>
      </w:r>
    </w:p>
    <w:p w:rsidR="00017F70" w:rsidRDefault="00FA1221">
      <w:pPr>
        <w:pStyle w:val="3"/>
        <w:spacing w:after="225"/>
        <w:jc w:val="center"/>
      </w:pPr>
      <w:bookmarkStart w:id="383" w:name="397"/>
      <w:bookmarkEnd w:id="382"/>
      <w:r>
        <w:rPr>
          <w:rFonts w:ascii="Arial" w:hAnsi="Arial"/>
          <w:color w:val="000000"/>
          <w:sz w:val="26"/>
        </w:rPr>
        <w:t>Стаття 47. Охорона земель від ерозії та</w:t>
      </w:r>
      <w:r>
        <w:rPr>
          <w:rFonts w:ascii="Arial" w:hAnsi="Arial"/>
          <w:color w:val="000000"/>
          <w:sz w:val="26"/>
        </w:rPr>
        <w:t xml:space="preserve"> зсувів</w:t>
      </w:r>
    </w:p>
    <w:p w:rsidR="00017F70" w:rsidRDefault="00FA1221">
      <w:pPr>
        <w:spacing w:after="75"/>
        <w:ind w:firstLine="240"/>
        <w:jc w:val="both"/>
      </w:pPr>
      <w:bookmarkStart w:id="384" w:name="259"/>
      <w:bookmarkEnd w:id="383"/>
      <w:r>
        <w:rPr>
          <w:rFonts w:ascii="Arial" w:hAnsi="Arial"/>
          <w:color w:val="000000"/>
          <w:sz w:val="18"/>
        </w:rPr>
        <w:t xml:space="preserve">Використання </w:t>
      </w:r>
      <w:proofErr w:type="spellStart"/>
      <w:r>
        <w:rPr>
          <w:rFonts w:ascii="Arial" w:hAnsi="Arial"/>
          <w:color w:val="000000"/>
          <w:sz w:val="18"/>
        </w:rPr>
        <w:t>ерозійно</w:t>
      </w:r>
      <w:proofErr w:type="spellEnd"/>
      <w:r>
        <w:rPr>
          <w:rFonts w:ascii="Arial" w:hAnsi="Arial"/>
          <w:color w:val="000000"/>
          <w:sz w:val="18"/>
        </w:rPr>
        <w:t>- та зсувонебезпечних земельних ділянок дозволяється за умови вжиття заходів щодо їх протиерозійного і протизсувного захисту, передбачених законодавством України.</w:t>
      </w:r>
    </w:p>
    <w:p w:rsidR="00017F70" w:rsidRDefault="00FA1221">
      <w:pPr>
        <w:spacing w:after="75"/>
        <w:ind w:firstLine="240"/>
        <w:jc w:val="both"/>
      </w:pPr>
      <w:bookmarkStart w:id="385" w:name="260"/>
      <w:bookmarkEnd w:id="384"/>
      <w:r>
        <w:rPr>
          <w:rFonts w:ascii="Arial" w:hAnsi="Arial"/>
          <w:color w:val="000000"/>
          <w:sz w:val="18"/>
        </w:rPr>
        <w:t>З метою захисту земель від ерозії та зсувів у землевпорядній, мі</w:t>
      </w:r>
      <w:r>
        <w:rPr>
          <w:rFonts w:ascii="Arial" w:hAnsi="Arial"/>
          <w:color w:val="000000"/>
          <w:sz w:val="18"/>
        </w:rPr>
        <w:t>стобудівній та іншій документації передбачаються заходи щодо забезпечення протиерозійної та протизсувної стійкості території.</w:t>
      </w:r>
    </w:p>
    <w:p w:rsidR="00017F70" w:rsidRDefault="00FA1221">
      <w:pPr>
        <w:spacing w:after="75"/>
        <w:ind w:firstLine="240"/>
        <w:jc w:val="both"/>
      </w:pPr>
      <w:bookmarkStart w:id="386" w:name="261"/>
      <w:bookmarkEnd w:id="385"/>
      <w:r>
        <w:rPr>
          <w:rFonts w:ascii="Arial" w:hAnsi="Arial"/>
          <w:color w:val="000000"/>
          <w:sz w:val="18"/>
        </w:rPr>
        <w:lastRenderedPageBreak/>
        <w:t>Забороняється розорювання схилів крутизною понад 7 градусів (крім ділянок для залуження, залісення та здійснення ґрунтозахисних за</w:t>
      </w:r>
      <w:r>
        <w:rPr>
          <w:rFonts w:ascii="Arial" w:hAnsi="Arial"/>
          <w:color w:val="000000"/>
          <w:sz w:val="18"/>
        </w:rPr>
        <w:t>ходів). На схилах крутизною від 3 до 7 градусів обмежується розміщення просапних культур, чорного пару тощо.</w:t>
      </w:r>
    </w:p>
    <w:p w:rsidR="00017F70" w:rsidRDefault="00FA1221">
      <w:pPr>
        <w:spacing w:after="75"/>
        <w:ind w:firstLine="240"/>
        <w:jc w:val="both"/>
      </w:pPr>
      <w:bookmarkStart w:id="387" w:name="262"/>
      <w:bookmarkEnd w:id="386"/>
      <w:r>
        <w:rPr>
          <w:rFonts w:ascii="Arial" w:hAnsi="Arial"/>
          <w:color w:val="000000"/>
          <w:sz w:val="18"/>
        </w:rPr>
        <w:t xml:space="preserve">Власники земельних ділянок та землекористувачі, у тому числі орендарі, зобов'язані здійснювати </w:t>
      </w:r>
      <w:proofErr w:type="spellStart"/>
      <w:r>
        <w:rPr>
          <w:rFonts w:ascii="Arial" w:hAnsi="Arial"/>
          <w:color w:val="000000"/>
          <w:sz w:val="18"/>
        </w:rPr>
        <w:t>ґрунтоохоронні</w:t>
      </w:r>
      <w:proofErr w:type="spellEnd"/>
      <w:r>
        <w:rPr>
          <w:rFonts w:ascii="Arial" w:hAnsi="Arial"/>
          <w:color w:val="000000"/>
          <w:sz w:val="18"/>
        </w:rPr>
        <w:t xml:space="preserve"> заходи з метою запобігання погіршенню</w:t>
      </w:r>
      <w:r>
        <w:rPr>
          <w:rFonts w:ascii="Arial" w:hAnsi="Arial"/>
          <w:color w:val="000000"/>
          <w:sz w:val="18"/>
        </w:rPr>
        <w:t xml:space="preserve"> їх якісного стану та якісного стану суміжних земельних ділянок і довкілля в цілому.</w:t>
      </w:r>
    </w:p>
    <w:p w:rsidR="00017F70" w:rsidRDefault="00FA1221">
      <w:pPr>
        <w:pStyle w:val="3"/>
        <w:spacing w:after="225"/>
        <w:jc w:val="center"/>
      </w:pPr>
      <w:bookmarkStart w:id="388" w:name="398"/>
      <w:bookmarkEnd w:id="387"/>
      <w:r>
        <w:rPr>
          <w:rFonts w:ascii="Arial" w:hAnsi="Arial"/>
          <w:color w:val="000000"/>
          <w:sz w:val="26"/>
        </w:rPr>
        <w:t>Стаття 48. Охорона земель у процесі містобудівної діяльності</w:t>
      </w:r>
    </w:p>
    <w:p w:rsidR="00017F70" w:rsidRDefault="00FA1221">
      <w:pPr>
        <w:spacing w:after="75"/>
        <w:ind w:firstLine="240"/>
        <w:jc w:val="both"/>
      </w:pPr>
      <w:bookmarkStart w:id="389" w:name="263"/>
      <w:bookmarkEnd w:id="388"/>
      <w:r>
        <w:rPr>
          <w:rFonts w:ascii="Arial" w:hAnsi="Arial"/>
          <w:color w:val="000000"/>
          <w:sz w:val="18"/>
        </w:rPr>
        <w:t>Територіальний розвиток житлової та громадської забудови в межах населених пунктів, а також спорудження об'єкт</w:t>
      </w:r>
      <w:r>
        <w:rPr>
          <w:rFonts w:ascii="Arial" w:hAnsi="Arial"/>
          <w:color w:val="000000"/>
          <w:sz w:val="18"/>
        </w:rPr>
        <w:t>ів інженерно-транспортної інфраструктури здійснюються з урахуванням вимог раціонального використання земель.</w:t>
      </w:r>
    </w:p>
    <w:p w:rsidR="00017F70" w:rsidRDefault="00FA1221">
      <w:pPr>
        <w:spacing w:after="75"/>
        <w:ind w:firstLine="240"/>
        <w:jc w:val="both"/>
      </w:pPr>
      <w:bookmarkStart w:id="390" w:name="264"/>
      <w:bookmarkEnd w:id="389"/>
      <w:r>
        <w:rPr>
          <w:rFonts w:ascii="Arial" w:hAnsi="Arial"/>
          <w:color w:val="000000"/>
          <w:sz w:val="18"/>
        </w:rPr>
        <w:t>Розміщення і будівництво об'єктів житлово-комунального, промислового, транспортного, іншого призначення здійснюються відповідно до затверджених у в</w:t>
      </w:r>
      <w:r>
        <w:rPr>
          <w:rFonts w:ascii="Arial" w:hAnsi="Arial"/>
          <w:color w:val="000000"/>
          <w:sz w:val="18"/>
        </w:rPr>
        <w:t>становленому порядку містобудівної документації та проектів цих об'єктів.</w:t>
      </w:r>
    </w:p>
    <w:p w:rsidR="00017F70" w:rsidRDefault="00FA1221">
      <w:pPr>
        <w:spacing w:after="75"/>
        <w:ind w:firstLine="240"/>
        <w:jc w:val="both"/>
      </w:pPr>
      <w:bookmarkStart w:id="391" w:name="265"/>
      <w:bookmarkEnd w:id="390"/>
      <w:r>
        <w:rPr>
          <w:rFonts w:ascii="Arial" w:hAnsi="Arial"/>
          <w:color w:val="000000"/>
          <w:sz w:val="18"/>
        </w:rPr>
        <w:t>Забудова земельних ділянок, що надаються для містобудівних потреб, здійснюється після виникнення права власності чи користування, у тому числі на умовах оренди, земельною ділянкою, у</w:t>
      </w:r>
      <w:r>
        <w:rPr>
          <w:rFonts w:ascii="Arial" w:hAnsi="Arial"/>
          <w:color w:val="000000"/>
          <w:sz w:val="18"/>
        </w:rPr>
        <w:t xml:space="preserve"> порядку, передбаченому законом.</w:t>
      </w:r>
    </w:p>
    <w:p w:rsidR="00017F70" w:rsidRDefault="00FA1221">
      <w:pPr>
        <w:spacing w:after="75"/>
        <w:ind w:firstLine="240"/>
        <w:jc w:val="both"/>
      </w:pPr>
      <w:bookmarkStart w:id="392" w:name="266"/>
      <w:bookmarkEnd w:id="391"/>
      <w:r>
        <w:rPr>
          <w:rFonts w:ascii="Arial" w:hAnsi="Arial"/>
          <w:color w:val="000000"/>
          <w:sz w:val="18"/>
        </w:rPr>
        <w:t xml:space="preserve">Визначення територій і вибір земель для містобудівних потреб та спорудження конкретних об'єктів здійснюються на підставі затвердженої містобудівної документації, документації із землеустрою, схем планування територій </w:t>
      </w:r>
      <w:r>
        <w:rPr>
          <w:rFonts w:ascii="Arial" w:hAnsi="Arial"/>
          <w:color w:val="000000"/>
          <w:sz w:val="18"/>
        </w:rPr>
        <w:t>переважно на землях несільськогосподарського призначення.</w:t>
      </w:r>
    </w:p>
    <w:p w:rsidR="00017F70" w:rsidRDefault="00FA1221">
      <w:pPr>
        <w:spacing w:after="75"/>
        <w:ind w:firstLine="240"/>
        <w:jc w:val="both"/>
      </w:pPr>
      <w:bookmarkStart w:id="393" w:name="267"/>
      <w:bookmarkEnd w:id="392"/>
      <w:r>
        <w:rPr>
          <w:rFonts w:ascii="Arial" w:hAnsi="Arial"/>
          <w:color w:val="000000"/>
          <w:sz w:val="18"/>
        </w:rPr>
        <w:t>При здійсненні містобудівної діяльності передбачаються заходи щодо:</w:t>
      </w:r>
    </w:p>
    <w:p w:rsidR="00017F70" w:rsidRDefault="00FA1221">
      <w:pPr>
        <w:spacing w:after="75"/>
        <w:ind w:firstLine="240"/>
        <w:jc w:val="both"/>
      </w:pPr>
      <w:bookmarkStart w:id="394" w:name="268"/>
      <w:bookmarkEnd w:id="393"/>
      <w:r>
        <w:rPr>
          <w:rFonts w:ascii="Arial" w:hAnsi="Arial"/>
          <w:color w:val="000000"/>
          <w:sz w:val="18"/>
        </w:rPr>
        <w:t>максимального збереження площі земельних ділянок з ґрунтовим і рослинним покривом;</w:t>
      </w:r>
    </w:p>
    <w:p w:rsidR="00017F70" w:rsidRDefault="00FA1221">
      <w:pPr>
        <w:spacing w:after="75"/>
        <w:ind w:firstLine="240"/>
        <w:jc w:val="both"/>
      </w:pPr>
      <w:bookmarkStart w:id="395" w:name="269"/>
      <w:bookmarkEnd w:id="394"/>
      <w:r>
        <w:rPr>
          <w:rFonts w:ascii="Arial" w:hAnsi="Arial"/>
          <w:color w:val="000000"/>
          <w:sz w:val="18"/>
        </w:rPr>
        <w:t>зняття та складування у визначених місцях родюч</w:t>
      </w:r>
      <w:r>
        <w:rPr>
          <w:rFonts w:ascii="Arial" w:hAnsi="Arial"/>
          <w:color w:val="000000"/>
          <w:sz w:val="18"/>
        </w:rPr>
        <w:t>ого шару ґрунту з наступним використанням його для поліпшення малопродуктивних угідь, рекультивації земель та благоустрою населених пунктів і промислових зон;</w:t>
      </w:r>
    </w:p>
    <w:p w:rsidR="00017F70" w:rsidRDefault="00FA1221">
      <w:pPr>
        <w:spacing w:after="75"/>
        <w:ind w:firstLine="240"/>
        <w:jc w:val="both"/>
      </w:pPr>
      <w:bookmarkStart w:id="396" w:name="270"/>
      <w:bookmarkEnd w:id="395"/>
      <w:r>
        <w:rPr>
          <w:rFonts w:ascii="Arial" w:hAnsi="Arial"/>
          <w:color w:val="000000"/>
          <w:sz w:val="18"/>
        </w:rPr>
        <w:t>недопущення порушення гідрологічного режиму земельних ділянок;</w:t>
      </w:r>
    </w:p>
    <w:p w:rsidR="00017F70" w:rsidRDefault="00FA1221">
      <w:pPr>
        <w:spacing w:after="75"/>
        <w:ind w:firstLine="240"/>
        <w:jc w:val="both"/>
      </w:pPr>
      <w:bookmarkStart w:id="397" w:name="271"/>
      <w:bookmarkEnd w:id="396"/>
      <w:r>
        <w:rPr>
          <w:rFonts w:ascii="Arial" w:hAnsi="Arial"/>
          <w:color w:val="000000"/>
          <w:sz w:val="18"/>
        </w:rPr>
        <w:t>дотримання екологічних вимог, уста</w:t>
      </w:r>
      <w:r>
        <w:rPr>
          <w:rFonts w:ascii="Arial" w:hAnsi="Arial"/>
          <w:color w:val="000000"/>
          <w:sz w:val="18"/>
        </w:rPr>
        <w:t>новлених законодавством України, при проектуванні, розміщенні та будівництві об'єктів.</w:t>
      </w:r>
    </w:p>
    <w:p w:rsidR="00017F70" w:rsidRDefault="00FA1221">
      <w:pPr>
        <w:spacing w:after="75"/>
        <w:ind w:firstLine="240"/>
        <w:jc w:val="both"/>
      </w:pPr>
      <w:bookmarkStart w:id="398" w:name="272"/>
      <w:bookmarkEnd w:id="397"/>
      <w:r>
        <w:rPr>
          <w:rFonts w:ascii="Arial" w:hAnsi="Arial"/>
          <w:color w:val="000000"/>
          <w:sz w:val="18"/>
        </w:rPr>
        <w:t>Вилучення (викуп) і надання земельних ділянок для містобудівних потреб здійснюються з урахуванням необхідності максимального збереження сільськогосподарських і лісових у</w:t>
      </w:r>
      <w:r>
        <w:rPr>
          <w:rFonts w:ascii="Arial" w:hAnsi="Arial"/>
          <w:color w:val="000000"/>
          <w:sz w:val="18"/>
        </w:rPr>
        <w:t>гідь та ґрунтового покриву в установленому законом порядку.</w:t>
      </w:r>
    </w:p>
    <w:p w:rsidR="00017F70" w:rsidRDefault="00FA1221">
      <w:pPr>
        <w:pStyle w:val="3"/>
        <w:spacing w:after="225"/>
        <w:jc w:val="center"/>
      </w:pPr>
      <w:bookmarkStart w:id="399" w:name="399"/>
      <w:bookmarkEnd w:id="398"/>
      <w:r>
        <w:rPr>
          <w:rFonts w:ascii="Arial" w:hAnsi="Arial"/>
          <w:color w:val="000000"/>
          <w:sz w:val="26"/>
        </w:rPr>
        <w:t>Стаття 49. Охорона земель при застосуванні нових технічних засобів і технологій</w:t>
      </w:r>
    </w:p>
    <w:p w:rsidR="00017F70" w:rsidRDefault="00FA1221">
      <w:pPr>
        <w:spacing w:after="75"/>
        <w:ind w:firstLine="240"/>
        <w:jc w:val="both"/>
      </w:pPr>
      <w:bookmarkStart w:id="400" w:name="273"/>
      <w:bookmarkEnd w:id="399"/>
      <w:r>
        <w:rPr>
          <w:rFonts w:ascii="Arial" w:hAnsi="Arial"/>
          <w:color w:val="000000"/>
          <w:sz w:val="18"/>
        </w:rPr>
        <w:t>При розміщенні, проектуванні, будівництві та введенні в дію нових і реконструйованих об'єктів, застосуванні нових те</w:t>
      </w:r>
      <w:r>
        <w:rPr>
          <w:rFonts w:ascii="Arial" w:hAnsi="Arial"/>
          <w:color w:val="000000"/>
          <w:sz w:val="18"/>
        </w:rPr>
        <w:t>хнічних засобів і технологій, які справляють негативний вплив на екологічний стан, передбачаються заходи щодо запобігання небезпечним екологічним і санітарно-гігієнічним наслідкам, раціонального використання та охорони земель.</w:t>
      </w:r>
    </w:p>
    <w:p w:rsidR="00017F70" w:rsidRDefault="00FA1221">
      <w:pPr>
        <w:spacing w:after="75"/>
        <w:ind w:firstLine="240"/>
        <w:jc w:val="both"/>
      </w:pPr>
      <w:bookmarkStart w:id="401" w:name="274"/>
      <w:bookmarkEnd w:id="400"/>
      <w:r>
        <w:rPr>
          <w:rFonts w:ascii="Arial" w:hAnsi="Arial"/>
          <w:color w:val="000000"/>
          <w:sz w:val="18"/>
        </w:rPr>
        <w:t>Розміщення об'єктів, які спра</w:t>
      </w:r>
      <w:r>
        <w:rPr>
          <w:rFonts w:ascii="Arial" w:hAnsi="Arial"/>
          <w:color w:val="000000"/>
          <w:sz w:val="18"/>
        </w:rPr>
        <w:t>вляють негативний вплив на екологічний стан і якість земельних ресурсів, проводиться з урахуванням результатів інтегральної оцінки цього впливу і розробки відповідних заходів щодо запобігання небезпечним екологічним і санітарно-гігієнічним наслідкам та рац</w:t>
      </w:r>
      <w:r>
        <w:rPr>
          <w:rFonts w:ascii="Arial" w:hAnsi="Arial"/>
          <w:color w:val="000000"/>
          <w:sz w:val="18"/>
        </w:rPr>
        <w:t xml:space="preserve">іонального використання і охорони земель лише після </w:t>
      </w:r>
      <w:r>
        <w:rPr>
          <w:rFonts w:ascii="Arial" w:hAnsi="Arial"/>
          <w:color w:val="293A55"/>
          <w:sz w:val="18"/>
        </w:rPr>
        <w:t>здійснення оцінки впливу на довкілля</w:t>
      </w:r>
      <w:r>
        <w:rPr>
          <w:rFonts w:ascii="Arial" w:hAnsi="Arial"/>
          <w:color w:val="000000"/>
          <w:sz w:val="18"/>
        </w:rPr>
        <w:t xml:space="preserve"> в порядку, визначеному законом.</w:t>
      </w:r>
    </w:p>
    <w:p w:rsidR="00017F70" w:rsidRDefault="00FA1221">
      <w:pPr>
        <w:spacing w:after="75"/>
        <w:ind w:firstLine="240"/>
        <w:jc w:val="right"/>
      </w:pPr>
      <w:bookmarkStart w:id="402" w:name="545"/>
      <w:bookmarkEnd w:id="401"/>
      <w:r>
        <w:rPr>
          <w:rFonts w:ascii="Arial" w:hAnsi="Arial"/>
          <w:color w:val="293A55"/>
          <w:sz w:val="18"/>
        </w:rPr>
        <w:t>(частина друга статті 49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23.05.2017 р. N 2059-VIII,</w:t>
      </w:r>
      <w:r>
        <w:br/>
      </w:r>
      <w:r>
        <w:rPr>
          <w:rFonts w:ascii="Arial" w:hAnsi="Arial"/>
          <w:i/>
          <w:color w:val="000000"/>
          <w:sz w:val="18"/>
        </w:rPr>
        <w:t xml:space="preserve">який вводиться в дію з </w:t>
      </w:r>
      <w:r>
        <w:rPr>
          <w:rFonts w:ascii="Arial" w:hAnsi="Arial"/>
          <w:color w:val="293A55"/>
          <w:sz w:val="18"/>
        </w:rPr>
        <w:t>18.12.2</w:t>
      </w:r>
      <w:r>
        <w:rPr>
          <w:rFonts w:ascii="Arial" w:hAnsi="Arial"/>
          <w:color w:val="293A55"/>
          <w:sz w:val="18"/>
        </w:rPr>
        <w:t>017 р.)</w:t>
      </w:r>
    </w:p>
    <w:p w:rsidR="00017F70" w:rsidRDefault="00FA1221">
      <w:pPr>
        <w:pStyle w:val="3"/>
        <w:spacing w:after="225"/>
        <w:jc w:val="center"/>
      </w:pPr>
      <w:bookmarkStart w:id="403" w:name="400"/>
      <w:bookmarkEnd w:id="402"/>
      <w:r>
        <w:rPr>
          <w:rFonts w:ascii="Arial" w:hAnsi="Arial"/>
          <w:color w:val="000000"/>
          <w:sz w:val="26"/>
        </w:rPr>
        <w:lastRenderedPageBreak/>
        <w:t>Стаття 50. Охорона земель оздоровчого, рекреаційного, історико-культурного, природно-заповідного та іншого природоохоронного призначення</w:t>
      </w:r>
    </w:p>
    <w:p w:rsidR="00017F70" w:rsidRDefault="00FA1221">
      <w:pPr>
        <w:spacing w:after="75"/>
        <w:ind w:firstLine="240"/>
        <w:jc w:val="both"/>
      </w:pPr>
      <w:bookmarkStart w:id="404" w:name="275"/>
      <w:bookmarkEnd w:id="403"/>
      <w:r>
        <w:rPr>
          <w:rFonts w:ascii="Arial" w:hAnsi="Arial"/>
          <w:color w:val="000000"/>
          <w:sz w:val="18"/>
        </w:rPr>
        <w:t xml:space="preserve">Охорона земель оздоровчого, рекреаційного, історико-культурного, природно-заповідного та іншого </w:t>
      </w:r>
      <w:r>
        <w:rPr>
          <w:rFonts w:ascii="Arial" w:hAnsi="Arial"/>
          <w:color w:val="000000"/>
          <w:sz w:val="18"/>
        </w:rPr>
        <w:t>природоохоронного призначення здійснюється шляхом включення цих земель до складу екологічної мережі, обмеження їх вилучення (викупу) для інших потреб та обмеження антропогенного впливу на такі землі.</w:t>
      </w:r>
    </w:p>
    <w:p w:rsidR="00017F70" w:rsidRDefault="00FA1221">
      <w:pPr>
        <w:spacing w:after="75"/>
        <w:ind w:firstLine="240"/>
        <w:jc w:val="both"/>
      </w:pPr>
      <w:bookmarkStart w:id="405" w:name="276"/>
      <w:bookmarkEnd w:id="404"/>
      <w:r>
        <w:rPr>
          <w:rFonts w:ascii="Arial" w:hAnsi="Arial"/>
          <w:color w:val="000000"/>
          <w:sz w:val="18"/>
        </w:rPr>
        <w:t xml:space="preserve">Порядок використання земель оздоровчого, рекреаційного, </w:t>
      </w:r>
      <w:r>
        <w:rPr>
          <w:rFonts w:ascii="Arial" w:hAnsi="Arial"/>
          <w:color w:val="000000"/>
          <w:sz w:val="18"/>
        </w:rPr>
        <w:t>історико-культурного, природно-заповідного та іншого природоохоронного призначення і створення екологічної мережі встановлюється законом.</w:t>
      </w:r>
    </w:p>
    <w:p w:rsidR="00017F70" w:rsidRDefault="00FA1221">
      <w:pPr>
        <w:pStyle w:val="3"/>
        <w:spacing w:after="225"/>
        <w:jc w:val="center"/>
      </w:pPr>
      <w:bookmarkStart w:id="406" w:name="615"/>
      <w:bookmarkEnd w:id="405"/>
      <w:r>
        <w:rPr>
          <w:rFonts w:ascii="Arial" w:hAnsi="Arial"/>
          <w:color w:val="000000"/>
          <w:sz w:val="26"/>
        </w:rPr>
        <w:t>Стаття 51. Консервація земель</w:t>
      </w:r>
    </w:p>
    <w:p w:rsidR="00017F70" w:rsidRDefault="00FA1221">
      <w:pPr>
        <w:spacing w:after="75"/>
        <w:ind w:firstLine="240"/>
        <w:jc w:val="both"/>
      </w:pPr>
      <w:bookmarkStart w:id="407" w:name="616"/>
      <w:bookmarkEnd w:id="406"/>
      <w:r>
        <w:rPr>
          <w:rFonts w:ascii="Arial" w:hAnsi="Arial"/>
          <w:color w:val="293A55"/>
          <w:sz w:val="18"/>
        </w:rPr>
        <w:t>Консервації підлягають:</w:t>
      </w:r>
    </w:p>
    <w:p w:rsidR="00017F70" w:rsidRDefault="00FA1221">
      <w:pPr>
        <w:spacing w:after="75"/>
        <w:ind w:firstLine="240"/>
        <w:jc w:val="both"/>
      </w:pPr>
      <w:bookmarkStart w:id="408" w:name="617"/>
      <w:bookmarkEnd w:id="407"/>
      <w:r>
        <w:rPr>
          <w:rFonts w:ascii="Arial" w:hAnsi="Arial"/>
          <w:color w:val="293A55"/>
          <w:sz w:val="18"/>
        </w:rPr>
        <w:t>земельні ділянки, що використовуються з порушенням вимог щодо ох</w:t>
      </w:r>
      <w:r>
        <w:rPr>
          <w:rFonts w:ascii="Arial" w:hAnsi="Arial"/>
          <w:color w:val="293A55"/>
          <w:sz w:val="18"/>
        </w:rPr>
        <w:t>орони земель від ерозії та зсувів, встановлених цим Законом;</w:t>
      </w:r>
    </w:p>
    <w:p w:rsidR="00017F70" w:rsidRDefault="00FA1221">
      <w:pPr>
        <w:spacing w:after="75"/>
        <w:ind w:firstLine="240"/>
        <w:jc w:val="both"/>
      </w:pPr>
      <w:bookmarkStart w:id="409" w:name="618"/>
      <w:bookmarkEnd w:id="408"/>
      <w:r>
        <w:rPr>
          <w:rFonts w:ascii="Arial" w:hAnsi="Arial"/>
          <w:color w:val="293A55"/>
          <w:sz w:val="18"/>
        </w:rPr>
        <w:t>рілля, що має один з показників, який характеризує ґрунтові властивості і зумовлює необхідність консервації земель за природно-сільськогосподарськими зонами, визначений Порядком консервації земел</w:t>
      </w:r>
      <w:r>
        <w:rPr>
          <w:rFonts w:ascii="Arial" w:hAnsi="Arial"/>
          <w:color w:val="293A55"/>
          <w:sz w:val="18"/>
        </w:rPr>
        <w:t>ь;</w:t>
      </w:r>
    </w:p>
    <w:p w:rsidR="00017F70" w:rsidRDefault="00FA1221">
      <w:pPr>
        <w:spacing w:after="75"/>
        <w:ind w:firstLine="240"/>
        <w:jc w:val="both"/>
      </w:pPr>
      <w:bookmarkStart w:id="410" w:name="619"/>
      <w:bookmarkEnd w:id="409"/>
      <w:r>
        <w:rPr>
          <w:rFonts w:ascii="Arial" w:hAnsi="Arial"/>
          <w:color w:val="293A55"/>
          <w:sz w:val="18"/>
        </w:rPr>
        <w:t xml:space="preserve">деградовані землі, малопродуктивні землі, що не мають степового, лучного, лісового рослинного покриву, господарське використання яких є екологічно небезпечним та економічно неефективним, а також техногенно забруднені земельні ділянки, на яких неможливо </w:t>
      </w:r>
      <w:r>
        <w:rPr>
          <w:rFonts w:ascii="Arial" w:hAnsi="Arial"/>
          <w:color w:val="293A55"/>
          <w:sz w:val="18"/>
        </w:rPr>
        <w:t>одержати екологічно чисту продукцію, а перебування людей на цих земельних ділянках є небезпечним для їхнього здоров'я;</w:t>
      </w:r>
    </w:p>
    <w:p w:rsidR="00017F70" w:rsidRDefault="00FA1221">
      <w:pPr>
        <w:spacing w:after="75"/>
        <w:ind w:firstLine="240"/>
        <w:jc w:val="both"/>
      </w:pPr>
      <w:bookmarkStart w:id="411" w:name="639"/>
      <w:bookmarkEnd w:id="410"/>
      <w:r>
        <w:rPr>
          <w:rFonts w:ascii="Arial" w:hAnsi="Arial"/>
          <w:color w:val="293A55"/>
          <w:sz w:val="18"/>
        </w:rPr>
        <w:t>земельні ділянки, забруднені хімічними речовинами внаслідок надзвичайних ситуацій та/або збройної агресії та бойових дій під час дії воєн</w:t>
      </w:r>
      <w:r>
        <w:rPr>
          <w:rFonts w:ascii="Arial" w:hAnsi="Arial"/>
          <w:color w:val="293A55"/>
          <w:sz w:val="18"/>
        </w:rPr>
        <w:t>ного стану;</w:t>
      </w:r>
    </w:p>
    <w:p w:rsidR="00017F70" w:rsidRDefault="00FA1221">
      <w:pPr>
        <w:spacing w:after="75"/>
        <w:ind w:firstLine="240"/>
        <w:jc w:val="right"/>
      </w:pPr>
      <w:bookmarkStart w:id="412" w:name="641"/>
      <w:bookmarkEnd w:id="411"/>
      <w:r>
        <w:rPr>
          <w:rFonts w:ascii="Arial" w:hAnsi="Arial"/>
          <w:color w:val="293A55"/>
          <w:sz w:val="18"/>
        </w:rPr>
        <w:t>(частину першу статті 51 доповнено новим абзацом</w:t>
      </w:r>
      <w:r>
        <w:br/>
      </w:r>
      <w:r>
        <w:rPr>
          <w:rFonts w:ascii="Arial" w:hAnsi="Arial"/>
          <w:color w:val="293A55"/>
          <w:sz w:val="18"/>
        </w:rPr>
        <w:t xml:space="preserve"> п'ятим згідно із Законом України від 11.04.2023 р. N 3050-IX)</w:t>
      </w:r>
    </w:p>
    <w:p w:rsidR="00017F70" w:rsidRDefault="00FA1221">
      <w:pPr>
        <w:spacing w:after="75"/>
        <w:ind w:firstLine="240"/>
        <w:jc w:val="both"/>
      </w:pPr>
      <w:bookmarkStart w:id="413" w:name="640"/>
      <w:bookmarkEnd w:id="412"/>
      <w:r>
        <w:rPr>
          <w:rFonts w:ascii="Arial" w:hAnsi="Arial"/>
          <w:color w:val="293A55"/>
          <w:sz w:val="18"/>
        </w:rPr>
        <w:t>земельні ділянки, на яких розташовані військові інженерно-технічні та/або фортифікаційні споруди;</w:t>
      </w:r>
    </w:p>
    <w:p w:rsidR="00017F70" w:rsidRDefault="00FA1221">
      <w:pPr>
        <w:spacing w:after="75"/>
        <w:ind w:firstLine="240"/>
        <w:jc w:val="right"/>
      </w:pPr>
      <w:bookmarkStart w:id="414" w:name="642"/>
      <w:bookmarkEnd w:id="413"/>
      <w:r>
        <w:rPr>
          <w:rFonts w:ascii="Arial" w:hAnsi="Arial"/>
          <w:color w:val="293A55"/>
          <w:sz w:val="18"/>
        </w:rPr>
        <w:t>(частину першу статті 51 доповнено</w:t>
      </w:r>
      <w:r>
        <w:rPr>
          <w:rFonts w:ascii="Arial" w:hAnsi="Arial"/>
          <w:color w:val="293A55"/>
          <w:sz w:val="18"/>
        </w:rPr>
        <w:t xml:space="preserve"> новим абзацом</w:t>
      </w:r>
      <w:r>
        <w:br/>
      </w:r>
      <w:r>
        <w:rPr>
          <w:rFonts w:ascii="Arial" w:hAnsi="Arial"/>
          <w:color w:val="293A55"/>
          <w:sz w:val="18"/>
        </w:rPr>
        <w:t xml:space="preserve"> шостим згідно із Законом України від 11.04.2023 р. N 3050-IX,</w:t>
      </w:r>
      <w:r>
        <w:br/>
      </w:r>
      <w:r>
        <w:rPr>
          <w:rFonts w:ascii="Arial" w:hAnsi="Arial"/>
          <w:color w:val="293A55"/>
          <w:sz w:val="18"/>
        </w:rPr>
        <w:t>у зв'язку з цим абзац п'ятий вважати абзацом сьомим)</w:t>
      </w:r>
    </w:p>
    <w:p w:rsidR="00017F70" w:rsidRDefault="00FA1221">
      <w:pPr>
        <w:spacing w:after="75"/>
        <w:ind w:firstLine="240"/>
        <w:jc w:val="both"/>
      </w:pPr>
      <w:bookmarkStart w:id="415" w:name="620"/>
      <w:bookmarkEnd w:id="414"/>
      <w:r>
        <w:rPr>
          <w:rFonts w:ascii="Arial" w:hAnsi="Arial"/>
          <w:color w:val="293A55"/>
          <w:sz w:val="18"/>
        </w:rPr>
        <w:t>інші деградовані та малопродуктивні землі.</w:t>
      </w:r>
    </w:p>
    <w:p w:rsidR="00017F70" w:rsidRDefault="00FA1221">
      <w:pPr>
        <w:spacing w:after="75"/>
        <w:ind w:firstLine="240"/>
        <w:jc w:val="both"/>
      </w:pPr>
      <w:bookmarkStart w:id="416" w:name="621"/>
      <w:bookmarkEnd w:id="415"/>
      <w:r>
        <w:rPr>
          <w:rFonts w:ascii="Arial" w:hAnsi="Arial"/>
          <w:color w:val="293A55"/>
          <w:sz w:val="18"/>
        </w:rPr>
        <w:t>Консервація земель здійснюється шляхом припинення чи обмеження їх господарського в</w:t>
      </w:r>
      <w:r>
        <w:rPr>
          <w:rFonts w:ascii="Arial" w:hAnsi="Arial"/>
          <w:color w:val="293A55"/>
          <w:sz w:val="18"/>
        </w:rPr>
        <w:t>икористання на визначений термін та залуження, залісення або ренатуралізації. Передача у власність і користування земель державної та комунальної власності, щодо яких прийнято рішення про їх консервацію, для цілей, не пов'язаних із такою консервацією, забо</w:t>
      </w:r>
      <w:r>
        <w:rPr>
          <w:rFonts w:ascii="Arial" w:hAnsi="Arial"/>
          <w:color w:val="293A55"/>
          <w:sz w:val="18"/>
        </w:rPr>
        <w:t>роняються.</w:t>
      </w:r>
    </w:p>
    <w:p w:rsidR="00017F70" w:rsidRDefault="00FA1221">
      <w:pPr>
        <w:spacing w:after="75"/>
        <w:ind w:firstLine="240"/>
        <w:jc w:val="both"/>
      </w:pPr>
      <w:bookmarkStart w:id="417" w:name="622"/>
      <w:bookmarkEnd w:id="416"/>
      <w:r>
        <w:rPr>
          <w:rFonts w:ascii="Arial" w:hAnsi="Arial"/>
          <w:color w:val="293A55"/>
          <w:sz w:val="18"/>
        </w:rPr>
        <w:t>Консервація земель здійснюється відповідно до робочого проекту землеустрою:</w:t>
      </w:r>
    </w:p>
    <w:p w:rsidR="00017F70" w:rsidRDefault="00FA1221">
      <w:pPr>
        <w:spacing w:after="75"/>
        <w:ind w:firstLine="240"/>
        <w:jc w:val="both"/>
      </w:pPr>
      <w:bookmarkStart w:id="418" w:name="623"/>
      <w:bookmarkEnd w:id="417"/>
      <w:r>
        <w:rPr>
          <w:rFonts w:ascii="Arial" w:hAnsi="Arial"/>
          <w:color w:val="293A55"/>
          <w:sz w:val="18"/>
        </w:rPr>
        <w:t>щодо земель державної та комунальної власності - за рішенням органів виконавчої влади та органів місцевого самоврядування, які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122 Земельного кодекс</w:t>
      </w:r>
      <w:r>
        <w:rPr>
          <w:rFonts w:ascii="Arial" w:hAnsi="Arial"/>
          <w:color w:val="293A55"/>
          <w:sz w:val="18"/>
        </w:rPr>
        <w:t>у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приймають рішення про передачу земельних ділянок у власність чи користування;</w:t>
      </w:r>
    </w:p>
    <w:p w:rsidR="00017F70" w:rsidRDefault="00FA1221">
      <w:pPr>
        <w:spacing w:after="75"/>
        <w:ind w:firstLine="240"/>
        <w:jc w:val="both"/>
      </w:pPr>
      <w:bookmarkStart w:id="419" w:name="624"/>
      <w:bookmarkEnd w:id="418"/>
      <w:r>
        <w:rPr>
          <w:rFonts w:ascii="Arial" w:hAnsi="Arial"/>
          <w:color w:val="293A55"/>
          <w:sz w:val="18"/>
        </w:rPr>
        <w:t>щодо земель приватної власності - за заявою власника такої земельної ділянки.</w:t>
      </w:r>
    </w:p>
    <w:p w:rsidR="00017F70" w:rsidRDefault="00FA1221">
      <w:pPr>
        <w:spacing w:after="75"/>
        <w:ind w:firstLine="240"/>
        <w:jc w:val="both"/>
      </w:pPr>
      <w:bookmarkStart w:id="420" w:name="625"/>
      <w:bookmarkEnd w:id="419"/>
      <w:r>
        <w:rPr>
          <w:rFonts w:ascii="Arial" w:hAnsi="Arial"/>
          <w:color w:val="293A55"/>
          <w:sz w:val="18"/>
        </w:rPr>
        <w:t>Консервація земель, що перебувають у заставі або користуванні, здійснюється за погодженням</w:t>
      </w:r>
      <w:r>
        <w:rPr>
          <w:rFonts w:ascii="Arial" w:hAnsi="Arial"/>
          <w:color w:val="293A55"/>
          <w:sz w:val="18"/>
        </w:rPr>
        <w:t xml:space="preserve"> із заставодержателем та/або землекористувачем.</w:t>
      </w:r>
    </w:p>
    <w:p w:rsidR="00017F70" w:rsidRDefault="00FA1221">
      <w:pPr>
        <w:spacing w:after="75"/>
        <w:ind w:firstLine="240"/>
        <w:jc w:val="both"/>
      </w:pPr>
      <w:bookmarkStart w:id="421" w:name="626"/>
      <w:bookmarkEnd w:id="420"/>
      <w:r>
        <w:rPr>
          <w:rFonts w:ascii="Arial" w:hAnsi="Arial"/>
          <w:color w:val="293A55"/>
          <w:sz w:val="18"/>
        </w:rPr>
        <w:t xml:space="preserve">Рішення органів виконавчої влади або органів місцевого самоврядування про консервацію земель може прийматися за власною ініціативою або за поданням органів, які здійснюють державний контроль за використанням </w:t>
      </w:r>
      <w:r>
        <w:rPr>
          <w:rFonts w:ascii="Arial" w:hAnsi="Arial"/>
          <w:color w:val="293A55"/>
          <w:sz w:val="18"/>
        </w:rPr>
        <w:t>та охороною земель.</w:t>
      </w:r>
    </w:p>
    <w:p w:rsidR="00017F70" w:rsidRDefault="00FA1221">
      <w:pPr>
        <w:spacing w:after="75"/>
        <w:ind w:firstLine="240"/>
        <w:jc w:val="right"/>
      </w:pPr>
      <w:bookmarkStart w:id="422" w:name="627"/>
      <w:bookmarkEnd w:id="421"/>
      <w:r>
        <w:rPr>
          <w:rFonts w:ascii="Arial" w:hAnsi="Arial"/>
          <w:color w:val="293A55"/>
          <w:sz w:val="18"/>
        </w:rPr>
        <w:t>(стаття 51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20.06.2022 р. N 2321-IX)</w:t>
      </w:r>
    </w:p>
    <w:p w:rsidR="00017F70" w:rsidRDefault="00FA1221">
      <w:pPr>
        <w:pStyle w:val="3"/>
        <w:spacing w:after="225"/>
        <w:jc w:val="center"/>
      </w:pPr>
      <w:bookmarkStart w:id="423" w:name="402"/>
      <w:bookmarkEnd w:id="422"/>
      <w:r>
        <w:rPr>
          <w:rFonts w:ascii="Arial" w:hAnsi="Arial"/>
          <w:color w:val="000000"/>
          <w:sz w:val="26"/>
        </w:rPr>
        <w:lastRenderedPageBreak/>
        <w:t>Стаття 52. Рекультивація земель</w:t>
      </w:r>
    </w:p>
    <w:p w:rsidR="00017F70" w:rsidRDefault="00FA1221">
      <w:pPr>
        <w:spacing w:after="75"/>
        <w:ind w:firstLine="240"/>
        <w:jc w:val="both"/>
      </w:pPr>
      <w:bookmarkStart w:id="424" w:name="281"/>
      <w:bookmarkEnd w:id="423"/>
      <w:r>
        <w:rPr>
          <w:rFonts w:ascii="Arial" w:hAnsi="Arial"/>
          <w:color w:val="000000"/>
          <w:sz w:val="18"/>
        </w:rPr>
        <w:t>Рекультивації підлягають землі, які зазнали змін у структурі рельєфу, екологічному стані ґрунтів і материнських порід та в гідрологічному</w:t>
      </w:r>
      <w:r>
        <w:rPr>
          <w:rFonts w:ascii="Arial" w:hAnsi="Arial"/>
          <w:color w:val="000000"/>
          <w:sz w:val="18"/>
        </w:rPr>
        <w:t xml:space="preserve"> режимі внаслідок проведення гірничодобувних, геологорозвідувальних, будівельних та інших робіт.</w:t>
      </w:r>
    </w:p>
    <w:p w:rsidR="00017F70" w:rsidRDefault="00FA1221">
      <w:pPr>
        <w:spacing w:after="75"/>
        <w:ind w:firstLine="240"/>
        <w:jc w:val="both"/>
      </w:pPr>
      <w:bookmarkStart w:id="425" w:name="282"/>
      <w:bookmarkEnd w:id="424"/>
      <w:r>
        <w:rPr>
          <w:rFonts w:ascii="Arial" w:hAnsi="Arial"/>
          <w:color w:val="000000"/>
          <w:sz w:val="18"/>
        </w:rPr>
        <w:t>При проведенні гірничодобувних, геологорозвідувальних, будівельних та інших робіт, пов'язаних з порушенням ґрунтового покриву, відокремлена ґрунтова маса підля</w:t>
      </w:r>
      <w:r>
        <w:rPr>
          <w:rFonts w:ascii="Arial" w:hAnsi="Arial"/>
          <w:color w:val="000000"/>
          <w:sz w:val="18"/>
        </w:rPr>
        <w:t xml:space="preserve">гає зняттю, складуванню, збереженню та перенесенню на порушені або малопродуктивні земельні ділянки відповідно до </w:t>
      </w:r>
      <w:r>
        <w:rPr>
          <w:rFonts w:ascii="Arial" w:hAnsi="Arial"/>
          <w:color w:val="293A55"/>
          <w:sz w:val="18"/>
        </w:rPr>
        <w:t>робочих проектів землеустрою</w:t>
      </w:r>
      <w:r>
        <w:rPr>
          <w:rFonts w:ascii="Arial" w:hAnsi="Arial"/>
          <w:color w:val="000000"/>
          <w:sz w:val="18"/>
        </w:rPr>
        <w:t>.</w:t>
      </w:r>
    </w:p>
    <w:p w:rsidR="00017F70" w:rsidRDefault="00FA1221">
      <w:pPr>
        <w:spacing w:after="75"/>
        <w:ind w:firstLine="240"/>
        <w:jc w:val="right"/>
      </w:pPr>
      <w:bookmarkStart w:id="426" w:name="542"/>
      <w:bookmarkEnd w:id="425"/>
      <w:r>
        <w:rPr>
          <w:rFonts w:ascii="Arial" w:hAnsi="Arial"/>
          <w:color w:val="293A55"/>
          <w:sz w:val="18"/>
        </w:rPr>
        <w:t>(частина друга статті 52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02.06.2015 р. N 497-VIII)</w:t>
      </w:r>
    </w:p>
    <w:p w:rsidR="00017F70" w:rsidRDefault="00FA1221">
      <w:pPr>
        <w:spacing w:after="75"/>
        <w:ind w:firstLine="240"/>
        <w:jc w:val="both"/>
      </w:pPr>
      <w:bookmarkStart w:id="427" w:name="283"/>
      <w:bookmarkEnd w:id="426"/>
      <w:r>
        <w:rPr>
          <w:rFonts w:ascii="Arial" w:hAnsi="Arial"/>
          <w:color w:val="000000"/>
          <w:sz w:val="18"/>
        </w:rPr>
        <w:t>При знят</w:t>
      </w:r>
      <w:r>
        <w:rPr>
          <w:rFonts w:ascii="Arial" w:hAnsi="Arial"/>
          <w:color w:val="000000"/>
          <w:sz w:val="18"/>
        </w:rPr>
        <w:t>ті ґрунтового покриву здійснюється пошарове зняття і роздільне складування верхнього, найбільш родючого шару ґрунту, та інших прошарків ґрунту відповідно до структури ґрунтового профілю, а також материнської породи.</w:t>
      </w:r>
    </w:p>
    <w:p w:rsidR="00017F70" w:rsidRDefault="00FA1221">
      <w:pPr>
        <w:spacing w:after="75"/>
        <w:ind w:firstLine="240"/>
        <w:jc w:val="both"/>
      </w:pPr>
      <w:bookmarkStart w:id="428" w:name="284"/>
      <w:bookmarkEnd w:id="427"/>
      <w:r>
        <w:rPr>
          <w:rFonts w:ascii="Arial" w:hAnsi="Arial"/>
          <w:color w:val="000000"/>
          <w:sz w:val="18"/>
        </w:rPr>
        <w:t>Об'єм ґрунтової маси, що підлягає зняттю</w:t>
      </w:r>
      <w:r>
        <w:rPr>
          <w:rFonts w:ascii="Arial" w:hAnsi="Arial"/>
          <w:color w:val="000000"/>
          <w:sz w:val="18"/>
        </w:rPr>
        <w:t xml:space="preserve"> і роздільному складуванню, визначається в </w:t>
      </w:r>
      <w:r>
        <w:rPr>
          <w:rFonts w:ascii="Arial" w:hAnsi="Arial"/>
          <w:color w:val="293A55"/>
          <w:sz w:val="18"/>
        </w:rPr>
        <w:t>робочих проектах землеустрою</w:t>
      </w:r>
      <w:r>
        <w:rPr>
          <w:rFonts w:ascii="Arial" w:hAnsi="Arial"/>
          <w:color w:val="000000"/>
          <w:sz w:val="18"/>
        </w:rPr>
        <w:t>.</w:t>
      </w:r>
    </w:p>
    <w:p w:rsidR="00017F70" w:rsidRDefault="00FA1221">
      <w:pPr>
        <w:spacing w:after="75"/>
        <w:ind w:firstLine="240"/>
        <w:jc w:val="right"/>
      </w:pPr>
      <w:bookmarkStart w:id="429" w:name="543"/>
      <w:bookmarkEnd w:id="428"/>
      <w:r>
        <w:rPr>
          <w:rFonts w:ascii="Arial" w:hAnsi="Arial"/>
          <w:color w:val="293A55"/>
          <w:sz w:val="18"/>
        </w:rPr>
        <w:t>(частина четверта статті 52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02.06.2015 р. N 497-VIII)</w:t>
      </w:r>
    </w:p>
    <w:p w:rsidR="00017F70" w:rsidRDefault="00FA1221">
      <w:pPr>
        <w:spacing w:after="75"/>
        <w:ind w:firstLine="240"/>
        <w:jc w:val="both"/>
      </w:pPr>
      <w:bookmarkStart w:id="430" w:name="285"/>
      <w:bookmarkEnd w:id="429"/>
      <w:r>
        <w:rPr>
          <w:rFonts w:ascii="Arial" w:hAnsi="Arial"/>
          <w:color w:val="000000"/>
          <w:sz w:val="18"/>
        </w:rPr>
        <w:t xml:space="preserve">Рекультивація земельних ділянок здійснюється шляхом пошарового нанесення на </w:t>
      </w:r>
      <w:r>
        <w:rPr>
          <w:rFonts w:ascii="Arial" w:hAnsi="Arial"/>
          <w:color w:val="000000"/>
          <w:sz w:val="18"/>
        </w:rPr>
        <w:t>малопродуктивні земельні ділянки або ділянки без ґрунтового покриву знятої ґрунтової маси, а в разі потреби - і материнської породи в порядку, який забезпечує найбільшу продуктивність рекультивованих земель.</w:t>
      </w:r>
    </w:p>
    <w:p w:rsidR="00017F70" w:rsidRDefault="00FA1221">
      <w:pPr>
        <w:spacing w:after="75"/>
        <w:ind w:firstLine="240"/>
        <w:jc w:val="both"/>
      </w:pPr>
      <w:bookmarkStart w:id="431" w:name="286"/>
      <w:bookmarkEnd w:id="430"/>
      <w:r>
        <w:rPr>
          <w:rFonts w:ascii="Arial" w:hAnsi="Arial"/>
          <w:color w:val="000000"/>
          <w:sz w:val="18"/>
        </w:rPr>
        <w:t>Роботи із зняття, складування, збереження та нан</w:t>
      </w:r>
      <w:r>
        <w:rPr>
          <w:rFonts w:ascii="Arial" w:hAnsi="Arial"/>
          <w:color w:val="000000"/>
          <w:sz w:val="18"/>
        </w:rPr>
        <w:t>есення ґрунтової маси на порушені земельні ділянки здійснюються за рахунок фізичних та юридичних осіб, з ініціативи або вини яких порушено ґрунтовий покрив, а роботи з нанесення знятої ґрунтової маси на малопродуктивні землі здійснюються за бажанням власни</w:t>
      </w:r>
      <w:r>
        <w:rPr>
          <w:rFonts w:ascii="Arial" w:hAnsi="Arial"/>
          <w:color w:val="000000"/>
          <w:sz w:val="18"/>
        </w:rPr>
        <w:t>ків або землекористувачів, у тому числі орендарів, цих земельних ділянок за їх рахунок.</w:t>
      </w:r>
    </w:p>
    <w:p w:rsidR="00017F70" w:rsidRDefault="00FA1221">
      <w:pPr>
        <w:pStyle w:val="3"/>
        <w:spacing w:after="225"/>
        <w:jc w:val="center"/>
      </w:pPr>
      <w:bookmarkStart w:id="432" w:name="403"/>
      <w:bookmarkEnd w:id="431"/>
      <w:r>
        <w:rPr>
          <w:rFonts w:ascii="Arial" w:hAnsi="Arial"/>
          <w:color w:val="000000"/>
          <w:sz w:val="26"/>
        </w:rPr>
        <w:t>Стаття 53. Заборона вивезення ґрунтової маси за межі території України</w:t>
      </w:r>
    </w:p>
    <w:p w:rsidR="00017F70" w:rsidRDefault="00FA1221">
      <w:pPr>
        <w:spacing w:after="75"/>
        <w:ind w:firstLine="240"/>
        <w:jc w:val="both"/>
      </w:pPr>
      <w:bookmarkStart w:id="433" w:name="287"/>
      <w:bookmarkEnd w:id="432"/>
      <w:r>
        <w:rPr>
          <w:rFonts w:ascii="Arial" w:hAnsi="Arial"/>
          <w:color w:val="000000"/>
          <w:sz w:val="18"/>
        </w:rPr>
        <w:t>Вивезення ґрунтової маси за межі території України, крім зразків для проведення наукових дослідже</w:t>
      </w:r>
      <w:r>
        <w:rPr>
          <w:rFonts w:ascii="Arial" w:hAnsi="Arial"/>
          <w:color w:val="000000"/>
          <w:sz w:val="18"/>
        </w:rPr>
        <w:t>нь, забороняється.</w:t>
      </w:r>
    </w:p>
    <w:p w:rsidR="00017F70" w:rsidRDefault="00FA1221">
      <w:pPr>
        <w:pStyle w:val="3"/>
        <w:spacing w:after="225"/>
        <w:jc w:val="center"/>
      </w:pPr>
      <w:bookmarkStart w:id="434" w:name="404"/>
      <w:bookmarkEnd w:id="433"/>
      <w:r>
        <w:rPr>
          <w:rFonts w:ascii="Arial" w:hAnsi="Arial"/>
          <w:color w:val="000000"/>
          <w:sz w:val="26"/>
        </w:rPr>
        <w:t>Стаття 54. Моніторинг земель і ґрунтів</w:t>
      </w:r>
    </w:p>
    <w:p w:rsidR="00017F70" w:rsidRDefault="00FA1221">
      <w:pPr>
        <w:spacing w:after="75"/>
        <w:ind w:firstLine="240"/>
        <w:jc w:val="both"/>
      </w:pPr>
      <w:bookmarkStart w:id="435" w:name="288"/>
      <w:bookmarkEnd w:id="434"/>
      <w:r>
        <w:rPr>
          <w:rFonts w:ascii="Arial" w:hAnsi="Arial"/>
          <w:color w:val="000000"/>
          <w:sz w:val="18"/>
        </w:rPr>
        <w:t>Моніторинг земель і ґрунтів проводиться з метою своєчасного виявлення зміни стану земель та властивостей ґрунтів, оцінки здійснення заходів щодо охорони земель, збереження та відтворення родючості ґ</w:t>
      </w:r>
      <w:r>
        <w:rPr>
          <w:rFonts w:ascii="Arial" w:hAnsi="Arial"/>
          <w:color w:val="000000"/>
          <w:sz w:val="18"/>
        </w:rPr>
        <w:t>рунтів, попередження впливу негативних процесів і ліквідації наслідків цього впливу.</w:t>
      </w:r>
    </w:p>
    <w:p w:rsidR="00017F70" w:rsidRDefault="00FA1221">
      <w:pPr>
        <w:spacing w:after="75"/>
        <w:ind w:firstLine="240"/>
        <w:jc w:val="both"/>
      </w:pPr>
      <w:bookmarkStart w:id="436" w:name="289"/>
      <w:bookmarkEnd w:id="435"/>
      <w:r>
        <w:rPr>
          <w:rFonts w:ascii="Arial" w:hAnsi="Arial"/>
          <w:color w:val="000000"/>
          <w:sz w:val="18"/>
        </w:rPr>
        <w:t>Залежно від цілей спостережень та охоплення територій моніторинг земель може бути національним, регіональним і локальним.</w:t>
      </w:r>
    </w:p>
    <w:p w:rsidR="00017F70" w:rsidRDefault="00FA1221">
      <w:pPr>
        <w:spacing w:after="75"/>
        <w:ind w:firstLine="240"/>
        <w:jc w:val="both"/>
      </w:pPr>
      <w:bookmarkStart w:id="437" w:name="290"/>
      <w:bookmarkEnd w:id="436"/>
      <w:r>
        <w:rPr>
          <w:rFonts w:ascii="Arial" w:hAnsi="Arial"/>
          <w:color w:val="000000"/>
          <w:sz w:val="18"/>
        </w:rPr>
        <w:t>Для ведення моніторингу земель на національному р</w:t>
      </w:r>
      <w:r>
        <w:rPr>
          <w:rFonts w:ascii="Arial" w:hAnsi="Arial"/>
          <w:color w:val="000000"/>
          <w:sz w:val="18"/>
        </w:rPr>
        <w:t xml:space="preserve">івні рішенням </w:t>
      </w:r>
      <w:r>
        <w:rPr>
          <w:rFonts w:ascii="Arial" w:hAnsi="Arial"/>
          <w:color w:val="293A55"/>
          <w:sz w:val="18"/>
        </w:rPr>
        <w:t>центральних органів виконавчої влади, що реалізують державну політику у сферах земельних відносин, охорони навколишнього природного середовища,</w:t>
      </w:r>
      <w:r>
        <w:rPr>
          <w:rFonts w:ascii="Arial" w:hAnsi="Arial"/>
          <w:color w:val="000000"/>
          <w:sz w:val="18"/>
        </w:rPr>
        <w:t xml:space="preserve"> на всій території України створюється мережа дослідних земельних ділянок та ділянок з еталонними ґ</w:t>
      </w:r>
      <w:r>
        <w:rPr>
          <w:rFonts w:ascii="Arial" w:hAnsi="Arial"/>
          <w:color w:val="000000"/>
          <w:sz w:val="18"/>
        </w:rPr>
        <w:t>рунтами з метою проведення на них необхідних спостережень, вимірювань та обстежень екологічного стану земель, зміни показників корисних властивостей ґрунтів під впливом господарської та інших видів діяльності.</w:t>
      </w:r>
    </w:p>
    <w:p w:rsidR="00017F70" w:rsidRDefault="00FA1221">
      <w:pPr>
        <w:spacing w:after="75"/>
        <w:ind w:firstLine="240"/>
        <w:jc w:val="right"/>
      </w:pPr>
      <w:bookmarkStart w:id="438" w:name="524"/>
      <w:bookmarkEnd w:id="437"/>
      <w:r>
        <w:rPr>
          <w:rFonts w:ascii="Arial" w:hAnsi="Arial"/>
          <w:color w:val="293A55"/>
          <w:sz w:val="18"/>
        </w:rPr>
        <w:t>(частина третя статті 54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16.10.2012 р. N 5462-VI)</w:t>
      </w:r>
    </w:p>
    <w:p w:rsidR="00017F70" w:rsidRDefault="00FA1221">
      <w:pPr>
        <w:spacing w:after="75"/>
        <w:ind w:firstLine="240"/>
        <w:jc w:val="both"/>
      </w:pPr>
      <w:bookmarkStart w:id="439" w:name="291"/>
      <w:bookmarkEnd w:id="438"/>
      <w:r>
        <w:rPr>
          <w:rFonts w:ascii="Arial" w:hAnsi="Arial"/>
          <w:color w:val="000000"/>
          <w:sz w:val="18"/>
        </w:rPr>
        <w:t xml:space="preserve">Ведення моніторингу земель здійснюють </w:t>
      </w:r>
      <w:r>
        <w:rPr>
          <w:rFonts w:ascii="Arial" w:hAnsi="Arial"/>
          <w:color w:val="293A55"/>
          <w:sz w:val="18"/>
        </w:rPr>
        <w:t>центральний орган виконавчої влади, що реалізує державну політику у сфері земельних відносин, за участю центрального органу виконавчої влади, що реалізує державн</w:t>
      </w:r>
      <w:r>
        <w:rPr>
          <w:rFonts w:ascii="Arial" w:hAnsi="Arial"/>
          <w:color w:val="293A55"/>
          <w:sz w:val="18"/>
        </w:rPr>
        <w:t>у політику у сфері охорони навколишнього природного середовища</w:t>
      </w:r>
      <w:r>
        <w:rPr>
          <w:rFonts w:ascii="Arial" w:hAnsi="Arial"/>
          <w:color w:val="000000"/>
          <w:sz w:val="18"/>
        </w:rPr>
        <w:t>.</w:t>
      </w:r>
    </w:p>
    <w:p w:rsidR="00017F70" w:rsidRDefault="00FA1221">
      <w:pPr>
        <w:spacing w:after="75"/>
        <w:ind w:firstLine="240"/>
        <w:jc w:val="right"/>
      </w:pPr>
      <w:bookmarkStart w:id="440" w:name="525"/>
      <w:bookmarkEnd w:id="439"/>
      <w:r>
        <w:rPr>
          <w:rFonts w:ascii="Arial" w:hAnsi="Arial"/>
          <w:color w:val="293A55"/>
          <w:sz w:val="18"/>
        </w:rPr>
        <w:t>(частина четверта статті 54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16.10.2012 р. N 5462-VI)</w:t>
      </w:r>
    </w:p>
    <w:p w:rsidR="00017F70" w:rsidRDefault="00FA1221">
      <w:pPr>
        <w:spacing w:after="75"/>
        <w:ind w:firstLine="240"/>
        <w:jc w:val="both"/>
      </w:pPr>
      <w:bookmarkStart w:id="441" w:name="292"/>
      <w:bookmarkEnd w:id="440"/>
      <w:r>
        <w:rPr>
          <w:rFonts w:ascii="Arial" w:hAnsi="Arial"/>
          <w:color w:val="000000"/>
          <w:sz w:val="18"/>
        </w:rPr>
        <w:lastRenderedPageBreak/>
        <w:t>Одержана інформація надсилається органам виконавчої влади та органам місцевого самовря</w:t>
      </w:r>
      <w:r>
        <w:rPr>
          <w:rFonts w:ascii="Arial" w:hAnsi="Arial"/>
          <w:color w:val="000000"/>
          <w:sz w:val="18"/>
        </w:rPr>
        <w:t>дування для розроблення науково обґрунтованих рекомендацій і своєчасного прийняття рішень щодо поліпшення охорони земель, запобігання негативним змінам їх стану та додержання вимог екологічної безпеки.</w:t>
      </w:r>
    </w:p>
    <w:p w:rsidR="00017F70" w:rsidRDefault="00FA1221">
      <w:pPr>
        <w:spacing w:after="75"/>
        <w:ind w:firstLine="240"/>
        <w:jc w:val="both"/>
      </w:pPr>
      <w:bookmarkStart w:id="442" w:name="293"/>
      <w:bookmarkEnd w:id="441"/>
      <w:r>
        <w:rPr>
          <w:rFonts w:ascii="Arial" w:hAnsi="Arial"/>
          <w:color w:val="000000"/>
          <w:sz w:val="18"/>
        </w:rPr>
        <w:t>З метою своєчасного виявлення змін стану земель, їх оц</w:t>
      </w:r>
      <w:r>
        <w:rPr>
          <w:rFonts w:ascii="Arial" w:hAnsi="Arial"/>
          <w:color w:val="000000"/>
          <w:sz w:val="18"/>
        </w:rPr>
        <w:t>інки, відвернення та ліквідації наслідків негативних процесів ведеться моніторинг ґрунтів на землях сільськогосподарського призначення.</w:t>
      </w:r>
    </w:p>
    <w:p w:rsidR="00017F70" w:rsidRDefault="00FA1221">
      <w:pPr>
        <w:spacing w:after="75"/>
        <w:ind w:firstLine="240"/>
        <w:jc w:val="both"/>
      </w:pPr>
      <w:bookmarkStart w:id="443" w:name="294"/>
      <w:bookmarkEnd w:id="442"/>
      <w:r>
        <w:rPr>
          <w:rFonts w:ascii="Arial" w:hAnsi="Arial"/>
          <w:color w:val="000000"/>
          <w:sz w:val="18"/>
        </w:rPr>
        <w:t>Моніторинг ґрунтів на землях сільськогосподарського призначення включає:</w:t>
      </w:r>
    </w:p>
    <w:p w:rsidR="00017F70" w:rsidRDefault="00FA1221">
      <w:pPr>
        <w:spacing w:after="75"/>
        <w:ind w:firstLine="240"/>
        <w:jc w:val="both"/>
      </w:pPr>
      <w:bookmarkStart w:id="444" w:name="295"/>
      <w:bookmarkEnd w:id="443"/>
      <w:r>
        <w:rPr>
          <w:rFonts w:ascii="Arial" w:hAnsi="Arial"/>
          <w:color w:val="000000"/>
          <w:sz w:val="18"/>
        </w:rPr>
        <w:t>агрохімічне обстеження ґрунтів;</w:t>
      </w:r>
    </w:p>
    <w:p w:rsidR="00017F70" w:rsidRDefault="00FA1221">
      <w:pPr>
        <w:spacing w:after="75"/>
        <w:ind w:firstLine="240"/>
        <w:jc w:val="both"/>
      </w:pPr>
      <w:bookmarkStart w:id="445" w:name="296"/>
      <w:bookmarkEnd w:id="444"/>
      <w:r>
        <w:rPr>
          <w:rFonts w:ascii="Arial" w:hAnsi="Arial"/>
          <w:color w:val="000000"/>
          <w:sz w:val="18"/>
        </w:rPr>
        <w:t>контроль змін я</w:t>
      </w:r>
      <w:r>
        <w:rPr>
          <w:rFonts w:ascii="Arial" w:hAnsi="Arial"/>
          <w:color w:val="000000"/>
          <w:sz w:val="18"/>
        </w:rPr>
        <w:t>кісного стану ґрунтів;</w:t>
      </w:r>
    </w:p>
    <w:p w:rsidR="00017F70" w:rsidRDefault="00FA1221">
      <w:pPr>
        <w:spacing w:after="75"/>
        <w:ind w:firstLine="240"/>
        <w:jc w:val="both"/>
      </w:pPr>
      <w:bookmarkStart w:id="446" w:name="297"/>
      <w:bookmarkEnd w:id="445"/>
      <w:r>
        <w:rPr>
          <w:rFonts w:ascii="Arial" w:hAnsi="Arial"/>
          <w:color w:val="000000"/>
          <w:sz w:val="18"/>
        </w:rPr>
        <w:t>агрохімічну паспортизацію земельних ділянок.</w:t>
      </w:r>
    </w:p>
    <w:p w:rsidR="00017F70" w:rsidRDefault="00FA1221">
      <w:pPr>
        <w:spacing w:after="75"/>
        <w:ind w:firstLine="240"/>
        <w:jc w:val="both"/>
      </w:pPr>
      <w:bookmarkStart w:id="447" w:name="298"/>
      <w:bookmarkEnd w:id="446"/>
      <w:r>
        <w:rPr>
          <w:rFonts w:ascii="Arial" w:hAnsi="Arial"/>
          <w:color w:val="000000"/>
          <w:sz w:val="18"/>
        </w:rPr>
        <w:t>Агрохімічна паспортизація орних земель здійснюється через кожні 5 років, сіножатей, пасовищ і багаторічних насаджень - через кожні 5 - 10 років.</w:t>
      </w:r>
    </w:p>
    <w:p w:rsidR="00017F70" w:rsidRDefault="00FA1221">
      <w:pPr>
        <w:spacing w:after="75"/>
        <w:ind w:firstLine="240"/>
        <w:jc w:val="both"/>
      </w:pPr>
      <w:bookmarkStart w:id="448" w:name="299"/>
      <w:bookmarkEnd w:id="447"/>
      <w:r>
        <w:rPr>
          <w:rFonts w:ascii="Arial" w:hAnsi="Arial"/>
          <w:color w:val="000000"/>
          <w:sz w:val="18"/>
        </w:rPr>
        <w:t>Суцільне ґрунтове обстеження проводиться че</w:t>
      </w:r>
      <w:r>
        <w:rPr>
          <w:rFonts w:ascii="Arial" w:hAnsi="Arial"/>
          <w:color w:val="000000"/>
          <w:sz w:val="18"/>
        </w:rPr>
        <w:t>рез кожні 20 років.</w:t>
      </w:r>
    </w:p>
    <w:p w:rsidR="00017F70" w:rsidRDefault="00FA1221">
      <w:pPr>
        <w:spacing w:after="75"/>
        <w:ind w:firstLine="240"/>
        <w:jc w:val="both"/>
      </w:pPr>
      <w:bookmarkStart w:id="449" w:name="300"/>
      <w:bookmarkEnd w:id="448"/>
      <w:r>
        <w:rPr>
          <w:rFonts w:ascii="Arial" w:hAnsi="Arial"/>
          <w:color w:val="000000"/>
          <w:sz w:val="18"/>
        </w:rPr>
        <w:t xml:space="preserve">Моніторинг ґрунтів на землях сільськогосподарського призначення здійснюється </w:t>
      </w:r>
      <w:r>
        <w:rPr>
          <w:rFonts w:ascii="Arial" w:hAnsi="Arial"/>
          <w:color w:val="293A55"/>
          <w:sz w:val="18"/>
        </w:rPr>
        <w:t>центральним органом виконавчої влади, що реалізує державну політику у сфері земельних відносин</w:t>
      </w:r>
      <w:r>
        <w:rPr>
          <w:rFonts w:ascii="Arial" w:hAnsi="Arial"/>
          <w:color w:val="000000"/>
          <w:sz w:val="18"/>
        </w:rPr>
        <w:t>.</w:t>
      </w:r>
    </w:p>
    <w:p w:rsidR="00017F70" w:rsidRDefault="00FA1221">
      <w:pPr>
        <w:spacing w:after="75"/>
        <w:ind w:firstLine="240"/>
        <w:jc w:val="right"/>
      </w:pPr>
      <w:bookmarkStart w:id="450" w:name="526"/>
      <w:bookmarkEnd w:id="449"/>
      <w:r>
        <w:rPr>
          <w:rFonts w:ascii="Arial" w:hAnsi="Arial"/>
          <w:color w:val="293A55"/>
          <w:sz w:val="18"/>
        </w:rPr>
        <w:t>(частина десята статті 54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</w:t>
      </w:r>
      <w:r>
        <w:rPr>
          <w:rFonts w:ascii="Arial" w:hAnsi="Arial"/>
          <w:color w:val="293A55"/>
          <w:sz w:val="18"/>
        </w:rPr>
        <w:t>ном України від 16.10.2012 р. N 5462-VI)</w:t>
      </w:r>
    </w:p>
    <w:p w:rsidR="00017F70" w:rsidRDefault="00FA1221">
      <w:pPr>
        <w:spacing w:after="75"/>
        <w:ind w:firstLine="240"/>
        <w:jc w:val="both"/>
      </w:pPr>
      <w:bookmarkStart w:id="451" w:name="301"/>
      <w:bookmarkEnd w:id="450"/>
      <w:r>
        <w:rPr>
          <w:rFonts w:ascii="Arial" w:hAnsi="Arial"/>
          <w:color w:val="293A55"/>
          <w:sz w:val="18"/>
        </w:rPr>
        <w:t>Порядок</w:t>
      </w:r>
      <w:r>
        <w:rPr>
          <w:rFonts w:ascii="Arial" w:hAnsi="Arial"/>
          <w:color w:val="000000"/>
          <w:sz w:val="18"/>
        </w:rPr>
        <w:t xml:space="preserve"> проведення моніторингу земель встановлює Кабінет Міністрів України.</w:t>
      </w:r>
    </w:p>
    <w:p w:rsidR="00017F70" w:rsidRDefault="00FA1221">
      <w:pPr>
        <w:pStyle w:val="3"/>
        <w:spacing w:after="225"/>
        <w:jc w:val="center"/>
      </w:pPr>
      <w:bookmarkStart w:id="452" w:name="405"/>
      <w:bookmarkEnd w:id="451"/>
      <w:r>
        <w:rPr>
          <w:rFonts w:ascii="Arial" w:hAnsi="Arial"/>
          <w:color w:val="000000"/>
          <w:sz w:val="26"/>
        </w:rPr>
        <w:t>Розділ VII</w:t>
      </w:r>
      <w:r>
        <w:br/>
      </w:r>
      <w:r>
        <w:rPr>
          <w:rFonts w:ascii="Arial" w:hAnsi="Arial"/>
          <w:color w:val="000000"/>
          <w:sz w:val="26"/>
        </w:rPr>
        <w:t xml:space="preserve"> ФІНАНСУВАННЯ В ГАЛУЗІ ОХОРОНИ ЗЕМЕЛЬ І ҐРУНТІВ</w:t>
      </w:r>
    </w:p>
    <w:p w:rsidR="00017F70" w:rsidRDefault="00FA1221">
      <w:pPr>
        <w:pStyle w:val="3"/>
        <w:spacing w:after="225"/>
        <w:jc w:val="center"/>
      </w:pPr>
      <w:bookmarkStart w:id="453" w:name="406"/>
      <w:bookmarkEnd w:id="452"/>
      <w:r>
        <w:rPr>
          <w:rFonts w:ascii="Arial" w:hAnsi="Arial"/>
          <w:color w:val="000000"/>
          <w:sz w:val="26"/>
        </w:rPr>
        <w:t>Стаття 55. Фінансування заходів щодо охорони земель і ґрунтів</w:t>
      </w:r>
    </w:p>
    <w:p w:rsidR="00017F70" w:rsidRDefault="00FA1221">
      <w:pPr>
        <w:spacing w:after="75"/>
        <w:ind w:firstLine="240"/>
        <w:jc w:val="both"/>
      </w:pPr>
      <w:bookmarkStart w:id="454" w:name="633"/>
      <w:bookmarkEnd w:id="453"/>
      <w:r>
        <w:rPr>
          <w:rFonts w:ascii="Arial" w:hAnsi="Arial"/>
          <w:color w:val="293A55"/>
          <w:sz w:val="18"/>
        </w:rPr>
        <w:t xml:space="preserve">Фінансування </w:t>
      </w:r>
      <w:r>
        <w:rPr>
          <w:rFonts w:ascii="Arial" w:hAnsi="Arial"/>
          <w:color w:val="293A55"/>
          <w:sz w:val="18"/>
        </w:rPr>
        <w:t>заходів щодо охорони земель і ґрунтів здійснюється за рахунок Державного бюджету України, місцевих бюджетів, у тому числі коштів, що надходять у порядку відшкодування втрат лісогосподарського виробництва, від плати за землю, а також коштів землевласників і</w:t>
      </w:r>
      <w:r>
        <w:rPr>
          <w:rFonts w:ascii="Arial" w:hAnsi="Arial"/>
          <w:color w:val="293A55"/>
          <w:sz w:val="18"/>
        </w:rPr>
        <w:t xml:space="preserve"> землекористувачів та інших джерел, не заборонених законом.</w:t>
      </w:r>
    </w:p>
    <w:p w:rsidR="00017F70" w:rsidRDefault="00FA1221">
      <w:pPr>
        <w:spacing w:after="75"/>
        <w:ind w:firstLine="240"/>
        <w:jc w:val="right"/>
      </w:pPr>
      <w:bookmarkStart w:id="455" w:name="634"/>
      <w:bookmarkEnd w:id="454"/>
      <w:r>
        <w:rPr>
          <w:rFonts w:ascii="Arial" w:hAnsi="Arial"/>
          <w:color w:val="293A55"/>
          <w:sz w:val="18"/>
        </w:rPr>
        <w:t>(частина перша статті 55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19.10.2022 р. N 2698-IX)</w:t>
      </w:r>
    </w:p>
    <w:p w:rsidR="00017F70" w:rsidRDefault="00FA1221">
      <w:pPr>
        <w:spacing w:after="75"/>
        <w:ind w:firstLine="240"/>
        <w:jc w:val="both"/>
      </w:pPr>
      <w:bookmarkStart w:id="456" w:name="303"/>
      <w:bookmarkEnd w:id="455"/>
      <w:r>
        <w:rPr>
          <w:rFonts w:ascii="Arial" w:hAnsi="Arial"/>
          <w:color w:val="000000"/>
          <w:sz w:val="18"/>
        </w:rPr>
        <w:t xml:space="preserve">Видатки Державного бюджету України на фінансування заходів з охорони земель і ґрунтів </w:t>
      </w:r>
      <w:r>
        <w:rPr>
          <w:rFonts w:ascii="Arial" w:hAnsi="Arial"/>
          <w:color w:val="000000"/>
          <w:sz w:val="18"/>
        </w:rPr>
        <w:t>визначаються окремим рядком.</w:t>
      </w:r>
    </w:p>
    <w:p w:rsidR="00017F70" w:rsidRDefault="00FA1221">
      <w:pPr>
        <w:spacing w:after="75"/>
        <w:ind w:firstLine="240"/>
        <w:jc w:val="both"/>
      </w:pPr>
      <w:bookmarkStart w:id="457" w:name="304"/>
      <w:bookmarkEnd w:id="456"/>
      <w:r>
        <w:rPr>
          <w:rFonts w:ascii="Arial" w:hAnsi="Arial"/>
          <w:color w:val="000000"/>
          <w:sz w:val="18"/>
        </w:rPr>
        <w:t>За рахунок Державного бюджету України здійснюються:</w:t>
      </w:r>
    </w:p>
    <w:p w:rsidR="00017F70" w:rsidRDefault="00FA1221">
      <w:pPr>
        <w:spacing w:after="75"/>
        <w:ind w:firstLine="240"/>
        <w:jc w:val="both"/>
      </w:pPr>
      <w:bookmarkStart w:id="458" w:name="305"/>
      <w:bookmarkEnd w:id="457"/>
      <w:r>
        <w:rPr>
          <w:rFonts w:ascii="Arial" w:hAnsi="Arial"/>
          <w:color w:val="000000"/>
          <w:sz w:val="18"/>
        </w:rPr>
        <w:t>реалізація заходів, передбачених загальнодержавними програмами використання та охорони земель і підвищення родючості ґрунтів;</w:t>
      </w:r>
    </w:p>
    <w:p w:rsidR="00017F70" w:rsidRDefault="00FA1221">
      <w:pPr>
        <w:spacing w:after="75"/>
        <w:ind w:firstLine="240"/>
        <w:jc w:val="both"/>
      </w:pPr>
      <w:bookmarkStart w:id="459" w:name="306"/>
      <w:bookmarkEnd w:id="458"/>
      <w:r>
        <w:rPr>
          <w:rFonts w:ascii="Arial" w:hAnsi="Arial"/>
          <w:color w:val="000000"/>
          <w:sz w:val="18"/>
        </w:rPr>
        <w:t>виконання заходів, спрямованих на усунення причин</w:t>
      </w:r>
      <w:r>
        <w:rPr>
          <w:rFonts w:ascii="Arial" w:hAnsi="Arial"/>
          <w:color w:val="000000"/>
          <w:sz w:val="18"/>
        </w:rPr>
        <w:t xml:space="preserve"> та наслідків негативного впливу на земельні ресурси і ґрунти внаслідок стихійного лиха або в разі неможливості встановлення винних у цьому фізичних і юридичних осіб, та рекультивація земель, порушених у період до 1990 року;</w:t>
      </w:r>
    </w:p>
    <w:p w:rsidR="00017F70" w:rsidRDefault="00FA1221">
      <w:pPr>
        <w:spacing w:after="75"/>
        <w:ind w:firstLine="240"/>
        <w:jc w:val="both"/>
      </w:pPr>
      <w:bookmarkStart w:id="460" w:name="307"/>
      <w:bookmarkEnd w:id="459"/>
      <w:r>
        <w:rPr>
          <w:rFonts w:ascii="Arial" w:hAnsi="Arial"/>
          <w:color w:val="000000"/>
          <w:sz w:val="18"/>
        </w:rPr>
        <w:t>будівництво та реконструкція пр</w:t>
      </w:r>
      <w:r>
        <w:rPr>
          <w:rFonts w:ascii="Arial" w:hAnsi="Arial"/>
          <w:color w:val="000000"/>
          <w:sz w:val="18"/>
        </w:rPr>
        <w:t>отиерозійних, гідротехнічних і протизсувних споруд, меліоративних систем відповідно до закону;</w:t>
      </w:r>
    </w:p>
    <w:p w:rsidR="00017F70" w:rsidRDefault="00FA1221">
      <w:pPr>
        <w:spacing w:after="75"/>
        <w:ind w:firstLine="240"/>
        <w:jc w:val="both"/>
      </w:pPr>
      <w:bookmarkStart w:id="461" w:name="308"/>
      <w:bookmarkEnd w:id="460"/>
      <w:r>
        <w:rPr>
          <w:rFonts w:ascii="Arial" w:hAnsi="Arial"/>
          <w:color w:val="000000"/>
          <w:sz w:val="18"/>
        </w:rPr>
        <w:t>створення нових і реконструкція існуючих захисних лісонасаджень;</w:t>
      </w:r>
    </w:p>
    <w:p w:rsidR="00017F70" w:rsidRDefault="00FA1221">
      <w:pPr>
        <w:spacing w:after="75"/>
        <w:ind w:firstLine="240"/>
        <w:jc w:val="both"/>
      </w:pPr>
      <w:bookmarkStart w:id="462" w:name="309"/>
      <w:bookmarkEnd w:id="461"/>
      <w:r>
        <w:rPr>
          <w:rFonts w:ascii="Arial" w:hAnsi="Arial"/>
          <w:color w:val="000000"/>
          <w:sz w:val="18"/>
        </w:rPr>
        <w:t>проведення систематичних обстежень земель і ґрунтів;</w:t>
      </w:r>
    </w:p>
    <w:p w:rsidR="00017F70" w:rsidRDefault="00FA1221">
      <w:pPr>
        <w:spacing w:after="75"/>
        <w:ind w:firstLine="240"/>
        <w:jc w:val="both"/>
      </w:pPr>
      <w:bookmarkStart w:id="463" w:name="310"/>
      <w:bookmarkEnd w:id="462"/>
      <w:r>
        <w:rPr>
          <w:rFonts w:ascii="Arial" w:hAnsi="Arial"/>
          <w:color w:val="000000"/>
          <w:sz w:val="18"/>
        </w:rPr>
        <w:t>виконання заходів щодо утилізації або знище</w:t>
      </w:r>
      <w:r>
        <w:rPr>
          <w:rFonts w:ascii="Arial" w:hAnsi="Arial"/>
          <w:color w:val="000000"/>
          <w:sz w:val="18"/>
        </w:rPr>
        <w:t>ння (знешкодження) невпізнанних та непридатних до використання хімічних препаратів;</w:t>
      </w:r>
    </w:p>
    <w:p w:rsidR="00017F70" w:rsidRDefault="00FA1221">
      <w:pPr>
        <w:spacing w:after="75"/>
        <w:ind w:firstLine="240"/>
        <w:jc w:val="both"/>
      </w:pPr>
      <w:bookmarkStart w:id="464" w:name="311"/>
      <w:bookmarkEnd w:id="463"/>
      <w:r>
        <w:rPr>
          <w:rFonts w:ascii="Arial" w:hAnsi="Arial"/>
          <w:color w:val="000000"/>
          <w:sz w:val="18"/>
        </w:rPr>
        <w:t>економічне стимулювання впровадження заходів щодо використання та охорони земель і підвищення родючості ґрунтів відповідно до загальнодержавних програм;</w:t>
      </w:r>
    </w:p>
    <w:p w:rsidR="00017F70" w:rsidRDefault="00FA1221">
      <w:pPr>
        <w:spacing w:after="75"/>
        <w:ind w:firstLine="240"/>
        <w:jc w:val="both"/>
      </w:pPr>
      <w:bookmarkStart w:id="465" w:name="312"/>
      <w:bookmarkEnd w:id="464"/>
      <w:r>
        <w:rPr>
          <w:rFonts w:ascii="Arial" w:hAnsi="Arial"/>
          <w:color w:val="000000"/>
          <w:sz w:val="18"/>
        </w:rPr>
        <w:t>здійснення інших за</w:t>
      </w:r>
      <w:r>
        <w:rPr>
          <w:rFonts w:ascii="Arial" w:hAnsi="Arial"/>
          <w:color w:val="000000"/>
          <w:sz w:val="18"/>
        </w:rPr>
        <w:t>ходів щодо охорони земель.</w:t>
      </w:r>
    </w:p>
    <w:p w:rsidR="00017F70" w:rsidRDefault="00FA1221">
      <w:pPr>
        <w:spacing w:after="75"/>
        <w:ind w:firstLine="240"/>
        <w:jc w:val="both"/>
      </w:pPr>
      <w:bookmarkStart w:id="466" w:name="313"/>
      <w:bookmarkEnd w:id="465"/>
      <w:r>
        <w:rPr>
          <w:rFonts w:ascii="Arial" w:hAnsi="Arial"/>
          <w:color w:val="000000"/>
          <w:sz w:val="18"/>
        </w:rPr>
        <w:t>За рахунок місцевих бюджетів здійснюються:</w:t>
      </w:r>
    </w:p>
    <w:p w:rsidR="00017F70" w:rsidRDefault="00FA1221">
      <w:pPr>
        <w:spacing w:after="75"/>
        <w:ind w:firstLine="240"/>
        <w:jc w:val="both"/>
      </w:pPr>
      <w:bookmarkStart w:id="467" w:name="314"/>
      <w:bookmarkEnd w:id="466"/>
      <w:r>
        <w:rPr>
          <w:rFonts w:ascii="Arial" w:hAnsi="Arial"/>
          <w:color w:val="000000"/>
          <w:sz w:val="18"/>
        </w:rPr>
        <w:t>реалізація заходів регіональних програм використання та охорони земель;</w:t>
      </w:r>
    </w:p>
    <w:p w:rsidR="00017F70" w:rsidRDefault="00FA1221">
      <w:pPr>
        <w:spacing w:after="75"/>
        <w:ind w:firstLine="240"/>
        <w:jc w:val="both"/>
      </w:pPr>
      <w:bookmarkStart w:id="468" w:name="315"/>
      <w:bookmarkEnd w:id="467"/>
      <w:r>
        <w:rPr>
          <w:rFonts w:ascii="Arial" w:hAnsi="Arial"/>
          <w:color w:val="000000"/>
          <w:sz w:val="18"/>
        </w:rPr>
        <w:t>освоєння земель для сільськогосподарських і лісогосподарських потреб;</w:t>
      </w:r>
    </w:p>
    <w:p w:rsidR="00017F70" w:rsidRDefault="00FA1221">
      <w:pPr>
        <w:spacing w:after="75"/>
        <w:ind w:firstLine="240"/>
        <w:jc w:val="both"/>
      </w:pPr>
      <w:bookmarkStart w:id="469" w:name="316"/>
      <w:bookmarkEnd w:id="468"/>
      <w:r>
        <w:rPr>
          <w:rFonts w:ascii="Arial" w:hAnsi="Arial"/>
          <w:color w:val="000000"/>
          <w:sz w:val="18"/>
        </w:rPr>
        <w:lastRenderedPageBreak/>
        <w:t>поліпшення сільськогосподарських і лісогоспо</w:t>
      </w:r>
      <w:r>
        <w:rPr>
          <w:rFonts w:ascii="Arial" w:hAnsi="Arial"/>
          <w:color w:val="000000"/>
          <w:sz w:val="18"/>
        </w:rPr>
        <w:t>дарських угідь;</w:t>
      </w:r>
    </w:p>
    <w:p w:rsidR="00017F70" w:rsidRDefault="00FA1221">
      <w:pPr>
        <w:spacing w:after="75"/>
        <w:ind w:firstLine="240"/>
        <w:jc w:val="both"/>
      </w:pPr>
      <w:bookmarkStart w:id="470" w:name="317"/>
      <w:bookmarkEnd w:id="469"/>
      <w:r>
        <w:rPr>
          <w:rFonts w:ascii="Arial" w:hAnsi="Arial"/>
          <w:color w:val="000000"/>
          <w:sz w:val="18"/>
        </w:rPr>
        <w:t>виконання робіт щодо відновлення земель, якщо це відбулося не з вини власників і користувачів земельних ділянок;</w:t>
      </w:r>
    </w:p>
    <w:p w:rsidR="00017F70" w:rsidRDefault="00FA1221">
      <w:pPr>
        <w:spacing w:after="75"/>
        <w:ind w:firstLine="240"/>
        <w:jc w:val="both"/>
      </w:pPr>
      <w:bookmarkStart w:id="471" w:name="318"/>
      <w:bookmarkEnd w:id="470"/>
      <w:r>
        <w:rPr>
          <w:rFonts w:ascii="Arial" w:hAnsi="Arial"/>
          <w:color w:val="000000"/>
          <w:sz w:val="18"/>
        </w:rPr>
        <w:t>будівництво та реконструкція протиерозійних, гідротехнічних і протизсувних споруд, меліоративних систем відповідно до закону;</w:t>
      </w:r>
    </w:p>
    <w:p w:rsidR="00017F70" w:rsidRDefault="00FA1221">
      <w:pPr>
        <w:spacing w:after="75"/>
        <w:ind w:firstLine="240"/>
        <w:jc w:val="both"/>
      </w:pPr>
      <w:bookmarkStart w:id="472" w:name="319"/>
      <w:bookmarkEnd w:id="471"/>
      <w:r>
        <w:rPr>
          <w:rFonts w:ascii="Arial" w:hAnsi="Arial"/>
          <w:color w:val="000000"/>
          <w:sz w:val="18"/>
        </w:rPr>
        <w:t>р</w:t>
      </w:r>
      <w:r>
        <w:rPr>
          <w:rFonts w:ascii="Arial" w:hAnsi="Arial"/>
          <w:color w:val="000000"/>
          <w:sz w:val="18"/>
        </w:rPr>
        <w:t>еалізація заходів щодо охорони земель навколо об'єктів поводження з відходами, що використовуються для їх збирання, зберігання, оброблення, утилізації, видалення, знешкодження і захоронення відходів, які перебувають у власності територіальних громад;</w:t>
      </w:r>
    </w:p>
    <w:p w:rsidR="00017F70" w:rsidRDefault="00FA1221">
      <w:pPr>
        <w:spacing w:after="75"/>
        <w:ind w:firstLine="240"/>
        <w:jc w:val="both"/>
      </w:pPr>
      <w:bookmarkStart w:id="473" w:name="320"/>
      <w:bookmarkEnd w:id="472"/>
      <w:r>
        <w:rPr>
          <w:rFonts w:ascii="Arial" w:hAnsi="Arial"/>
          <w:color w:val="000000"/>
          <w:sz w:val="18"/>
        </w:rPr>
        <w:t>еконо</w:t>
      </w:r>
      <w:r>
        <w:rPr>
          <w:rFonts w:ascii="Arial" w:hAnsi="Arial"/>
          <w:color w:val="000000"/>
          <w:sz w:val="18"/>
        </w:rPr>
        <w:t>мічне стимулювання впровадження заходів щодо використання та охорони земель і підвищення родючості ґрунтів відповідно до регіональних програм;</w:t>
      </w:r>
    </w:p>
    <w:p w:rsidR="00017F70" w:rsidRDefault="00FA1221">
      <w:pPr>
        <w:spacing w:after="75"/>
        <w:ind w:firstLine="240"/>
        <w:jc w:val="both"/>
      </w:pPr>
      <w:bookmarkStart w:id="474" w:name="321"/>
      <w:bookmarkEnd w:id="473"/>
      <w:r>
        <w:rPr>
          <w:rFonts w:ascii="Arial" w:hAnsi="Arial"/>
          <w:color w:val="000000"/>
          <w:sz w:val="18"/>
        </w:rPr>
        <w:t>здійснення інших заходів щодо охорони земель.</w:t>
      </w:r>
    </w:p>
    <w:p w:rsidR="00017F70" w:rsidRDefault="00FA1221">
      <w:pPr>
        <w:spacing w:after="75"/>
        <w:ind w:firstLine="240"/>
        <w:jc w:val="both"/>
      </w:pPr>
      <w:bookmarkStart w:id="475" w:name="322"/>
      <w:bookmarkEnd w:id="474"/>
      <w:r>
        <w:rPr>
          <w:rFonts w:ascii="Arial" w:hAnsi="Arial"/>
          <w:color w:val="000000"/>
          <w:sz w:val="18"/>
        </w:rPr>
        <w:t>За рахунок коштів землевласників і землекористувачів здійснюються:</w:t>
      </w:r>
    </w:p>
    <w:p w:rsidR="00017F70" w:rsidRDefault="00FA1221">
      <w:pPr>
        <w:spacing w:after="75"/>
        <w:ind w:firstLine="240"/>
        <w:jc w:val="both"/>
      </w:pPr>
      <w:bookmarkStart w:id="476" w:name="323"/>
      <w:bookmarkEnd w:id="475"/>
      <w:r>
        <w:rPr>
          <w:rFonts w:ascii="Arial" w:hAnsi="Arial"/>
          <w:color w:val="000000"/>
          <w:sz w:val="18"/>
        </w:rPr>
        <w:t>організаційно-господарські, організаційні та технологічні протиерозійні заходи на їх земельних ділянках;</w:t>
      </w:r>
    </w:p>
    <w:p w:rsidR="00017F70" w:rsidRDefault="00FA1221">
      <w:pPr>
        <w:spacing w:after="75"/>
        <w:ind w:firstLine="240"/>
        <w:jc w:val="both"/>
      </w:pPr>
      <w:bookmarkStart w:id="477" w:name="324"/>
      <w:bookmarkEnd w:id="476"/>
      <w:r>
        <w:rPr>
          <w:rFonts w:ascii="Arial" w:hAnsi="Arial"/>
          <w:color w:val="000000"/>
          <w:sz w:val="18"/>
        </w:rPr>
        <w:t>заходи щодо охорони земель, збереження і підвищення родючості ґрунтів;</w:t>
      </w:r>
    </w:p>
    <w:p w:rsidR="00017F70" w:rsidRDefault="00FA1221">
      <w:pPr>
        <w:spacing w:after="75"/>
        <w:ind w:firstLine="240"/>
        <w:jc w:val="both"/>
      </w:pPr>
      <w:bookmarkStart w:id="478" w:name="325"/>
      <w:bookmarkEnd w:id="477"/>
      <w:r>
        <w:rPr>
          <w:rFonts w:ascii="Arial" w:hAnsi="Arial"/>
          <w:color w:val="000000"/>
          <w:sz w:val="18"/>
        </w:rPr>
        <w:t xml:space="preserve">проведення підготовчих робіт та складання </w:t>
      </w:r>
      <w:r>
        <w:rPr>
          <w:rFonts w:ascii="Arial" w:hAnsi="Arial"/>
          <w:color w:val="293A55"/>
          <w:sz w:val="18"/>
        </w:rPr>
        <w:t>робочих проектів землеустрою</w:t>
      </w:r>
      <w:r>
        <w:rPr>
          <w:rFonts w:ascii="Arial" w:hAnsi="Arial"/>
          <w:color w:val="000000"/>
          <w:sz w:val="18"/>
        </w:rPr>
        <w:t>;</w:t>
      </w:r>
    </w:p>
    <w:p w:rsidR="00017F70" w:rsidRDefault="00FA1221">
      <w:pPr>
        <w:spacing w:after="75"/>
        <w:ind w:firstLine="240"/>
        <w:jc w:val="right"/>
      </w:pPr>
      <w:bookmarkStart w:id="479" w:name="544"/>
      <w:bookmarkEnd w:id="478"/>
      <w:r>
        <w:rPr>
          <w:rFonts w:ascii="Arial" w:hAnsi="Arial"/>
          <w:color w:val="293A55"/>
          <w:sz w:val="18"/>
        </w:rPr>
        <w:t>(абзац ч</w:t>
      </w:r>
      <w:r>
        <w:rPr>
          <w:rFonts w:ascii="Arial" w:hAnsi="Arial"/>
          <w:color w:val="293A55"/>
          <w:sz w:val="18"/>
        </w:rPr>
        <w:t>етвертий частини п'ятої статті 55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02.06.2015 р. N 497-VIII)</w:t>
      </w:r>
    </w:p>
    <w:p w:rsidR="00017F70" w:rsidRDefault="00FA1221">
      <w:pPr>
        <w:spacing w:after="75"/>
        <w:ind w:firstLine="240"/>
        <w:jc w:val="both"/>
      </w:pPr>
      <w:bookmarkStart w:id="480" w:name="326"/>
      <w:bookmarkEnd w:id="479"/>
      <w:r>
        <w:rPr>
          <w:rFonts w:ascii="Arial" w:hAnsi="Arial"/>
          <w:color w:val="000000"/>
          <w:sz w:val="18"/>
        </w:rPr>
        <w:t>заходи щодо відновлення стану еродованих, деградованих і порушених з їх вини земель та органічно поєднаних з ними інших природних ресурсів і об</w:t>
      </w:r>
      <w:r>
        <w:rPr>
          <w:rFonts w:ascii="Arial" w:hAnsi="Arial"/>
          <w:color w:val="000000"/>
          <w:sz w:val="18"/>
        </w:rPr>
        <w:t>'єктів довкілля, запобігання заростанню сільськогосподарських угідь бур'янами, чагарниками і дрібноліссям.</w:t>
      </w:r>
    </w:p>
    <w:p w:rsidR="00017F70" w:rsidRDefault="00FA1221">
      <w:pPr>
        <w:pStyle w:val="3"/>
        <w:spacing w:after="225"/>
        <w:jc w:val="center"/>
      </w:pPr>
      <w:bookmarkStart w:id="481" w:name="407"/>
      <w:bookmarkEnd w:id="480"/>
      <w:r>
        <w:rPr>
          <w:rFonts w:ascii="Arial" w:hAnsi="Arial"/>
          <w:color w:val="000000"/>
          <w:sz w:val="26"/>
        </w:rPr>
        <w:t>Розділ VIII</w:t>
      </w:r>
      <w:r>
        <w:br/>
      </w:r>
      <w:r>
        <w:rPr>
          <w:rFonts w:ascii="Arial" w:hAnsi="Arial"/>
          <w:color w:val="000000"/>
          <w:sz w:val="26"/>
        </w:rPr>
        <w:t>ВІДПОВІДАЛЬНІСТЬ ЗА ПОРУШЕННЯ ЗАКОНОДАВСТВА УКРАЇНИ ПРО ОХОРОНУ ЗЕМЕЛЬ</w:t>
      </w:r>
    </w:p>
    <w:p w:rsidR="00017F70" w:rsidRDefault="00FA1221">
      <w:pPr>
        <w:pStyle w:val="3"/>
        <w:spacing w:after="225"/>
        <w:jc w:val="center"/>
      </w:pPr>
      <w:bookmarkStart w:id="482" w:name="408"/>
      <w:bookmarkEnd w:id="481"/>
      <w:r>
        <w:rPr>
          <w:rFonts w:ascii="Arial" w:hAnsi="Arial"/>
          <w:color w:val="000000"/>
          <w:sz w:val="26"/>
        </w:rPr>
        <w:t>Стаття 56. Відповідальність за порушення законодавства України про</w:t>
      </w:r>
      <w:r>
        <w:rPr>
          <w:rFonts w:ascii="Arial" w:hAnsi="Arial"/>
          <w:color w:val="000000"/>
          <w:sz w:val="26"/>
        </w:rPr>
        <w:t xml:space="preserve"> охорону земель</w:t>
      </w:r>
    </w:p>
    <w:p w:rsidR="00017F70" w:rsidRDefault="00FA1221">
      <w:pPr>
        <w:spacing w:after="75"/>
        <w:ind w:firstLine="240"/>
        <w:jc w:val="both"/>
      </w:pPr>
      <w:bookmarkStart w:id="483" w:name="327"/>
      <w:bookmarkEnd w:id="482"/>
      <w:r>
        <w:rPr>
          <w:rFonts w:ascii="Arial" w:hAnsi="Arial"/>
          <w:color w:val="000000"/>
          <w:sz w:val="18"/>
        </w:rPr>
        <w:t>Юридичні і фізичні особи, винні в порушенні законодавства України про охорону земель, несуть відповідальність згідно із законом.</w:t>
      </w:r>
    </w:p>
    <w:p w:rsidR="00017F70" w:rsidRDefault="00FA1221">
      <w:pPr>
        <w:spacing w:after="75"/>
        <w:ind w:firstLine="240"/>
        <w:jc w:val="both"/>
      </w:pPr>
      <w:bookmarkStart w:id="484" w:name="328"/>
      <w:bookmarkEnd w:id="483"/>
      <w:r>
        <w:rPr>
          <w:rFonts w:ascii="Arial" w:hAnsi="Arial"/>
          <w:color w:val="000000"/>
          <w:sz w:val="18"/>
        </w:rPr>
        <w:t>Застосування заходів дисциплінарної, цивільно-правової, адміністративної або кримінальної відповідальності не з</w:t>
      </w:r>
      <w:r>
        <w:rPr>
          <w:rFonts w:ascii="Arial" w:hAnsi="Arial"/>
          <w:color w:val="000000"/>
          <w:sz w:val="18"/>
        </w:rPr>
        <w:t>вільняє винних від відшкодування шкоди, заподіяної земельним ресурсам.</w:t>
      </w:r>
    </w:p>
    <w:p w:rsidR="00017F70" w:rsidRDefault="00FA1221">
      <w:pPr>
        <w:spacing w:after="75"/>
        <w:ind w:firstLine="240"/>
        <w:jc w:val="both"/>
      </w:pPr>
      <w:bookmarkStart w:id="485" w:name="329"/>
      <w:bookmarkEnd w:id="484"/>
      <w:r>
        <w:rPr>
          <w:rFonts w:ascii="Arial" w:hAnsi="Arial"/>
          <w:color w:val="000000"/>
          <w:sz w:val="18"/>
        </w:rPr>
        <w:t>Шкода, заподіяна внаслідок порушення законодавства України про охорону земель, підлягає відшкодуванню в повному обсязі.</w:t>
      </w:r>
    </w:p>
    <w:p w:rsidR="00017F70" w:rsidRDefault="00FA1221">
      <w:pPr>
        <w:pStyle w:val="3"/>
        <w:spacing w:after="225"/>
        <w:jc w:val="center"/>
      </w:pPr>
      <w:bookmarkStart w:id="486" w:name="409"/>
      <w:bookmarkEnd w:id="485"/>
      <w:r>
        <w:rPr>
          <w:rFonts w:ascii="Arial" w:hAnsi="Arial"/>
          <w:color w:val="000000"/>
          <w:sz w:val="26"/>
        </w:rPr>
        <w:t>Розділ IX</w:t>
      </w:r>
      <w:r>
        <w:br/>
      </w:r>
      <w:r>
        <w:rPr>
          <w:rFonts w:ascii="Arial" w:hAnsi="Arial"/>
          <w:color w:val="000000"/>
          <w:sz w:val="26"/>
        </w:rPr>
        <w:t xml:space="preserve"> ПРИКІНЦЕВІ ПОЛОЖЕННЯ</w:t>
      </w:r>
    </w:p>
    <w:p w:rsidR="00017F70" w:rsidRDefault="00FA1221">
      <w:pPr>
        <w:spacing w:after="75"/>
        <w:ind w:firstLine="240"/>
        <w:jc w:val="both"/>
      </w:pPr>
      <w:bookmarkStart w:id="487" w:name="330"/>
      <w:bookmarkEnd w:id="486"/>
      <w:r>
        <w:rPr>
          <w:rFonts w:ascii="Arial" w:hAnsi="Arial"/>
          <w:color w:val="000000"/>
          <w:sz w:val="18"/>
        </w:rPr>
        <w:t>1. Цей Закон набирає чинності з д</w:t>
      </w:r>
      <w:r>
        <w:rPr>
          <w:rFonts w:ascii="Arial" w:hAnsi="Arial"/>
          <w:color w:val="000000"/>
          <w:sz w:val="18"/>
        </w:rPr>
        <w:t>ня його опублікування.</w:t>
      </w:r>
    </w:p>
    <w:p w:rsidR="00017F70" w:rsidRDefault="00FA1221">
      <w:pPr>
        <w:spacing w:after="75"/>
        <w:ind w:firstLine="240"/>
        <w:jc w:val="both"/>
      </w:pPr>
      <w:bookmarkStart w:id="488" w:name="608"/>
      <w:bookmarkEnd w:id="487"/>
      <w:r>
        <w:rPr>
          <w:rFonts w:ascii="Arial" w:hAnsi="Arial"/>
          <w:color w:val="293A55"/>
          <w:sz w:val="18"/>
        </w:rPr>
        <w:t>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. Під час дії воєнного стану в Україні або окремих її місцевостях цей Закон діє з урахуванням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пунктів 27,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28 розділу X "Перехідні положення" Земельного кодексу України.</w:t>
      </w:r>
    </w:p>
    <w:p w:rsidR="00017F70" w:rsidRDefault="00FA1221">
      <w:pPr>
        <w:spacing w:after="75"/>
        <w:ind w:firstLine="240"/>
        <w:jc w:val="right"/>
      </w:pPr>
      <w:bookmarkStart w:id="489" w:name="609"/>
      <w:bookmarkEnd w:id="488"/>
      <w:r>
        <w:rPr>
          <w:rFonts w:ascii="Arial" w:hAnsi="Arial"/>
          <w:color w:val="293A55"/>
          <w:sz w:val="18"/>
        </w:rPr>
        <w:t>(розділ IX доповнено пунктом 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12.05.2022 р. N 2247-IX)</w:t>
      </w:r>
    </w:p>
    <w:p w:rsidR="00017F70" w:rsidRDefault="00FA1221">
      <w:pPr>
        <w:spacing w:after="75"/>
        <w:ind w:firstLine="240"/>
        <w:jc w:val="both"/>
      </w:pPr>
      <w:bookmarkStart w:id="490" w:name="331"/>
      <w:bookmarkEnd w:id="489"/>
      <w:r>
        <w:rPr>
          <w:rFonts w:ascii="Arial" w:hAnsi="Arial"/>
          <w:color w:val="000000"/>
          <w:sz w:val="18"/>
        </w:rPr>
        <w:t>2. Кабінету Міністрів України протягом трьох місяців з дня набрання чинності цим Законом:</w:t>
      </w:r>
    </w:p>
    <w:p w:rsidR="00017F70" w:rsidRDefault="00FA1221">
      <w:pPr>
        <w:spacing w:after="75"/>
        <w:ind w:firstLine="240"/>
        <w:jc w:val="both"/>
      </w:pPr>
      <w:bookmarkStart w:id="491" w:name="332"/>
      <w:bookmarkEnd w:id="490"/>
      <w:r>
        <w:rPr>
          <w:rFonts w:ascii="Arial" w:hAnsi="Arial"/>
          <w:color w:val="000000"/>
          <w:sz w:val="18"/>
        </w:rPr>
        <w:t>подати на розгляд Верховної Ради України пропозиції щодо приведення законів України у відповідність із цим Законом;</w:t>
      </w:r>
    </w:p>
    <w:p w:rsidR="00017F70" w:rsidRDefault="00FA1221">
      <w:pPr>
        <w:spacing w:after="75"/>
        <w:ind w:firstLine="240"/>
        <w:jc w:val="both"/>
      </w:pPr>
      <w:bookmarkStart w:id="492" w:name="333"/>
      <w:bookmarkEnd w:id="491"/>
      <w:r>
        <w:rPr>
          <w:rFonts w:ascii="Arial" w:hAnsi="Arial"/>
          <w:color w:val="000000"/>
          <w:sz w:val="18"/>
        </w:rPr>
        <w:t>прив</w:t>
      </w:r>
      <w:r>
        <w:rPr>
          <w:rFonts w:ascii="Arial" w:hAnsi="Arial"/>
          <w:color w:val="000000"/>
          <w:sz w:val="18"/>
        </w:rPr>
        <w:t>ести свої нормативно-правові акти у відповідність із цим Законом;</w:t>
      </w:r>
    </w:p>
    <w:p w:rsidR="00017F70" w:rsidRDefault="00FA1221">
      <w:pPr>
        <w:spacing w:after="75"/>
        <w:ind w:firstLine="240"/>
        <w:jc w:val="both"/>
      </w:pPr>
      <w:bookmarkStart w:id="493" w:name="334"/>
      <w:bookmarkEnd w:id="492"/>
      <w:r>
        <w:rPr>
          <w:rFonts w:ascii="Arial" w:hAnsi="Arial"/>
          <w:color w:val="000000"/>
          <w:sz w:val="18"/>
        </w:rPr>
        <w:t>забезпечити перегляд і скасування міністерствами та іншими центральними органами виконавчої влади їх нормативно-правових актів, що суперечать цьому Закону;</w:t>
      </w:r>
    </w:p>
    <w:p w:rsidR="00017F70" w:rsidRDefault="00FA1221">
      <w:pPr>
        <w:spacing w:after="75"/>
        <w:ind w:firstLine="240"/>
        <w:jc w:val="both"/>
      </w:pPr>
      <w:bookmarkStart w:id="494" w:name="335"/>
      <w:bookmarkEnd w:id="493"/>
      <w:r>
        <w:rPr>
          <w:rFonts w:ascii="Arial" w:hAnsi="Arial"/>
          <w:color w:val="000000"/>
          <w:sz w:val="18"/>
        </w:rPr>
        <w:lastRenderedPageBreak/>
        <w:t>забезпечити прийняття нормативно-п</w:t>
      </w:r>
      <w:r>
        <w:rPr>
          <w:rFonts w:ascii="Arial" w:hAnsi="Arial"/>
          <w:color w:val="000000"/>
          <w:sz w:val="18"/>
        </w:rPr>
        <w:t>равових актів, передбачених цим Законом.</w:t>
      </w:r>
    </w:p>
    <w:p w:rsidR="00017F70" w:rsidRDefault="00FA1221">
      <w:pPr>
        <w:spacing w:after="75"/>
        <w:ind w:firstLine="240"/>
        <w:jc w:val="both"/>
      </w:pPr>
      <w:bookmarkStart w:id="495" w:name="336"/>
      <w:bookmarkEnd w:id="494"/>
      <w:r>
        <w:rPr>
          <w:rFonts w:ascii="Arial" w:hAnsi="Arial"/>
          <w:color w:val="000000"/>
          <w:sz w:val="18"/>
        </w:rPr>
        <w:t>3. Протягом року з дня набрання чинності цим Законом розробити і подати на розгляд Верховної Ради України проекти законів України про затвердження Загальнодержавної програми використання та охорони земель і про затв</w:t>
      </w:r>
      <w:r>
        <w:rPr>
          <w:rFonts w:ascii="Arial" w:hAnsi="Arial"/>
          <w:color w:val="000000"/>
          <w:sz w:val="18"/>
        </w:rPr>
        <w:t>ердження Національної програми охорони родючості ґрунтів.</w:t>
      </w:r>
    </w:p>
    <w:p w:rsidR="00017F70" w:rsidRDefault="00FA1221">
      <w:pPr>
        <w:spacing w:after="75"/>
        <w:ind w:firstLine="240"/>
        <w:jc w:val="both"/>
      </w:pPr>
      <w:bookmarkStart w:id="496" w:name="337"/>
      <w:bookmarkEnd w:id="495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9"/>
        <w:gridCol w:w="4614"/>
      </w:tblGrid>
      <w:tr w:rsidR="00017F70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017F70" w:rsidRDefault="00FA1221">
            <w:pPr>
              <w:spacing w:after="75"/>
              <w:jc w:val="center"/>
            </w:pPr>
            <w:bookmarkStart w:id="497" w:name="339"/>
            <w:bookmarkEnd w:id="496"/>
            <w:r>
              <w:rPr>
                <w:rFonts w:ascii="Arial" w:hAnsi="Arial"/>
                <w:b/>
                <w:color w:val="000000"/>
                <w:sz w:val="15"/>
              </w:rPr>
              <w:t>Президент України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017F70" w:rsidRDefault="00FA1221">
            <w:pPr>
              <w:spacing w:after="75"/>
              <w:jc w:val="center"/>
            </w:pPr>
            <w:bookmarkStart w:id="498" w:name="340"/>
            <w:bookmarkEnd w:id="497"/>
            <w:r>
              <w:rPr>
                <w:rFonts w:ascii="Arial" w:hAnsi="Arial"/>
                <w:b/>
                <w:color w:val="000000"/>
                <w:sz w:val="15"/>
              </w:rPr>
              <w:t>Л. КУЧМА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98"/>
      </w:tr>
      <w:tr w:rsidR="00017F70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017F70" w:rsidRDefault="00FA1221">
            <w:pPr>
              <w:spacing w:after="75"/>
              <w:jc w:val="center"/>
            </w:pPr>
            <w:bookmarkStart w:id="499" w:name="341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19 червня 2003 року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N 962-IV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017F70" w:rsidRDefault="00FA1221">
            <w:pPr>
              <w:spacing w:after="75"/>
              <w:jc w:val="both"/>
            </w:pPr>
            <w:bookmarkStart w:id="500" w:name="342"/>
            <w:bookmarkEnd w:id="4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500"/>
      </w:tr>
    </w:tbl>
    <w:p w:rsidR="00FA1221" w:rsidRDefault="00FA1221" w:rsidP="00D91DF3">
      <w:pPr>
        <w:spacing w:after="75"/>
        <w:ind w:firstLine="240"/>
        <w:jc w:val="both"/>
      </w:pPr>
      <w:bookmarkStart w:id="501" w:name="_GoBack"/>
      <w:bookmarkEnd w:id="501"/>
    </w:p>
    <w:sectPr w:rsidR="00FA122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82764"/>
    <w:multiLevelType w:val="multilevel"/>
    <w:tmpl w:val="B672E0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0764CEA"/>
    <w:multiLevelType w:val="multilevel"/>
    <w:tmpl w:val="C6D6AD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7F70"/>
    <w:rsid w:val="00017F70"/>
    <w:rsid w:val="00D91DF3"/>
    <w:rsid w:val="00FA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00D4D1-8269-4736-8BEF-F7A46894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10639</Words>
  <Characters>60644</Characters>
  <Application>Microsoft Office Word</Application>
  <DocSecurity>0</DocSecurity>
  <Lines>505</Lines>
  <Paragraphs>142</Paragraphs>
  <ScaleCrop>false</ScaleCrop>
  <Company/>
  <LinksUpToDate>false</LinksUpToDate>
  <CharactersWithSpaces>71141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2026-04-24T13:59:00Z</dcterms:created>
  <dcterms:modified xsi:type="dcterms:W3CDTF">2026-04-24T13:59:00Z</dcterms:modified>
</cp:coreProperties>
</file>