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249" w:rsidRDefault="000755CF">
      <w:pPr>
        <w:spacing w:after="75"/>
        <w:jc w:val="center"/>
      </w:pPr>
      <w:bookmarkStart w:id="0" w:name="1529"/>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32249" w:rsidRDefault="000755CF">
      <w:pPr>
        <w:pStyle w:val="2"/>
        <w:spacing w:after="225"/>
        <w:jc w:val="center"/>
      </w:pPr>
      <w:bookmarkStart w:id="1" w:name="165"/>
      <w:bookmarkEnd w:id="0"/>
      <w:r>
        <w:rPr>
          <w:rFonts w:ascii="Arial" w:hAnsi="Arial"/>
          <w:color w:val="000000"/>
          <w:sz w:val="34"/>
        </w:rPr>
        <w:t>МІНІСТЕРСТВО ОХОРОНИ ЗДОРОВ'Я УКРАЇНИ</w:t>
      </w:r>
    </w:p>
    <w:p w:rsidR="00B32249" w:rsidRDefault="000755CF">
      <w:pPr>
        <w:pStyle w:val="2"/>
        <w:spacing w:after="225"/>
        <w:jc w:val="center"/>
      </w:pPr>
      <w:bookmarkStart w:id="2" w:name="166"/>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B32249">
        <w:trPr>
          <w:trHeight w:val="30"/>
          <w:tblCellSpacing w:w="0" w:type="auto"/>
        </w:trPr>
        <w:tc>
          <w:tcPr>
            <w:tcW w:w="3392" w:type="dxa"/>
            <w:vAlign w:val="center"/>
          </w:tcPr>
          <w:p w:rsidR="00B32249" w:rsidRDefault="000755CF">
            <w:pPr>
              <w:spacing w:after="75"/>
              <w:jc w:val="center"/>
            </w:pPr>
            <w:bookmarkStart w:id="3" w:name="167"/>
            <w:bookmarkEnd w:id="2"/>
            <w:r>
              <w:rPr>
                <w:rFonts w:ascii="Arial" w:hAnsi="Arial"/>
                <w:b/>
                <w:color w:val="000000"/>
                <w:sz w:val="15"/>
              </w:rPr>
              <w:t>16.09.2011</w:t>
            </w:r>
          </w:p>
        </w:tc>
        <w:tc>
          <w:tcPr>
            <w:tcW w:w="2907" w:type="dxa"/>
            <w:vAlign w:val="center"/>
          </w:tcPr>
          <w:p w:rsidR="00B32249" w:rsidRDefault="000755CF">
            <w:pPr>
              <w:spacing w:after="75"/>
              <w:jc w:val="center"/>
            </w:pPr>
            <w:bookmarkStart w:id="4" w:name="168"/>
            <w:bookmarkEnd w:id="3"/>
            <w:r>
              <w:rPr>
                <w:rFonts w:ascii="Arial" w:hAnsi="Arial"/>
                <w:b/>
                <w:color w:val="000000"/>
                <w:sz w:val="15"/>
              </w:rPr>
              <w:t>м. Київ</w:t>
            </w:r>
          </w:p>
        </w:tc>
        <w:tc>
          <w:tcPr>
            <w:tcW w:w="3391" w:type="dxa"/>
            <w:vAlign w:val="center"/>
          </w:tcPr>
          <w:p w:rsidR="00B32249" w:rsidRDefault="000755CF">
            <w:pPr>
              <w:spacing w:after="75"/>
              <w:jc w:val="center"/>
            </w:pPr>
            <w:bookmarkStart w:id="5" w:name="169"/>
            <w:bookmarkEnd w:id="4"/>
            <w:r>
              <w:rPr>
                <w:rFonts w:ascii="Arial" w:hAnsi="Arial"/>
                <w:b/>
                <w:color w:val="000000"/>
                <w:sz w:val="15"/>
              </w:rPr>
              <w:t>N 595</w:t>
            </w:r>
          </w:p>
        </w:tc>
        <w:bookmarkEnd w:id="5"/>
      </w:tr>
    </w:tbl>
    <w:p w:rsidR="00B32249" w:rsidRDefault="000755CF">
      <w:pPr>
        <w:spacing w:after="75"/>
        <w:jc w:val="center"/>
      </w:pPr>
      <w:bookmarkStart w:id="6" w:name="170"/>
      <w:r>
        <w:rPr>
          <w:rFonts w:ascii="Arial" w:hAnsi="Arial"/>
          <w:b/>
          <w:color w:val="000000"/>
          <w:sz w:val="18"/>
        </w:rPr>
        <w:t>Зареєстровано в Міністерстві юстиції України</w:t>
      </w:r>
      <w:r>
        <w:br/>
      </w:r>
      <w:r>
        <w:rPr>
          <w:rFonts w:ascii="Arial" w:hAnsi="Arial"/>
          <w:b/>
          <w:color w:val="000000"/>
          <w:sz w:val="18"/>
        </w:rPr>
        <w:t>10 жовтня 2011 р. за N 1159/19897</w:t>
      </w:r>
    </w:p>
    <w:p w:rsidR="00B32249" w:rsidRDefault="000755CF">
      <w:pPr>
        <w:pStyle w:val="2"/>
        <w:spacing w:after="225"/>
        <w:jc w:val="center"/>
      </w:pPr>
      <w:bookmarkStart w:id="7" w:name="171"/>
      <w:bookmarkEnd w:id="6"/>
      <w:r>
        <w:rPr>
          <w:rFonts w:ascii="Arial" w:hAnsi="Arial"/>
          <w:color w:val="000000"/>
          <w:sz w:val="34"/>
        </w:rPr>
        <w:t xml:space="preserve">Про порядок проведення профілактичних щеплень в Україні та контроль якості й обігу медичних </w:t>
      </w:r>
      <w:r>
        <w:rPr>
          <w:rFonts w:ascii="Arial" w:hAnsi="Arial"/>
          <w:color w:val="000000"/>
          <w:sz w:val="34"/>
        </w:rPr>
        <w:t>імунобіологічних препаратів</w:t>
      </w:r>
    </w:p>
    <w:p w:rsidR="00B32249" w:rsidRDefault="000755CF">
      <w:pPr>
        <w:spacing w:after="75"/>
        <w:jc w:val="center"/>
      </w:pPr>
      <w:bookmarkStart w:id="8" w:name="1398"/>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11 серпня 2014 року N 551,</w:t>
      </w:r>
      <w:r>
        <w:br/>
      </w:r>
      <w:r>
        <w:rPr>
          <w:rFonts w:ascii="Arial" w:hAnsi="Arial"/>
          <w:color w:val="293A55"/>
          <w:sz w:val="18"/>
        </w:rPr>
        <w:t xml:space="preserve"> від 26 вересня 2016 року N 996,</w:t>
      </w:r>
      <w:r>
        <w:br/>
      </w:r>
      <w:r>
        <w:rPr>
          <w:rFonts w:ascii="Arial" w:hAnsi="Arial"/>
          <w:color w:val="293A55"/>
          <w:sz w:val="18"/>
        </w:rPr>
        <w:t>від 18 травня 2018 року N 947,</w:t>
      </w:r>
      <w:r>
        <w:br/>
      </w:r>
      <w:r>
        <w:rPr>
          <w:rFonts w:ascii="Arial" w:hAnsi="Arial"/>
          <w:color w:val="293A55"/>
          <w:sz w:val="18"/>
        </w:rPr>
        <w:t>від 1 лютого 2019 року N 280,</w:t>
      </w:r>
      <w:r>
        <w:br/>
      </w:r>
      <w:r>
        <w:rPr>
          <w:rFonts w:ascii="Arial" w:hAnsi="Arial"/>
          <w:color w:val="293A55"/>
          <w:sz w:val="18"/>
        </w:rPr>
        <w:t>від 23 квітня 201</w:t>
      </w:r>
      <w:r>
        <w:rPr>
          <w:rFonts w:ascii="Arial" w:hAnsi="Arial"/>
          <w:color w:val="293A55"/>
          <w:sz w:val="18"/>
        </w:rPr>
        <w:t>9 року N 958,</w:t>
      </w:r>
      <w:r>
        <w:br/>
      </w:r>
      <w:r>
        <w:rPr>
          <w:rFonts w:ascii="Arial" w:hAnsi="Arial"/>
          <w:color w:val="293A55"/>
          <w:sz w:val="18"/>
        </w:rPr>
        <w:t>від 11 жовтня 2019 року N 2070,</w:t>
      </w:r>
      <w:r>
        <w:br/>
      </w:r>
      <w:r>
        <w:rPr>
          <w:rFonts w:ascii="Arial" w:hAnsi="Arial"/>
          <w:color w:val="293A55"/>
          <w:sz w:val="18"/>
        </w:rPr>
        <w:t xml:space="preserve"> від 3 липня 2020 року N 1510,</w:t>
      </w:r>
      <w:r>
        <w:br/>
      </w:r>
      <w:r>
        <w:rPr>
          <w:rFonts w:ascii="Arial" w:hAnsi="Arial"/>
          <w:color w:val="293A55"/>
          <w:sz w:val="18"/>
        </w:rPr>
        <w:t>від 11 листопада 2021 року N 2506,</w:t>
      </w:r>
      <w:r>
        <w:br/>
      </w:r>
      <w:r>
        <w:rPr>
          <w:rFonts w:ascii="Arial" w:hAnsi="Arial"/>
          <w:color w:val="293A55"/>
          <w:sz w:val="18"/>
        </w:rPr>
        <w:t>від 1 лютого 2022 року N 190,</w:t>
      </w:r>
      <w:r>
        <w:br/>
      </w:r>
      <w:r>
        <w:rPr>
          <w:rFonts w:ascii="Arial" w:hAnsi="Arial"/>
          <w:color w:val="293A55"/>
          <w:sz w:val="18"/>
        </w:rPr>
        <w:t xml:space="preserve"> від 6 вересня 2022 року N 1602,</w:t>
      </w:r>
      <w:r>
        <w:br/>
      </w:r>
      <w:r>
        <w:rPr>
          <w:rFonts w:ascii="Arial" w:hAnsi="Arial"/>
          <w:color w:val="293A55"/>
          <w:sz w:val="18"/>
        </w:rPr>
        <w:t>від 18 липня 2024 року N 1254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w:t>
      </w:r>
      <w:r>
        <w:rPr>
          <w:rFonts w:ascii="Arial" w:hAnsi="Arial"/>
          <w:color w:val="293A55"/>
          <w:sz w:val="18"/>
        </w:rPr>
        <w:t>орони здоров'я України від 31 липня 2024 року N 1351;</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1</w:t>
      </w:r>
      <w:r>
        <w:rPr>
          <w:rFonts w:ascii="Arial" w:hAnsi="Arial"/>
          <w:color w:val="000000"/>
          <w:sz w:val="18"/>
        </w:rPr>
        <w:t xml:space="preserve"> </w:t>
      </w:r>
      <w:r>
        <w:rPr>
          <w:rFonts w:ascii="Arial" w:hAnsi="Arial"/>
          <w:color w:val="293A55"/>
          <w:sz w:val="18"/>
        </w:rPr>
        <w:t>наказу Міністерства охорони здоров'я України</w:t>
      </w:r>
      <w:r>
        <w:br/>
      </w:r>
      <w:r>
        <w:rPr>
          <w:rFonts w:ascii="Arial" w:hAnsi="Arial"/>
          <w:color w:val="293A55"/>
          <w:sz w:val="18"/>
        </w:rPr>
        <w:t xml:space="preserve"> від 18 липня 2024 року N 1254, набирають чинності з</w:t>
      </w:r>
      <w:r>
        <w:rPr>
          <w:rFonts w:ascii="Arial" w:hAnsi="Arial"/>
          <w:color w:val="000000"/>
          <w:sz w:val="18"/>
        </w:rPr>
        <w:t xml:space="preserve"> </w:t>
      </w:r>
      <w:r>
        <w:rPr>
          <w:rFonts w:ascii="Arial" w:hAnsi="Arial"/>
          <w:color w:val="293A55"/>
          <w:sz w:val="18"/>
        </w:rPr>
        <w:t>1 жовтня 2024 року),</w:t>
      </w:r>
      <w:r>
        <w:br/>
      </w:r>
      <w:r>
        <w:rPr>
          <w:rFonts w:ascii="Arial" w:hAnsi="Arial"/>
          <w:color w:val="293A55"/>
          <w:sz w:val="18"/>
        </w:rPr>
        <w:t>від 2 жовтня 2024 року N 1682</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24 жовтня 2024 року N 1791),</w:t>
      </w:r>
      <w:r>
        <w:br/>
      </w:r>
      <w:r>
        <w:rPr>
          <w:rFonts w:ascii="Arial" w:hAnsi="Arial"/>
          <w:color w:val="293A55"/>
          <w:sz w:val="18"/>
        </w:rPr>
        <w:t>від 5 березня 2025 року N 396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24 березня 2025 року N 525),</w:t>
      </w:r>
      <w:r>
        <w:br/>
      </w:r>
      <w:r>
        <w:rPr>
          <w:rFonts w:ascii="Arial" w:hAnsi="Arial"/>
          <w:color w:val="293A55"/>
          <w:sz w:val="18"/>
        </w:rPr>
        <w:t>від 14 листопада 2025 року N 1722</w:t>
      </w:r>
      <w:r>
        <w:br/>
      </w:r>
      <w:r>
        <w:rPr>
          <w:rFonts w:ascii="Arial" w:hAnsi="Arial"/>
          <w:i/>
          <w:color w:val="000000"/>
          <w:sz w:val="18"/>
        </w:rPr>
        <w:t>(врах</w:t>
      </w:r>
      <w:r>
        <w:rPr>
          <w:rFonts w:ascii="Arial" w:hAnsi="Arial"/>
          <w:i/>
          <w:color w:val="000000"/>
          <w:sz w:val="18"/>
        </w:rPr>
        <w:t>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4 грудня 2025 року N 1849)</w:t>
      </w:r>
    </w:p>
    <w:p w:rsidR="00B32249" w:rsidRDefault="000755CF">
      <w:pPr>
        <w:spacing w:after="75"/>
        <w:ind w:firstLine="240"/>
        <w:jc w:val="both"/>
      </w:pPr>
      <w:bookmarkStart w:id="9" w:name="172"/>
      <w:bookmarkEnd w:id="8"/>
      <w:r>
        <w:rPr>
          <w:rFonts w:ascii="Arial" w:hAnsi="Arial"/>
          <w:color w:val="000000"/>
          <w:sz w:val="18"/>
        </w:rPr>
        <w:t xml:space="preserve">Відповідно до </w:t>
      </w:r>
      <w:r>
        <w:rPr>
          <w:rFonts w:ascii="Arial" w:hAnsi="Arial"/>
          <w:color w:val="293A55"/>
          <w:sz w:val="18"/>
        </w:rPr>
        <w:t>статті 27 Закону України "Про забезпечення санітарного та епідемічного благополуччя населення"</w:t>
      </w:r>
      <w:r>
        <w:rPr>
          <w:rFonts w:ascii="Arial" w:hAnsi="Arial"/>
          <w:color w:val="000000"/>
          <w:sz w:val="18"/>
        </w:rPr>
        <w:t xml:space="preserve">, </w:t>
      </w:r>
      <w:r>
        <w:rPr>
          <w:rFonts w:ascii="Arial" w:hAnsi="Arial"/>
          <w:color w:val="293A55"/>
          <w:sz w:val="18"/>
        </w:rPr>
        <w:t>статей 1</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та </w:t>
      </w:r>
      <w:r>
        <w:rPr>
          <w:rFonts w:ascii="Arial" w:hAnsi="Arial"/>
          <w:color w:val="293A55"/>
          <w:sz w:val="18"/>
        </w:rPr>
        <w:t xml:space="preserve">13 Закону України "Про захист </w:t>
      </w:r>
      <w:r>
        <w:rPr>
          <w:rFonts w:ascii="Arial" w:hAnsi="Arial"/>
          <w:color w:val="293A55"/>
          <w:sz w:val="18"/>
        </w:rPr>
        <w:t>населення від інфекційних хвороб"</w:t>
      </w:r>
      <w:r>
        <w:rPr>
          <w:rFonts w:ascii="Arial" w:hAnsi="Arial"/>
          <w:color w:val="000000"/>
          <w:sz w:val="18"/>
        </w:rPr>
        <w:t xml:space="preserve"> та </w:t>
      </w:r>
      <w:r>
        <w:rPr>
          <w:rFonts w:ascii="Arial" w:hAnsi="Arial"/>
          <w:color w:val="293A55"/>
          <w:sz w:val="18"/>
        </w:rPr>
        <w:t>Закону України "Про затвердження Загальнодержавної програми імунопрофілактики та захисту населення від інфекційних хвороб на 2009 - 2015 роки"</w:t>
      </w:r>
      <w:r>
        <w:rPr>
          <w:rFonts w:ascii="Arial" w:hAnsi="Arial"/>
          <w:color w:val="000000"/>
          <w:sz w:val="18"/>
        </w:rPr>
        <w:t>, з метою забезпечення епідемічного благополуччя населення України та поперед</w:t>
      </w:r>
      <w:r>
        <w:rPr>
          <w:rFonts w:ascii="Arial" w:hAnsi="Arial"/>
          <w:color w:val="000000"/>
          <w:sz w:val="18"/>
        </w:rPr>
        <w:t>ження інфекцій, керованих засобами специфічної профілактики,</w:t>
      </w:r>
    </w:p>
    <w:p w:rsidR="00B32249" w:rsidRDefault="000755CF">
      <w:pPr>
        <w:spacing w:after="75"/>
        <w:ind w:firstLine="240"/>
        <w:jc w:val="both"/>
      </w:pPr>
      <w:bookmarkStart w:id="10" w:name="173"/>
      <w:bookmarkEnd w:id="9"/>
      <w:r>
        <w:rPr>
          <w:rFonts w:ascii="Arial" w:hAnsi="Arial"/>
          <w:b/>
          <w:color w:val="000000"/>
          <w:sz w:val="18"/>
        </w:rPr>
        <w:t>НАКАЗУЮ:</w:t>
      </w:r>
    </w:p>
    <w:p w:rsidR="00B32249" w:rsidRDefault="000755CF">
      <w:pPr>
        <w:spacing w:after="75"/>
        <w:ind w:firstLine="240"/>
        <w:jc w:val="both"/>
      </w:pPr>
      <w:bookmarkStart w:id="11" w:name="174"/>
      <w:bookmarkEnd w:id="10"/>
      <w:r>
        <w:rPr>
          <w:rFonts w:ascii="Arial" w:hAnsi="Arial"/>
          <w:color w:val="000000"/>
          <w:sz w:val="18"/>
        </w:rPr>
        <w:lastRenderedPageBreak/>
        <w:t>1. Затвердити:</w:t>
      </w:r>
    </w:p>
    <w:p w:rsidR="00B32249" w:rsidRDefault="000755CF">
      <w:pPr>
        <w:spacing w:after="75"/>
        <w:ind w:firstLine="240"/>
        <w:jc w:val="both"/>
      </w:pPr>
      <w:bookmarkStart w:id="12" w:name="177"/>
      <w:bookmarkEnd w:id="11"/>
      <w:r>
        <w:rPr>
          <w:rFonts w:ascii="Arial" w:hAnsi="Arial"/>
          <w:color w:val="293A55"/>
          <w:sz w:val="18"/>
        </w:rPr>
        <w:t>1.1. Календар профілактичних щеплень в Україні, що додається;</w:t>
      </w:r>
    </w:p>
    <w:p w:rsidR="00B32249" w:rsidRDefault="000755CF">
      <w:pPr>
        <w:spacing w:after="75"/>
        <w:ind w:firstLine="240"/>
        <w:jc w:val="right"/>
      </w:pPr>
      <w:bookmarkStart w:id="13" w:name="1401"/>
      <w:bookmarkEnd w:id="12"/>
      <w:r>
        <w:rPr>
          <w:rFonts w:ascii="Arial" w:hAnsi="Arial"/>
          <w:color w:val="293A55"/>
          <w:sz w:val="18"/>
        </w:rPr>
        <w:t>(підпункт 1.1 пункту 1 у редакції наказу Міністерства</w:t>
      </w:r>
      <w:r>
        <w:br/>
      </w:r>
      <w:r>
        <w:rPr>
          <w:rFonts w:ascii="Arial" w:hAnsi="Arial"/>
          <w:color w:val="293A55"/>
          <w:sz w:val="18"/>
        </w:rPr>
        <w:t xml:space="preserve"> охорони здоров'я України від 11.08.2014 р. N 551)</w:t>
      </w:r>
    </w:p>
    <w:p w:rsidR="00B32249" w:rsidRDefault="000755CF">
      <w:pPr>
        <w:spacing w:after="75"/>
        <w:ind w:firstLine="240"/>
        <w:jc w:val="both"/>
      </w:pPr>
      <w:bookmarkStart w:id="14" w:name="1399"/>
      <w:bookmarkEnd w:id="13"/>
      <w:r>
        <w:rPr>
          <w:rFonts w:ascii="Arial" w:hAnsi="Arial"/>
          <w:color w:val="293A55"/>
          <w:sz w:val="18"/>
        </w:rPr>
        <w:t>1.2.</w:t>
      </w:r>
      <w:r>
        <w:rPr>
          <w:rFonts w:ascii="Arial" w:hAnsi="Arial"/>
          <w:color w:val="000000"/>
          <w:sz w:val="18"/>
        </w:rPr>
        <w:t xml:space="preserve"> </w:t>
      </w:r>
      <w:r>
        <w:rPr>
          <w:rFonts w:ascii="Arial" w:hAnsi="Arial"/>
          <w:color w:val="293A55"/>
          <w:sz w:val="18"/>
        </w:rPr>
        <w:t>Положення про організацію і проведення профілактичних щеплень, що додається;</w:t>
      </w:r>
    </w:p>
    <w:p w:rsidR="00B32249" w:rsidRDefault="000755CF">
      <w:pPr>
        <w:spacing w:after="75"/>
        <w:ind w:firstLine="240"/>
        <w:jc w:val="right"/>
      </w:pPr>
      <w:bookmarkStart w:id="15" w:name="1402"/>
      <w:bookmarkEnd w:id="14"/>
      <w:r>
        <w:rPr>
          <w:rFonts w:ascii="Arial" w:hAnsi="Arial"/>
          <w:color w:val="293A55"/>
          <w:sz w:val="18"/>
        </w:rPr>
        <w:t>(підпункт 1.2 пункту 1 у редакції наказу Міністерства</w:t>
      </w:r>
      <w:r>
        <w:br/>
      </w:r>
      <w:r>
        <w:rPr>
          <w:rFonts w:ascii="Arial" w:hAnsi="Arial"/>
          <w:color w:val="293A55"/>
          <w:sz w:val="18"/>
        </w:rPr>
        <w:t xml:space="preserve"> охорони здоров'я України від 11.08.2014 р. N 551)</w:t>
      </w:r>
    </w:p>
    <w:p w:rsidR="00B32249" w:rsidRDefault="000755CF">
      <w:pPr>
        <w:spacing w:after="75"/>
        <w:ind w:firstLine="240"/>
        <w:jc w:val="both"/>
      </w:pPr>
      <w:bookmarkStart w:id="16" w:name="1400"/>
      <w:bookmarkEnd w:id="15"/>
      <w:r>
        <w:rPr>
          <w:rFonts w:ascii="Arial" w:hAnsi="Arial"/>
          <w:color w:val="293A55"/>
          <w:sz w:val="18"/>
        </w:rPr>
        <w:t>1.3.</w:t>
      </w:r>
      <w:r>
        <w:rPr>
          <w:rFonts w:ascii="Arial" w:hAnsi="Arial"/>
          <w:color w:val="000000"/>
          <w:sz w:val="18"/>
        </w:rPr>
        <w:t xml:space="preserve"> </w:t>
      </w:r>
      <w:r>
        <w:rPr>
          <w:rFonts w:ascii="Arial" w:hAnsi="Arial"/>
          <w:color w:val="293A55"/>
          <w:sz w:val="18"/>
        </w:rPr>
        <w:t>Перелік медичних протипоказань до проведення профілактичних щеплень,</w:t>
      </w:r>
      <w:r>
        <w:rPr>
          <w:rFonts w:ascii="Arial" w:hAnsi="Arial"/>
          <w:color w:val="293A55"/>
          <w:sz w:val="18"/>
        </w:rPr>
        <w:t xml:space="preserve"> що додається.</w:t>
      </w:r>
    </w:p>
    <w:p w:rsidR="00B32249" w:rsidRDefault="000755CF">
      <w:pPr>
        <w:spacing w:after="75"/>
        <w:ind w:firstLine="240"/>
        <w:jc w:val="right"/>
      </w:pPr>
      <w:bookmarkStart w:id="17" w:name="1403"/>
      <w:bookmarkEnd w:id="16"/>
      <w:r>
        <w:rPr>
          <w:rFonts w:ascii="Arial" w:hAnsi="Arial"/>
          <w:color w:val="293A55"/>
          <w:sz w:val="18"/>
        </w:rPr>
        <w:t>(підпункт 1.3 пункту 1 у редакції наказу Міністерства</w:t>
      </w:r>
      <w:r>
        <w:br/>
      </w:r>
      <w:r>
        <w:rPr>
          <w:rFonts w:ascii="Arial" w:hAnsi="Arial"/>
          <w:color w:val="293A55"/>
          <w:sz w:val="18"/>
        </w:rPr>
        <w:t xml:space="preserve"> охорони здоров'я України від 11.08.2014 р. N 551)</w:t>
      </w:r>
    </w:p>
    <w:p w:rsidR="00B32249" w:rsidRDefault="000755CF">
      <w:pPr>
        <w:spacing w:after="75"/>
        <w:ind w:firstLine="240"/>
        <w:jc w:val="both"/>
      </w:pPr>
      <w:bookmarkStart w:id="18" w:name="1404"/>
      <w:bookmarkEnd w:id="17"/>
      <w:r>
        <w:rPr>
          <w:rFonts w:ascii="Arial" w:hAnsi="Arial"/>
          <w:color w:val="293A55"/>
          <w:sz w:val="18"/>
        </w:rPr>
        <w:t>1.4. Підпункт 1.4 пункту 1 виключено</w:t>
      </w:r>
    </w:p>
    <w:p w:rsidR="00B32249" w:rsidRDefault="000755CF">
      <w:pPr>
        <w:spacing w:after="75"/>
        <w:ind w:firstLine="240"/>
        <w:jc w:val="right"/>
      </w:pPr>
      <w:bookmarkStart w:id="19" w:name="1405"/>
      <w:bookmarkEnd w:id="18"/>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26.09.2016 р. N 996)</w:t>
      </w:r>
    </w:p>
    <w:p w:rsidR="00B32249" w:rsidRDefault="000755CF">
      <w:pPr>
        <w:spacing w:after="75"/>
        <w:ind w:firstLine="240"/>
        <w:jc w:val="both"/>
      </w:pPr>
      <w:bookmarkStart w:id="20" w:name="1406"/>
      <w:bookmarkEnd w:id="19"/>
      <w:r>
        <w:rPr>
          <w:rFonts w:ascii="Arial" w:hAnsi="Arial"/>
          <w:color w:val="293A55"/>
          <w:sz w:val="18"/>
        </w:rPr>
        <w:t>1.5. Підпункт 1.5</w:t>
      </w:r>
      <w:r>
        <w:rPr>
          <w:rFonts w:ascii="Arial" w:hAnsi="Arial"/>
          <w:color w:val="293A55"/>
          <w:sz w:val="18"/>
        </w:rPr>
        <w:t xml:space="preserve"> пункту 1 виключено</w:t>
      </w:r>
    </w:p>
    <w:p w:rsidR="00B32249" w:rsidRDefault="000755CF">
      <w:pPr>
        <w:spacing w:after="75"/>
        <w:ind w:firstLine="240"/>
        <w:jc w:val="right"/>
      </w:pPr>
      <w:bookmarkStart w:id="21" w:name="1407"/>
      <w:bookmarkEnd w:id="20"/>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26.09.2016 р. N 996)</w:t>
      </w:r>
    </w:p>
    <w:p w:rsidR="00B32249" w:rsidRDefault="000755CF">
      <w:pPr>
        <w:spacing w:after="75"/>
        <w:ind w:firstLine="240"/>
        <w:jc w:val="both"/>
      </w:pPr>
      <w:bookmarkStart w:id="22" w:name="1408"/>
      <w:bookmarkEnd w:id="21"/>
      <w:r>
        <w:rPr>
          <w:rFonts w:ascii="Arial" w:hAnsi="Arial"/>
          <w:color w:val="293A55"/>
          <w:sz w:val="18"/>
        </w:rPr>
        <w:t>1.6. Підпункт 1.6 пункту 1 виключено</w:t>
      </w:r>
    </w:p>
    <w:p w:rsidR="00B32249" w:rsidRDefault="000755CF">
      <w:pPr>
        <w:spacing w:after="75"/>
        <w:ind w:firstLine="240"/>
        <w:jc w:val="right"/>
      </w:pPr>
      <w:bookmarkStart w:id="23" w:name="1409"/>
      <w:bookmarkEnd w:id="22"/>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26.09.2016 р. N 996,</w:t>
      </w:r>
      <w:r>
        <w:br/>
      </w:r>
      <w:r>
        <w:rPr>
          <w:rFonts w:ascii="Arial" w:hAnsi="Arial"/>
          <w:color w:val="293A55"/>
          <w:sz w:val="18"/>
        </w:rPr>
        <w:t xml:space="preserve"> у зв'язку з цим підпункти 1.7, 1.8</w:t>
      </w:r>
      <w:r>
        <w:br/>
      </w:r>
      <w:r>
        <w:rPr>
          <w:rFonts w:ascii="Arial" w:hAnsi="Arial"/>
          <w:color w:val="293A55"/>
          <w:sz w:val="18"/>
        </w:rPr>
        <w:t xml:space="preserve"> вважати відповідно підпунктами 1.4, 1.5)</w:t>
      </w:r>
    </w:p>
    <w:p w:rsidR="00B32249" w:rsidRDefault="000755CF">
      <w:pPr>
        <w:spacing w:after="75"/>
        <w:ind w:firstLine="240"/>
        <w:jc w:val="both"/>
      </w:pPr>
      <w:bookmarkStart w:id="24" w:name="181"/>
      <w:bookmarkEnd w:id="23"/>
      <w:r>
        <w:rPr>
          <w:rFonts w:ascii="Arial" w:hAnsi="Arial"/>
          <w:color w:val="293A55"/>
          <w:sz w:val="18"/>
        </w:rPr>
        <w:t>1.4.</w:t>
      </w:r>
      <w:r>
        <w:rPr>
          <w:rFonts w:ascii="Arial" w:hAnsi="Arial"/>
          <w:color w:val="000000"/>
          <w:sz w:val="18"/>
        </w:rPr>
        <w:t xml:space="preserve"> </w:t>
      </w:r>
      <w:r>
        <w:rPr>
          <w:rFonts w:ascii="Arial" w:hAnsi="Arial"/>
          <w:color w:val="293A55"/>
          <w:sz w:val="18"/>
        </w:rPr>
        <w:t>Порядок відпуску громадянам вакцин та анатоксинів через аптечну мережу</w:t>
      </w:r>
      <w:r>
        <w:rPr>
          <w:rFonts w:ascii="Arial" w:hAnsi="Arial"/>
          <w:color w:val="000000"/>
          <w:sz w:val="18"/>
        </w:rPr>
        <w:t xml:space="preserve"> (додається).</w:t>
      </w:r>
    </w:p>
    <w:p w:rsidR="00B32249" w:rsidRDefault="000755CF">
      <w:pPr>
        <w:spacing w:after="75"/>
        <w:ind w:firstLine="240"/>
        <w:jc w:val="both"/>
      </w:pPr>
      <w:bookmarkStart w:id="25" w:name="182"/>
      <w:bookmarkEnd w:id="24"/>
      <w:r>
        <w:rPr>
          <w:rFonts w:ascii="Arial" w:hAnsi="Arial"/>
          <w:color w:val="293A55"/>
          <w:sz w:val="18"/>
        </w:rPr>
        <w:t>1.5.</w:t>
      </w:r>
      <w:r>
        <w:rPr>
          <w:rFonts w:ascii="Arial" w:hAnsi="Arial"/>
          <w:color w:val="000000"/>
          <w:sz w:val="18"/>
        </w:rPr>
        <w:t xml:space="preserve"> </w:t>
      </w:r>
      <w:r>
        <w:rPr>
          <w:rFonts w:ascii="Arial" w:hAnsi="Arial"/>
          <w:color w:val="293A55"/>
          <w:sz w:val="18"/>
        </w:rPr>
        <w:t>Порядок забезпечення належних умов зберігання, транспортування, приймання та обліку вакцин, анатоксинів та алергену туб</w:t>
      </w:r>
      <w:r>
        <w:rPr>
          <w:rFonts w:ascii="Arial" w:hAnsi="Arial"/>
          <w:color w:val="293A55"/>
          <w:sz w:val="18"/>
        </w:rPr>
        <w:t>еркульозного в Україні</w:t>
      </w:r>
      <w:r>
        <w:rPr>
          <w:rFonts w:ascii="Arial" w:hAnsi="Arial"/>
          <w:color w:val="000000"/>
          <w:sz w:val="18"/>
        </w:rPr>
        <w:t xml:space="preserve"> (додається).</w:t>
      </w:r>
    </w:p>
    <w:p w:rsidR="00B32249" w:rsidRDefault="000755CF">
      <w:pPr>
        <w:spacing w:after="75"/>
        <w:ind w:firstLine="240"/>
        <w:jc w:val="both"/>
      </w:pPr>
      <w:bookmarkStart w:id="26" w:name="183"/>
      <w:bookmarkEnd w:id="25"/>
      <w:r>
        <w:rPr>
          <w:rFonts w:ascii="Arial" w:hAnsi="Arial"/>
          <w:color w:val="000000"/>
          <w:sz w:val="18"/>
        </w:rPr>
        <w:t xml:space="preserve">2. Міністру охорони здоров'я Автономної Республіки Крим, начальникам управлінь (головних управлінь) охорони здоров'я обласних, Київської та Севастопольської міських державних адміністрацій, головним державним санітарним </w:t>
      </w:r>
      <w:r>
        <w:rPr>
          <w:rFonts w:ascii="Arial" w:hAnsi="Arial"/>
          <w:color w:val="000000"/>
          <w:sz w:val="18"/>
        </w:rPr>
        <w:t>лікарям Автономної Республіки Крим, областей, міст Києва та Севастополя, на залізничному, повітряному та водному транспорті забезпечити неухильне проведення на підпорядкованих адміністративних територіях профілактичних щеплень та туберкулінодіагностики від</w:t>
      </w:r>
      <w:r>
        <w:rPr>
          <w:rFonts w:ascii="Arial" w:hAnsi="Arial"/>
          <w:color w:val="000000"/>
          <w:sz w:val="18"/>
        </w:rPr>
        <w:t>повідно до затверджених цим наказом актів та належний їх облік у закладах охорони здоров'я.</w:t>
      </w:r>
    </w:p>
    <w:p w:rsidR="00B32249" w:rsidRDefault="000755CF">
      <w:pPr>
        <w:spacing w:after="75"/>
        <w:ind w:firstLine="240"/>
        <w:jc w:val="both"/>
      </w:pPr>
      <w:bookmarkStart w:id="27" w:name="184"/>
      <w:bookmarkEnd w:id="26"/>
      <w:r>
        <w:rPr>
          <w:rFonts w:ascii="Arial" w:hAnsi="Arial"/>
          <w:color w:val="000000"/>
          <w:sz w:val="18"/>
        </w:rPr>
        <w:t xml:space="preserve">3. Визнати такими, що втратили чинність, </w:t>
      </w:r>
      <w:r>
        <w:rPr>
          <w:rFonts w:ascii="Arial" w:hAnsi="Arial"/>
          <w:color w:val="293A55"/>
          <w:sz w:val="18"/>
        </w:rPr>
        <w:t xml:space="preserve">накази МОЗ України від 03.02.2006 N 48 "Про порядок проведення профілактичних щеплень в Україні та контроль якості й обігу </w:t>
      </w:r>
      <w:r>
        <w:rPr>
          <w:rFonts w:ascii="Arial" w:hAnsi="Arial"/>
          <w:color w:val="293A55"/>
          <w:sz w:val="18"/>
        </w:rPr>
        <w:t>медичних імунобіологічних препаратів"</w:t>
      </w:r>
      <w:r>
        <w:rPr>
          <w:rFonts w:ascii="Arial" w:hAnsi="Arial"/>
          <w:color w:val="000000"/>
          <w:sz w:val="18"/>
        </w:rPr>
        <w:t xml:space="preserve">, зареєстрований у Міністерстві юстиції України 02.06.2006 за N 665/12539, </w:t>
      </w:r>
      <w:r>
        <w:rPr>
          <w:rFonts w:ascii="Arial" w:hAnsi="Arial"/>
          <w:color w:val="293A55"/>
          <w:sz w:val="18"/>
        </w:rPr>
        <w:t>від 17.04.2008 N 207 "Про затвердження змін до наказу МОЗ України від 03.02.2006 N 48"</w:t>
      </w:r>
      <w:r>
        <w:rPr>
          <w:rFonts w:ascii="Arial" w:hAnsi="Arial"/>
          <w:color w:val="000000"/>
          <w:sz w:val="18"/>
        </w:rPr>
        <w:t>, зареєстрований у Міністерстві юстиції України 17.05.2008</w:t>
      </w:r>
      <w:r>
        <w:rPr>
          <w:rFonts w:ascii="Arial" w:hAnsi="Arial"/>
          <w:color w:val="000000"/>
          <w:sz w:val="18"/>
        </w:rPr>
        <w:t xml:space="preserve"> за N 427/15118, та </w:t>
      </w:r>
      <w:r>
        <w:rPr>
          <w:rFonts w:ascii="Arial" w:hAnsi="Arial"/>
          <w:color w:val="293A55"/>
          <w:sz w:val="18"/>
        </w:rPr>
        <w:t>від 19.05.2011 N 296 "Про внесення змін до наказу МОЗ України від 03.02.2006 N 48"</w:t>
      </w:r>
      <w:r>
        <w:rPr>
          <w:rFonts w:ascii="Arial" w:hAnsi="Arial"/>
          <w:color w:val="000000"/>
          <w:sz w:val="18"/>
        </w:rPr>
        <w:t>, зареєстрований у Міністерстві юстиції України 19.05.2011 за N 601/19339.</w:t>
      </w:r>
    </w:p>
    <w:p w:rsidR="00B32249" w:rsidRDefault="000755CF">
      <w:pPr>
        <w:spacing w:after="75"/>
        <w:ind w:firstLine="240"/>
        <w:jc w:val="both"/>
      </w:pPr>
      <w:bookmarkStart w:id="28" w:name="185"/>
      <w:bookmarkEnd w:id="27"/>
      <w:r>
        <w:rPr>
          <w:rFonts w:ascii="Arial" w:hAnsi="Arial"/>
          <w:color w:val="000000"/>
          <w:sz w:val="18"/>
        </w:rPr>
        <w:t>4. Управлінню громадського здоров'я та санітарно-епідемічного благополуччя насе</w:t>
      </w:r>
      <w:r>
        <w:rPr>
          <w:rFonts w:ascii="Arial" w:hAnsi="Arial"/>
          <w:color w:val="000000"/>
          <w:sz w:val="18"/>
        </w:rPr>
        <w:t>лення Департаменту контролю якості медичних послуг, регуляторної політики та санітарно-епідемічного благополуччя забезпечити подання цього наказу в установленому порядку на державну реєстрацію до Міністерства юстиції України.</w:t>
      </w:r>
    </w:p>
    <w:p w:rsidR="00B32249" w:rsidRDefault="000755CF">
      <w:pPr>
        <w:spacing w:after="75"/>
        <w:ind w:firstLine="240"/>
        <w:jc w:val="both"/>
      </w:pPr>
      <w:bookmarkStart w:id="29" w:name="186"/>
      <w:bookmarkEnd w:id="28"/>
      <w:r>
        <w:rPr>
          <w:rFonts w:ascii="Arial" w:hAnsi="Arial"/>
          <w:color w:val="000000"/>
          <w:sz w:val="18"/>
        </w:rPr>
        <w:t xml:space="preserve">5. Цей наказ набирає чинності </w:t>
      </w:r>
      <w:r>
        <w:rPr>
          <w:rFonts w:ascii="Arial" w:hAnsi="Arial"/>
          <w:color w:val="000000"/>
          <w:sz w:val="18"/>
        </w:rPr>
        <w:t>з дня його офіційного опублікування.</w:t>
      </w:r>
    </w:p>
    <w:p w:rsidR="00B32249" w:rsidRDefault="000755CF">
      <w:pPr>
        <w:spacing w:after="75"/>
        <w:ind w:firstLine="240"/>
        <w:jc w:val="both"/>
      </w:pPr>
      <w:bookmarkStart w:id="30" w:name="187"/>
      <w:bookmarkEnd w:id="29"/>
      <w:r>
        <w:rPr>
          <w:rFonts w:ascii="Arial" w:hAnsi="Arial"/>
          <w:color w:val="000000"/>
          <w:sz w:val="18"/>
        </w:rPr>
        <w:t>6. Контроль за виконанням цього наказу покласти на першого заступника Міністра Моісеєнко Р. О. та Голову Державної санітарно-епідеміологічної служби України Пономаренка А. М.</w:t>
      </w:r>
    </w:p>
    <w:p w:rsidR="00B32249" w:rsidRDefault="000755CF">
      <w:pPr>
        <w:spacing w:after="75"/>
        <w:ind w:firstLine="240"/>
        <w:jc w:val="both"/>
      </w:pPr>
      <w:bookmarkStart w:id="31" w:name="188"/>
      <w:bookmarkEnd w:id="3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B32249">
        <w:trPr>
          <w:trHeight w:val="120"/>
          <w:tblCellSpacing w:w="0" w:type="auto"/>
        </w:trPr>
        <w:tc>
          <w:tcPr>
            <w:tcW w:w="4845" w:type="dxa"/>
            <w:vAlign w:val="center"/>
          </w:tcPr>
          <w:p w:rsidR="00B32249" w:rsidRDefault="000755CF">
            <w:pPr>
              <w:spacing w:after="75"/>
              <w:jc w:val="center"/>
            </w:pPr>
            <w:bookmarkStart w:id="32" w:name="189"/>
            <w:bookmarkEnd w:id="31"/>
            <w:r>
              <w:rPr>
                <w:rFonts w:ascii="Arial" w:hAnsi="Arial"/>
                <w:b/>
                <w:color w:val="000000"/>
                <w:sz w:val="15"/>
              </w:rPr>
              <w:t>Міністр</w:t>
            </w:r>
          </w:p>
        </w:tc>
        <w:tc>
          <w:tcPr>
            <w:tcW w:w="4845" w:type="dxa"/>
            <w:vAlign w:val="center"/>
          </w:tcPr>
          <w:p w:rsidR="00B32249" w:rsidRDefault="000755CF">
            <w:pPr>
              <w:spacing w:after="75"/>
              <w:jc w:val="center"/>
            </w:pPr>
            <w:bookmarkStart w:id="33" w:name="190"/>
            <w:bookmarkEnd w:id="32"/>
            <w:r>
              <w:rPr>
                <w:rFonts w:ascii="Arial" w:hAnsi="Arial"/>
                <w:b/>
                <w:color w:val="000000"/>
                <w:sz w:val="15"/>
              </w:rPr>
              <w:t>О. В. Аніщенко</w:t>
            </w:r>
          </w:p>
        </w:tc>
        <w:bookmarkEnd w:id="33"/>
      </w:tr>
      <w:tr w:rsidR="00B32249">
        <w:trPr>
          <w:trHeight w:val="120"/>
          <w:tblCellSpacing w:w="0" w:type="auto"/>
        </w:trPr>
        <w:tc>
          <w:tcPr>
            <w:tcW w:w="4845" w:type="dxa"/>
            <w:vAlign w:val="center"/>
          </w:tcPr>
          <w:p w:rsidR="00B32249" w:rsidRDefault="000755CF">
            <w:pPr>
              <w:spacing w:after="75"/>
              <w:jc w:val="center"/>
            </w:pPr>
            <w:bookmarkStart w:id="34" w:name="191"/>
            <w:r>
              <w:rPr>
                <w:rFonts w:ascii="Arial" w:hAnsi="Arial"/>
                <w:b/>
                <w:color w:val="000000"/>
                <w:sz w:val="15"/>
              </w:rPr>
              <w:t>ПОГОДЖЕНО:</w:t>
            </w:r>
          </w:p>
        </w:tc>
        <w:tc>
          <w:tcPr>
            <w:tcW w:w="4845" w:type="dxa"/>
            <w:vAlign w:val="center"/>
          </w:tcPr>
          <w:p w:rsidR="00B32249" w:rsidRDefault="000755CF">
            <w:pPr>
              <w:spacing w:after="75"/>
              <w:jc w:val="center"/>
            </w:pPr>
            <w:bookmarkStart w:id="35" w:name="192"/>
            <w:bookmarkEnd w:id="34"/>
            <w:r>
              <w:rPr>
                <w:rFonts w:ascii="Arial" w:hAnsi="Arial"/>
                <w:color w:val="000000"/>
                <w:sz w:val="15"/>
              </w:rPr>
              <w:t xml:space="preserve"> </w:t>
            </w:r>
          </w:p>
        </w:tc>
        <w:bookmarkEnd w:id="35"/>
      </w:tr>
      <w:tr w:rsidR="00B32249">
        <w:trPr>
          <w:trHeight w:val="120"/>
          <w:tblCellSpacing w:w="0" w:type="auto"/>
        </w:trPr>
        <w:tc>
          <w:tcPr>
            <w:tcW w:w="4845" w:type="dxa"/>
            <w:vAlign w:val="center"/>
          </w:tcPr>
          <w:p w:rsidR="00B32249" w:rsidRDefault="000755CF">
            <w:pPr>
              <w:spacing w:after="75"/>
              <w:jc w:val="center"/>
            </w:pPr>
            <w:bookmarkStart w:id="36" w:name="193"/>
            <w:r>
              <w:rPr>
                <w:rFonts w:ascii="Arial" w:hAnsi="Arial"/>
                <w:b/>
                <w:color w:val="000000"/>
                <w:sz w:val="15"/>
              </w:rPr>
              <w:t>Перший заступник Голови Спільного</w:t>
            </w:r>
            <w:r>
              <w:br/>
            </w:r>
            <w:r>
              <w:rPr>
                <w:rFonts w:ascii="Arial" w:hAnsi="Arial"/>
                <w:b/>
                <w:color w:val="000000"/>
                <w:sz w:val="15"/>
              </w:rPr>
              <w:t>представницького органу сторони</w:t>
            </w:r>
            <w:r>
              <w:br/>
            </w:r>
            <w:r>
              <w:rPr>
                <w:rFonts w:ascii="Arial" w:hAnsi="Arial"/>
                <w:b/>
                <w:color w:val="000000"/>
                <w:sz w:val="15"/>
              </w:rPr>
              <w:t>роботодавців на національному рівні</w:t>
            </w:r>
          </w:p>
        </w:tc>
        <w:tc>
          <w:tcPr>
            <w:tcW w:w="4845" w:type="dxa"/>
            <w:vAlign w:val="center"/>
          </w:tcPr>
          <w:p w:rsidR="00B32249" w:rsidRDefault="000755CF">
            <w:pPr>
              <w:spacing w:after="75"/>
              <w:jc w:val="center"/>
            </w:pPr>
            <w:bookmarkStart w:id="37" w:name="194"/>
            <w:bookmarkEnd w:id="36"/>
            <w:r>
              <w:rPr>
                <w:rFonts w:ascii="Arial" w:hAnsi="Arial"/>
                <w:b/>
                <w:color w:val="000000"/>
                <w:sz w:val="15"/>
              </w:rPr>
              <w:t>О. Мірошниченко</w:t>
            </w:r>
          </w:p>
        </w:tc>
        <w:bookmarkEnd w:id="37"/>
      </w:tr>
      <w:tr w:rsidR="00B32249">
        <w:trPr>
          <w:trHeight w:val="120"/>
          <w:tblCellSpacing w:w="0" w:type="auto"/>
        </w:trPr>
        <w:tc>
          <w:tcPr>
            <w:tcW w:w="4845" w:type="dxa"/>
            <w:vAlign w:val="center"/>
          </w:tcPr>
          <w:p w:rsidR="00B32249" w:rsidRDefault="000755CF">
            <w:pPr>
              <w:spacing w:after="75"/>
              <w:jc w:val="center"/>
            </w:pPr>
            <w:bookmarkStart w:id="38" w:name="195"/>
            <w:r>
              <w:rPr>
                <w:rFonts w:ascii="Arial" w:hAnsi="Arial"/>
                <w:b/>
                <w:color w:val="000000"/>
                <w:sz w:val="15"/>
              </w:rPr>
              <w:t>За дорученням Першого заступника</w:t>
            </w:r>
            <w:r>
              <w:br/>
            </w:r>
            <w:r>
              <w:rPr>
                <w:rFonts w:ascii="Arial" w:hAnsi="Arial"/>
                <w:b/>
                <w:color w:val="000000"/>
                <w:sz w:val="15"/>
              </w:rPr>
              <w:t>керівника Спільного представницького</w:t>
            </w:r>
            <w:r>
              <w:br/>
            </w:r>
            <w:r>
              <w:rPr>
                <w:rFonts w:ascii="Arial" w:hAnsi="Arial"/>
                <w:b/>
                <w:color w:val="000000"/>
                <w:sz w:val="15"/>
              </w:rPr>
              <w:lastRenderedPageBreak/>
              <w:t>Органу всеукраїнських профспілок</w:t>
            </w:r>
            <w:r>
              <w:br/>
            </w:r>
            <w:r>
              <w:rPr>
                <w:rFonts w:ascii="Arial" w:hAnsi="Arial"/>
                <w:b/>
                <w:color w:val="000000"/>
                <w:sz w:val="15"/>
              </w:rPr>
              <w:t>та профспілкових об'єднань</w:t>
            </w:r>
            <w:r>
              <w:br/>
            </w:r>
            <w:r>
              <w:rPr>
                <w:rFonts w:ascii="Arial" w:hAnsi="Arial"/>
                <w:b/>
                <w:color w:val="000000"/>
                <w:sz w:val="15"/>
              </w:rPr>
              <w:t>заступн</w:t>
            </w:r>
            <w:r>
              <w:rPr>
                <w:rFonts w:ascii="Arial" w:hAnsi="Arial"/>
                <w:b/>
                <w:color w:val="000000"/>
                <w:sz w:val="15"/>
              </w:rPr>
              <w:t>ик Голови ФПУ</w:t>
            </w:r>
          </w:p>
        </w:tc>
        <w:tc>
          <w:tcPr>
            <w:tcW w:w="4845" w:type="dxa"/>
            <w:vAlign w:val="center"/>
          </w:tcPr>
          <w:p w:rsidR="00B32249" w:rsidRDefault="000755CF">
            <w:pPr>
              <w:spacing w:after="75"/>
              <w:jc w:val="center"/>
            </w:pPr>
            <w:bookmarkStart w:id="39" w:name="196"/>
            <w:bookmarkEnd w:id="38"/>
            <w:r>
              <w:rPr>
                <w:rFonts w:ascii="Arial" w:hAnsi="Arial"/>
                <w:b/>
                <w:color w:val="000000"/>
                <w:sz w:val="15"/>
              </w:rPr>
              <w:lastRenderedPageBreak/>
              <w:t>С. Я. Українець</w:t>
            </w:r>
          </w:p>
        </w:tc>
        <w:bookmarkEnd w:id="39"/>
      </w:tr>
      <w:tr w:rsidR="00B32249">
        <w:trPr>
          <w:trHeight w:val="120"/>
          <w:tblCellSpacing w:w="0" w:type="auto"/>
        </w:trPr>
        <w:tc>
          <w:tcPr>
            <w:tcW w:w="4845" w:type="dxa"/>
            <w:vAlign w:val="center"/>
          </w:tcPr>
          <w:p w:rsidR="00B32249" w:rsidRDefault="000755CF">
            <w:pPr>
              <w:spacing w:after="75"/>
              <w:jc w:val="center"/>
            </w:pPr>
            <w:bookmarkStart w:id="40" w:name="197"/>
            <w:r>
              <w:rPr>
                <w:rFonts w:ascii="Arial" w:hAnsi="Arial"/>
                <w:b/>
                <w:color w:val="000000"/>
                <w:sz w:val="15"/>
              </w:rPr>
              <w:lastRenderedPageBreak/>
              <w:t>Перший заступник Голови -</w:t>
            </w:r>
            <w:r>
              <w:br/>
            </w:r>
            <w:r>
              <w:rPr>
                <w:rFonts w:ascii="Arial" w:hAnsi="Arial"/>
                <w:b/>
                <w:color w:val="000000"/>
                <w:sz w:val="15"/>
              </w:rPr>
              <w:t>Голова ліквідаційної комісії Державного</w:t>
            </w:r>
            <w:r>
              <w:br/>
            </w:r>
            <w:r>
              <w:rPr>
                <w:rFonts w:ascii="Arial" w:hAnsi="Arial"/>
                <w:b/>
                <w:color w:val="000000"/>
                <w:sz w:val="15"/>
              </w:rPr>
              <w:t>Комітету України з питань регуляторної</w:t>
            </w:r>
            <w:r>
              <w:br/>
            </w:r>
            <w:r>
              <w:rPr>
                <w:rFonts w:ascii="Arial" w:hAnsi="Arial"/>
                <w:b/>
                <w:color w:val="000000"/>
                <w:sz w:val="15"/>
              </w:rPr>
              <w:t>політики та підприємництва</w:t>
            </w:r>
          </w:p>
        </w:tc>
        <w:tc>
          <w:tcPr>
            <w:tcW w:w="4845" w:type="dxa"/>
            <w:vAlign w:val="center"/>
          </w:tcPr>
          <w:p w:rsidR="00B32249" w:rsidRDefault="000755CF">
            <w:pPr>
              <w:spacing w:after="75"/>
              <w:jc w:val="center"/>
            </w:pPr>
            <w:bookmarkStart w:id="41" w:name="198"/>
            <w:bookmarkEnd w:id="40"/>
            <w:r>
              <w:rPr>
                <w:rFonts w:ascii="Arial" w:hAnsi="Arial"/>
                <w:b/>
                <w:color w:val="000000"/>
                <w:sz w:val="15"/>
              </w:rPr>
              <w:t>Г. Яцишина</w:t>
            </w:r>
          </w:p>
        </w:tc>
        <w:bookmarkEnd w:id="41"/>
      </w:tr>
      <w:tr w:rsidR="00B32249">
        <w:trPr>
          <w:trHeight w:val="120"/>
          <w:tblCellSpacing w:w="0" w:type="auto"/>
        </w:trPr>
        <w:tc>
          <w:tcPr>
            <w:tcW w:w="4845" w:type="dxa"/>
            <w:vAlign w:val="center"/>
          </w:tcPr>
          <w:p w:rsidR="00B32249" w:rsidRDefault="000755CF">
            <w:pPr>
              <w:spacing w:after="75"/>
              <w:jc w:val="center"/>
            </w:pPr>
            <w:bookmarkStart w:id="42" w:name="199"/>
            <w:r>
              <w:rPr>
                <w:rFonts w:ascii="Arial" w:hAnsi="Arial"/>
                <w:b/>
                <w:color w:val="000000"/>
                <w:sz w:val="15"/>
              </w:rPr>
              <w:t>Заступник Голови Державної</w:t>
            </w:r>
            <w:r>
              <w:br/>
            </w:r>
            <w:r>
              <w:rPr>
                <w:rFonts w:ascii="Arial" w:hAnsi="Arial"/>
                <w:b/>
                <w:color w:val="000000"/>
                <w:sz w:val="15"/>
              </w:rPr>
              <w:t>служби України з лікарських засобів</w:t>
            </w:r>
          </w:p>
        </w:tc>
        <w:tc>
          <w:tcPr>
            <w:tcW w:w="4845" w:type="dxa"/>
            <w:vAlign w:val="center"/>
          </w:tcPr>
          <w:p w:rsidR="00B32249" w:rsidRDefault="000755CF">
            <w:pPr>
              <w:spacing w:after="75"/>
              <w:jc w:val="center"/>
            </w:pPr>
            <w:bookmarkStart w:id="43" w:name="200"/>
            <w:bookmarkEnd w:id="42"/>
            <w:r>
              <w:rPr>
                <w:rFonts w:ascii="Arial" w:hAnsi="Arial"/>
                <w:b/>
                <w:color w:val="000000"/>
                <w:sz w:val="15"/>
              </w:rPr>
              <w:t>А. Д. Захараш</w:t>
            </w:r>
          </w:p>
        </w:tc>
        <w:bookmarkEnd w:id="43"/>
      </w:tr>
    </w:tbl>
    <w:p w:rsidR="00B32249" w:rsidRDefault="000755CF">
      <w:pPr>
        <w:spacing w:after="75"/>
        <w:ind w:firstLine="240"/>
        <w:jc w:val="both"/>
      </w:pPr>
      <w:bookmarkStart w:id="44" w:name="201"/>
      <w:r>
        <w:rPr>
          <w:rFonts w:ascii="Arial" w:hAnsi="Arial"/>
          <w:color w:val="000000"/>
          <w:sz w:val="18"/>
        </w:rPr>
        <w:t xml:space="preserve"> </w:t>
      </w:r>
    </w:p>
    <w:p w:rsidR="00B32249" w:rsidRDefault="000755CF">
      <w:pPr>
        <w:spacing w:after="75"/>
        <w:ind w:firstLine="240"/>
        <w:jc w:val="right"/>
      </w:pPr>
      <w:bookmarkStart w:id="45" w:name="776"/>
      <w:bookmarkEnd w:id="44"/>
      <w:r>
        <w:rPr>
          <w:rFonts w:ascii="Arial" w:hAnsi="Arial"/>
          <w:color w:val="293A55"/>
          <w:sz w:val="18"/>
        </w:rPr>
        <w:t>ЗАТВЕРДЖЕНО</w:t>
      </w:r>
      <w:r>
        <w:br/>
      </w:r>
      <w:r>
        <w:rPr>
          <w:rFonts w:ascii="Arial" w:hAnsi="Arial"/>
          <w:color w:val="293A55"/>
          <w:sz w:val="18"/>
        </w:rPr>
        <w:t>Наказ Міністерства охорони здоров'я України</w:t>
      </w:r>
      <w:r>
        <w:br/>
      </w:r>
      <w:r>
        <w:rPr>
          <w:rFonts w:ascii="Arial" w:hAnsi="Arial"/>
          <w:color w:val="293A55"/>
          <w:sz w:val="18"/>
        </w:rPr>
        <w:t>16 вересня 2011 року N 595</w:t>
      </w:r>
      <w:r>
        <w:br/>
      </w:r>
      <w:r>
        <w:rPr>
          <w:rFonts w:ascii="Arial" w:hAnsi="Arial"/>
          <w:color w:val="293A55"/>
          <w:sz w:val="18"/>
        </w:rPr>
        <w:t>(у редакції наказу Міністерства охорони здоров'я України</w:t>
      </w:r>
      <w:r>
        <w:br/>
      </w:r>
      <w:r>
        <w:rPr>
          <w:rFonts w:ascii="Arial" w:hAnsi="Arial"/>
          <w:color w:val="293A55"/>
          <w:sz w:val="18"/>
        </w:rPr>
        <w:t>від 11 серпня 2014 року N 551)</w:t>
      </w:r>
    </w:p>
    <w:p w:rsidR="00B32249" w:rsidRDefault="000755CF">
      <w:pPr>
        <w:spacing w:after="75"/>
        <w:ind w:firstLine="240"/>
        <w:jc w:val="right"/>
      </w:pPr>
      <w:bookmarkStart w:id="46" w:name="777"/>
      <w:bookmarkEnd w:id="45"/>
      <w:r>
        <w:rPr>
          <w:rFonts w:ascii="Arial" w:hAnsi="Arial"/>
          <w:color w:val="293A55"/>
          <w:sz w:val="18"/>
        </w:rPr>
        <w:t>Зареєстровано</w:t>
      </w:r>
      <w:r>
        <w:br/>
      </w:r>
      <w:r>
        <w:rPr>
          <w:rFonts w:ascii="Arial" w:hAnsi="Arial"/>
          <w:color w:val="293A55"/>
          <w:sz w:val="18"/>
        </w:rPr>
        <w:t>в Міністерстві юстиції України</w:t>
      </w:r>
      <w:r>
        <w:br/>
      </w:r>
      <w:r>
        <w:rPr>
          <w:rFonts w:ascii="Arial" w:hAnsi="Arial"/>
          <w:color w:val="293A55"/>
          <w:sz w:val="18"/>
        </w:rPr>
        <w:t>10 жовтня 2011 р. за N 1159/19897</w:t>
      </w:r>
    </w:p>
    <w:p w:rsidR="00B32249" w:rsidRDefault="000755CF">
      <w:pPr>
        <w:pStyle w:val="3"/>
        <w:spacing w:after="225"/>
        <w:jc w:val="center"/>
      </w:pPr>
      <w:bookmarkStart w:id="47" w:name="778"/>
      <w:bookmarkEnd w:id="46"/>
      <w:r>
        <w:rPr>
          <w:rFonts w:ascii="Arial" w:hAnsi="Arial"/>
          <w:color w:val="000000"/>
          <w:sz w:val="26"/>
        </w:rPr>
        <w:t>КАЛЕНД</w:t>
      </w:r>
      <w:r>
        <w:rPr>
          <w:rFonts w:ascii="Arial" w:hAnsi="Arial"/>
          <w:color w:val="000000"/>
          <w:sz w:val="26"/>
        </w:rPr>
        <w:t>АР ПРОФІЛАКТИЧНИХ ЩЕПЛЕНЬ В УКРАЇНІ</w:t>
      </w:r>
    </w:p>
    <w:p w:rsidR="00B32249" w:rsidRDefault="000755CF">
      <w:pPr>
        <w:pStyle w:val="3"/>
        <w:spacing w:after="225"/>
        <w:jc w:val="center"/>
      </w:pPr>
      <w:bookmarkStart w:id="48" w:name="779"/>
      <w:bookmarkEnd w:id="47"/>
      <w:r>
        <w:rPr>
          <w:rFonts w:ascii="Arial" w:hAnsi="Arial"/>
          <w:color w:val="000000"/>
          <w:sz w:val="26"/>
        </w:rPr>
        <w:t>I. Загальні положення</w:t>
      </w:r>
    </w:p>
    <w:p w:rsidR="00B32249" w:rsidRDefault="000755CF">
      <w:pPr>
        <w:spacing w:after="75"/>
        <w:ind w:firstLine="240"/>
        <w:jc w:val="both"/>
      </w:pPr>
      <w:bookmarkStart w:id="49" w:name="780"/>
      <w:bookmarkEnd w:id="48"/>
      <w:r>
        <w:rPr>
          <w:rFonts w:ascii="Arial" w:hAnsi="Arial"/>
          <w:color w:val="293A55"/>
          <w:sz w:val="18"/>
        </w:rPr>
        <w:t>1. Календар профілактичних щеплень в Україні (далі - Календар) - нормативно-правовий акт центрального органу виконавчої влади, що забезпечує формування державної політики у сфері охорони здоров'я, я</w:t>
      </w:r>
      <w:r>
        <w:rPr>
          <w:rFonts w:ascii="Arial" w:hAnsi="Arial"/>
          <w:color w:val="293A55"/>
          <w:sz w:val="18"/>
        </w:rPr>
        <w:t>ким встановлюються перелік обов'язкових профілактичних щеплень та оптимальні строки їх проведення.</w:t>
      </w:r>
    </w:p>
    <w:p w:rsidR="00B32249" w:rsidRDefault="000755CF">
      <w:pPr>
        <w:spacing w:after="75"/>
        <w:ind w:firstLine="240"/>
        <w:jc w:val="both"/>
      </w:pPr>
      <w:bookmarkStart w:id="50" w:name="781"/>
      <w:bookmarkEnd w:id="49"/>
      <w:r>
        <w:rPr>
          <w:rFonts w:ascii="Arial" w:hAnsi="Arial"/>
          <w:color w:val="293A55"/>
          <w:sz w:val="18"/>
        </w:rPr>
        <w:t>Цей Календар включає обов'язкові профілактичні щеплення з метою запобігання захворюванням на дифтерію, кашлюк, кір, поліомієліт, правець, туберкульоз.</w:t>
      </w:r>
    </w:p>
    <w:p w:rsidR="00B32249" w:rsidRDefault="000755CF">
      <w:pPr>
        <w:spacing w:after="75"/>
        <w:ind w:firstLine="240"/>
        <w:jc w:val="both"/>
      </w:pPr>
      <w:bookmarkStart w:id="51" w:name="1971"/>
      <w:bookmarkEnd w:id="50"/>
      <w:r>
        <w:rPr>
          <w:rFonts w:ascii="Arial" w:hAnsi="Arial"/>
          <w:color w:val="293A55"/>
          <w:sz w:val="18"/>
        </w:rPr>
        <w:t>Інші о</w:t>
      </w:r>
      <w:r>
        <w:rPr>
          <w:rFonts w:ascii="Arial" w:hAnsi="Arial"/>
          <w:color w:val="293A55"/>
          <w:sz w:val="18"/>
        </w:rPr>
        <w:t xml:space="preserve">бов'язкові щеплення встановлюються відповідно до цього Календаря для груп населення: за віком (відповідно до пункту 1 глави 1 розділу II цього Календаря); щеплення дітей з порушенням цього Календаря; за станом здоров'я; щеплення дітей після алло/ауто-ТСГК </w:t>
      </w:r>
      <w:r>
        <w:rPr>
          <w:rFonts w:ascii="Arial" w:hAnsi="Arial"/>
          <w:color w:val="293A55"/>
          <w:sz w:val="18"/>
        </w:rPr>
        <w:t>(трансплантація стовбурових гемопоетичних клітин); щеплення на ендемічних і ензоотичних територіях та за епідемічними показаннями.</w:t>
      </w:r>
    </w:p>
    <w:p w:rsidR="00B32249" w:rsidRDefault="000755CF">
      <w:pPr>
        <w:spacing w:after="75"/>
        <w:ind w:firstLine="240"/>
        <w:jc w:val="right"/>
      </w:pPr>
      <w:bookmarkStart w:id="52" w:name="1999"/>
      <w:bookmarkEnd w:id="51"/>
      <w:r>
        <w:rPr>
          <w:rFonts w:ascii="Arial" w:hAnsi="Arial"/>
          <w:color w:val="293A55"/>
          <w:sz w:val="18"/>
        </w:rPr>
        <w:t>(абзац третій пункту 1 розділу I у редакції наказу</w:t>
      </w:r>
      <w:r>
        <w:br/>
      </w:r>
      <w:r>
        <w:rPr>
          <w:rFonts w:ascii="Arial" w:hAnsi="Arial"/>
          <w:color w:val="293A55"/>
          <w:sz w:val="18"/>
        </w:rPr>
        <w:t xml:space="preserve"> Міністерства охорони здоров'я України від 14.11.2025 р. N 1722,</w:t>
      </w:r>
      <w:r>
        <w:br/>
      </w:r>
      <w:r>
        <w:rPr>
          <w:rFonts w:ascii="Arial" w:hAnsi="Arial"/>
          <w:i/>
          <w:color w:val="000000"/>
          <w:sz w:val="18"/>
        </w:rPr>
        <w:t>враховуюч</w:t>
      </w:r>
      <w:r>
        <w:rPr>
          <w:rFonts w:ascii="Arial" w:hAnsi="Arial"/>
          <w:i/>
          <w:color w:val="000000"/>
          <w:sz w:val="18"/>
        </w:rPr>
        <w:t>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04.12.2025 р. N 1849)</w:t>
      </w:r>
    </w:p>
    <w:p w:rsidR="00B32249" w:rsidRDefault="000755CF">
      <w:pPr>
        <w:spacing w:after="75"/>
        <w:ind w:firstLine="240"/>
        <w:jc w:val="both"/>
      </w:pPr>
      <w:bookmarkStart w:id="53" w:name="783"/>
      <w:bookmarkEnd w:id="52"/>
      <w:r>
        <w:rPr>
          <w:rFonts w:ascii="Arial" w:hAnsi="Arial"/>
          <w:color w:val="293A55"/>
          <w:sz w:val="18"/>
        </w:rPr>
        <w:t>2. Обов'язковим профілактичним щепленням для запобігання поширенню інших інфекційних захворювань підлягають окремі категорії працівників у зв'язку з особливостями вир</w:t>
      </w:r>
      <w:r>
        <w:rPr>
          <w:rFonts w:ascii="Arial" w:hAnsi="Arial"/>
          <w:color w:val="293A55"/>
          <w:sz w:val="18"/>
        </w:rPr>
        <w:t>обництва або виконуваної ними роботи.</w:t>
      </w:r>
    </w:p>
    <w:p w:rsidR="00B32249" w:rsidRDefault="000755CF">
      <w:pPr>
        <w:spacing w:after="75"/>
        <w:ind w:firstLine="240"/>
        <w:jc w:val="both"/>
      </w:pPr>
      <w:bookmarkStart w:id="54" w:name="784"/>
      <w:bookmarkEnd w:id="53"/>
      <w:r>
        <w:rPr>
          <w:rFonts w:ascii="Arial" w:hAnsi="Arial"/>
          <w:color w:val="293A55"/>
          <w:sz w:val="18"/>
        </w:rPr>
        <w:t>3. У разі загрози виникнення особливо небезпечної інфекційної хвороби або масового поширення небезпечної інфекційної хвороби на відповідних територіях та об'єктах можуть проводитися обов'язкові профілактичні щеплення п</w:t>
      </w:r>
      <w:r>
        <w:rPr>
          <w:rFonts w:ascii="Arial" w:hAnsi="Arial"/>
          <w:color w:val="293A55"/>
          <w:sz w:val="18"/>
        </w:rPr>
        <w:t>роти цієї інфекційної хвороби.</w:t>
      </w:r>
    </w:p>
    <w:p w:rsidR="00B32249" w:rsidRDefault="000755CF">
      <w:pPr>
        <w:spacing w:after="75"/>
        <w:ind w:firstLine="240"/>
        <w:jc w:val="both"/>
      </w:pPr>
      <w:bookmarkStart w:id="55" w:name="785"/>
      <w:bookmarkEnd w:id="54"/>
      <w:r>
        <w:rPr>
          <w:rFonts w:ascii="Arial" w:hAnsi="Arial"/>
          <w:color w:val="293A55"/>
          <w:sz w:val="18"/>
        </w:rPr>
        <w:t>4. З метою специфічної профілактики інфекційних хвороб особи, які бажають зробити щеплення, щодо яких існують зареєстровані в Україні медичні імунобіологічні препарати, можуть зробити такі щеплення за направленням лікаря.</w:t>
      </w:r>
    </w:p>
    <w:p w:rsidR="00B32249" w:rsidRDefault="000755CF">
      <w:pPr>
        <w:spacing w:after="75"/>
        <w:ind w:firstLine="240"/>
        <w:jc w:val="both"/>
      </w:pPr>
      <w:bookmarkStart w:id="56" w:name="786"/>
      <w:bookmarkEnd w:id="55"/>
      <w:r>
        <w:rPr>
          <w:rFonts w:ascii="Arial" w:hAnsi="Arial"/>
          <w:color w:val="293A55"/>
          <w:sz w:val="18"/>
        </w:rPr>
        <w:t xml:space="preserve">5. </w:t>
      </w:r>
      <w:r>
        <w:rPr>
          <w:rFonts w:ascii="Arial" w:hAnsi="Arial"/>
          <w:color w:val="293A55"/>
          <w:sz w:val="18"/>
        </w:rPr>
        <w:t>У цьому Календарі основні терміни вживаються в таких значеннях:</w:t>
      </w:r>
    </w:p>
    <w:p w:rsidR="00B32249" w:rsidRDefault="000755CF">
      <w:pPr>
        <w:spacing w:after="75"/>
        <w:ind w:firstLine="240"/>
        <w:jc w:val="both"/>
      </w:pPr>
      <w:bookmarkStart w:id="57" w:name="787"/>
      <w:bookmarkEnd w:id="56"/>
      <w:r>
        <w:rPr>
          <w:rFonts w:ascii="Arial" w:hAnsi="Arial"/>
          <w:color w:val="293A55"/>
          <w:sz w:val="18"/>
        </w:rPr>
        <w:t>вакцинація (щеплення, імунізація) - створення штучного імунітету в людини до певних інфекційних хвороб шляхом введення вакцини чи імуноглобуліну;</w:t>
      </w:r>
    </w:p>
    <w:p w:rsidR="00B32249" w:rsidRDefault="000755CF">
      <w:pPr>
        <w:spacing w:after="75"/>
        <w:ind w:firstLine="240"/>
        <w:jc w:val="right"/>
      </w:pPr>
      <w:bookmarkStart w:id="58" w:name="1410"/>
      <w:bookmarkEnd w:id="57"/>
      <w:r>
        <w:rPr>
          <w:rFonts w:ascii="Arial" w:hAnsi="Arial"/>
          <w:color w:val="293A55"/>
          <w:sz w:val="18"/>
        </w:rPr>
        <w:t>(абзац другий пункту 5 із змінами, внесеними з</w:t>
      </w:r>
      <w:r>
        <w:rPr>
          <w:rFonts w:ascii="Arial" w:hAnsi="Arial"/>
          <w:color w:val="293A55"/>
          <w:sz w:val="18"/>
        </w:rPr>
        <w:t>гідно з наказом</w:t>
      </w:r>
      <w:r>
        <w:br/>
      </w:r>
      <w:r>
        <w:rPr>
          <w:rFonts w:ascii="Arial" w:hAnsi="Arial"/>
          <w:color w:val="293A55"/>
          <w:sz w:val="18"/>
        </w:rPr>
        <w:t xml:space="preserve"> Міністерства охорони здоров'я України від 26.09.2016 р. N 996)</w:t>
      </w:r>
    </w:p>
    <w:p w:rsidR="00B32249" w:rsidRDefault="000755CF">
      <w:pPr>
        <w:spacing w:after="75"/>
        <w:ind w:firstLine="240"/>
        <w:jc w:val="both"/>
      </w:pPr>
      <w:bookmarkStart w:id="59" w:name="788"/>
      <w:bookmarkEnd w:id="58"/>
      <w:r>
        <w:rPr>
          <w:rFonts w:ascii="Arial" w:hAnsi="Arial"/>
          <w:color w:val="293A55"/>
          <w:sz w:val="18"/>
        </w:rPr>
        <w:t>медичні імунобіологічні препарати - вакцини, анатоксини, імуноглобуліни, сироватки, бактеріофаги, інші лікарські засоби, що застосовуються в медичній практиці з метою специфічн</w:t>
      </w:r>
      <w:r>
        <w:rPr>
          <w:rFonts w:ascii="Arial" w:hAnsi="Arial"/>
          <w:color w:val="293A55"/>
          <w:sz w:val="18"/>
        </w:rPr>
        <w:t>ої профілактики інфекційних хвороб;</w:t>
      </w:r>
    </w:p>
    <w:p w:rsidR="00B32249" w:rsidRDefault="000755CF">
      <w:pPr>
        <w:spacing w:after="75"/>
        <w:ind w:firstLine="240"/>
        <w:jc w:val="both"/>
      </w:pPr>
      <w:bookmarkStart w:id="60" w:name="789"/>
      <w:bookmarkEnd w:id="59"/>
      <w:r>
        <w:rPr>
          <w:rFonts w:ascii="Arial" w:hAnsi="Arial"/>
          <w:color w:val="293A55"/>
          <w:sz w:val="18"/>
        </w:rPr>
        <w:lastRenderedPageBreak/>
        <w:t>первинний вакцинальний комплекс - курс профілактичних щеплень, необхідний для створення базового імунітету проти певних інфекційних хвороб;</w:t>
      </w:r>
    </w:p>
    <w:p w:rsidR="00B32249" w:rsidRDefault="000755CF">
      <w:pPr>
        <w:spacing w:after="75"/>
        <w:ind w:firstLine="240"/>
        <w:jc w:val="both"/>
      </w:pPr>
      <w:bookmarkStart w:id="61" w:name="790"/>
      <w:bookmarkEnd w:id="60"/>
      <w:r>
        <w:rPr>
          <w:rFonts w:ascii="Arial" w:hAnsi="Arial"/>
          <w:color w:val="293A55"/>
          <w:sz w:val="18"/>
        </w:rPr>
        <w:t>ревакцинація - повторне введення вакцини чи анатоксину з метою підтримання штучн</w:t>
      </w:r>
      <w:r>
        <w:rPr>
          <w:rFonts w:ascii="Arial" w:hAnsi="Arial"/>
          <w:color w:val="293A55"/>
          <w:sz w:val="18"/>
        </w:rPr>
        <w:t>ого імунітету в людини до певних інфекційних хвороб.</w:t>
      </w:r>
    </w:p>
    <w:p w:rsidR="00B32249" w:rsidRDefault="000755CF">
      <w:pPr>
        <w:spacing w:after="75"/>
        <w:ind w:firstLine="240"/>
        <w:jc w:val="both"/>
      </w:pPr>
      <w:bookmarkStart w:id="62" w:name="791"/>
      <w:bookmarkEnd w:id="61"/>
      <w:r>
        <w:rPr>
          <w:rFonts w:ascii="Arial" w:hAnsi="Arial"/>
          <w:color w:val="293A55"/>
          <w:sz w:val="18"/>
        </w:rPr>
        <w:t>6. За наявності зареєстрованих комбінованих вакцин, до складу яких входять антигени, для профілактики інфекцій, визначених цим Календарем, вакцинація проводиться комбінованими вакцинами.</w:t>
      </w:r>
    </w:p>
    <w:p w:rsidR="00B32249" w:rsidRDefault="000755CF">
      <w:pPr>
        <w:spacing w:after="75"/>
        <w:ind w:firstLine="240"/>
        <w:jc w:val="both"/>
      </w:pPr>
      <w:bookmarkStart w:id="63" w:name="1972"/>
      <w:bookmarkEnd w:id="62"/>
      <w:r>
        <w:rPr>
          <w:rFonts w:ascii="Arial" w:hAnsi="Arial"/>
          <w:color w:val="293A55"/>
          <w:sz w:val="18"/>
        </w:rPr>
        <w:t>7. Особливості з</w:t>
      </w:r>
      <w:r>
        <w:rPr>
          <w:rFonts w:ascii="Arial" w:hAnsi="Arial"/>
          <w:color w:val="293A55"/>
          <w:sz w:val="18"/>
        </w:rPr>
        <w:t>астосування медичних імунобіологічних препаратів за показаннями, віком, дозуванням та способами застосування встановлюються (в порядку пріоритетності):</w:t>
      </w:r>
    </w:p>
    <w:p w:rsidR="00B32249" w:rsidRDefault="000755CF">
      <w:pPr>
        <w:spacing w:after="75"/>
        <w:ind w:firstLine="240"/>
        <w:jc w:val="both"/>
      </w:pPr>
      <w:bookmarkStart w:id="64" w:name="1973"/>
      <w:bookmarkEnd w:id="63"/>
      <w:r>
        <w:rPr>
          <w:rFonts w:ascii="Arial" w:hAnsi="Arial"/>
          <w:color w:val="293A55"/>
          <w:sz w:val="18"/>
        </w:rPr>
        <w:t>1) цим Календарем;</w:t>
      </w:r>
    </w:p>
    <w:p w:rsidR="00B32249" w:rsidRDefault="000755CF">
      <w:pPr>
        <w:spacing w:after="75"/>
        <w:ind w:firstLine="240"/>
        <w:jc w:val="both"/>
      </w:pPr>
      <w:bookmarkStart w:id="65" w:name="1974"/>
      <w:bookmarkEnd w:id="64"/>
      <w:r>
        <w:rPr>
          <w:rFonts w:ascii="Arial" w:hAnsi="Arial"/>
          <w:color w:val="293A55"/>
          <w:sz w:val="18"/>
        </w:rPr>
        <w:t>2) медико-технологічними документами;</w:t>
      </w:r>
    </w:p>
    <w:p w:rsidR="00B32249" w:rsidRDefault="000755CF">
      <w:pPr>
        <w:spacing w:after="75"/>
        <w:ind w:firstLine="240"/>
        <w:jc w:val="both"/>
      </w:pPr>
      <w:bookmarkStart w:id="66" w:name="1975"/>
      <w:bookmarkEnd w:id="65"/>
      <w:r>
        <w:rPr>
          <w:rFonts w:ascii="Arial" w:hAnsi="Arial"/>
          <w:color w:val="293A55"/>
          <w:sz w:val="18"/>
        </w:rPr>
        <w:t>3) рекомендаціями консультативно-дорадчого орга</w:t>
      </w:r>
      <w:r>
        <w:rPr>
          <w:rFonts w:ascii="Arial" w:hAnsi="Arial"/>
          <w:color w:val="293A55"/>
          <w:sz w:val="18"/>
        </w:rPr>
        <w:t>ну МОЗ, на який покладено функції щодо вжиття заходів з імунопрофілактики за епідемічними показаннями, визначення несприятливої епідемічної ситуації при можливому ризику інфікування, затвердженими наказом МОЗ;</w:t>
      </w:r>
    </w:p>
    <w:p w:rsidR="00B32249" w:rsidRDefault="000755CF">
      <w:pPr>
        <w:spacing w:after="75"/>
        <w:ind w:firstLine="240"/>
        <w:jc w:val="both"/>
      </w:pPr>
      <w:bookmarkStart w:id="67" w:name="1976"/>
      <w:bookmarkEnd w:id="66"/>
      <w:r>
        <w:rPr>
          <w:rFonts w:ascii="Arial" w:hAnsi="Arial"/>
          <w:color w:val="293A55"/>
          <w:sz w:val="18"/>
        </w:rPr>
        <w:t>4) інструкцією про застосування лікарського за</w:t>
      </w:r>
      <w:r>
        <w:rPr>
          <w:rFonts w:ascii="Arial" w:hAnsi="Arial"/>
          <w:color w:val="293A55"/>
          <w:sz w:val="18"/>
        </w:rPr>
        <w:t>собу та короткої характеристики лікарського засобу.</w:t>
      </w:r>
    </w:p>
    <w:p w:rsidR="00B32249" w:rsidRDefault="000755CF">
      <w:pPr>
        <w:spacing w:after="75"/>
        <w:ind w:firstLine="240"/>
        <w:jc w:val="right"/>
      </w:pPr>
      <w:bookmarkStart w:id="68" w:name="2000"/>
      <w:bookmarkEnd w:id="67"/>
      <w:r>
        <w:rPr>
          <w:rFonts w:ascii="Arial" w:hAnsi="Arial"/>
          <w:color w:val="293A55"/>
          <w:sz w:val="18"/>
        </w:rPr>
        <w:t>(розділ I доповнено пунктом 7 згідно з наказом</w:t>
      </w:r>
      <w:r>
        <w:br/>
      </w:r>
      <w:r>
        <w:rPr>
          <w:rFonts w:ascii="Arial" w:hAnsi="Arial"/>
          <w:color w:val="293A55"/>
          <w:sz w:val="18"/>
        </w:rPr>
        <w:t xml:space="preserve"> Міністерства охорони здоров'я України від 14.11.2025 р. N 1722,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04.12.2025 р. N 1849)</w:t>
      </w:r>
    </w:p>
    <w:p w:rsidR="00B32249" w:rsidRDefault="000755CF">
      <w:pPr>
        <w:pStyle w:val="3"/>
        <w:spacing w:after="225"/>
        <w:jc w:val="center"/>
      </w:pPr>
      <w:bookmarkStart w:id="69" w:name="792"/>
      <w:bookmarkEnd w:id="68"/>
      <w:r>
        <w:rPr>
          <w:rFonts w:ascii="Arial" w:hAnsi="Arial"/>
          <w:color w:val="000000"/>
          <w:sz w:val="26"/>
        </w:rPr>
        <w:t>II. Порядок проведення щеплень</w:t>
      </w:r>
    </w:p>
    <w:p w:rsidR="00B32249" w:rsidRDefault="000755CF">
      <w:pPr>
        <w:pStyle w:val="3"/>
        <w:spacing w:after="225"/>
        <w:jc w:val="center"/>
      </w:pPr>
      <w:bookmarkStart w:id="70" w:name="1623"/>
      <w:bookmarkEnd w:id="69"/>
      <w:r>
        <w:rPr>
          <w:rFonts w:ascii="Arial" w:hAnsi="Arial"/>
          <w:color w:val="000000"/>
          <w:sz w:val="26"/>
        </w:rPr>
        <w:t>1. Щеплення за віком</w:t>
      </w:r>
    </w:p>
    <w:p w:rsidR="00B32249" w:rsidRDefault="000755CF">
      <w:pPr>
        <w:spacing w:after="75"/>
        <w:ind w:firstLine="240"/>
        <w:jc w:val="both"/>
      </w:pPr>
      <w:bookmarkStart w:id="71" w:name="1624"/>
      <w:bookmarkEnd w:id="70"/>
      <w:r>
        <w:rPr>
          <w:rFonts w:ascii="Arial" w:hAnsi="Arial"/>
          <w:color w:val="293A55"/>
          <w:sz w:val="18"/>
        </w:rPr>
        <w:t xml:space="preserve">1) щеплення, які проводяться за рахунок коштів Державного бюджету України та/або інших джерел, не заборонених законодавством, а також за рахунок </w:t>
      </w:r>
      <w:r>
        <w:rPr>
          <w:rFonts w:ascii="Arial" w:hAnsi="Arial"/>
          <w:color w:val="293A55"/>
          <w:sz w:val="18"/>
        </w:rPr>
        <w:t>гуманітарної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22"/>
        <w:gridCol w:w="630"/>
        <w:gridCol w:w="696"/>
        <w:gridCol w:w="651"/>
        <w:gridCol w:w="708"/>
        <w:gridCol w:w="708"/>
        <w:gridCol w:w="708"/>
        <w:gridCol w:w="555"/>
        <w:gridCol w:w="616"/>
        <w:gridCol w:w="804"/>
        <w:gridCol w:w="616"/>
        <w:gridCol w:w="814"/>
      </w:tblGrid>
      <w:tr w:rsidR="00B32249">
        <w:trPr>
          <w:trHeight w:val="45"/>
          <w:tblCellSpacing w:w="0" w:type="auto"/>
        </w:trPr>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72" w:name="1625"/>
            <w:bookmarkEnd w:id="71"/>
            <w:r>
              <w:rPr>
                <w:rFonts w:ascii="Arial" w:hAnsi="Arial"/>
                <w:color w:val="293A55"/>
                <w:sz w:val="15"/>
              </w:rPr>
              <w:t>Щеплення проти</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73" w:name="1626"/>
            <w:bookmarkEnd w:id="72"/>
            <w:r>
              <w:rPr>
                <w:rFonts w:ascii="Arial" w:hAnsi="Arial"/>
                <w:color w:val="293A55"/>
                <w:sz w:val="15"/>
              </w:rPr>
              <w:t>Вік</w:t>
            </w:r>
          </w:p>
        </w:tc>
        <w:bookmarkEnd w:id="73"/>
      </w:tr>
      <w:tr w:rsidR="00B3224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74" w:name="1627"/>
            <w:r>
              <w:rPr>
                <w:rFonts w:ascii="Arial" w:hAnsi="Arial"/>
                <w:color w:val="293A55"/>
                <w:sz w:val="15"/>
              </w:rPr>
              <w:t>2 доби</w:t>
            </w:r>
          </w:p>
        </w:tc>
        <w:tc>
          <w:tcPr>
            <w:tcW w:w="7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75" w:name="1628"/>
            <w:bookmarkEnd w:id="74"/>
            <w:r>
              <w:rPr>
                <w:rFonts w:ascii="Arial" w:hAnsi="Arial"/>
                <w:color w:val="293A55"/>
                <w:sz w:val="15"/>
              </w:rPr>
              <w:t>2 місяці</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76" w:name="1629"/>
            <w:bookmarkEnd w:id="75"/>
            <w:r>
              <w:rPr>
                <w:rFonts w:ascii="Arial" w:hAnsi="Arial"/>
                <w:color w:val="293A55"/>
                <w:sz w:val="15"/>
              </w:rPr>
              <w:t>4 місяці</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77" w:name="1630"/>
            <w:bookmarkEnd w:id="76"/>
            <w:r>
              <w:rPr>
                <w:rFonts w:ascii="Arial" w:hAnsi="Arial"/>
                <w:color w:val="293A55"/>
                <w:sz w:val="15"/>
              </w:rPr>
              <w:t>6 місяців</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78" w:name="1631"/>
            <w:bookmarkEnd w:id="77"/>
            <w:r>
              <w:rPr>
                <w:rFonts w:ascii="Arial" w:hAnsi="Arial"/>
                <w:color w:val="293A55"/>
                <w:sz w:val="15"/>
              </w:rPr>
              <w:t>12 місяців</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79" w:name="1632"/>
            <w:bookmarkEnd w:id="78"/>
            <w:r>
              <w:rPr>
                <w:rFonts w:ascii="Arial" w:hAnsi="Arial"/>
                <w:color w:val="293A55"/>
                <w:sz w:val="15"/>
              </w:rPr>
              <w:t>18 місяців</w:t>
            </w:r>
          </w:p>
        </w:tc>
        <w:tc>
          <w:tcPr>
            <w:tcW w:w="58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0" w:name="1633"/>
            <w:bookmarkEnd w:id="79"/>
            <w:r>
              <w:rPr>
                <w:rFonts w:ascii="Arial" w:hAnsi="Arial"/>
                <w:color w:val="293A55"/>
                <w:sz w:val="15"/>
              </w:rPr>
              <w:t>4 роки</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1" w:name="1634"/>
            <w:bookmarkEnd w:id="80"/>
            <w:r>
              <w:rPr>
                <w:rFonts w:ascii="Arial" w:hAnsi="Arial"/>
                <w:color w:val="293A55"/>
                <w:sz w:val="15"/>
              </w:rPr>
              <w:t>6 років</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2" w:name="1635"/>
            <w:bookmarkEnd w:id="81"/>
            <w:r>
              <w:rPr>
                <w:rFonts w:ascii="Arial" w:hAnsi="Arial"/>
                <w:color w:val="293A55"/>
                <w:sz w:val="15"/>
              </w:rPr>
              <w:t>Дівчата 12 - 13 років</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3" w:name="1636"/>
            <w:bookmarkEnd w:id="82"/>
            <w:r>
              <w:rPr>
                <w:rFonts w:ascii="Arial" w:hAnsi="Arial"/>
                <w:color w:val="293A55"/>
                <w:sz w:val="15"/>
              </w:rPr>
              <w:t>16 років</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4" w:name="1637"/>
            <w:bookmarkEnd w:id="83"/>
            <w:r>
              <w:rPr>
                <w:rFonts w:ascii="Arial" w:hAnsi="Arial"/>
                <w:color w:val="293A55"/>
                <w:sz w:val="15"/>
              </w:rPr>
              <w:t>Дорослі</w:t>
            </w:r>
          </w:p>
        </w:tc>
        <w:bookmarkEnd w:id="84"/>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85" w:name="1638"/>
            <w:r>
              <w:rPr>
                <w:rFonts w:ascii="Arial" w:hAnsi="Arial"/>
                <w:color w:val="293A55"/>
                <w:sz w:val="15"/>
              </w:rPr>
              <w:t>Гепатиту B</w:t>
            </w:r>
            <w:r>
              <w:rPr>
                <w:rFonts w:ascii="Arial" w:hAnsi="Arial"/>
                <w:color w:val="000000"/>
                <w:vertAlign w:val="superscript"/>
              </w:rPr>
              <w:t>1</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6" w:name="1639"/>
            <w:bookmarkEnd w:id="85"/>
            <w:r>
              <w:rPr>
                <w:rFonts w:ascii="Arial" w:hAnsi="Arial"/>
                <w:color w:val="293A55"/>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7" w:name="1640"/>
            <w:bookmarkEnd w:id="86"/>
            <w:r>
              <w:rPr>
                <w:rFonts w:ascii="Arial" w:hAnsi="Arial"/>
                <w:color w:val="293A55"/>
                <w:sz w:val="15"/>
              </w:rPr>
              <w:t>1-а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8" w:name="1641"/>
            <w:bookmarkEnd w:id="87"/>
            <w:r>
              <w:rPr>
                <w:rFonts w:ascii="Arial" w:hAnsi="Arial"/>
                <w:color w:val="293A55"/>
                <w:sz w:val="15"/>
              </w:rPr>
              <w:t>2-а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9" w:name="1642"/>
            <w:bookmarkEnd w:id="88"/>
            <w:r>
              <w:rPr>
                <w:rFonts w:ascii="Arial" w:hAnsi="Arial"/>
                <w:color w:val="293A55"/>
                <w:sz w:val="15"/>
              </w:rPr>
              <w:t>3-я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90" w:name="1643"/>
            <w:bookmarkEnd w:id="8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91" w:name="1644"/>
            <w:bookmarkEnd w:id="90"/>
            <w:r>
              <w:rPr>
                <w:rFonts w:ascii="Arial" w:hAnsi="Arial"/>
                <w:color w:val="293A55"/>
                <w:sz w:val="15"/>
              </w:rPr>
              <w:t>4-а доза</w:t>
            </w:r>
          </w:p>
        </w:tc>
        <w:tc>
          <w:tcPr>
            <w:tcW w:w="58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92" w:name="1645"/>
            <w:bookmarkEnd w:id="9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93" w:name="1646"/>
            <w:bookmarkEnd w:id="9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94" w:name="1647"/>
            <w:bookmarkEnd w:id="9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95" w:name="1648"/>
            <w:bookmarkEnd w:id="9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96" w:name="1649"/>
            <w:bookmarkEnd w:id="95"/>
            <w:r>
              <w:rPr>
                <w:rFonts w:ascii="Arial" w:hAnsi="Arial"/>
                <w:color w:val="293A55"/>
                <w:sz w:val="15"/>
              </w:rPr>
              <w:t xml:space="preserve"> </w:t>
            </w:r>
          </w:p>
        </w:tc>
        <w:bookmarkEnd w:id="96"/>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97" w:name="1650"/>
            <w:r>
              <w:rPr>
                <w:rFonts w:ascii="Arial" w:hAnsi="Arial"/>
                <w:color w:val="293A55"/>
                <w:sz w:val="15"/>
              </w:rPr>
              <w:t>Туберкульозу</w:t>
            </w:r>
            <w:r>
              <w:rPr>
                <w:rFonts w:ascii="Arial" w:hAnsi="Arial"/>
                <w:color w:val="000000"/>
                <w:vertAlign w:val="superscript"/>
              </w:rPr>
              <w:t>2</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98" w:name="1651"/>
            <w:bookmarkEnd w:id="97"/>
            <w:r>
              <w:rPr>
                <w:rFonts w:ascii="Arial" w:hAnsi="Arial"/>
                <w:color w:val="293A55"/>
                <w:sz w:val="15"/>
              </w:rPr>
              <w:t>Одна доза</w:t>
            </w:r>
          </w:p>
        </w:tc>
        <w:tc>
          <w:tcPr>
            <w:tcW w:w="7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99" w:name="1652"/>
            <w:bookmarkEnd w:id="9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00" w:name="1653"/>
            <w:bookmarkEnd w:id="9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01" w:name="1654"/>
            <w:bookmarkEnd w:id="10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02" w:name="1655"/>
            <w:bookmarkEnd w:id="10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03" w:name="1656"/>
            <w:bookmarkEnd w:id="102"/>
            <w:r>
              <w:rPr>
                <w:rFonts w:ascii="Arial" w:hAnsi="Arial"/>
                <w:color w:val="293A55"/>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04" w:name="1657"/>
            <w:bookmarkEnd w:id="10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05" w:name="1658"/>
            <w:bookmarkEnd w:id="10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06" w:name="1659"/>
            <w:bookmarkEnd w:id="10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07" w:name="1660"/>
            <w:bookmarkEnd w:id="10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08" w:name="1661"/>
            <w:bookmarkEnd w:id="107"/>
            <w:r>
              <w:rPr>
                <w:rFonts w:ascii="Arial" w:hAnsi="Arial"/>
                <w:color w:val="293A55"/>
                <w:sz w:val="15"/>
              </w:rPr>
              <w:t xml:space="preserve"> </w:t>
            </w:r>
          </w:p>
        </w:tc>
        <w:bookmarkEnd w:id="108"/>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109" w:name="1662"/>
            <w:r>
              <w:rPr>
                <w:rFonts w:ascii="Arial" w:hAnsi="Arial"/>
                <w:color w:val="293A55"/>
                <w:sz w:val="15"/>
              </w:rPr>
              <w:t>Кашлюка, дифтерії, правця</w:t>
            </w:r>
            <w:r>
              <w:rPr>
                <w:rFonts w:ascii="Arial" w:hAnsi="Arial"/>
                <w:color w:val="000000"/>
                <w:vertAlign w:val="superscript"/>
              </w:rPr>
              <w:t>3</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10" w:name="1663"/>
            <w:bookmarkEnd w:id="109"/>
            <w:r>
              <w:rPr>
                <w:rFonts w:ascii="Arial" w:hAnsi="Arial"/>
                <w:color w:val="293A55"/>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11" w:name="1664"/>
            <w:bookmarkEnd w:id="110"/>
            <w:r>
              <w:rPr>
                <w:rFonts w:ascii="Arial" w:hAnsi="Arial"/>
                <w:color w:val="293A55"/>
                <w:sz w:val="15"/>
              </w:rPr>
              <w:t>1-а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12" w:name="1665"/>
            <w:bookmarkEnd w:id="111"/>
            <w:r>
              <w:rPr>
                <w:rFonts w:ascii="Arial" w:hAnsi="Arial"/>
                <w:color w:val="293A55"/>
                <w:sz w:val="15"/>
              </w:rPr>
              <w:t>2-а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13" w:name="1666"/>
            <w:bookmarkEnd w:id="112"/>
            <w:r>
              <w:rPr>
                <w:rFonts w:ascii="Arial" w:hAnsi="Arial"/>
                <w:color w:val="293A55"/>
                <w:sz w:val="15"/>
              </w:rPr>
              <w:t>3-я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14" w:name="1667"/>
            <w:bookmarkEnd w:id="11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15" w:name="1668"/>
            <w:bookmarkEnd w:id="114"/>
            <w:r>
              <w:rPr>
                <w:rFonts w:ascii="Arial" w:hAnsi="Arial"/>
                <w:color w:val="293A55"/>
                <w:sz w:val="15"/>
              </w:rPr>
              <w:t>4-а доза</w:t>
            </w:r>
          </w:p>
        </w:tc>
        <w:tc>
          <w:tcPr>
            <w:tcW w:w="58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16" w:name="1669"/>
            <w:bookmarkEnd w:id="11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17" w:name="1670"/>
            <w:bookmarkEnd w:id="116"/>
            <w:r>
              <w:rPr>
                <w:rFonts w:ascii="Arial" w:hAnsi="Arial"/>
                <w:color w:val="293A55"/>
                <w:sz w:val="15"/>
              </w:rPr>
              <w:t>ДП</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18" w:name="1671"/>
            <w:bookmarkEnd w:id="11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19" w:name="1672"/>
            <w:bookmarkEnd w:id="118"/>
            <w:r>
              <w:rPr>
                <w:rFonts w:ascii="Arial" w:hAnsi="Arial"/>
                <w:color w:val="293A55"/>
                <w:sz w:val="15"/>
              </w:rPr>
              <w:t>ДП</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20" w:name="1673"/>
            <w:bookmarkEnd w:id="119"/>
            <w:r>
              <w:rPr>
                <w:rFonts w:ascii="Arial" w:hAnsi="Arial"/>
                <w:color w:val="293A55"/>
                <w:sz w:val="15"/>
              </w:rPr>
              <w:t>ДП</w:t>
            </w:r>
          </w:p>
        </w:tc>
        <w:bookmarkEnd w:id="120"/>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121" w:name="1674"/>
            <w:r>
              <w:rPr>
                <w:rFonts w:ascii="Arial" w:hAnsi="Arial"/>
                <w:color w:val="293A55"/>
                <w:sz w:val="15"/>
              </w:rPr>
              <w:t>Поліомієліту</w:t>
            </w:r>
            <w:r>
              <w:rPr>
                <w:rFonts w:ascii="Arial" w:hAnsi="Arial"/>
                <w:color w:val="000000"/>
                <w:vertAlign w:val="superscript"/>
              </w:rPr>
              <w:t>4</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22" w:name="1675"/>
            <w:bookmarkEnd w:id="121"/>
            <w:r>
              <w:rPr>
                <w:rFonts w:ascii="Arial" w:hAnsi="Arial"/>
                <w:color w:val="293A55"/>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23" w:name="1676"/>
            <w:bookmarkEnd w:id="122"/>
            <w:r>
              <w:rPr>
                <w:rFonts w:ascii="Arial" w:hAnsi="Arial"/>
                <w:color w:val="293A55"/>
                <w:sz w:val="15"/>
              </w:rPr>
              <w:t>1-а доза (ІПВ)</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24" w:name="1677"/>
            <w:bookmarkEnd w:id="123"/>
            <w:r>
              <w:rPr>
                <w:rFonts w:ascii="Arial" w:hAnsi="Arial"/>
                <w:color w:val="293A55"/>
                <w:sz w:val="15"/>
              </w:rPr>
              <w:t>2-а доза (ІПВ)</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25" w:name="1678"/>
            <w:bookmarkEnd w:id="124"/>
            <w:r>
              <w:rPr>
                <w:rFonts w:ascii="Arial" w:hAnsi="Arial"/>
                <w:color w:val="293A55"/>
                <w:sz w:val="15"/>
              </w:rPr>
              <w:t>3-я доза (ІПВ)</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26" w:name="1679"/>
            <w:bookmarkEnd w:id="12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27" w:name="1680"/>
            <w:bookmarkEnd w:id="126"/>
            <w:r>
              <w:rPr>
                <w:rFonts w:ascii="Arial" w:hAnsi="Arial"/>
                <w:color w:val="293A55"/>
                <w:sz w:val="15"/>
              </w:rPr>
              <w:t>4-а доза (ІПВ)</w:t>
            </w:r>
          </w:p>
        </w:tc>
        <w:tc>
          <w:tcPr>
            <w:tcW w:w="58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28" w:name="1681"/>
            <w:bookmarkEnd w:id="12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29" w:name="1682"/>
            <w:bookmarkEnd w:id="128"/>
            <w:r>
              <w:rPr>
                <w:rFonts w:ascii="Arial" w:hAnsi="Arial"/>
                <w:color w:val="293A55"/>
                <w:sz w:val="15"/>
              </w:rPr>
              <w:t>ІПВ</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30" w:name="1683"/>
            <w:bookmarkEnd w:id="12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31" w:name="1684"/>
            <w:bookmarkEnd w:id="13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32" w:name="1685"/>
            <w:bookmarkEnd w:id="131"/>
            <w:r>
              <w:rPr>
                <w:rFonts w:ascii="Arial" w:hAnsi="Arial"/>
                <w:color w:val="293A55"/>
                <w:sz w:val="15"/>
              </w:rPr>
              <w:t xml:space="preserve"> </w:t>
            </w:r>
          </w:p>
        </w:tc>
        <w:bookmarkEnd w:id="132"/>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133" w:name="1686"/>
            <w:r>
              <w:rPr>
                <w:rFonts w:ascii="Arial" w:hAnsi="Arial"/>
                <w:color w:val="293A55"/>
                <w:sz w:val="15"/>
              </w:rPr>
              <w:t xml:space="preserve">Інфекції, спричиненої </w:t>
            </w:r>
            <w:r>
              <w:rPr>
                <w:rFonts w:ascii="Arial" w:hAnsi="Arial"/>
                <w:i/>
                <w:color w:val="000000"/>
                <w:sz w:val="15"/>
              </w:rPr>
              <w:t>Haemophilus influenzae</w:t>
            </w:r>
            <w:r>
              <w:rPr>
                <w:rFonts w:ascii="Arial" w:hAnsi="Arial"/>
                <w:color w:val="293A55"/>
                <w:sz w:val="15"/>
              </w:rPr>
              <w:t xml:space="preserve"> типу </w:t>
            </w:r>
            <w:r>
              <w:rPr>
                <w:rFonts w:ascii="Arial" w:hAnsi="Arial"/>
                <w:i/>
                <w:color w:val="000000"/>
                <w:sz w:val="15"/>
              </w:rPr>
              <w:t>b</w:t>
            </w:r>
            <w:r>
              <w:rPr>
                <w:rFonts w:ascii="Arial" w:hAnsi="Arial"/>
                <w:color w:val="000000"/>
                <w:vertAlign w:val="superscript"/>
              </w:rPr>
              <w:t>5</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34" w:name="1687"/>
            <w:bookmarkEnd w:id="133"/>
            <w:r>
              <w:rPr>
                <w:rFonts w:ascii="Arial" w:hAnsi="Arial"/>
                <w:color w:val="293A55"/>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35" w:name="1688"/>
            <w:bookmarkEnd w:id="134"/>
            <w:r>
              <w:rPr>
                <w:rFonts w:ascii="Arial" w:hAnsi="Arial"/>
                <w:color w:val="293A55"/>
                <w:sz w:val="15"/>
              </w:rPr>
              <w:t>1-а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36" w:name="1689"/>
            <w:bookmarkEnd w:id="135"/>
            <w:r>
              <w:rPr>
                <w:rFonts w:ascii="Arial" w:hAnsi="Arial"/>
                <w:color w:val="293A55"/>
                <w:sz w:val="15"/>
              </w:rPr>
              <w:t>2-а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37" w:name="1690"/>
            <w:bookmarkEnd w:id="136"/>
            <w:r>
              <w:rPr>
                <w:rFonts w:ascii="Arial" w:hAnsi="Arial"/>
                <w:color w:val="293A55"/>
                <w:sz w:val="15"/>
              </w:rPr>
              <w:t>3-я</w:t>
            </w:r>
            <w:r>
              <w:rPr>
                <w:rFonts w:ascii="Arial" w:hAnsi="Arial"/>
                <w:color w:val="293A55"/>
                <w:sz w:val="15"/>
              </w:rPr>
              <w:t xml:space="preserve">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38" w:name="1691"/>
            <w:bookmarkEnd w:id="13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39" w:name="1692"/>
            <w:bookmarkEnd w:id="138"/>
            <w:r>
              <w:rPr>
                <w:rFonts w:ascii="Arial" w:hAnsi="Arial"/>
                <w:color w:val="293A55"/>
                <w:sz w:val="15"/>
              </w:rPr>
              <w:t>4-а доза</w:t>
            </w:r>
          </w:p>
        </w:tc>
        <w:tc>
          <w:tcPr>
            <w:tcW w:w="58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40" w:name="1693"/>
            <w:bookmarkEnd w:id="13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41" w:name="1694"/>
            <w:bookmarkEnd w:id="1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42" w:name="1695"/>
            <w:bookmarkEnd w:id="14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43" w:name="1696"/>
            <w:bookmarkEnd w:id="14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44" w:name="1697"/>
            <w:bookmarkEnd w:id="143"/>
            <w:r>
              <w:rPr>
                <w:rFonts w:ascii="Arial" w:hAnsi="Arial"/>
                <w:color w:val="293A55"/>
                <w:sz w:val="15"/>
              </w:rPr>
              <w:t xml:space="preserve"> </w:t>
            </w:r>
          </w:p>
        </w:tc>
        <w:bookmarkEnd w:id="144"/>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145" w:name="1698"/>
            <w:r>
              <w:rPr>
                <w:rFonts w:ascii="Arial" w:hAnsi="Arial"/>
                <w:color w:val="293A55"/>
                <w:sz w:val="15"/>
              </w:rPr>
              <w:t>Кору, епідемічного паротиту, краснухи</w:t>
            </w:r>
            <w:r>
              <w:rPr>
                <w:rFonts w:ascii="Arial" w:hAnsi="Arial"/>
                <w:color w:val="000000"/>
                <w:vertAlign w:val="superscript"/>
              </w:rPr>
              <w:t>6</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46" w:name="1699"/>
            <w:bookmarkEnd w:id="145"/>
            <w:r>
              <w:rPr>
                <w:rFonts w:ascii="Arial" w:hAnsi="Arial"/>
                <w:color w:val="293A55"/>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47" w:name="1700"/>
            <w:bookmarkEnd w:id="146"/>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48" w:name="1701"/>
            <w:bookmarkEnd w:id="14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49" w:name="1702"/>
            <w:bookmarkEnd w:id="14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50" w:name="1703"/>
            <w:bookmarkEnd w:id="149"/>
            <w:r>
              <w:rPr>
                <w:rFonts w:ascii="Arial" w:hAnsi="Arial"/>
                <w:color w:val="293A55"/>
                <w:sz w:val="15"/>
              </w:rPr>
              <w:t>1-а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51" w:name="1704"/>
            <w:bookmarkEnd w:id="150"/>
            <w:r>
              <w:rPr>
                <w:rFonts w:ascii="Arial" w:hAnsi="Arial"/>
                <w:color w:val="293A55"/>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52" w:name="1705"/>
            <w:bookmarkEnd w:id="151"/>
            <w:r>
              <w:rPr>
                <w:rFonts w:ascii="Arial" w:hAnsi="Arial"/>
                <w:color w:val="293A55"/>
                <w:sz w:val="15"/>
              </w:rPr>
              <w:t>2-а доз 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53" w:name="1706"/>
            <w:bookmarkEnd w:id="152"/>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54" w:name="1707"/>
            <w:bookmarkEnd w:id="15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55" w:name="1708"/>
            <w:bookmarkEnd w:id="15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56" w:name="1709"/>
            <w:bookmarkEnd w:id="155"/>
            <w:r>
              <w:rPr>
                <w:rFonts w:ascii="Arial" w:hAnsi="Arial"/>
                <w:color w:val="293A55"/>
                <w:sz w:val="15"/>
              </w:rPr>
              <w:t xml:space="preserve"> </w:t>
            </w:r>
          </w:p>
        </w:tc>
        <w:bookmarkEnd w:id="156"/>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157" w:name="1710"/>
            <w:r>
              <w:rPr>
                <w:rFonts w:ascii="Arial" w:hAnsi="Arial"/>
                <w:color w:val="293A55"/>
                <w:sz w:val="15"/>
              </w:rPr>
              <w:t>Папіломавірусної інфекції</w:t>
            </w:r>
            <w:r>
              <w:rPr>
                <w:rFonts w:ascii="Arial" w:hAnsi="Arial"/>
                <w:color w:val="000000"/>
                <w:vertAlign w:val="superscript"/>
              </w:rPr>
              <w:t>7</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58" w:name="1711"/>
            <w:bookmarkEnd w:id="157"/>
            <w:r>
              <w:rPr>
                <w:rFonts w:ascii="Arial" w:hAnsi="Arial"/>
                <w:color w:val="293A55"/>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59" w:name="1712"/>
            <w:bookmarkEnd w:id="15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60" w:name="1713"/>
            <w:bookmarkEnd w:id="15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61" w:name="1714"/>
            <w:bookmarkEnd w:id="16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62" w:name="1715"/>
            <w:bookmarkEnd w:id="16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63" w:name="1716"/>
            <w:bookmarkEnd w:id="162"/>
            <w:r>
              <w:rPr>
                <w:rFonts w:ascii="Arial" w:hAnsi="Arial"/>
                <w:color w:val="293A55"/>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64" w:name="1717"/>
            <w:bookmarkEnd w:id="16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65" w:name="1718"/>
            <w:bookmarkEnd w:id="164"/>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66" w:name="1719"/>
            <w:bookmarkEnd w:id="165"/>
            <w:r>
              <w:rPr>
                <w:rFonts w:ascii="Arial" w:hAnsi="Arial"/>
                <w:color w:val="293A55"/>
                <w:sz w:val="15"/>
              </w:rPr>
              <w:t>Одна доза</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67" w:name="1720"/>
            <w:bookmarkEnd w:id="166"/>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168" w:name="1721"/>
            <w:bookmarkEnd w:id="167"/>
            <w:r>
              <w:rPr>
                <w:rFonts w:ascii="Arial" w:hAnsi="Arial"/>
                <w:color w:val="293A55"/>
                <w:sz w:val="15"/>
              </w:rPr>
              <w:t xml:space="preserve"> </w:t>
            </w:r>
          </w:p>
        </w:tc>
        <w:bookmarkEnd w:id="168"/>
      </w:tr>
    </w:tbl>
    <w:p w:rsidR="00B32249" w:rsidRDefault="000755CF">
      <w:pPr>
        <w:spacing w:after="75"/>
        <w:ind w:firstLine="240"/>
      </w:pPr>
      <w:bookmarkStart w:id="169" w:name="1722"/>
      <w:r>
        <w:rPr>
          <w:rFonts w:ascii="Arial" w:hAnsi="Arial"/>
          <w:color w:val="293A55"/>
          <w:sz w:val="18"/>
        </w:rPr>
        <w:t>____________</w:t>
      </w:r>
      <w:r>
        <w:br/>
      </w:r>
      <w:r>
        <w:rPr>
          <w:rFonts w:ascii="Arial" w:hAnsi="Arial"/>
          <w:color w:val="000000"/>
          <w:vertAlign w:val="superscript"/>
        </w:rPr>
        <w:t>1</w:t>
      </w:r>
      <w:r>
        <w:rPr>
          <w:rFonts w:ascii="Arial" w:hAnsi="Arial"/>
          <w:color w:val="293A55"/>
          <w:sz w:val="18"/>
        </w:rPr>
        <w:t xml:space="preserve"> </w:t>
      </w:r>
      <w:r>
        <w:rPr>
          <w:rFonts w:ascii="Arial" w:hAnsi="Arial"/>
          <w:color w:val="000000"/>
          <w:sz w:val="15"/>
        </w:rPr>
        <w:t xml:space="preserve">Планові профілактичні щеплення дітей проти гепатиту B проводяться у віці 2 </w:t>
      </w:r>
      <w:r>
        <w:rPr>
          <w:rFonts w:ascii="Arial" w:hAnsi="Arial"/>
          <w:color w:val="000000"/>
          <w:sz w:val="15"/>
        </w:rPr>
        <w:t>місяці (1-а доза), 4 місяці (2-а доза), 6 місяців (3-я доза) та 18 місяців (4-а доза) незалежно від маси тіла при народженні. Щепленню проти гепатиту B у першу добу життя підлягають новонароджені незалежно від маси тіла при народженні в таких ситуаціях:</w:t>
      </w:r>
    </w:p>
    <w:p w:rsidR="00B32249" w:rsidRDefault="000755CF">
      <w:pPr>
        <w:spacing w:after="75"/>
        <w:ind w:firstLine="240"/>
        <w:jc w:val="both"/>
      </w:pPr>
      <w:bookmarkStart w:id="170" w:name="1723"/>
      <w:bookmarkEnd w:id="169"/>
      <w:r>
        <w:rPr>
          <w:rFonts w:ascii="Arial" w:hAnsi="Arial"/>
          <w:color w:val="000000"/>
          <w:sz w:val="15"/>
        </w:rPr>
        <w:t>як</w:t>
      </w:r>
      <w:r>
        <w:rPr>
          <w:rFonts w:ascii="Arial" w:hAnsi="Arial"/>
          <w:color w:val="000000"/>
          <w:sz w:val="15"/>
        </w:rPr>
        <w:t>що мати новонародженого HBsAg "+" (позитивна);</w:t>
      </w:r>
    </w:p>
    <w:p w:rsidR="00B32249" w:rsidRDefault="000755CF">
      <w:pPr>
        <w:spacing w:after="75"/>
        <w:ind w:firstLine="240"/>
        <w:jc w:val="both"/>
      </w:pPr>
      <w:bookmarkStart w:id="171" w:name="1724"/>
      <w:bookmarkEnd w:id="170"/>
      <w:r>
        <w:rPr>
          <w:rFonts w:ascii="Arial" w:hAnsi="Arial"/>
          <w:color w:val="000000"/>
          <w:sz w:val="15"/>
        </w:rPr>
        <w:lastRenderedPageBreak/>
        <w:t xml:space="preserve">якщо у матері новонародженого невизначений HBsAg статус. Щеплення новонародженого проводиться одночасно з дослідженням статусу матері за HBsAg. У разі отримання позитивного результату в матері профілактика </w:t>
      </w:r>
      <w:r>
        <w:rPr>
          <w:rFonts w:ascii="Arial" w:hAnsi="Arial"/>
          <w:color w:val="000000"/>
          <w:sz w:val="15"/>
        </w:rPr>
        <w:t>гепатиту B у новонародженого проводиться як у випадку щеплення дитини, народженої від HBsAg "+" (позитивної) матері;</w:t>
      </w:r>
    </w:p>
    <w:p w:rsidR="00B32249" w:rsidRDefault="000755CF">
      <w:pPr>
        <w:spacing w:after="75"/>
        <w:ind w:firstLine="240"/>
        <w:jc w:val="both"/>
      </w:pPr>
      <w:bookmarkStart w:id="172" w:name="1725"/>
      <w:bookmarkEnd w:id="171"/>
      <w:r>
        <w:rPr>
          <w:rFonts w:ascii="Arial" w:hAnsi="Arial"/>
          <w:color w:val="000000"/>
          <w:sz w:val="15"/>
        </w:rPr>
        <w:t>якщо у матері новонародженого в анамнезі мав місце діагностований гепатит B або C (пролікований у тому числі);</w:t>
      </w:r>
    </w:p>
    <w:p w:rsidR="00B32249" w:rsidRDefault="000755CF">
      <w:pPr>
        <w:spacing w:after="75"/>
        <w:ind w:firstLine="240"/>
        <w:jc w:val="both"/>
      </w:pPr>
      <w:bookmarkStart w:id="173" w:name="1726"/>
      <w:bookmarkEnd w:id="172"/>
      <w:r>
        <w:rPr>
          <w:rFonts w:ascii="Arial" w:hAnsi="Arial"/>
          <w:color w:val="000000"/>
          <w:sz w:val="15"/>
        </w:rPr>
        <w:t>якщо мати новонародженого ма</w:t>
      </w:r>
      <w:r>
        <w:rPr>
          <w:rFonts w:ascii="Arial" w:hAnsi="Arial"/>
          <w:color w:val="000000"/>
          <w:sz w:val="15"/>
        </w:rPr>
        <w:t>є позитивний результат лабораторного серологічного дослідження на вірусний гепатит C (антитіла / антиген);</w:t>
      </w:r>
    </w:p>
    <w:p w:rsidR="00B32249" w:rsidRDefault="000755CF">
      <w:pPr>
        <w:spacing w:after="75"/>
        <w:ind w:firstLine="240"/>
        <w:jc w:val="both"/>
      </w:pPr>
      <w:bookmarkStart w:id="174" w:name="1727"/>
      <w:bookmarkEnd w:id="173"/>
      <w:r>
        <w:rPr>
          <w:rFonts w:ascii="Arial" w:hAnsi="Arial"/>
          <w:color w:val="000000"/>
          <w:sz w:val="15"/>
        </w:rPr>
        <w:t>ВІЛ-експоновані діти;</w:t>
      </w:r>
    </w:p>
    <w:p w:rsidR="00B32249" w:rsidRDefault="000755CF">
      <w:pPr>
        <w:spacing w:after="75"/>
        <w:ind w:firstLine="240"/>
        <w:jc w:val="both"/>
      </w:pPr>
      <w:bookmarkStart w:id="175" w:name="1728"/>
      <w:bookmarkEnd w:id="174"/>
      <w:r>
        <w:rPr>
          <w:rFonts w:ascii="Arial" w:hAnsi="Arial"/>
          <w:color w:val="000000"/>
          <w:sz w:val="15"/>
        </w:rPr>
        <w:t>передчасно народжені діти;</w:t>
      </w:r>
    </w:p>
    <w:p w:rsidR="00B32249" w:rsidRDefault="000755CF">
      <w:pPr>
        <w:spacing w:after="75"/>
        <w:ind w:firstLine="240"/>
        <w:jc w:val="both"/>
      </w:pPr>
      <w:bookmarkStart w:id="176" w:name="1729"/>
      <w:bookmarkEnd w:id="175"/>
      <w:r>
        <w:rPr>
          <w:rFonts w:ascii="Arial" w:hAnsi="Arial"/>
          <w:color w:val="000000"/>
          <w:sz w:val="15"/>
        </w:rPr>
        <w:t>діти з низькою масою тіла при народженні (&amp;lt;2 000 г);</w:t>
      </w:r>
    </w:p>
    <w:p w:rsidR="00B32249" w:rsidRDefault="000755CF">
      <w:pPr>
        <w:spacing w:after="75"/>
        <w:ind w:firstLine="240"/>
        <w:jc w:val="both"/>
      </w:pPr>
      <w:bookmarkStart w:id="177" w:name="1730"/>
      <w:bookmarkEnd w:id="176"/>
      <w:r>
        <w:rPr>
          <w:rFonts w:ascii="Arial" w:hAnsi="Arial"/>
          <w:color w:val="000000"/>
          <w:sz w:val="15"/>
        </w:rPr>
        <w:t>якщо в сімейному оточенні є наявний ймовірни</w:t>
      </w:r>
      <w:r>
        <w:rPr>
          <w:rFonts w:ascii="Arial" w:hAnsi="Arial"/>
          <w:color w:val="000000"/>
          <w:sz w:val="15"/>
        </w:rPr>
        <w:t>й контакт з HBsAg "+" (позитивною) особою (спільне проживання або догляд за дитиною);</w:t>
      </w:r>
    </w:p>
    <w:p w:rsidR="00B32249" w:rsidRDefault="000755CF">
      <w:pPr>
        <w:spacing w:after="75"/>
        <w:ind w:firstLine="240"/>
        <w:jc w:val="both"/>
      </w:pPr>
      <w:bookmarkStart w:id="178" w:name="1731"/>
      <w:bookmarkEnd w:id="177"/>
      <w:r>
        <w:rPr>
          <w:rFonts w:ascii="Arial" w:hAnsi="Arial"/>
          <w:color w:val="000000"/>
          <w:sz w:val="15"/>
        </w:rPr>
        <w:t>якщо при обстеженні протягом антенатального / раннього постнатального періоду виявлена патологія, яка є показанням для хірургічного втручання / введення препаратів крові;</w:t>
      </w:r>
    </w:p>
    <w:p w:rsidR="00B32249" w:rsidRDefault="000755CF">
      <w:pPr>
        <w:spacing w:after="75"/>
        <w:ind w:firstLine="240"/>
        <w:jc w:val="both"/>
      </w:pPr>
      <w:bookmarkStart w:id="179" w:name="1732"/>
      <w:bookmarkEnd w:id="178"/>
      <w:r>
        <w:rPr>
          <w:rFonts w:ascii="Arial" w:hAnsi="Arial"/>
          <w:color w:val="000000"/>
          <w:sz w:val="15"/>
        </w:rPr>
        <w:t>схема щеплень дітей, які потребують отримання дози вакцини проти гепатиту B у першу добу життя: 0 (1-а доба, 0-а доза) - 2 місяці (1-а доза) - 4 місяці (2-а доза) - 6 місяців (3-я доза) життя дитини. 0-а доза вакцини вводиться в перші 12 годин життя дитин</w:t>
      </w:r>
      <w:r>
        <w:rPr>
          <w:rFonts w:ascii="Arial" w:hAnsi="Arial"/>
          <w:color w:val="000000"/>
          <w:sz w:val="15"/>
        </w:rPr>
        <w:t>и незалежно від маси тіла. Разом з щепленням, але не пізніше першого тижня життя, в іншу ділянку тіла вводиться специфічний імуноглобулін проти гепатиту B з розрахунку 40 МО/кг маси тіла, але не менше 100 МО.</w:t>
      </w:r>
    </w:p>
    <w:p w:rsidR="00B32249" w:rsidRDefault="000755CF">
      <w:pPr>
        <w:spacing w:after="75"/>
        <w:ind w:firstLine="240"/>
        <w:jc w:val="both"/>
      </w:pPr>
      <w:bookmarkStart w:id="180" w:name="1733"/>
      <w:bookmarkEnd w:id="179"/>
      <w:r>
        <w:rPr>
          <w:rFonts w:ascii="Arial" w:hAnsi="Arial"/>
          <w:color w:val="000000"/>
          <w:sz w:val="15"/>
        </w:rPr>
        <w:t xml:space="preserve">Особливості щеплень осіб, які не отримали </w:t>
      </w:r>
      <w:r>
        <w:rPr>
          <w:rFonts w:ascii="Arial" w:hAnsi="Arial"/>
          <w:color w:val="000000"/>
          <w:sz w:val="15"/>
        </w:rPr>
        <w:t>планові щеплення відповідно до віку, який зазначений в цьому Календарі, наведено в главі 2 цього розділу.</w:t>
      </w:r>
    </w:p>
    <w:p w:rsidR="00B32249" w:rsidRDefault="000755CF">
      <w:pPr>
        <w:spacing w:after="75"/>
        <w:ind w:firstLine="240"/>
        <w:jc w:val="both"/>
      </w:pPr>
      <w:bookmarkStart w:id="181" w:name="1734"/>
      <w:bookmarkEnd w:id="180"/>
      <w:r>
        <w:rPr>
          <w:rFonts w:ascii="Arial" w:hAnsi="Arial"/>
          <w:color w:val="293A55"/>
        </w:rPr>
        <w:t xml:space="preserve">2 </w:t>
      </w:r>
      <w:r>
        <w:rPr>
          <w:rFonts w:ascii="Arial" w:hAnsi="Arial"/>
          <w:color w:val="000000"/>
          <w:sz w:val="15"/>
        </w:rPr>
        <w:t>Щепленню для профілактики туберкульозу підлягають усі новонароджені діти, що не мають до цього протипоказань. Щеплення проводиться через 24 години в</w:t>
      </w:r>
      <w:r>
        <w:rPr>
          <w:rFonts w:ascii="Arial" w:hAnsi="Arial"/>
          <w:color w:val="000000"/>
          <w:sz w:val="15"/>
        </w:rPr>
        <w:t>ід народження до виписки з пологового стаціонару вакциною для профілактики туберкульозу (далі - БЦЖ). Передчасно народжені діти, які народилися в строк гестації понад 31 тиждень, та діти з низькою вагою при народженні (&amp;lt;2500 г, але не &amp;lt;2000 г), підля</w:t>
      </w:r>
      <w:r>
        <w:rPr>
          <w:rFonts w:ascii="Arial" w:hAnsi="Arial"/>
          <w:color w:val="000000"/>
          <w:sz w:val="15"/>
        </w:rPr>
        <w:t>гають щепленню БЦЖ. В іншому випадку щеплення проводиться після досягнення дитиною маси тіла 2 000 г.</w:t>
      </w:r>
    </w:p>
    <w:p w:rsidR="00B32249" w:rsidRDefault="000755CF">
      <w:pPr>
        <w:spacing w:after="75"/>
        <w:ind w:firstLine="240"/>
        <w:jc w:val="both"/>
      </w:pPr>
      <w:bookmarkStart w:id="182" w:name="1735"/>
      <w:bookmarkEnd w:id="181"/>
      <w:r>
        <w:rPr>
          <w:rFonts w:ascii="Arial" w:hAnsi="Arial"/>
          <w:color w:val="000000"/>
          <w:sz w:val="15"/>
        </w:rPr>
        <w:t>Щеплення БЦЖ новонародженим не проводиться, якщо за результатами обстеження в антенатальний період чи при попередній вагітності була народжена дитина з пі</w:t>
      </w:r>
      <w:r>
        <w:rPr>
          <w:rFonts w:ascii="Arial" w:hAnsi="Arial"/>
          <w:color w:val="000000"/>
          <w:sz w:val="15"/>
        </w:rPr>
        <w:t>дозрою / діагностованим первинним імунодефіцитом, який є протипоказанням до щеплення БЦЖ, або ж мали місце розвиток ускладнення від введення вакцини БЦЖ. В даному випадку питання про введення БЦЖ відтерміновується до консультації у дитячого імунолога / отр</w:t>
      </w:r>
      <w:r>
        <w:rPr>
          <w:rFonts w:ascii="Arial" w:hAnsi="Arial"/>
          <w:color w:val="000000"/>
          <w:sz w:val="15"/>
        </w:rPr>
        <w:t>имання результатів лабораторного обстеження щодо первинного імунодефіциту.</w:t>
      </w:r>
    </w:p>
    <w:p w:rsidR="00B32249" w:rsidRDefault="000755CF">
      <w:pPr>
        <w:spacing w:after="75"/>
        <w:ind w:firstLine="240"/>
        <w:jc w:val="both"/>
      </w:pPr>
      <w:bookmarkStart w:id="183" w:name="1736"/>
      <w:bookmarkEnd w:id="182"/>
      <w:r>
        <w:rPr>
          <w:rFonts w:ascii="Arial" w:hAnsi="Arial"/>
          <w:color w:val="000000"/>
          <w:sz w:val="15"/>
        </w:rPr>
        <w:t>Діти, які не отримали БЦЖ в пологовому стаціонарі, повинні бути щеплені якомога швидше після виписки. Перед вакцинацією дітей віком до 2 місяців, не щеплених БЦЖ в пологовому стаціо</w:t>
      </w:r>
      <w:r>
        <w:rPr>
          <w:rFonts w:ascii="Arial" w:hAnsi="Arial"/>
          <w:color w:val="000000"/>
          <w:sz w:val="15"/>
        </w:rPr>
        <w:t>нарі, шкірні тести / тести вивільнення гамма-інтерферону не проводяться.</w:t>
      </w:r>
    </w:p>
    <w:p w:rsidR="00B32249" w:rsidRDefault="000755CF">
      <w:pPr>
        <w:spacing w:after="75"/>
        <w:ind w:firstLine="240"/>
        <w:jc w:val="both"/>
      </w:pPr>
      <w:bookmarkStart w:id="184" w:name="1737"/>
      <w:bookmarkEnd w:id="183"/>
      <w:r>
        <w:rPr>
          <w:rFonts w:ascii="Arial" w:hAnsi="Arial"/>
          <w:color w:val="000000"/>
          <w:sz w:val="15"/>
        </w:rPr>
        <w:t>Діти, яким не виповнилося 7 місяців (до 6 місяців 29 днів включно), у разі відсутнього відомого контакту з людиною, яка хворіє на туберкульоз, отримують щеплення проти туберкульозу бе</w:t>
      </w:r>
      <w:r>
        <w:rPr>
          <w:rFonts w:ascii="Arial" w:hAnsi="Arial"/>
          <w:color w:val="000000"/>
          <w:sz w:val="15"/>
        </w:rPr>
        <w:t>з попередньої діагностики туберкульозної інфекції шкірними тестами / тестами вивільнення гамма-інтерферону.</w:t>
      </w:r>
    </w:p>
    <w:p w:rsidR="00B32249" w:rsidRDefault="000755CF">
      <w:pPr>
        <w:spacing w:after="75"/>
        <w:ind w:firstLine="240"/>
        <w:jc w:val="both"/>
      </w:pPr>
      <w:bookmarkStart w:id="185" w:name="1738"/>
      <w:bookmarkEnd w:id="184"/>
      <w:r>
        <w:rPr>
          <w:rFonts w:ascii="Arial" w:hAnsi="Arial"/>
          <w:color w:val="000000"/>
          <w:sz w:val="15"/>
        </w:rPr>
        <w:t xml:space="preserve">Дітям, яким виповнилося 7 місяців, щеплення проти туберкульозу проводяться після попередньої діагностики туберкульозної інфекції шкірними тестами / </w:t>
      </w:r>
      <w:r>
        <w:rPr>
          <w:rFonts w:ascii="Arial" w:hAnsi="Arial"/>
          <w:color w:val="000000"/>
          <w:sz w:val="15"/>
        </w:rPr>
        <w:t>тестами вивільнення гамма-інтерферону в разі отримання негативного результату.</w:t>
      </w:r>
    </w:p>
    <w:p w:rsidR="00B32249" w:rsidRDefault="000755CF">
      <w:pPr>
        <w:spacing w:after="75"/>
        <w:ind w:firstLine="240"/>
        <w:jc w:val="both"/>
      </w:pPr>
      <w:bookmarkStart w:id="186" w:name="1739"/>
      <w:bookmarkEnd w:id="185"/>
      <w:r>
        <w:rPr>
          <w:rFonts w:ascii="Arial" w:hAnsi="Arial"/>
          <w:color w:val="000000"/>
          <w:sz w:val="15"/>
        </w:rPr>
        <w:t>У разі прийняття рішення за результатами проведення шкірних тестів / тестів вивільнення гамма-інтерферону, щеплення має бути проведене протягом 2 місяців. При перевищенні строку</w:t>
      </w:r>
      <w:r>
        <w:rPr>
          <w:rFonts w:ascii="Arial" w:hAnsi="Arial"/>
          <w:color w:val="000000"/>
          <w:sz w:val="15"/>
        </w:rPr>
        <w:t xml:space="preserve"> 2 місяці, якщо з будь-яких причин щеплення не було проведене, вакцинація проводиться після повторного проведення шкірних тестів / тестів вивільнення гамма-інтерферону, але не раніше ніж через 6 місяців від попереднього їх проведення.</w:t>
      </w:r>
    </w:p>
    <w:p w:rsidR="00B32249" w:rsidRDefault="000755CF">
      <w:pPr>
        <w:spacing w:after="75"/>
        <w:ind w:firstLine="240"/>
        <w:jc w:val="both"/>
      </w:pPr>
      <w:bookmarkStart w:id="187" w:name="1740"/>
      <w:bookmarkEnd w:id="186"/>
      <w:r>
        <w:rPr>
          <w:rFonts w:ascii="Arial" w:hAnsi="Arial"/>
          <w:color w:val="000000"/>
          <w:sz w:val="15"/>
        </w:rPr>
        <w:t>Вакцинація проти тубе</w:t>
      </w:r>
      <w:r>
        <w:rPr>
          <w:rFonts w:ascii="Arial" w:hAnsi="Arial"/>
          <w:color w:val="000000"/>
          <w:sz w:val="15"/>
        </w:rPr>
        <w:t>ркульозу невакцинованим раніше дітям проводиться до виповнення їм 18 років.</w:t>
      </w:r>
    </w:p>
    <w:p w:rsidR="00B32249" w:rsidRDefault="000755CF">
      <w:pPr>
        <w:spacing w:after="75"/>
        <w:ind w:firstLine="240"/>
        <w:jc w:val="both"/>
      </w:pPr>
      <w:bookmarkStart w:id="188" w:name="1741"/>
      <w:bookmarkEnd w:id="187"/>
      <w:r>
        <w:rPr>
          <w:rFonts w:ascii="Arial" w:hAnsi="Arial"/>
          <w:color w:val="000000"/>
          <w:sz w:val="15"/>
        </w:rPr>
        <w:t>Діти, щеплені БЦЖ, у яких не сформувався рубчик, проте є достовірне підтвердження проведення щеплення, не підлягають повторній вакцинації. Не слід проводити подальшу вакцинацію в д</w:t>
      </w:r>
      <w:r>
        <w:rPr>
          <w:rFonts w:ascii="Arial" w:hAnsi="Arial"/>
          <w:color w:val="000000"/>
          <w:sz w:val="15"/>
        </w:rPr>
        <w:t>ілянку тіла, в яку була введена БЦЖ, принаймні протягом 3 місяців. Особливості вакцинації осіб, які не отримали щеплення відповідно до віку, який зазначений в цьому Календарі, наведено в главі 2 цього розділу.</w:t>
      </w:r>
    </w:p>
    <w:p w:rsidR="00B32249" w:rsidRDefault="000755CF">
      <w:pPr>
        <w:spacing w:after="75"/>
        <w:ind w:firstLine="240"/>
        <w:jc w:val="both"/>
      </w:pPr>
      <w:bookmarkStart w:id="189" w:name="1742"/>
      <w:bookmarkEnd w:id="188"/>
      <w:r>
        <w:rPr>
          <w:rFonts w:ascii="Arial" w:hAnsi="Arial"/>
          <w:color w:val="293A55"/>
        </w:rPr>
        <w:t xml:space="preserve">3 </w:t>
      </w:r>
      <w:r>
        <w:rPr>
          <w:rFonts w:ascii="Arial" w:hAnsi="Arial"/>
          <w:color w:val="000000"/>
          <w:sz w:val="15"/>
        </w:rPr>
        <w:t>Щеплення для профілактики дифтерії (Д), прав</w:t>
      </w:r>
      <w:r>
        <w:rPr>
          <w:rFonts w:ascii="Arial" w:hAnsi="Arial"/>
          <w:color w:val="000000"/>
          <w:sz w:val="15"/>
        </w:rPr>
        <w:t>ця (П) та кашлюка (К) проводяться за віком: у 2 місяці (1-а доза), у 4 місяці (2-а доза), у 6 місяців (3-я доза) та у 18 місяців (4-а доза).</w:t>
      </w:r>
    </w:p>
    <w:p w:rsidR="00B32249" w:rsidRDefault="000755CF">
      <w:pPr>
        <w:spacing w:after="75"/>
        <w:ind w:firstLine="240"/>
        <w:jc w:val="both"/>
      </w:pPr>
      <w:bookmarkStart w:id="190" w:name="1743"/>
      <w:bookmarkEnd w:id="189"/>
      <w:r>
        <w:rPr>
          <w:rFonts w:ascii="Arial" w:hAnsi="Arial"/>
          <w:color w:val="000000"/>
          <w:sz w:val="15"/>
        </w:rPr>
        <w:t>Для вакцинації дітей за віком проти кашлюка можуть використовуватися вакцини як з ацелюлярним (далі - АаКДП), так і</w:t>
      </w:r>
      <w:r>
        <w:rPr>
          <w:rFonts w:ascii="Arial" w:hAnsi="Arial"/>
          <w:color w:val="000000"/>
          <w:sz w:val="15"/>
        </w:rPr>
        <w:t xml:space="preserve"> з цільноклітинним (далі - АКДП) кашлюковим компонентом. Перенесений кашлюк в анамнезі не є протипоказанням до вакцинації проти цієї хвороби.</w:t>
      </w:r>
    </w:p>
    <w:p w:rsidR="00B32249" w:rsidRDefault="000755CF">
      <w:pPr>
        <w:spacing w:after="75"/>
        <w:ind w:firstLine="240"/>
        <w:jc w:val="both"/>
      </w:pPr>
      <w:bookmarkStart w:id="191" w:name="1744"/>
      <w:bookmarkEnd w:id="190"/>
      <w:r>
        <w:rPr>
          <w:rFonts w:ascii="Arial" w:hAnsi="Arial"/>
          <w:color w:val="000000"/>
          <w:sz w:val="15"/>
        </w:rPr>
        <w:t>Щеплення для профілактики дифтерії та правця (ДП) у 6 років проводять анатоксином дифтерійно-правцевим (далі - АДП</w:t>
      </w:r>
      <w:r>
        <w:rPr>
          <w:rFonts w:ascii="Arial" w:hAnsi="Arial"/>
          <w:color w:val="000000"/>
          <w:sz w:val="15"/>
        </w:rPr>
        <w:t>). Щеплення для профілактики дифтерії та правця (ДП) у 16 років проводять анатоксином дифтерійно-правцевим зі зменшеним вмістом антигену (далі - АДП-М). Першу планову ревакцинацію дорослих за віком та епідпоказаннями, які раніше були щеплені, проводять АДП</w:t>
      </w:r>
      <w:r>
        <w:rPr>
          <w:rFonts w:ascii="Arial" w:hAnsi="Arial"/>
          <w:color w:val="000000"/>
          <w:sz w:val="15"/>
        </w:rPr>
        <w:t>-М у віці 26 років з подальшою плановою ревакцинацією АДП-М кожні 10 років від попереднього щеплення АДП-М. Для ревакцинації ДП може бути використана вакцина, що включає кашлюковий компонент та дозволена до використання в даному віці, яка придбана за бажан</w:t>
      </w:r>
      <w:r>
        <w:rPr>
          <w:rFonts w:ascii="Arial" w:hAnsi="Arial"/>
          <w:color w:val="000000"/>
          <w:sz w:val="15"/>
        </w:rPr>
        <w:t>ням за власні кошти.</w:t>
      </w:r>
    </w:p>
    <w:p w:rsidR="00B32249" w:rsidRDefault="000755CF">
      <w:pPr>
        <w:spacing w:after="75"/>
        <w:ind w:firstLine="240"/>
        <w:jc w:val="both"/>
      </w:pPr>
      <w:bookmarkStart w:id="192" w:name="1745"/>
      <w:bookmarkEnd w:id="191"/>
      <w:r>
        <w:rPr>
          <w:rFonts w:ascii="Arial" w:hAnsi="Arial"/>
          <w:color w:val="000000"/>
          <w:sz w:val="15"/>
        </w:rPr>
        <w:t>Якщо для екстреної імунопрофілактики правця було використано моновакцину (правцевий анатоксин), то дана доза не зараховується як вакцинація за цим Календарем. Наступні щеплення за цим Календарем плануються з дотриманням мінімального ін</w:t>
      </w:r>
      <w:r>
        <w:rPr>
          <w:rFonts w:ascii="Arial" w:hAnsi="Arial"/>
          <w:color w:val="000000"/>
          <w:sz w:val="15"/>
        </w:rPr>
        <w:t>тервалу в 4 тижні.</w:t>
      </w:r>
    </w:p>
    <w:p w:rsidR="00B32249" w:rsidRDefault="000755CF">
      <w:pPr>
        <w:spacing w:after="75"/>
        <w:ind w:firstLine="240"/>
        <w:jc w:val="both"/>
      </w:pPr>
      <w:bookmarkStart w:id="193" w:name="1746"/>
      <w:bookmarkEnd w:id="192"/>
      <w:r>
        <w:rPr>
          <w:rFonts w:ascii="Arial" w:hAnsi="Arial"/>
          <w:color w:val="000000"/>
          <w:sz w:val="15"/>
        </w:rPr>
        <w:lastRenderedPageBreak/>
        <w:t>Особливості вакцинації осіб, які не отримали щеплення відповідно до віку, який зазначений в цьому Календарі, наведено в главі 2 цього розділу.</w:t>
      </w:r>
    </w:p>
    <w:p w:rsidR="00B32249" w:rsidRDefault="000755CF">
      <w:pPr>
        <w:spacing w:after="75"/>
        <w:ind w:firstLine="240"/>
        <w:jc w:val="both"/>
      </w:pPr>
      <w:bookmarkStart w:id="194" w:name="1747"/>
      <w:bookmarkEnd w:id="193"/>
      <w:r>
        <w:rPr>
          <w:rFonts w:ascii="Arial" w:hAnsi="Arial"/>
          <w:color w:val="293A55"/>
        </w:rPr>
        <w:t xml:space="preserve">4 </w:t>
      </w:r>
      <w:r>
        <w:rPr>
          <w:rFonts w:ascii="Arial" w:hAnsi="Arial"/>
          <w:color w:val="000000"/>
          <w:sz w:val="15"/>
        </w:rPr>
        <w:t xml:space="preserve">Вакцинація дітей для профілактики поліомієліту проводиться за віком: 2 місяці (1-а доза), 4 </w:t>
      </w:r>
      <w:r>
        <w:rPr>
          <w:rFonts w:ascii="Arial" w:hAnsi="Arial"/>
          <w:color w:val="000000"/>
          <w:sz w:val="15"/>
        </w:rPr>
        <w:t>місяці (2-а доза), 6 місяців (3-я доза), 18 місяців (4-а доза) та 6 років (5-а доза). Для профілактики поліомієліту застосовується інактивована поліомієлітна вакцина (далі - ІПВ). ІПВ може бути застосована як окремо, так і в складі комбінованих вакцин. Осо</w:t>
      </w:r>
      <w:r>
        <w:rPr>
          <w:rFonts w:ascii="Arial" w:hAnsi="Arial"/>
          <w:color w:val="000000"/>
          <w:sz w:val="15"/>
        </w:rPr>
        <w:t>бливості вакцинації осіб, які не отримали щеплення відповідно до віку, який зазначений в цьому Календарі, наведено в главі 2 цього розділу.</w:t>
      </w:r>
    </w:p>
    <w:p w:rsidR="00B32249" w:rsidRDefault="000755CF">
      <w:pPr>
        <w:spacing w:after="75"/>
        <w:ind w:firstLine="240"/>
        <w:jc w:val="both"/>
      </w:pPr>
      <w:bookmarkStart w:id="195" w:name="1748"/>
      <w:bookmarkEnd w:id="194"/>
      <w:r>
        <w:rPr>
          <w:rFonts w:ascii="Arial" w:hAnsi="Arial"/>
          <w:color w:val="293A55"/>
        </w:rPr>
        <w:t xml:space="preserve">5 </w:t>
      </w:r>
      <w:r>
        <w:rPr>
          <w:rFonts w:ascii="Arial" w:hAnsi="Arial"/>
          <w:color w:val="000000"/>
          <w:sz w:val="15"/>
        </w:rPr>
        <w:t>Щеплення для профілактики інфекції, спричиненої</w:t>
      </w:r>
      <w:r>
        <w:rPr>
          <w:rFonts w:ascii="Arial" w:hAnsi="Arial"/>
          <w:color w:val="293A55"/>
        </w:rPr>
        <w:t xml:space="preserve"> </w:t>
      </w:r>
      <w:r>
        <w:rPr>
          <w:rFonts w:ascii="Arial" w:hAnsi="Arial"/>
          <w:i/>
          <w:color w:val="000000"/>
          <w:sz w:val="15"/>
        </w:rPr>
        <w:t>Haemophilus influenzae</w:t>
      </w:r>
      <w:r>
        <w:rPr>
          <w:rFonts w:ascii="Arial" w:hAnsi="Arial"/>
          <w:color w:val="293A55"/>
        </w:rPr>
        <w:t xml:space="preserve"> </w:t>
      </w:r>
      <w:r>
        <w:rPr>
          <w:rFonts w:ascii="Arial" w:hAnsi="Arial"/>
          <w:color w:val="000000"/>
          <w:sz w:val="15"/>
        </w:rPr>
        <w:t>типу</w:t>
      </w:r>
      <w:r>
        <w:rPr>
          <w:rFonts w:ascii="Arial" w:hAnsi="Arial"/>
          <w:color w:val="293A55"/>
        </w:rPr>
        <w:t xml:space="preserve"> </w:t>
      </w:r>
      <w:r>
        <w:rPr>
          <w:rFonts w:ascii="Arial" w:hAnsi="Arial"/>
          <w:i/>
          <w:color w:val="000000"/>
          <w:sz w:val="15"/>
        </w:rPr>
        <w:t>b</w:t>
      </w:r>
      <w:r>
        <w:rPr>
          <w:rFonts w:ascii="Arial" w:hAnsi="Arial"/>
          <w:color w:val="293A55"/>
        </w:rPr>
        <w:t xml:space="preserve"> </w:t>
      </w:r>
      <w:r>
        <w:rPr>
          <w:rFonts w:ascii="Arial" w:hAnsi="Arial"/>
          <w:color w:val="000000"/>
          <w:sz w:val="15"/>
        </w:rPr>
        <w:t>(далі - Hib-інфекція), проводиться з</w:t>
      </w:r>
      <w:r>
        <w:rPr>
          <w:rFonts w:ascii="Arial" w:hAnsi="Arial"/>
          <w:color w:val="000000"/>
          <w:sz w:val="15"/>
        </w:rPr>
        <w:t>а віком: у 2 місяці (1-а доза), 4 місяці (2-а доза), 6 місяців (3-я доза) та в 18 місяців (4-а доза) життя. Для вакцинації дітей для профілактики Hib-інфекції використовуються як моновакцини, так і комбіновані вакцини, що містять Hib-компонент. Планова вак</w:t>
      </w:r>
      <w:r>
        <w:rPr>
          <w:rFonts w:ascii="Arial" w:hAnsi="Arial"/>
          <w:color w:val="000000"/>
          <w:sz w:val="15"/>
        </w:rPr>
        <w:t>цинація проводиться дітям до 4 років 11 місяців 29 днів. У старшому віці вакцинація проти Hib-інфекції проводиться лише за станом здоров'я відповідно до глави 4 цього розділу за окремими показаннями. Особливості вакцинації осіб, які не отримали щеплення ві</w:t>
      </w:r>
      <w:r>
        <w:rPr>
          <w:rFonts w:ascii="Arial" w:hAnsi="Arial"/>
          <w:color w:val="000000"/>
          <w:sz w:val="15"/>
        </w:rPr>
        <w:t>дповідно до віку, який зазначений в цьому Календарі, наведено в главі 2 цього розділу.</w:t>
      </w:r>
    </w:p>
    <w:p w:rsidR="00B32249" w:rsidRDefault="000755CF">
      <w:pPr>
        <w:spacing w:after="75"/>
        <w:ind w:firstLine="240"/>
        <w:jc w:val="both"/>
      </w:pPr>
      <w:bookmarkStart w:id="196" w:name="1749"/>
      <w:bookmarkEnd w:id="195"/>
      <w:r>
        <w:rPr>
          <w:rFonts w:ascii="Arial" w:hAnsi="Arial"/>
          <w:color w:val="293A55"/>
        </w:rPr>
        <w:t xml:space="preserve">6 </w:t>
      </w:r>
      <w:r>
        <w:rPr>
          <w:rFonts w:ascii="Arial" w:hAnsi="Arial"/>
          <w:color w:val="000000"/>
          <w:sz w:val="15"/>
        </w:rPr>
        <w:t>Вакцинація дітей для профілактики кору, епідемічного паротиту та краснухи проводиться у віці 12 місяців (1-а доза) та у 4 роки (2-а доза).</w:t>
      </w:r>
    </w:p>
    <w:p w:rsidR="00B32249" w:rsidRDefault="000755CF">
      <w:pPr>
        <w:spacing w:after="75"/>
        <w:ind w:firstLine="240"/>
        <w:jc w:val="both"/>
      </w:pPr>
      <w:bookmarkStart w:id="197" w:name="1750"/>
      <w:bookmarkEnd w:id="196"/>
      <w:r>
        <w:rPr>
          <w:rFonts w:ascii="Arial" w:hAnsi="Arial"/>
          <w:color w:val="000000"/>
          <w:sz w:val="15"/>
        </w:rPr>
        <w:t>Перенесене захворювання на о</w:t>
      </w:r>
      <w:r>
        <w:rPr>
          <w:rFonts w:ascii="Arial" w:hAnsi="Arial"/>
          <w:color w:val="000000"/>
          <w:sz w:val="15"/>
        </w:rPr>
        <w:t>дну чи дві з вказаних інфекцій, не є протипоказанням до щеплення з використанням комбінованої вакцини. Особливості вакцинації осіб, які не отримали щеплення відповідно до віку, який зазначений в цьому Календарі, наведено в главі 2 цього розділу.</w:t>
      </w:r>
    </w:p>
    <w:p w:rsidR="00B32249" w:rsidRDefault="000755CF">
      <w:pPr>
        <w:spacing w:after="75"/>
        <w:ind w:firstLine="240"/>
        <w:jc w:val="both"/>
      </w:pPr>
      <w:bookmarkStart w:id="198" w:name="1977"/>
      <w:bookmarkEnd w:id="197"/>
      <w:r>
        <w:rPr>
          <w:rFonts w:ascii="Arial" w:hAnsi="Arial"/>
          <w:color w:val="293A55"/>
        </w:rPr>
        <w:t xml:space="preserve">7 </w:t>
      </w:r>
      <w:r>
        <w:rPr>
          <w:rFonts w:ascii="Arial" w:hAnsi="Arial"/>
          <w:color w:val="000000"/>
          <w:sz w:val="15"/>
        </w:rPr>
        <w:t>Вакцинац</w:t>
      </w:r>
      <w:r>
        <w:rPr>
          <w:rFonts w:ascii="Arial" w:hAnsi="Arial"/>
          <w:color w:val="000000"/>
          <w:sz w:val="15"/>
        </w:rPr>
        <w:t>ія проти папіломавірусної інфекції (далі - ВПЛ) проводиться дівчатам у віці від 12 років до 13 років 11 місяців 29 днів, починаючи з 01 січня 2026 року. Дівчатам, які живуть з ВІЛ, та дітям, які постраждали від сексуального насильства, вакцинацію проти ВПЛ</w:t>
      </w:r>
      <w:r>
        <w:rPr>
          <w:rFonts w:ascii="Arial" w:hAnsi="Arial"/>
          <w:color w:val="000000"/>
          <w:sz w:val="15"/>
        </w:rPr>
        <w:t xml:space="preserve"> слід проводити якомога раніше, починаючи з 9 років.</w:t>
      </w:r>
    </w:p>
    <w:p w:rsidR="00B32249" w:rsidRDefault="000755CF">
      <w:pPr>
        <w:spacing w:after="75"/>
        <w:ind w:firstLine="240"/>
        <w:jc w:val="both"/>
      </w:pPr>
      <w:bookmarkStart w:id="199" w:name="1978"/>
      <w:bookmarkEnd w:id="198"/>
      <w:r>
        <w:rPr>
          <w:rFonts w:ascii="Arial" w:hAnsi="Arial"/>
          <w:color w:val="000000"/>
          <w:sz w:val="15"/>
        </w:rPr>
        <w:t>Дітям, яким виповнилось 14 років після 01 січня 2026 року, щеплення проти ВПЛ проводяться відповідно до розділу III цього Календаря.</w:t>
      </w:r>
    </w:p>
    <w:p w:rsidR="00B32249" w:rsidRDefault="000755CF">
      <w:pPr>
        <w:spacing w:after="75"/>
        <w:ind w:firstLine="240"/>
        <w:jc w:val="both"/>
      </w:pPr>
      <w:bookmarkStart w:id="200" w:name="1979"/>
      <w:bookmarkEnd w:id="199"/>
      <w:r>
        <w:rPr>
          <w:rFonts w:ascii="Arial" w:hAnsi="Arial"/>
          <w:color w:val="000000"/>
          <w:sz w:val="15"/>
        </w:rPr>
        <w:t>Починаючи з 01 січня 2027 року щеплення проти ВПЛ дівчатам з порушення</w:t>
      </w:r>
      <w:r>
        <w:rPr>
          <w:rFonts w:ascii="Arial" w:hAnsi="Arial"/>
          <w:color w:val="000000"/>
          <w:sz w:val="15"/>
        </w:rPr>
        <w:t xml:space="preserve">м цього Календаря, дівчатам, які живуть з ВІЛ, та дітям, які постраждали від сексуального насильства, проводяться до 14 років 11 місяців 29 днів. Вакцинація осіб, які не отримали щеплення проти ВПЛ до 14 років 11 місяців 29 днів, проводиться відповідно до </w:t>
      </w:r>
      <w:r>
        <w:rPr>
          <w:rFonts w:ascii="Arial" w:hAnsi="Arial"/>
          <w:color w:val="000000"/>
          <w:sz w:val="15"/>
        </w:rPr>
        <w:t>розділу III цього Календаря.</w:t>
      </w:r>
    </w:p>
    <w:p w:rsidR="00B32249" w:rsidRDefault="000755CF">
      <w:pPr>
        <w:spacing w:after="75"/>
        <w:ind w:firstLine="240"/>
        <w:jc w:val="both"/>
      </w:pPr>
      <w:bookmarkStart w:id="201" w:name="1980"/>
      <w:bookmarkEnd w:id="200"/>
      <w:r>
        <w:rPr>
          <w:rFonts w:ascii="Arial" w:hAnsi="Arial"/>
          <w:color w:val="000000"/>
          <w:sz w:val="15"/>
        </w:rPr>
        <w:t>Для щеплень імунокомпететнтних осіб використовується 1-дозна схема вакцинації.</w:t>
      </w:r>
    </w:p>
    <w:p w:rsidR="00B32249" w:rsidRDefault="000755CF">
      <w:pPr>
        <w:spacing w:after="75"/>
        <w:ind w:firstLine="240"/>
        <w:jc w:val="both"/>
      </w:pPr>
      <w:bookmarkStart w:id="202" w:name="1981"/>
      <w:bookmarkEnd w:id="201"/>
      <w:r>
        <w:rPr>
          <w:rFonts w:ascii="Arial" w:hAnsi="Arial"/>
          <w:color w:val="000000"/>
          <w:sz w:val="15"/>
        </w:rPr>
        <w:t>Для щеплень імуноскомпроментованих осіб використовується 3-дозна схема вакцинації.</w:t>
      </w:r>
    </w:p>
    <w:p w:rsidR="00B32249" w:rsidRDefault="000755CF">
      <w:pPr>
        <w:spacing w:after="75"/>
        <w:ind w:firstLine="240"/>
        <w:jc w:val="both"/>
      </w:pPr>
      <w:bookmarkStart w:id="203" w:name="1982"/>
      <w:bookmarkEnd w:id="202"/>
      <w:r>
        <w:rPr>
          <w:rFonts w:ascii="Arial" w:hAnsi="Arial"/>
          <w:color w:val="000000"/>
          <w:sz w:val="15"/>
        </w:rPr>
        <w:t>Імунокомпетентні особи, які раніше отримали щонайменше 1 дозу 9-в</w:t>
      </w:r>
      <w:r>
        <w:rPr>
          <w:rFonts w:ascii="Arial" w:hAnsi="Arial"/>
          <w:color w:val="000000"/>
          <w:sz w:val="15"/>
        </w:rPr>
        <w:t>алентної вакцини проти ВПЛ, вважаються захищеними і не підлягають подальшій вакцинації проти ВПЛ.</w:t>
      </w:r>
    </w:p>
    <w:p w:rsidR="00B32249" w:rsidRDefault="000755CF">
      <w:pPr>
        <w:spacing w:after="75"/>
        <w:ind w:firstLine="240"/>
        <w:jc w:val="both"/>
      </w:pPr>
      <w:bookmarkStart w:id="204" w:name="1983"/>
      <w:bookmarkEnd w:id="203"/>
      <w:r>
        <w:rPr>
          <w:rFonts w:ascii="Arial" w:hAnsi="Arial"/>
          <w:color w:val="000000"/>
          <w:sz w:val="15"/>
        </w:rPr>
        <w:t>Імунокомпетентні особи, які раніше отримали щеплення 2- або 4-валентною вакциною проти ВПЛ, можуть отримати додаткову дозу 9-валентної вакцини для додаткового</w:t>
      </w:r>
      <w:r>
        <w:rPr>
          <w:rFonts w:ascii="Arial" w:hAnsi="Arial"/>
          <w:color w:val="000000"/>
          <w:sz w:val="15"/>
        </w:rPr>
        <w:t xml:space="preserve"> захисту від інших типів ВПЛ.</w:t>
      </w:r>
    </w:p>
    <w:p w:rsidR="00B32249" w:rsidRDefault="000755CF">
      <w:pPr>
        <w:spacing w:after="75"/>
        <w:ind w:firstLine="240"/>
        <w:jc w:val="both"/>
      </w:pPr>
      <w:bookmarkStart w:id="205" w:name="1984"/>
      <w:bookmarkEnd w:id="204"/>
      <w:r>
        <w:rPr>
          <w:rFonts w:ascii="Arial" w:hAnsi="Arial"/>
          <w:color w:val="000000"/>
          <w:sz w:val="15"/>
        </w:rPr>
        <w:t>Вакцинація проти ВПЛ за рахунок коштів Державного бюджету України проводиться до 14 років 11 місяців 29 днів.</w:t>
      </w:r>
    </w:p>
    <w:p w:rsidR="00B32249" w:rsidRDefault="000755CF">
      <w:pPr>
        <w:spacing w:after="75"/>
        <w:ind w:firstLine="240"/>
        <w:jc w:val="both"/>
      </w:pPr>
      <w:bookmarkStart w:id="206" w:name="1985"/>
      <w:bookmarkEnd w:id="205"/>
      <w:r>
        <w:rPr>
          <w:rFonts w:ascii="Arial" w:hAnsi="Arial"/>
          <w:color w:val="000000"/>
          <w:sz w:val="15"/>
        </w:rPr>
        <w:t xml:space="preserve">Особливості вакцинації осіб, які не отримали щеплення відповідно до віку, який зазначений в цьому Календарі, </w:t>
      </w:r>
      <w:r>
        <w:rPr>
          <w:rFonts w:ascii="Arial" w:hAnsi="Arial"/>
          <w:color w:val="000000"/>
          <w:sz w:val="15"/>
        </w:rPr>
        <w:t>наведено в главі 2 цього розділу.</w:t>
      </w:r>
    </w:p>
    <w:p w:rsidR="00B32249" w:rsidRDefault="000755CF">
      <w:pPr>
        <w:spacing w:after="75"/>
        <w:ind w:firstLine="240"/>
        <w:jc w:val="both"/>
      </w:pPr>
      <w:bookmarkStart w:id="207" w:name="1754"/>
      <w:bookmarkEnd w:id="206"/>
      <w:r>
        <w:rPr>
          <w:rFonts w:ascii="Arial" w:hAnsi="Arial"/>
          <w:color w:val="293A55"/>
          <w:sz w:val="18"/>
        </w:rPr>
        <w:t>2) щеплення, які не забезпечуються коштом Державного бюджету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70"/>
        <w:gridCol w:w="559"/>
        <w:gridCol w:w="676"/>
        <w:gridCol w:w="676"/>
        <w:gridCol w:w="754"/>
        <w:gridCol w:w="713"/>
        <w:gridCol w:w="708"/>
        <w:gridCol w:w="543"/>
        <w:gridCol w:w="570"/>
        <w:gridCol w:w="594"/>
        <w:gridCol w:w="594"/>
        <w:gridCol w:w="1271"/>
      </w:tblGrid>
      <w:tr w:rsidR="00B32249">
        <w:trPr>
          <w:trHeight w:val="45"/>
          <w:tblCellSpacing w:w="0" w:type="auto"/>
        </w:trPr>
        <w:tc>
          <w:tcPr>
            <w:tcW w:w="1939"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08" w:name="1755"/>
            <w:bookmarkEnd w:id="207"/>
            <w:r>
              <w:rPr>
                <w:rFonts w:ascii="Arial" w:hAnsi="Arial"/>
                <w:color w:val="293A55"/>
                <w:sz w:val="15"/>
              </w:rPr>
              <w:t>Щеплення проти</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09" w:name="1756"/>
            <w:bookmarkEnd w:id="208"/>
            <w:r>
              <w:rPr>
                <w:rFonts w:ascii="Arial" w:hAnsi="Arial"/>
                <w:color w:val="293A55"/>
                <w:sz w:val="15"/>
              </w:rPr>
              <w:t>Вік</w:t>
            </w:r>
          </w:p>
        </w:tc>
        <w:bookmarkEnd w:id="209"/>
      </w:tr>
      <w:tr w:rsidR="00B3224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10" w:name="1757"/>
            <w:r>
              <w:rPr>
                <w:rFonts w:ascii="Arial" w:hAnsi="Arial"/>
                <w:color w:val="293A55"/>
                <w:sz w:val="15"/>
              </w:rPr>
              <w:t>2 доби</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11" w:name="1758"/>
            <w:bookmarkEnd w:id="210"/>
            <w:r>
              <w:rPr>
                <w:rFonts w:ascii="Arial" w:hAnsi="Arial"/>
                <w:color w:val="293A55"/>
                <w:sz w:val="15"/>
              </w:rPr>
              <w:t>2 місяці</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12" w:name="1759"/>
            <w:bookmarkEnd w:id="211"/>
            <w:r>
              <w:rPr>
                <w:rFonts w:ascii="Arial" w:hAnsi="Arial"/>
                <w:color w:val="293A55"/>
                <w:sz w:val="15"/>
              </w:rPr>
              <w:t>4 місяці</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13" w:name="1760"/>
            <w:bookmarkEnd w:id="212"/>
            <w:r>
              <w:rPr>
                <w:rFonts w:ascii="Arial" w:hAnsi="Arial"/>
                <w:color w:val="293A55"/>
                <w:sz w:val="15"/>
              </w:rPr>
              <w:t>6 місяців</w:t>
            </w:r>
          </w:p>
        </w:tc>
        <w:tc>
          <w:tcPr>
            <w:tcW w:w="77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14" w:name="1761"/>
            <w:bookmarkEnd w:id="213"/>
            <w:r>
              <w:rPr>
                <w:rFonts w:ascii="Arial" w:hAnsi="Arial"/>
                <w:color w:val="293A55"/>
                <w:sz w:val="15"/>
              </w:rPr>
              <w:t>12 місяців</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15" w:name="1762"/>
            <w:bookmarkEnd w:id="214"/>
            <w:r>
              <w:rPr>
                <w:rFonts w:ascii="Arial" w:hAnsi="Arial"/>
                <w:color w:val="293A55"/>
                <w:sz w:val="15"/>
              </w:rPr>
              <w:t>18 місяців</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16" w:name="1763"/>
            <w:bookmarkEnd w:id="215"/>
            <w:r>
              <w:rPr>
                <w:rFonts w:ascii="Arial" w:hAnsi="Arial"/>
                <w:color w:val="293A55"/>
                <w:sz w:val="15"/>
              </w:rPr>
              <w:t>4 роки</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17" w:name="1764"/>
            <w:bookmarkEnd w:id="216"/>
            <w:r>
              <w:rPr>
                <w:rFonts w:ascii="Arial" w:hAnsi="Arial"/>
                <w:color w:val="293A55"/>
                <w:sz w:val="15"/>
              </w:rPr>
              <w:t>6 років</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18" w:name="1765"/>
            <w:bookmarkEnd w:id="217"/>
            <w:r>
              <w:rPr>
                <w:rFonts w:ascii="Arial" w:hAnsi="Arial"/>
                <w:color w:val="293A55"/>
                <w:sz w:val="15"/>
              </w:rPr>
              <w:t>9 років</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19" w:name="1766"/>
            <w:bookmarkEnd w:id="218"/>
            <w:r>
              <w:rPr>
                <w:rFonts w:ascii="Arial" w:hAnsi="Arial"/>
                <w:color w:val="293A55"/>
                <w:sz w:val="15"/>
              </w:rPr>
              <w:t>16 років</w:t>
            </w:r>
          </w:p>
        </w:tc>
        <w:tc>
          <w:tcPr>
            <w:tcW w:w="96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20" w:name="1767"/>
            <w:bookmarkEnd w:id="219"/>
            <w:r>
              <w:rPr>
                <w:rFonts w:ascii="Arial" w:hAnsi="Arial"/>
                <w:color w:val="293A55"/>
                <w:sz w:val="15"/>
              </w:rPr>
              <w:t>Дорослі</w:t>
            </w:r>
          </w:p>
        </w:tc>
        <w:bookmarkEnd w:id="220"/>
      </w:tr>
      <w:tr w:rsidR="00B3224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21" w:name="1768"/>
            <w:r>
              <w:rPr>
                <w:rFonts w:ascii="Arial" w:hAnsi="Arial"/>
                <w:color w:val="293A55"/>
                <w:sz w:val="15"/>
              </w:rPr>
              <w:t>Пневмококової інфекції</w:t>
            </w:r>
            <w:r>
              <w:rPr>
                <w:rFonts w:ascii="Arial" w:hAnsi="Arial"/>
                <w:color w:val="000000"/>
                <w:vertAlign w:val="superscript"/>
              </w:rPr>
              <w:t>1</w:t>
            </w:r>
          </w:p>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22" w:name="1769"/>
            <w:bookmarkEnd w:id="221"/>
            <w:r>
              <w:rPr>
                <w:rFonts w:ascii="Arial" w:hAnsi="Arial"/>
                <w:color w:val="293A55"/>
                <w:sz w:val="15"/>
              </w:rPr>
              <w:t xml:space="preserve"> </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23" w:name="1770"/>
            <w:bookmarkEnd w:id="222"/>
            <w:r>
              <w:rPr>
                <w:rFonts w:ascii="Arial" w:hAnsi="Arial"/>
                <w:color w:val="293A55"/>
                <w:sz w:val="15"/>
              </w:rPr>
              <w:t>Щеплення проводиться після досягнення віку 6 тижнів</w:t>
            </w:r>
          </w:p>
        </w:tc>
        <w:bookmarkEnd w:id="223"/>
      </w:tr>
      <w:tr w:rsidR="00B3224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24" w:name="1771"/>
            <w:r>
              <w:rPr>
                <w:rFonts w:ascii="Arial" w:hAnsi="Arial"/>
                <w:color w:val="293A55"/>
                <w:sz w:val="15"/>
              </w:rPr>
              <w:t>Ротавірусної інфекції</w:t>
            </w:r>
            <w:r>
              <w:rPr>
                <w:rFonts w:ascii="Arial" w:hAnsi="Arial"/>
                <w:color w:val="000000"/>
                <w:vertAlign w:val="superscript"/>
              </w:rPr>
              <w:t>2</w:t>
            </w:r>
          </w:p>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25" w:name="1772"/>
            <w:bookmarkEnd w:id="224"/>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26" w:name="1773"/>
            <w:bookmarkEnd w:id="225"/>
            <w:r>
              <w:rPr>
                <w:rFonts w:ascii="Arial" w:hAnsi="Arial"/>
                <w:color w:val="293A55"/>
                <w:sz w:val="15"/>
              </w:rPr>
              <w:t>Щеплення проводиться після досягнення віку 6 тижнів</w:t>
            </w:r>
          </w:p>
        </w:tc>
        <w:tc>
          <w:tcPr>
            <w:tcW w:w="77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27" w:name="1774"/>
            <w:bookmarkEnd w:id="226"/>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28" w:name="1775"/>
            <w:bookmarkEnd w:id="22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29" w:name="1776"/>
            <w:bookmarkEnd w:id="22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30" w:name="1777"/>
            <w:bookmarkEnd w:id="22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31" w:name="1778"/>
            <w:bookmarkEnd w:id="23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32" w:name="1779"/>
            <w:bookmarkEnd w:id="231"/>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33" w:name="1780"/>
            <w:bookmarkEnd w:id="232"/>
            <w:r>
              <w:rPr>
                <w:rFonts w:ascii="Arial" w:hAnsi="Arial"/>
                <w:color w:val="293A55"/>
                <w:sz w:val="15"/>
              </w:rPr>
              <w:t xml:space="preserve"> </w:t>
            </w:r>
          </w:p>
        </w:tc>
        <w:bookmarkEnd w:id="233"/>
      </w:tr>
      <w:tr w:rsidR="00B3224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34" w:name="1781"/>
            <w:r>
              <w:rPr>
                <w:rFonts w:ascii="Arial" w:hAnsi="Arial"/>
                <w:color w:val="293A55"/>
                <w:sz w:val="15"/>
              </w:rPr>
              <w:t>Папіломавірусної інфекції</w:t>
            </w:r>
            <w:r>
              <w:rPr>
                <w:rFonts w:ascii="Arial" w:hAnsi="Arial"/>
                <w:color w:val="000000"/>
                <w:vertAlign w:val="superscript"/>
              </w:rPr>
              <w:t>3</w:t>
            </w:r>
          </w:p>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35" w:name="1782"/>
            <w:bookmarkEnd w:id="234"/>
            <w:r>
              <w:rPr>
                <w:rFonts w:ascii="Arial" w:hAnsi="Arial"/>
                <w:color w:val="293A55"/>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36" w:name="1783"/>
            <w:bookmarkEnd w:id="23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37" w:name="1784"/>
            <w:bookmarkEnd w:id="236"/>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38" w:name="1785"/>
            <w:bookmarkEnd w:id="237"/>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39" w:name="1786"/>
            <w:bookmarkEnd w:id="23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40" w:name="1787"/>
            <w:bookmarkEnd w:id="23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41" w:name="1788"/>
            <w:bookmarkEnd w:id="24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42" w:name="1789"/>
            <w:bookmarkEnd w:id="241"/>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43" w:name="1790"/>
            <w:bookmarkEnd w:id="242"/>
            <w:r>
              <w:rPr>
                <w:rFonts w:ascii="Arial" w:hAnsi="Arial"/>
                <w:color w:val="293A55"/>
                <w:sz w:val="15"/>
              </w:rPr>
              <w:t>Щеплення проводиться після досягнення віку 9 років</w:t>
            </w:r>
          </w:p>
        </w:tc>
        <w:bookmarkEnd w:id="243"/>
      </w:tr>
      <w:tr w:rsidR="00B3224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44" w:name="1791"/>
            <w:r>
              <w:rPr>
                <w:rFonts w:ascii="Arial" w:hAnsi="Arial"/>
                <w:color w:val="293A55"/>
                <w:sz w:val="15"/>
              </w:rPr>
              <w:t xml:space="preserve">Менінгококової </w:t>
            </w:r>
            <w:r>
              <w:rPr>
                <w:rFonts w:ascii="Arial" w:hAnsi="Arial"/>
                <w:color w:val="293A55"/>
                <w:sz w:val="15"/>
              </w:rPr>
              <w:t>інфекції</w:t>
            </w:r>
            <w:r>
              <w:rPr>
                <w:rFonts w:ascii="Arial" w:hAnsi="Arial"/>
                <w:color w:val="000000"/>
                <w:vertAlign w:val="superscript"/>
              </w:rPr>
              <w:t>4</w:t>
            </w:r>
          </w:p>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45" w:name="1792"/>
            <w:bookmarkEnd w:id="244"/>
            <w:r>
              <w:rPr>
                <w:rFonts w:ascii="Arial" w:hAnsi="Arial"/>
                <w:color w:val="293A55"/>
                <w:sz w:val="15"/>
              </w:rPr>
              <w:t xml:space="preserve"> </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46" w:name="1793"/>
            <w:bookmarkEnd w:id="245"/>
            <w:r>
              <w:rPr>
                <w:rFonts w:ascii="Arial" w:hAnsi="Arial"/>
                <w:color w:val="293A55"/>
                <w:sz w:val="15"/>
              </w:rPr>
              <w:t>Щеплення проводиться відповідно до інструкції про застосування лікарського засобу</w:t>
            </w:r>
          </w:p>
        </w:tc>
        <w:bookmarkEnd w:id="246"/>
      </w:tr>
      <w:tr w:rsidR="00B3224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47" w:name="1794"/>
            <w:r>
              <w:rPr>
                <w:rFonts w:ascii="Arial" w:hAnsi="Arial"/>
                <w:color w:val="293A55"/>
                <w:sz w:val="15"/>
              </w:rPr>
              <w:t>Вітряної віспи</w:t>
            </w:r>
            <w:r>
              <w:rPr>
                <w:rFonts w:ascii="Arial" w:hAnsi="Arial"/>
                <w:color w:val="000000"/>
                <w:vertAlign w:val="superscript"/>
              </w:rPr>
              <w:t>5</w:t>
            </w:r>
          </w:p>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48" w:name="1795"/>
            <w:bookmarkEnd w:id="247"/>
            <w:r>
              <w:rPr>
                <w:rFonts w:ascii="Arial" w:hAnsi="Arial"/>
                <w:color w:val="293A55"/>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49" w:name="1796"/>
            <w:bookmarkEnd w:id="24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50" w:name="1797"/>
            <w:bookmarkEnd w:id="249"/>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51" w:name="1798"/>
            <w:bookmarkEnd w:id="250"/>
            <w:r>
              <w:rPr>
                <w:rFonts w:ascii="Arial" w:hAnsi="Arial"/>
                <w:color w:val="293A55"/>
                <w:sz w:val="15"/>
              </w:rPr>
              <w:t>Щеплення проводиться після досягнення віку 9 місяців</w:t>
            </w:r>
          </w:p>
        </w:tc>
        <w:bookmarkEnd w:id="251"/>
      </w:tr>
      <w:tr w:rsidR="00B3224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52" w:name="1799"/>
            <w:r>
              <w:rPr>
                <w:rFonts w:ascii="Arial" w:hAnsi="Arial"/>
                <w:color w:val="293A55"/>
                <w:sz w:val="15"/>
              </w:rPr>
              <w:t>Грипу</w:t>
            </w:r>
            <w:r>
              <w:rPr>
                <w:rFonts w:ascii="Arial" w:hAnsi="Arial"/>
                <w:color w:val="000000"/>
                <w:vertAlign w:val="superscript"/>
              </w:rPr>
              <w:t>6</w:t>
            </w:r>
          </w:p>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53" w:name="1800"/>
            <w:bookmarkEnd w:id="252"/>
            <w:r>
              <w:rPr>
                <w:rFonts w:ascii="Arial" w:hAnsi="Arial"/>
                <w:color w:val="293A55"/>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54" w:name="1801"/>
            <w:bookmarkEnd w:id="25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55" w:name="1802"/>
            <w:bookmarkEnd w:id="254"/>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56" w:name="1803"/>
            <w:bookmarkEnd w:id="255"/>
            <w:r>
              <w:rPr>
                <w:rFonts w:ascii="Arial" w:hAnsi="Arial"/>
                <w:color w:val="293A55"/>
                <w:sz w:val="15"/>
              </w:rPr>
              <w:t>Щеплення проводиться після досягнення віку 6 місяців</w:t>
            </w:r>
          </w:p>
        </w:tc>
        <w:bookmarkEnd w:id="256"/>
      </w:tr>
      <w:tr w:rsidR="00B3224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57" w:name="1804"/>
            <w:r>
              <w:rPr>
                <w:rFonts w:ascii="Arial" w:hAnsi="Arial"/>
                <w:color w:val="293A55"/>
                <w:sz w:val="15"/>
              </w:rPr>
              <w:t>Гепатиту А</w:t>
            </w:r>
            <w:r>
              <w:rPr>
                <w:rFonts w:ascii="Arial" w:hAnsi="Arial"/>
                <w:color w:val="000000"/>
                <w:vertAlign w:val="superscript"/>
              </w:rPr>
              <w:t>7</w:t>
            </w:r>
          </w:p>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58" w:name="1805"/>
            <w:bookmarkEnd w:id="257"/>
            <w:r>
              <w:rPr>
                <w:rFonts w:ascii="Arial" w:hAnsi="Arial"/>
                <w:color w:val="293A55"/>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59" w:name="1806"/>
            <w:bookmarkEnd w:id="25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60" w:name="1807"/>
            <w:bookmarkEnd w:id="25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61" w:name="1808"/>
            <w:bookmarkEnd w:id="260"/>
            <w:r>
              <w:rPr>
                <w:rFonts w:ascii="Arial" w:hAnsi="Arial"/>
                <w:color w:val="293A55"/>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62" w:name="1809"/>
            <w:bookmarkEnd w:id="261"/>
            <w:r>
              <w:rPr>
                <w:rFonts w:ascii="Arial" w:hAnsi="Arial"/>
                <w:color w:val="293A55"/>
                <w:sz w:val="15"/>
              </w:rPr>
              <w:t>Щеплення проводиться після досягнення віку 12 місяців</w:t>
            </w:r>
          </w:p>
        </w:tc>
        <w:bookmarkEnd w:id="262"/>
      </w:tr>
      <w:tr w:rsidR="00B3224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63" w:name="1810"/>
            <w:r>
              <w:rPr>
                <w:rFonts w:ascii="Arial" w:hAnsi="Arial"/>
                <w:color w:val="293A55"/>
                <w:sz w:val="15"/>
              </w:rPr>
              <w:t>Кліщового енцефаліту</w:t>
            </w:r>
            <w:r>
              <w:rPr>
                <w:rFonts w:ascii="Arial" w:hAnsi="Arial"/>
                <w:color w:val="000000"/>
                <w:vertAlign w:val="superscript"/>
              </w:rPr>
              <w:t>8</w:t>
            </w:r>
          </w:p>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64" w:name="1811"/>
            <w:bookmarkEnd w:id="263"/>
            <w:r>
              <w:rPr>
                <w:rFonts w:ascii="Arial" w:hAnsi="Arial"/>
                <w:color w:val="293A55"/>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65" w:name="1812"/>
            <w:bookmarkEnd w:id="26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66" w:name="1813"/>
            <w:bookmarkEnd w:id="26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67" w:name="1814"/>
            <w:bookmarkEnd w:id="266"/>
            <w:r>
              <w:rPr>
                <w:rFonts w:ascii="Arial" w:hAnsi="Arial"/>
                <w:color w:val="293A55"/>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68" w:name="1815"/>
            <w:bookmarkEnd w:id="267"/>
            <w:r>
              <w:rPr>
                <w:rFonts w:ascii="Arial" w:hAnsi="Arial"/>
                <w:color w:val="293A55"/>
                <w:sz w:val="15"/>
              </w:rPr>
              <w:t>Щеплення проводиться після досягнення віку 12 місяців</w:t>
            </w:r>
          </w:p>
        </w:tc>
        <w:bookmarkEnd w:id="268"/>
      </w:tr>
      <w:tr w:rsidR="00B3224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69" w:name="1816"/>
            <w:r>
              <w:rPr>
                <w:rFonts w:ascii="Arial" w:hAnsi="Arial"/>
                <w:color w:val="293A55"/>
                <w:sz w:val="15"/>
              </w:rPr>
              <w:t>Кашлюку</w:t>
            </w:r>
            <w:r>
              <w:rPr>
                <w:rFonts w:ascii="Arial" w:hAnsi="Arial"/>
                <w:color w:val="000000"/>
                <w:vertAlign w:val="superscript"/>
              </w:rPr>
              <w:t>9</w:t>
            </w:r>
          </w:p>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70" w:name="1817"/>
            <w:bookmarkEnd w:id="269"/>
            <w:r>
              <w:rPr>
                <w:rFonts w:ascii="Arial" w:hAnsi="Arial"/>
                <w:color w:val="293A55"/>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71" w:name="1818"/>
            <w:bookmarkEnd w:id="27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72" w:name="1819"/>
            <w:bookmarkEnd w:id="27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73" w:name="1820"/>
            <w:bookmarkEnd w:id="272"/>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74" w:name="1821"/>
            <w:bookmarkEnd w:id="27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75" w:name="1822"/>
            <w:bookmarkEnd w:id="27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76" w:name="1823"/>
            <w:bookmarkEnd w:id="275"/>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77" w:name="1824"/>
            <w:bookmarkEnd w:id="276"/>
            <w:r>
              <w:rPr>
                <w:rFonts w:ascii="Arial" w:hAnsi="Arial"/>
                <w:color w:val="293A55"/>
                <w:sz w:val="15"/>
              </w:rPr>
              <w:t xml:space="preserve">Для первинної вакцинації та </w:t>
            </w:r>
            <w:r>
              <w:rPr>
                <w:rFonts w:ascii="Arial" w:hAnsi="Arial"/>
                <w:color w:val="293A55"/>
                <w:sz w:val="15"/>
              </w:rPr>
              <w:lastRenderedPageBreak/>
              <w:t>ревакцинації</w:t>
            </w:r>
          </w:p>
        </w:tc>
        <w:bookmarkEnd w:id="277"/>
      </w:tr>
      <w:tr w:rsidR="00B3224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78" w:name="1825"/>
            <w:r>
              <w:rPr>
                <w:rFonts w:ascii="Arial" w:hAnsi="Arial"/>
                <w:color w:val="293A55"/>
                <w:sz w:val="15"/>
              </w:rPr>
              <w:lastRenderedPageBreak/>
              <w:t>Гепатиту В</w:t>
            </w:r>
            <w:r>
              <w:rPr>
                <w:rFonts w:ascii="Arial" w:hAnsi="Arial"/>
                <w:color w:val="000000"/>
                <w:vertAlign w:val="superscript"/>
              </w:rPr>
              <w:t>10</w:t>
            </w:r>
          </w:p>
        </w:tc>
        <w:tc>
          <w:tcPr>
            <w:tcW w:w="58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79" w:name="1826"/>
            <w:bookmarkEnd w:id="278"/>
            <w:r>
              <w:rPr>
                <w:rFonts w:ascii="Arial" w:hAnsi="Arial"/>
                <w:color w:val="293A55"/>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80" w:name="1827"/>
            <w:bookmarkEnd w:id="27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81" w:name="1828"/>
            <w:bookmarkEnd w:id="28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82" w:name="1829"/>
            <w:bookmarkEnd w:id="281"/>
            <w:r>
              <w:rPr>
                <w:rFonts w:ascii="Arial" w:hAnsi="Arial"/>
                <w:color w:val="293A55"/>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83" w:name="1830"/>
            <w:bookmarkEnd w:id="282"/>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84" w:name="1831"/>
            <w:bookmarkEnd w:id="28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85" w:name="1832"/>
            <w:bookmarkEnd w:id="28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86" w:name="1833"/>
            <w:bookmarkEnd w:id="28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87" w:name="1834"/>
            <w:bookmarkEnd w:id="286"/>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288" w:name="1835"/>
            <w:bookmarkEnd w:id="287"/>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289" w:name="1836"/>
            <w:bookmarkEnd w:id="288"/>
            <w:r>
              <w:rPr>
                <w:rFonts w:ascii="Arial" w:hAnsi="Arial"/>
                <w:color w:val="293A55"/>
                <w:sz w:val="15"/>
              </w:rPr>
              <w:t xml:space="preserve">Раніше </w:t>
            </w:r>
            <w:r>
              <w:rPr>
                <w:rFonts w:ascii="Arial" w:hAnsi="Arial"/>
                <w:color w:val="293A55"/>
                <w:sz w:val="15"/>
              </w:rPr>
              <w:t>невакциновані дорослі</w:t>
            </w:r>
          </w:p>
        </w:tc>
        <w:bookmarkEnd w:id="289"/>
      </w:tr>
    </w:tbl>
    <w:p w:rsidR="00B32249" w:rsidRDefault="000755CF">
      <w:pPr>
        <w:spacing w:after="75"/>
        <w:ind w:firstLine="240"/>
      </w:pPr>
      <w:bookmarkStart w:id="290" w:name="1837"/>
      <w:r>
        <w:rPr>
          <w:rFonts w:ascii="Arial" w:hAnsi="Arial"/>
          <w:color w:val="293A55"/>
          <w:sz w:val="18"/>
        </w:rPr>
        <w:t>____________</w:t>
      </w:r>
      <w:r>
        <w:br/>
      </w:r>
      <w:r>
        <w:rPr>
          <w:rFonts w:ascii="Arial" w:hAnsi="Arial"/>
          <w:color w:val="000000"/>
          <w:vertAlign w:val="superscript"/>
        </w:rPr>
        <w:t>1</w:t>
      </w:r>
      <w:r>
        <w:rPr>
          <w:rFonts w:ascii="Arial" w:hAnsi="Arial"/>
          <w:color w:val="293A55"/>
          <w:sz w:val="18"/>
        </w:rPr>
        <w:t xml:space="preserve"> </w:t>
      </w:r>
      <w:r>
        <w:rPr>
          <w:rFonts w:ascii="Arial" w:hAnsi="Arial"/>
          <w:color w:val="000000"/>
          <w:sz w:val="15"/>
        </w:rPr>
        <w:t>Схеми вакцинації та вік для проведення щеплень визначаються відповідно до інструкції про застосування лікарського засобу.</w:t>
      </w:r>
    </w:p>
    <w:p w:rsidR="00B32249" w:rsidRDefault="000755CF">
      <w:pPr>
        <w:spacing w:after="75"/>
        <w:ind w:firstLine="240"/>
        <w:jc w:val="both"/>
      </w:pPr>
      <w:bookmarkStart w:id="291" w:name="1838"/>
      <w:bookmarkEnd w:id="290"/>
      <w:r>
        <w:rPr>
          <w:rFonts w:ascii="Arial" w:hAnsi="Arial"/>
          <w:color w:val="293A55"/>
        </w:rPr>
        <w:t xml:space="preserve">2 </w:t>
      </w:r>
      <w:r>
        <w:rPr>
          <w:rFonts w:ascii="Arial" w:hAnsi="Arial"/>
          <w:color w:val="000000"/>
          <w:sz w:val="15"/>
        </w:rPr>
        <w:t>Застосування 2-дозної або 3-дозної схеми вакцинації залежить від вакцини та визначається відпо</w:t>
      </w:r>
      <w:r>
        <w:rPr>
          <w:rFonts w:ascii="Arial" w:hAnsi="Arial"/>
          <w:color w:val="000000"/>
          <w:sz w:val="15"/>
        </w:rPr>
        <w:t xml:space="preserve">відно до інструкції про застосування лікарського засобу (для щеплень з використанням п'ятивалентної ротавірусної вакцини застосовується 3-дозна схема вакцинації). Вікові обмеження для щеплень становлять: 24 тижні для моновалентної ротавірусної вакцини або </w:t>
      </w:r>
      <w:r>
        <w:rPr>
          <w:rFonts w:ascii="Arial" w:hAnsi="Arial"/>
          <w:color w:val="000000"/>
          <w:sz w:val="15"/>
        </w:rPr>
        <w:t>32 тижні для п'ятивалентної ротавірусної вакцини.</w:t>
      </w:r>
    </w:p>
    <w:p w:rsidR="00B32249" w:rsidRDefault="000755CF">
      <w:pPr>
        <w:spacing w:after="75"/>
        <w:ind w:firstLine="240"/>
        <w:jc w:val="both"/>
      </w:pPr>
      <w:bookmarkStart w:id="292" w:name="1986"/>
      <w:bookmarkEnd w:id="291"/>
      <w:r>
        <w:rPr>
          <w:rFonts w:ascii="Arial" w:hAnsi="Arial"/>
          <w:color w:val="293A55"/>
        </w:rPr>
        <w:t xml:space="preserve">3 </w:t>
      </w:r>
      <w:r>
        <w:rPr>
          <w:rFonts w:ascii="Arial" w:hAnsi="Arial"/>
          <w:color w:val="000000"/>
          <w:sz w:val="15"/>
        </w:rPr>
        <w:t>Вік для проведення щеплень визначається відповідно до інструкції про застосування лікарського засобу з урахуванням гендерно нейтрального підходу.</w:t>
      </w:r>
    </w:p>
    <w:p w:rsidR="00B32249" w:rsidRDefault="000755CF">
      <w:pPr>
        <w:spacing w:after="75"/>
        <w:ind w:firstLine="240"/>
        <w:jc w:val="both"/>
      </w:pPr>
      <w:bookmarkStart w:id="293" w:name="1987"/>
      <w:bookmarkEnd w:id="292"/>
      <w:r>
        <w:rPr>
          <w:rFonts w:ascii="Arial" w:hAnsi="Arial"/>
          <w:color w:val="000000"/>
          <w:sz w:val="15"/>
        </w:rPr>
        <w:t>Для щеплень імунокомпететнтних осіб використовується 1-доз</w:t>
      </w:r>
      <w:r>
        <w:rPr>
          <w:rFonts w:ascii="Arial" w:hAnsi="Arial"/>
          <w:color w:val="000000"/>
          <w:sz w:val="15"/>
        </w:rPr>
        <w:t>на схема вакцинації.</w:t>
      </w:r>
    </w:p>
    <w:p w:rsidR="00B32249" w:rsidRDefault="000755CF">
      <w:pPr>
        <w:spacing w:after="75"/>
        <w:ind w:firstLine="240"/>
        <w:jc w:val="both"/>
      </w:pPr>
      <w:bookmarkStart w:id="294" w:name="1988"/>
      <w:bookmarkEnd w:id="293"/>
      <w:r>
        <w:rPr>
          <w:rFonts w:ascii="Arial" w:hAnsi="Arial"/>
          <w:color w:val="000000"/>
          <w:sz w:val="15"/>
        </w:rPr>
        <w:t>Для щеплень імуноскомпроментованих осіб використовується 3-дозна схема вакцинації.</w:t>
      </w:r>
    </w:p>
    <w:p w:rsidR="00B32249" w:rsidRDefault="000755CF">
      <w:pPr>
        <w:spacing w:after="75"/>
        <w:ind w:firstLine="240"/>
        <w:jc w:val="both"/>
      </w:pPr>
      <w:bookmarkStart w:id="295" w:name="1989"/>
      <w:bookmarkEnd w:id="294"/>
      <w:r>
        <w:rPr>
          <w:rFonts w:ascii="Arial" w:hAnsi="Arial"/>
          <w:color w:val="000000"/>
          <w:sz w:val="15"/>
        </w:rPr>
        <w:t xml:space="preserve">Імунокомпетентні особи, які раніше отримали щонайменше 1 дозу 9-валентної вакцини проти ВПЛ, вважаються захищеними і не підлягають подальшій вакцинації </w:t>
      </w:r>
      <w:r>
        <w:rPr>
          <w:rFonts w:ascii="Arial" w:hAnsi="Arial"/>
          <w:color w:val="000000"/>
          <w:sz w:val="15"/>
        </w:rPr>
        <w:t>проти ВПЛ.</w:t>
      </w:r>
    </w:p>
    <w:p w:rsidR="00B32249" w:rsidRDefault="000755CF">
      <w:pPr>
        <w:spacing w:after="75"/>
        <w:ind w:firstLine="240"/>
        <w:jc w:val="both"/>
      </w:pPr>
      <w:bookmarkStart w:id="296" w:name="1990"/>
      <w:bookmarkEnd w:id="295"/>
      <w:r>
        <w:rPr>
          <w:rFonts w:ascii="Arial" w:hAnsi="Arial"/>
          <w:color w:val="000000"/>
          <w:sz w:val="15"/>
        </w:rPr>
        <w:t>Імунокомпетентні особи, які раніше отримали щеплення 2- або 4-валентною вакциною проти ВПЛ, можуть отримати додаткову дозу 9-валентної вакцини для додаткового захисту від інших типів ВПЛ.</w:t>
      </w:r>
    </w:p>
    <w:p w:rsidR="00B32249" w:rsidRDefault="000755CF">
      <w:pPr>
        <w:spacing w:after="75"/>
        <w:ind w:firstLine="240"/>
        <w:jc w:val="both"/>
      </w:pPr>
      <w:bookmarkStart w:id="297" w:name="1840"/>
      <w:bookmarkEnd w:id="296"/>
      <w:r>
        <w:rPr>
          <w:rFonts w:ascii="Arial" w:hAnsi="Arial"/>
          <w:color w:val="293A55"/>
        </w:rPr>
        <w:t xml:space="preserve">4 </w:t>
      </w:r>
      <w:r>
        <w:rPr>
          <w:rFonts w:ascii="Arial" w:hAnsi="Arial"/>
          <w:color w:val="000000"/>
          <w:sz w:val="15"/>
        </w:rPr>
        <w:t>Схеми вакцинації та вік для проведення щеплень визначаю</w:t>
      </w:r>
      <w:r>
        <w:rPr>
          <w:rFonts w:ascii="Arial" w:hAnsi="Arial"/>
          <w:color w:val="000000"/>
          <w:sz w:val="15"/>
        </w:rPr>
        <w:t>ться відповідно до інструкції про застосування лікарського засобу.</w:t>
      </w:r>
    </w:p>
    <w:p w:rsidR="00B32249" w:rsidRDefault="000755CF">
      <w:pPr>
        <w:spacing w:after="75"/>
        <w:ind w:firstLine="240"/>
        <w:jc w:val="both"/>
      </w:pPr>
      <w:bookmarkStart w:id="298" w:name="1841"/>
      <w:bookmarkEnd w:id="297"/>
      <w:r>
        <w:rPr>
          <w:rFonts w:ascii="Arial" w:hAnsi="Arial"/>
          <w:color w:val="293A55"/>
        </w:rPr>
        <w:t xml:space="preserve">5 </w:t>
      </w:r>
      <w:r>
        <w:rPr>
          <w:rFonts w:ascii="Arial" w:hAnsi="Arial"/>
          <w:color w:val="000000"/>
          <w:sz w:val="15"/>
        </w:rPr>
        <w:t xml:space="preserve">Вакцинація проводиться сприйнятливих осіб (без анамнезу захворювання або серонегативних). Вакцинація проводиться за схемою послідовного введення 2-х доз з мінімальним інтервалом між ними </w:t>
      </w:r>
      <w:r>
        <w:rPr>
          <w:rFonts w:ascii="Arial" w:hAnsi="Arial"/>
          <w:color w:val="000000"/>
          <w:sz w:val="15"/>
        </w:rPr>
        <w:t>6 тижнів. Забороняється вводити 2-у дозу раніше, ніж через 4 тижні після введення 1-ї дози.</w:t>
      </w:r>
    </w:p>
    <w:p w:rsidR="00B32249" w:rsidRDefault="000755CF">
      <w:pPr>
        <w:spacing w:after="75"/>
        <w:ind w:firstLine="240"/>
        <w:jc w:val="both"/>
      </w:pPr>
      <w:bookmarkStart w:id="299" w:name="1842"/>
      <w:bookmarkEnd w:id="298"/>
      <w:r>
        <w:rPr>
          <w:rFonts w:ascii="Arial" w:hAnsi="Arial"/>
          <w:color w:val="293A55"/>
        </w:rPr>
        <w:t xml:space="preserve">6 </w:t>
      </w:r>
      <w:r>
        <w:rPr>
          <w:rFonts w:ascii="Arial" w:hAnsi="Arial"/>
          <w:color w:val="000000"/>
          <w:sz w:val="15"/>
        </w:rPr>
        <w:t>Щороку напередодні (оптимально) / протягом епідемічного сезону грипу.</w:t>
      </w:r>
    </w:p>
    <w:p w:rsidR="00B32249" w:rsidRDefault="000755CF">
      <w:pPr>
        <w:spacing w:after="75"/>
        <w:ind w:firstLine="240"/>
        <w:jc w:val="both"/>
      </w:pPr>
      <w:bookmarkStart w:id="300" w:name="1843"/>
      <w:bookmarkEnd w:id="299"/>
      <w:r>
        <w:rPr>
          <w:rFonts w:ascii="Arial" w:hAnsi="Arial"/>
          <w:color w:val="000000"/>
          <w:sz w:val="15"/>
        </w:rPr>
        <w:t>Для дітей віком до 9 років, якщо дитина вакцинується вперше в житті, необхідно ввести 2 дози</w:t>
      </w:r>
      <w:r>
        <w:rPr>
          <w:rFonts w:ascii="Arial" w:hAnsi="Arial"/>
          <w:color w:val="000000"/>
          <w:sz w:val="15"/>
        </w:rPr>
        <w:t xml:space="preserve"> вакцини з мінімальним інтервалом 4 тижні. Надалі вакцинація проводиться щороку 1 дозою вакцини.</w:t>
      </w:r>
    </w:p>
    <w:p w:rsidR="00B32249" w:rsidRDefault="000755CF">
      <w:pPr>
        <w:spacing w:after="75"/>
        <w:ind w:firstLine="240"/>
        <w:jc w:val="both"/>
      </w:pPr>
      <w:bookmarkStart w:id="301" w:name="1844"/>
      <w:bookmarkEnd w:id="300"/>
      <w:r>
        <w:rPr>
          <w:rFonts w:ascii="Arial" w:hAnsi="Arial"/>
          <w:color w:val="000000"/>
          <w:sz w:val="15"/>
        </w:rPr>
        <w:t>Щеплення проти грипу також проводяться вагітним жінкам в будь-який строк вагітності відповідно до інструкції до медичного застосування вакцини.</w:t>
      </w:r>
    </w:p>
    <w:p w:rsidR="00B32249" w:rsidRDefault="000755CF">
      <w:pPr>
        <w:spacing w:after="75"/>
        <w:ind w:firstLine="240"/>
        <w:jc w:val="both"/>
      </w:pPr>
      <w:bookmarkStart w:id="302" w:name="1845"/>
      <w:bookmarkEnd w:id="301"/>
      <w:r>
        <w:rPr>
          <w:rFonts w:ascii="Arial" w:hAnsi="Arial"/>
          <w:color w:val="293A55"/>
        </w:rPr>
        <w:t xml:space="preserve">7 </w:t>
      </w:r>
      <w:r>
        <w:rPr>
          <w:rFonts w:ascii="Arial" w:hAnsi="Arial"/>
          <w:color w:val="000000"/>
          <w:sz w:val="15"/>
        </w:rPr>
        <w:t>Вакцинація пр</w:t>
      </w:r>
      <w:r>
        <w:rPr>
          <w:rFonts w:ascii="Arial" w:hAnsi="Arial"/>
          <w:color w:val="000000"/>
          <w:sz w:val="15"/>
        </w:rPr>
        <w:t>оводиться сприйнятливих осіб (без анамнезу захворювання або серонегативних). Схема вакцинації передбачає введення 2-х доз. 2-а доза вводиться в будь-який час між 6 місяцями та 5 роками після введення 1-ї дози, оптимально - між 6 і 12 місяцями після введенн</w:t>
      </w:r>
      <w:r>
        <w:rPr>
          <w:rFonts w:ascii="Arial" w:hAnsi="Arial"/>
          <w:color w:val="000000"/>
          <w:sz w:val="15"/>
        </w:rPr>
        <w:t>я 1-ї дози вакцини.</w:t>
      </w:r>
    </w:p>
    <w:p w:rsidR="00B32249" w:rsidRDefault="000755CF">
      <w:pPr>
        <w:spacing w:after="75"/>
        <w:ind w:firstLine="240"/>
        <w:jc w:val="both"/>
      </w:pPr>
      <w:bookmarkStart w:id="303" w:name="1846"/>
      <w:bookmarkEnd w:id="302"/>
      <w:r>
        <w:rPr>
          <w:rFonts w:ascii="Arial" w:hAnsi="Arial"/>
          <w:color w:val="293A55"/>
        </w:rPr>
        <w:t xml:space="preserve">8 </w:t>
      </w:r>
      <w:r>
        <w:rPr>
          <w:rFonts w:ascii="Arial" w:hAnsi="Arial"/>
          <w:color w:val="000000"/>
          <w:sz w:val="15"/>
        </w:rPr>
        <w:t>Схема вакцинації передбачає введення 3-х доз: 1-а доза (вибрана дата), 2-а доза через 1 - 3 місяці після введення 1-ї дози, 3-я доза через 5 - 12 місяців після введення 2-ї дози. Перша ревакцинація проводиться через 3 роки після введе</w:t>
      </w:r>
      <w:r>
        <w:rPr>
          <w:rFonts w:ascii="Arial" w:hAnsi="Arial"/>
          <w:color w:val="000000"/>
          <w:sz w:val="15"/>
        </w:rPr>
        <w:t>ння 3-ї дози. Надалі ревакцинація проводиться кожні 5 років.</w:t>
      </w:r>
    </w:p>
    <w:p w:rsidR="00B32249" w:rsidRDefault="000755CF">
      <w:pPr>
        <w:spacing w:after="75"/>
        <w:ind w:firstLine="240"/>
        <w:jc w:val="both"/>
      </w:pPr>
      <w:bookmarkStart w:id="304" w:name="1847"/>
      <w:bookmarkEnd w:id="303"/>
      <w:r>
        <w:rPr>
          <w:rFonts w:ascii="Arial" w:hAnsi="Arial"/>
          <w:color w:val="000000"/>
          <w:sz w:val="15"/>
        </w:rPr>
        <w:t>Для осіб віком понад 60 років ревакцинація проводиться кожні 3 роки.</w:t>
      </w:r>
    </w:p>
    <w:p w:rsidR="00B32249" w:rsidRDefault="000755CF">
      <w:pPr>
        <w:spacing w:after="75"/>
        <w:ind w:firstLine="240"/>
        <w:jc w:val="both"/>
      </w:pPr>
      <w:bookmarkStart w:id="305" w:name="1848"/>
      <w:bookmarkEnd w:id="304"/>
      <w:r>
        <w:rPr>
          <w:rFonts w:ascii="Arial" w:hAnsi="Arial"/>
          <w:color w:val="293A55"/>
        </w:rPr>
        <w:t xml:space="preserve">9 </w:t>
      </w:r>
      <w:r>
        <w:rPr>
          <w:rFonts w:ascii="Arial" w:hAnsi="Arial"/>
          <w:color w:val="000000"/>
          <w:sz w:val="15"/>
        </w:rPr>
        <w:t>Вакцина, що містить кашлюковий компонент, дозволена:</w:t>
      </w:r>
    </w:p>
    <w:p w:rsidR="00B32249" w:rsidRDefault="000755CF">
      <w:pPr>
        <w:spacing w:after="75"/>
        <w:ind w:firstLine="240"/>
        <w:jc w:val="both"/>
      </w:pPr>
      <w:bookmarkStart w:id="306" w:name="1849"/>
      <w:bookmarkEnd w:id="305"/>
      <w:r>
        <w:rPr>
          <w:rFonts w:ascii="Arial" w:hAnsi="Arial"/>
          <w:color w:val="000000"/>
          <w:sz w:val="15"/>
        </w:rPr>
        <w:t>для ревакцинації за віком в 6, 16 років з наступною ревакцинацією кожні</w:t>
      </w:r>
      <w:r>
        <w:rPr>
          <w:rFonts w:ascii="Arial" w:hAnsi="Arial"/>
          <w:color w:val="000000"/>
          <w:sz w:val="15"/>
        </w:rPr>
        <w:t xml:space="preserve"> 10 років;</w:t>
      </w:r>
    </w:p>
    <w:p w:rsidR="00B32249" w:rsidRDefault="000755CF">
      <w:pPr>
        <w:spacing w:after="75"/>
        <w:ind w:firstLine="240"/>
        <w:jc w:val="both"/>
      </w:pPr>
      <w:bookmarkStart w:id="307" w:name="1850"/>
      <w:bookmarkEnd w:id="306"/>
      <w:r>
        <w:rPr>
          <w:rFonts w:ascii="Arial" w:hAnsi="Arial"/>
          <w:color w:val="000000"/>
          <w:sz w:val="15"/>
        </w:rPr>
        <w:t>для вакцинації жінок при кожній вагітності після 16 тижня гестації.</w:t>
      </w:r>
    </w:p>
    <w:p w:rsidR="00B32249" w:rsidRDefault="000755CF">
      <w:pPr>
        <w:spacing w:after="75"/>
        <w:ind w:firstLine="240"/>
        <w:jc w:val="both"/>
      </w:pPr>
      <w:bookmarkStart w:id="308" w:name="1851"/>
      <w:bookmarkEnd w:id="307"/>
      <w:r>
        <w:rPr>
          <w:rFonts w:ascii="Arial" w:hAnsi="Arial"/>
          <w:color w:val="293A55"/>
        </w:rPr>
        <w:t xml:space="preserve">10 </w:t>
      </w:r>
      <w:r>
        <w:rPr>
          <w:rFonts w:ascii="Arial" w:hAnsi="Arial"/>
          <w:color w:val="000000"/>
          <w:sz w:val="15"/>
        </w:rPr>
        <w:t>Вакцинація проводиться сприйнятливих (без анамнезу захворювання або серонегативних) або невакцинованих раніше осіб. Схема вакцинації передбачає введення 3-х доз: 1-а доза (ви</w:t>
      </w:r>
      <w:r>
        <w:rPr>
          <w:rFonts w:ascii="Arial" w:hAnsi="Arial"/>
          <w:color w:val="000000"/>
          <w:sz w:val="15"/>
        </w:rPr>
        <w:t>брана дата), 2-а доза через 1 місяць після введення 1-ї дози, 3-я доза через 6 місяців після введення 1-ї дози.</w:t>
      </w:r>
    </w:p>
    <w:p w:rsidR="00B32249" w:rsidRDefault="000755CF">
      <w:pPr>
        <w:spacing w:after="75"/>
        <w:ind w:firstLine="240"/>
        <w:jc w:val="right"/>
      </w:pPr>
      <w:bookmarkStart w:id="309" w:name="1522"/>
      <w:bookmarkEnd w:id="308"/>
      <w:r>
        <w:rPr>
          <w:rFonts w:ascii="Arial" w:hAnsi="Arial"/>
          <w:color w:val="293A55"/>
          <w:sz w:val="18"/>
        </w:rPr>
        <w:t>(глава 1 розділу II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18.05.2018 р. N 947,</w:t>
      </w:r>
      <w:r>
        <w:br/>
      </w:r>
      <w:r>
        <w:rPr>
          <w:rFonts w:ascii="Arial" w:hAnsi="Arial"/>
          <w:color w:val="293A55"/>
          <w:sz w:val="18"/>
        </w:rPr>
        <w:t>від 05.03.2025 р. N 396,</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24.03.2025 р. N 525,</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охорони здоров'я України від 14.11.2025 р. N 1722,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w:t>
      </w:r>
      <w:r>
        <w:rPr>
          <w:rFonts w:ascii="Arial" w:hAnsi="Arial"/>
          <w:color w:val="293A55"/>
          <w:sz w:val="18"/>
        </w:rPr>
        <w:t>України від 04.12.2025 р. N 1849)</w:t>
      </w:r>
    </w:p>
    <w:p w:rsidR="00B32249" w:rsidRDefault="000755CF">
      <w:pPr>
        <w:pStyle w:val="3"/>
        <w:spacing w:after="225"/>
        <w:jc w:val="center"/>
      </w:pPr>
      <w:bookmarkStart w:id="310" w:name="1852"/>
      <w:bookmarkEnd w:id="309"/>
      <w:r>
        <w:rPr>
          <w:rFonts w:ascii="Arial" w:hAnsi="Arial"/>
          <w:color w:val="000000"/>
          <w:sz w:val="26"/>
        </w:rPr>
        <w:lastRenderedPageBreak/>
        <w:t>2. Обов'язкові щеплення осіб з порушенням цього Календаря та осіб, які отримали щеплення за Календарем інших країн</w:t>
      </w:r>
    </w:p>
    <w:p w:rsidR="00B32249" w:rsidRDefault="000755CF">
      <w:pPr>
        <w:spacing w:after="75"/>
        <w:ind w:firstLine="240"/>
        <w:jc w:val="both"/>
      </w:pPr>
      <w:bookmarkStart w:id="311" w:name="1853"/>
      <w:bookmarkEnd w:id="310"/>
      <w:r>
        <w:rPr>
          <w:rFonts w:ascii="Arial" w:hAnsi="Arial"/>
          <w:color w:val="293A55"/>
          <w:sz w:val="18"/>
        </w:rPr>
        <w:t>Щеплення осіб з порушенням цього Календаря проводиться з дотриманням мінімальних інтервалів.</w:t>
      </w:r>
    </w:p>
    <w:p w:rsidR="00B32249" w:rsidRDefault="000755CF">
      <w:pPr>
        <w:spacing w:after="75"/>
        <w:ind w:firstLine="240"/>
        <w:jc w:val="both"/>
      </w:pPr>
      <w:bookmarkStart w:id="312" w:name="1854"/>
      <w:bookmarkEnd w:id="311"/>
      <w:r>
        <w:rPr>
          <w:rFonts w:ascii="Arial" w:hAnsi="Arial"/>
          <w:color w:val="293A55"/>
          <w:sz w:val="18"/>
        </w:rPr>
        <w:t>Не слід розпоч</w:t>
      </w:r>
      <w:r>
        <w:rPr>
          <w:rFonts w:ascii="Arial" w:hAnsi="Arial"/>
          <w:color w:val="293A55"/>
          <w:sz w:val="18"/>
        </w:rPr>
        <w:t>инати серію вакцинації спочатку, якщо була пропущена доза, незалежно від того, скільки часу минуло, якщо іншого не передбачено інструкцією про застосування лікарського засобу. Необхідно ввести дози, яких не вистачає, за графіком з дотриманням мінімальних і</w:t>
      </w:r>
      <w:r>
        <w:rPr>
          <w:rFonts w:ascii="Arial" w:hAnsi="Arial"/>
          <w:color w:val="293A55"/>
          <w:sz w:val="18"/>
        </w:rPr>
        <w:t>нтервалів.</w:t>
      </w:r>
    </w:p>
    <w:p w:rsidR="00B32249" w:rsidRDefault="000755CF">
      <w:pPr>
        <w:spacing w:after="75"/>
        <w:ind w:firstLine="240"/>
        <w:jc w:val="both"/>
      </w:pPr>
      <w:bookmarkStart w:id="313" w:name="1855"/>
      <w:bookmarkEnd w:id="312"/>
      <w:r>
        <w:rPr>
          <w:rFonts w:ascii="Arial" w:hAnsi="Arial"/>
          <w:color w:val="293A55"/>
          <w:sz w:val="18"/>
        </w:rPr>
        <w:t>Мінімальний інтервал - інтервал, який допускається до введення вакцини / анатоксину проти однієї і тієї самої інфекції особам з порушенням цього Календаря. Введення чергової дози вакцини / анатоксину з меншим, ніж мінімальний, інтервалом не зара</w:t>
      </w:r>
      <w:r>
        <w:rPr>
          <w:rFonts w:ascii="Arial" w:hAnsi="Arial"/>
          <w:color w:val="293A55"/>
          <w:sz w:val="18"/>
        </w:rPr>
        <w:t>ховується. При виборі схеми вакцинації необхідно керуватися інструкцією про застосування лікарського засобу.</w:t>
      </w:r>
    </w:p>
    <w:p w:rsidR="00B32249" w:rsidRDefault="000755CF">
      <w:pPr>
        <w:spacing w:after="75"/>
        <w:ind w:firstLine="240"/>
        <w:jc w:val="both"/>
      </w:pPr>
      <w:bookmarkStart w:id="314" w:name="1856"/>
      <w:bookmarkEnd w:id="313"/>
      <w:r>
        <w:rPr>
          <w:rFonts w:ascii="Arial" w:hAnsi="Arial"/>
          <w:color w:val="293A55"/>
          <w:sz w:val="18"/>
        </w:rPr>
        <w:t>Для дітей віком від 3 місяців до 6 років 11 місяців 29 днів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89"/>
        <w:gridCol w:w="1477"/>
        <w:gridCol w:w="1708"/>
        <w:gridCol w:w="1634"/>
        <w:gridCol w:w="2420"/>
      </w:tblGrid>
      <w:tr w:rsidR="00B32249">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15" w:name="1857"/>
            <w:bookmarkEnd w:id="314"/>
            <w:r>
              <w:rPr>
                <w:rFonts w:ascii="Arial" w:hAnsi="Arial"/>
                <w:color w:val="293A55"/>
                <w:sz w:val="15"/>
              </w:rPr>
              <w:t>Щеплення проти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16" w:name="1858"/>
            <w:bookmarkEnd w:id="315"/>
            <w:r>
              <w:rPr>
                <w:rFonts w:ascii="Arial" w:hAnsi="Arial"/>
                <w:color w:val="293A55"/>
                <w:sz w:val="15"/>
              </w:rPr>
              <w:t>Мінімальний інтервал між введенням доз вакцини</w:t>
            </w:r>
          </w:p>
        </w:tc>
        <w:bookmarkEnd w:id="316"/>
      </w:tr>
      <w:tr w:rsidR="00B32249">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B32249" w:rsidRDefault="00B32249"/>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17" w:name="1859"/>
            <w:r>
              <w:rPr>
                <w:rFonts w:ascii="Arial" w:hAnsi="Arial"/>
                <w:color w:val="293A55"/>
                <w:sz w:val="15"/>
              </w:rPr>
              <w:t>1 - 2-а дози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18" w:name="1860"/>
            <w:bookmarkEnd w:id="317"/>
            <w:r>
              <w:rPr>
                <w:rFonts w:ascii="Arial" w:hAnsi="Arial"/>
                <w:color w:val="293A55"/>
                <w:sz w:val="15"/>
              </w:rPr>
              <w:t xml:space="preserve">2 - 3-я </w:t>
            </w:r>
            <w:r>
              <w:rPr>
                <w:rFonts w:ascii="Arial" w:hAnsi="Arial"/>
                <w:color w:val="293A55"/>
                <w:sz w:val="15"/>
              </w:rPr>
              <w:t>дози</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19" w:name="1861"/>
            <w:bookmarkEnd w:id="318"/>
            <w:r>
              <w:rPr>
                <w:rFonts w:ascii="Arial" w:hAnsi="Arial"/>
                <w:color w:val="293A55"/>
                <w:sz w:val="15"/>
              </w:rPr>
              <w:t>3 - 4-а дози</w:t>
            </w:r>
          </w:p>
        </w:tc>
        <w:bookmarkEnd w:id="319"/>
      </w:tr>
      <w:tr w:rsidR="00B3224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20" w:name="1862"/>
            <w:r>
              <w:rPr>
                <w:rFonts w:ascii="Arial" w:hAnsi="Arial"/>
                <w:color w:val="293A55"/>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21" w:name="1863"/>
            <w:bookmarkEnd w:id="320"/>
            <w:r>
              <w:rPr>
                <w:rFonts w:ascii="Arial" w:hAnsi="Arial"/>
                <w:color w:val="293A55"/>
                <w:sz w:val="15"/>
              </w:rPr>
              <w:t>2</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22" w:name="1864"/>
            <w:bookmarkEnd w:id="321"/>
            <w:r>
              <w:rPr>
                <w:rFonts w:ascii="Arial" w:hAnsi="Arial"/>
                <w:color w:val="293A55"/>
                <w:sz w:val="15"/>
              </w:rPr>
              <w:t>3</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23" w:name="1865"/>
            <w:bookmarkEnd w:id="322"/>
            <w:r>
              <w:rPr>
                <w:rFonts w:ascii="Arial" w:hAnsi="Arial"/>
                <w:color w:val="293A55"/>
                <w:sz w:val="15"/>
              </w:rPr>
              <w:t>4</w:t>
            </w:r>
          </w:p>
        </w:tc>
        <w:bookmarkEnd w:id="323"/>
      </w:tr>
      <w:tr w:rsidR="00B32249">
        <w:trPr>
          <w:trHeight w:val="45"/>
          <w:tblCellSpacing w:w="0" w:type="auto"/>
        </w:trPr>
        <w:tc>
          <w:tcPr>
            <w:tcW w:w="174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24" w:name="1866"/>
            <w:r>
              <w:rPr>
                <w:rFonts w:ascii="Arial" w:hAnsi="Arial"/>
                <w:color w:val="293A55"/>
                <w:sz w:val="15"/>
              </w:rPr>
              <w:t>Кашлюка, дифтерії, правця</w:t>
            </w:r>
            <w:r>
              <w:rPr>
                <w:rFonts w:ascii="Arial" w:hAnsi="Arial"/>
                <w:color w:val="000000"/>
                <w:vertAlign w:val="superscript"/>
              </w:rPr>
              <w:t>1</w:t>
            </w:r>
          </w:p>
        </w:tc>
        <w:tc>
          <w:tcPr>
            <w:tcW w:w="135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25" w:name="1867"/>
            <w:bookmarkEnd w:id="324"/>
            <w:r>
              <w:rPr>
                <w:rFonts w:ascii="Arial" w:hAnsi="Arial"/>
                <w:color w:val="293A55"/>
                <w:sz w:val="15"/>
              </w:rPr>
              <w:t>до 1 року</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26" w:name="1868"/>
            <w:bookmarkEnd w:id="325"/>
            <w:r>
              <w:rPr>
                <w:rFonts w:ascii="Arial" w:hAnsi="Arial"/>
                <w:color w:val="293A55"/>
                <w:sz w:val="15"/>
              </w:rPr>
              <w:t>4 тижні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27" w:name="1869"/>
            <w:bookmarkEnd w:id="326"/>
            <w:r>
              <w:rPr>
                <w:rFonts w:ascii="Arial" w:hAnsi="Arial"/>
                <w:color w:val="293A55"/>
                <w:sz w:val="15"/>
              </w:rPr>
              <w:t>4 тижні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28" w:name="1870"/>
            <w:bookmarkEnd w:id="327"/>
            <w:r>
              <w:rPr>
                <w:rFonts w:ascii="Arial" w:hAnsi="Arial"/>
                <w:color w:val="293A55"/>
                <w:sz w:val="15"/>
              </w:rPr>
              <w:t>6 місяців</w:t>
            </w:r>
          </w:p>
        </w:tc>
        <w:bookmarkEnd w:id="328"/>
      </w:tr>
      <w:tr w:rsidR="00B3224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135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29" w:name="1871"/>
            <w:r>
              <w:rPr>
                <w:rFonts w:ascii="Arial" w:hAnsi="Arial"/>
                <w:color w:val="293A55"/>
                <w:sz w:val="15"/>
              </w:rPr>
              <w:t>старше 1 року</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30" w:name="1872"/>
            <w:bookmarkEnd w:id="329"/>
            <w:r>
              <w:rPr>
                <w:rFonts w:ascii="Arial" w:hAnsi="Arial"/>
                <w:color w:val="293A55"/>
                <w:sz w:val="15"/>
              </w:rPr>
              <w:t>4 тижні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31" w:name="1873"/>
            <w:bookmarkEnd w:id="330"/>
            <w:r>
              <w:rPr>
                <w:rFonts w:ascii="Arial" w:hAnsi="Arial"/>
                <w:color w:val="293A55"/>
                <w:sz w:val="15"/>
              </w:rPr>
              <w:t>6 місяців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32" w:name="1874"/>
            <w:bookmarkEnd w:id="331"/>
            <w:r>
              <w:rPr>
                <w:rFonts w:ascii="Arial" w:hAnsi="Arial"/>
                <w:color w:val="293A55"/>
                <w:sz w:val="15"/>
              </w:rPr>
              <w:t>за цим Календарем, якщо інтервал між першою ревакцинацію і ревакцинацію за віком становить понад 1 рік</w:t>
            </w:r>
          </w:p>
        </w:tc>
        <w:bookmarkEnd w:id="332"/>
      </w:tr>
      <w:tr w:rsidR="00B3224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33" w:name="1875"/>
            <w:r>
              <w:rPr>
                <w:rFonts w:ascii="Arial" w:hAnsi="Arial"/>
                <w:color w:val="293A55"/>
                <w:sz w:val="15"/>
              </w:rPr>
              <w:t>Поліомієліту</w:t>
            </w:r>
            <w:r>
              <w:rPr>
                <w:rFonts w:ascii="Arial" w:hAnsi="Arial"/>
                <w:color w:val="000000"/>
                <w:vertAlign w:val="superscript"/>
              </w:rPr>
              <w:t>2</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34" w:name="1876"/>
            <w:bookmarkEnd w:id="333"/>
            <w:r>
              <w:rPr>
                <w:rFonts w:ascii="Arial" w:hAnsi="Arial"/>
                <w:color w:val="293A55"/>
                <w:sz w:val="15"/>
              </w:rPr>
              <w:t>4 тижні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35" w:name="1877"/>
            <w:bookmarkEnd w:id="334"/>
            <w:r>
              <w:rPr>
                <w:rFonts w:ascii="Arial" w:hAnsi="Arial"/>
                <w:color w:val="293A55"/>
                <w:sz w:val="15"/>
              </w:rPr>
              <w:t xml:space="preserve">4 </w:t>
            </w:r>
            <w:r>
              <w:rPr>
                <w:rFonts w:ascii="Arial" w:hAnsi="Arial"/>
                <w:color w:val="293A55"/>
                <w:sz w:val="15"/>
              </w:rPr>
              <w:t>тижні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36" w:name="1878"/>
            <w:bookmarkEnd w:id="335"/>
            <w:r>
              <w:rPr>
                <w:rFonts w:ascii="Arial" w:hAnsi="Arial"/>
                <w:color w:val="293A55"/>
                <w:sz w:val="15"/>
              </w:rPr>
              <w:t>6 місяців</w:t>
            </w:r>
          </w:p>
        </w:tc>
        <w:bookmarkEnd w:id="336"/>
      </w:tr>
      <w:tr w:rsidR="00B3224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37" w:name="1879"/>
            <w:r>
              <w:rPr>
                <w:rFonts w:ascii="Arial" w:hAnsi="Arial"/>
                <w:color w:val="293A55"/>
                <w:sz w:val="15"/>
              </w:rPr>
              <w:t>Гепатит В</w:t>
            </w:r>
            <w:r>
              <w:rPr>
                <w:rFonts w:ascii="Arial" w:hAnsi="Arial"/>
                <w:color w:val="000000"/>
                <w:vertAlign w:val="superscript"/>
              </w:rPr>
              <w:t>3</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38" w:name="1880"/>
            <w:bookmarkEnd w:id="337"/>
            <w:r>
              <w:rPr>
                <w:rFonts w:ascii="Arial" w:hAnsi="Arial"/>
                <w:color w:val="293A55"/>
                <w:sz w:val="15"/>
              </w:rPr>
              <w:t>4 тижні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39" w:name="1881"/>
            <w:bookmarkEnd w:id="338"/>
            <w:r>
              <w:rPr>
                <w:rFonts w:ascii="Arial" w:hAnsi="Arial"/>
                <w:color w:val="293A55"/>
                <w:sz w:val="15"/>
              </w:rPr>
              <w:t>4 тижні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40" w:name="1882"/>
            <w:bookmarkEnd w:id="339"/>
            <w:r>
              <w:rPr>
                <w:rFonts w:ascii="Arial" w:hAnsi="Arial"/>
                <w:color w:val="293A55"/>
                <w:sz w:val="15"/>
              </w:rPr>
              <w:t xml:space="preserve"> </w:t>
            </w:r>
          </w:p>
        </w:tc>
        <w:bookmarkEnd w:id="340"/>
      </w:tr>
      <w:tr w:rsidR="00B3224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41" w:name="1883"/>
            <w:r>
              <w:rPr>
                <w:rFonts w:ascii="Arial" w:hAnsi="Arial"/>
                <w:color w:val="293A55"/>
                <w:sz w:val="15"/>
              </w:rPr>
              <w:t>Кору, епідемічного паротиту, краснухи</w:t>
            </w:r>
            <w:r>
              <w:rPr>
                <w:rFonts w:ascii="Arial" w:hAnsi="Arial"/>
                <w:color w:val="000000"/>
                <w:vertAlign w:val="superscript"/>
              </w:rPr>
              <w:t>4</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42" w:name="1884"/>
            <w:bookmarkEnd w:id="341"/>
            <w:r>
              <w:rPr>
                <w:rFonts w:ascii="Arial" w:hAnsi="Arial"/>
                <w:color w:val="293A55"/>
                <w:sz w:val="15"/>
              </w:rPr>
              <w:t>4 тижні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43" w:name="1885"/>
            <w:bookmarkEnd w:id="342"/>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44" w:name="1886"/>
            <w:bookmarkEnd w:id="343"/>
            <w:r>
              <w:rPr>
                <w:rFonts w:ascii="Arial" w:hAnsi="Arial"/>
                <w:color w:val="293A55"/>
                <w:sz w:val="15"/>
              </w:rPr>
              <w:t xml:space="preserve"> </w:t>
            </w:r>
          </w:p>
        </w:tc>
        <w:bookmarkEnd w:id="344"/>
      </w:tr>
      <w:tr w:rsidR="00B3224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45" w:name="1887"/>
            <w:r>
              <w:rPr>
                <w:rFonts w:ascii="Arial" w:hAnsi="Arial"/>
                <w:color w:val="293A55"/>
                <w:sz w:val="15"/>
              </w:rPr>
              <w:t xml:space="preserve">Інфекції, спричиненої </w:t>
            </w:r>
            <w:r>
              <w:rPr>
                <w:rFonts w:ascii="Arial" w:hAnsi="Arial"/>
                <w:i/>
                <w:color w:val="000000"/>
                <w:sz w:val="15"/>
              </w:rPr>
              <w:t>Haemophilus influenzae</w:t>
            </w:r>
            <w:r>
              <w:rPr>
                <w:rFonts w:ascii="Arial" w:hAnsi="Arial"/>
                <w:color w:val="293A55"/>
                <w:sz w:val="15"/>
              </w:rPr>
              <w:t xml:space="preserve"> типу </w:t>
            </w:r>
            <w:r>
              <w:rPr>
                <w:rFonts w:ascii="Arial" w:hAnsi="Arial"/>
                <w:i/>
                <w:color w:val="000000"/>
                <w:sz w:val="15"/>
              </w:rPr>
              <w:t>b</w:t>
            </w:r>
            <w:r>
              <w:rPr>
                <w:rFonts w:ascii="Arial" w:hAnsi="Arial"/>
                <w:color w:val="000000"/>
                <w:vertAlign w:val="superscript"/>
              </w:rPr>
              <w:t>5</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46" w:name="1888"/>
            <w:bookmarkEnd w:id="345"/>
            <w:r>
              <w:rPr>
                <w:rFonts w:ascii="Arial" w:hAnsi="Arial"/>
                <w:color w:val="293A55"/>
                <w:sz w:val="15"/>
              </w:rPr>
              <w:t xml:space="preserve">4 тижні, 2-а доза не вводиться, якщо 1-у дозу введено у віці від 12 місяців до 4 років 11 місяців 29 </w:t>
            </w:r>
            <w:r>
              <w:rPr>
                <w:rFonts w:ascii="Arial" w:hAnsi="Arial"/>
                <w:color w:val="293A55"/>
                <w:sz w:val="15"/>
              </w:rPr>
              <w:t>днів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47" w:name="1889"/>
            <w:bookmarkEnd w:id="346"/>
            <w:r>
              <w:rPr>
                <w:rFonts w:ascii="Arial" w:hAnsi="Arial"/>
                <w:color w:val="293A55"/>
                <w:sz w:val="15"/>
              </w:rPr>
              <w:t>4 тижні, 3-я доза не вводиться, якщо 2-у дозу введено у віці від 12 місяців до 4 років 11 місяців 29 днів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48" w:name="1890"/>
            <w:bookmarkEnd w:id="347"/>
            <w:r>
              <w:rPr>
                <w:rFonts w:ascii="Arial" w:hAnsi="Arial"/>
                <w:color w:val="293A55"/>
                <w:sz w:val="15"/>
              </w:rPr>
              <w:t>6 місяців, 4-а доза не вводиться, якщо 3-ю дозу введено у віці від 12 місяців до 4 років 11 місяців 29 днів</w:t>
            </w:r>
          </w:p>
        </w:tc>
        <w:bookmarkEnd w:id="348"/>
      </w:tr>
      <w:tr w:rsidR="00B3224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49" w:name="1891"/>
            <w:r>
              <w:rPr>
                <w:rFonts w:ascii="Arial" w:hAnsi="Arial"/>
                <w:color w:val="293A55"/>
                <w:sz w:val="15"/>
              </w:rPr>
              <w:t>Туберкульозу</w:t>
            </w:r>
            <w:r>
              <w:rPr>
                <w:rFonts w:ascii="Arial" w:hAnsi="Arial"/>
                <w:color w:val="000000"/>
                <w:vertAlign w:val="superscript"/>
              </w:rPr>
              <w:t>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50" w:name="1892"/>
            <w:bookmarkEnd w:id="349"/>
            <w:r>
              <w:rPr>
                <w:rFonts w:ascii="Arial" w:hAnsi="Arial"/>
                <w:color w:val="293A55"/>
                <w:sz w:val="15"/>
              </w:rPr>
              <w:t xml:space="preserve">Вводиться одноразово </w:t>
            </w:r>
            <w:r>
              <w:rPr>
                <w:rFonts w:ascii="Arial" w:hAnsi="Arial"/>
                <w:color w:val="293A55"/>
                <w:sz w:val="15"/>
              </w:rPr>
              <w:t>до 18 років</w:t>
            </w:r>
          </w:p>
        </w:tc>
        <w:bookmarkEnd w:id="350"/>
      </w:tr>
    </w:tbl>
    <w:p w:rsidR="00B32249" w:rsidRDefault="000755CF">
      <w:pPr>
        <w:spacing w:after="75"/>
        <w:jc w:val="center"/>
      </w:pPr>
      <w:bookmarkStart w:id="351" w:name="1893"/>
      <w:r>
        <w:rPr>
          <w:rFonts w:ascii="Arial" w:hAnsi="Arial"/>
          <w:b/>
          <w:color w:val="000000"/>
          <w:sz w:val="18"/>
        </w:rPr>
        <w:t>Для дітей віком від 7 до 17 років 11 місяців 29 днів та дорослих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939"/>
        <w:gridCol w:w="1807"/>
        <w:gridCol w:w="1731"/>
        <w:gridCol w:w="2651"/>
      </w:tblGrid>
      <w:tr w:rsidR="00B32249">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52" w:name="1894"/>
            <w:bookmarkEnd w:id="351"/>
            <w:r>
              <w:rPr>
                <w:rFonts w:ascii="Arial" w:hAnsi="Arial"/>
                <w:color w:val="293A55"/>
                <w:sz w:val="15"/>
              </w:rPr>
              <w:t>Щеплення проти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53" w:name="1895"/>
            <w:bookmarkEnd w:id="352"/>
            <w:r>
              <w:rPr>
                <w:rFonts w:ascii="Arial" w:hAnsi="Arial"/>
                <w:color w:val="293A55"/>
                <w:sz w:val="15"/>
              </w:rPr>
              <w:t>Мінімальний інтервал між введенням доз вакцини</w:t>
            </w:r>
          </w:p>
        </w:tc>
        <w:bookmarkEnd w:id="353"/>
      </w:tr>
      <w:tr w:rsidR="00B3224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54" w:name="1896"/>
            <w:r>
              <w:rPr>
                <w:rFonts w:ascii="Arial" w:hAnsi="Arial"/>
                <w:color w:val="293A55"/>
                <w:sz w:val="15"/>
              </w:rPr>
              <w:t>1 - 2-а дози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55" w:name="1897"/>
            <w:bookmarkEnd w:id="354"/>
            <w:r>
              <w:rPr>
                <w:rFonts w:ascii="Arial" w:hAnsi="Arial"/>
                <w:color w:val="293A55"/>
                <w:sz w:val="15"/>
              </w:rPr>
              <w:t>2 - 3-я дози</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56" w:name="1898"/>
            <w:bookmarkEnd w:id="355"/>
            <w:r>
              <w:rPr>
                <w:rFonts w:ascii="Arial" w:hAnsi="Arial"/>
                <w:color w:val="293A55"/>
                <w:sz w:val="15"/>
              </w:rPr>
              <w:t>Ревакцинація</w:t>
            </w:r>
          </w:p>
        </w:tc>
        <w:bookmarkEnd w:id="356"/>
      </w:tr>
      <w:tr w:rsidR="00B32249">
        <w:trPr>
          <w:trHeight w:val="45"/>
          <w:tblCellSpacing w:w="0" w:type="auto"/>
        </w:trPr>
        <w:tc>
          <w:tcPr>
            <w:tcW w:w="310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57" w:name="1899"/>
            <w:r>
              <w:rPr>
                <w:rFonts w:ascii="Arial" w:hAnsi="Arial"/>
                <w:color w:val="293A55"/>
                <w:sz w:val="15"/>
              </w:rPr>
              <w:t>Дифтерії, правця</w:t>
            </w:r>
            <w:r>
              <w:rPr>
                <w:rFonts w:ascii="Arial" w:hAnsi="Arial"/>
                <w:color w:val="000000"/>
                <w:vertAlign w:val="superscript"/>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58" w:name="1900"/>
            <w:bookmarkEnd w:id="357"/>
            <w:r>
              <w:rPr>
                <w:rFonts w:ascii="Arial" w:hAnsi="Arial"/>
                <w:color w:val="293A55"/>
                <w:sz w:val="15"/>
              </w:rPr>
              <w:t>4 тижні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59" w:name="1901"/>
            <w:bookmarkEnd w:id="358"/>
            <w:r>
              <w:rPr>
                <w:rFonts w:ascii="Arial" w:hAnsi="Arial"/>
                <w:color w:val="293A55"/>
                <w:sz w:val="15"/>
              </w:rPr>
              <w:t>6 місяців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60" w:name="1902"/>
            <w:bookmarkEnd w:id="359"/>
            <w:r>
              <w:rPr>
                <w:rFonts w:ascii="Arial" w:hAnsi="Arial"/>
                <w:color w:val="293A55"/>
                <w:sz w:val="15"/>
              </w:rPr>
              <w:t xml:space="preserve">наступні кожні 10 років або за цим </w:t>
            </w:r>
            <w:r>
              <w:rPr>
                <w:rFonts w:ascii="Arial" w:hAnsi="Arial"/>
                <w:color w:val="293A55"/>
                <w:sz w:val="15"/>
              </w:rPr>
              <w:t>Календарем, але не раніше ніж 1 рік</w:t>
            </w:r>
          </w:p>
        </w:tc>
        <w:bookmarkEnd w:id="360"/>
      </w:tr>
      <w:tr w:rsidR="00B32249">
        <w:trPr>
          <w:trHeight w:val="45"/>
          <w:tblCellSpacing w:w="0" w:type="auto"/>
        </w:trPr>
        <w:tc>
          <w:tcPr>
            <w:tcW w:w="310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61" w:name="1903"/>
            <w:r>
              <w:rPr>
                <w:rFonts w:ascii="Arial" w:hAnsi="Arial"/>
                <w:color w:val="293A55"/>
                <w:sz w:val="15"/>
              </w:rPr>
              <w:t>Поліомієліту</w:t>
            </w:r>
            <w:r>
              <w:rPr>
                <w:rFonts w:ascii="Arial" w:hAnsi="Arial"/>
                <w:color w:val="000000"/>
                <w:vertAlign w:val="superscript"/>
              </w:rPr>
              <w:t>2</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62" w:name="1904"/>
            <w:bookmarkEnd w:id="361"/>
            <w:r>
              <w:rPr>
                <w:rFonts w:ascii="Arial" w:hAnsi="Arial"/>
                <w:color w:val="293A55"/>
                <w:sz w:val="15"/>
              </w:rPr>
              <w:t>4 тижні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63" w:name="1905"/>
            <w:bookmarkEnd w:id="362"/>
            <w:r>
              <w:rPr>
                <w:rFonts w:ascii="Arial" w:hAnsi="Arial"/>
                <w:color w:val="293A55"/>
                <w:sz w:val="15"/>
              </w:rPr>
              <w:t>4 тижні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64" w:name="1906"/>
            <w:bookmarkEnd w:id="363"/>
            <w:r>
              <w:rPr>
                <w:rFonts w:ascii="Arial" w:hAnsi="Arial"/>
                <w:color w:val="293A55"/>
                <w:sz w:val="15"/>
              </w:rPr>
              <w:t>6 місяців</w:t>
            </w:r>
          </w:p>
        </w:tc>
        <w:bookmarkEnd w:id="364"/>
      </w:tr>
      <w:tr w:rsidR="00B32249">
        <w:trPr>
          <w:trHeight w:val="45"/>
          <w:tblCellSpacing w:w="0" w:type="auto"/>
        </w:trPr>
        <w:tc>
          <w:tcPr>
            <w:tcW w:w="310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65" w:name="1907"/>
            <w:r>
              <w:rPr>
                <w:rFonts w:ascii="Arial" w:hAnsi="Arial"/>
                <w:color w:val="293A55"/>
                <w:sz w:val="15"/>
              </w:rPr>
              <w:t>Гепатиту В</w:t>
            </w:r>
            <w:r>
              <w:rPr>
                <w:rFonts w:ascii="Arial" w:hAnsi="Arial"/>
                <w:color w:val="000000"/>
                <w:vertAlign w:val="superscript"/>
              </w:rPr>
              <w:t>3</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66" w:name="1908"/>
            <w:bookmarkEnd w:id="365"/>
            <w:r>
              <w:rPr>
                <w:rFonts w:ascii="Arial" w:hAnsi="Arial"/>
                <w:color w:val="293A55"/>
                <w:sz w:val="15"/>
              </w:rPr>
              <w:t>4 тижні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67" w:name="1909"/>
            <w:bookmarkEnd w:id="366"/>
            <w:r>
              <w:rPr>
                <w:rFonts w:ascii="Arial" w:hAnsi="Arial"/>
                <w:color w:val="293A55"/>
                <w:sz w:val="15"/>
              </w:rPr>
              <w:t>4 тижні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68" w:name="1910"/>
            <w:bookmarkEnd w:id="367"/>
            <w:r>
              <w:rPr>
                <w:rFonts w:ascii="Arial" w:hAnsi="Arial"/>
                <w:color w:val="293A55"/>
                <w:sz w:val="15"/>
              </w:rPr>
              <w:t xml:space="preserve"> </w:t>
            </w:r>
          </w:p>
        </w:tc>
        <w:bookmarkEnd w:id="368"/>
      </w:tr>
      <w:tr w:rsidR="00B32249">
        <w:trPr>
          <w:trHeight w:val="45"/>
          <w:tblCellSpacing w:w="0" w:type="auto"/>
        </w:trPr>
        <w:tc>
          <w:tcPr>
            <w:tcW w:w="310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69" w:name="1911"/>
            <w:r>
              <w:rPr>
                <w:rFonts w:ascii="Arial" w:hAnsi="Arial"/>
                <w:color w:val="293A55"/>
                <w:sz w:val="15"/>
              </w:rPr>
              <w:t>Кору, епідемічного паротиту, краснухи</w:t>
            </w:r>
            <w:r>
              <w:rPr>
                <w:rFonts w:ascii="Arial" w:hAnsi="Arial"/>
                <w:color w:val="000000"/>
                <w:vertAlign w:val="superscript"/>
              </w:rPr>
              <w:t>4</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70" w:name="1912"/>
            <w:bookmarkEnd w:id="369"/>
            <w:r>
              <w:rPr>
                <w:rFonts w:ascii="Arial" w:hAnsi="Arial"/>
                <w:color w:val="293A55"/>
                <w:sz w:val="15"/>
              </w:rPr>
              <w:t>4 тижні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71" w:name="1913"/>
            <w:bookmarkEnd w:id="370"/>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72" w:name="1914"/>
            <w:bookmarkEnd w:id="371"/>
            <w:r>
              <w:rPr>
                <w:rFonts w:ascii="Arial" w:hAnsi="Arial"/>
                <w:color w:val="293A55"/>
                <w:sz w:val="15"/>
              </w:rPr>
              <w:t xml:space="preserve"> </w:t>
            </w:r>
          </w:p>
        </w:tc>
        <w:bookmarkEnd w:id="372"/>
      </w:tr>
      <w:tr w:rsidR="00B32249">
        <w:trPr>
          <w:trHeight w:val="45"/>
          <w:tblCellSpacing w:w="0" w:type="auto"/>
        </w:trPr>
        <w:tc>
          <w:tcPr>
            <w:tcW w:w="310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73" w:name="1915"/>
            <w:r>
              <w:rPr>
                <w:rFonts w:ascii="Arial" w:hAnsi="Arial"/>
                <w:color w:val="293A55"/>
                <w:sz w:val="15"/>
              </w:rPr>
              <w:t>Туберкульозу</w:t>
            </w:r>
            <w:r>
              <w:rPr>
                <w:rFonts w:ascii="Arial" w:hAnsi="Arial"/>
                <w:color w:val="000000"/>
                <w:vertAlign w:val="superscript"/>
              </w:rPr>
              <w:t>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74" w:name="1916"/>
            <w:bookmarkEnd w:id="373"/>
            <w:r>
              <w:rPr>
                <w:rFonts w:ascii="Arial" w:hAnsi="Arial"/>
                <w:color w:val="293A55"/>
                <w:sz w:val="15"/>
              </w:rPr>
              <w:t>Вводиться одноразово до 18 років</w:t>
            </w:r>
          </w:p>
        </w:tc>
        <w:bookmarkEnd w:id="374"/>
      </w:tr>
      <w:tr w:rsidR="00B32249">
        <w:trPr>
          <w:trHeight w:val="45"/>
          <w:tblCellSpacing w:w="0" w:type="auto"/>
        </w:trPr>
        <w:tc>
          <w:tcPr>
            <w:tcW w:w="310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375" w:name="1917"/>
            <w:r>
              <w:rPr>
                <w:rFonts w:ascii="Arial" w:hAnsi="Arial"/>
                <w:color w:val="293A55"/>
                <w:sz w:val="15"/>
              </w:rPr>
              <w:t>Папіломавірусної інфекції</w:t>
            </w:r>
            <w:r>
              <w:rPr>
                <w:rFonts w:ascii="Arial" w:hAnsi="Arial"/>
                <w:color w:val="000000"/>
                <w:vertAlign w:val="superscript"/>
              </w:rPr>
              <w:t>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376" w:name="1918"/>
            <w:bookmarkEnd w:id="375"/>
            <w:r>
              <w:rPr>
                <w:rFonts w:ascii="Arial" w:hAnsi="Arial"/>
                <w:color w:val="293A55"/>
                <w:sz w:val="15"/>
              </w:rPr>
              <w:t>Вводиться одноразово</w:t>
            </w:r>
            <w:r>
              <w:rPr>
                <w:rFonts w:ascii="Arial" w:hAnsi="Arial"/>
                <w:color w:val="293A55"/>
                <w:sz w:val="15"/>
              </w:rPr>
              <w:t xml:space="preserve"> до 15 років</w:t>
            </w:r>
          </w:p>
        </w:tc>
        <w:bookmarkEnd w:id="376"/>
      </w:tr>
    </w:tbl>
    <w:p w:rsidR="00B32249" w:rsidRDefault="000755CF">
      <w:pPr>
        <w:spacing w:after="75"/>
        <w:ind w:firstLine="240"/>
      </w:pPr>
      <w:bookmarkStart w:id="377" w:name="1919"/>
      <w:r>
        <w:rPr>
          <w:rFonts w:ascii="Arial" w:hAnsi="Arial"/>
          <w:color w:val="293A55"/>
          <w:sz w:val="18"/>
        </w:rPr>
        <w:t>____________</w:t>
      </w:r>
      <w:r>
        <w:br/>
      </w:r>
      <w:r>
        <w:rPr>
          <w:rFonts w:ascii="Arial" w:hAnsi="Arial"/>
          <w:color w:val="000000"/>
          <w:vertAlign w:val="superscript"/>
        </w:rPr>
        <w:t>1</w:t>
      </w:r>
      <w:r>
        <w:rPr>
          <w:rFonts w:ascii="Arial" w:hAnsi="Arial"/>
          <w:color w:val="293A55"/>
          <w:sz w:val="18"/>
        </w:rPr>
        <w:t xml:space="preserve"> </w:t>
      </w:r>
      <w:r>
        <w:rPr>
          <w:rFonts w:ascii="Arial" w:hAnsi="Arial"/>
          <w:color w:val="000000"/>
          <w:sz w:val="15"/>
        </w:rPr>
        <w:t>Для вакцинації дітей віком до 6 років 11 місяців 29 днів проти дифтерії (Д), правця (П) та кашлюка (К) використовуються як АаКДП, так і АКДП.</w:t>
      </w:r>
    </w:p>
    <w:p w:rsidR="00B32249" w:rsidRDefault="000755CF">
      <w:pPr>
        <w:spacing w:after="75"/>
        <w:ind w:firstLine="240"/>
        <w:jc w:val="both"/>
      </w:pPr>
      <w:bookmarkStart w:id="378" w:name="1920"/>
      <w:bookmarkEnd w:id="377"/>
      <w:r>
        <w:rPr>
          <w:rFonts w:ascii="Arial" w:hAnsi="Arial"/>
          <w:color w:val="000000"/>
          <w:sz w:val="15"/>
        </w:rPr>
        <w:t>АаКДП, придбана за бажанням батьків, інших законних представників дітей за власні кош</w:t>
      </w:r>
      <w:r>
        <w:rPr>
          <w:rFonts w:ascii="Arial" w:hAnsi="Arial"/>
          <w:color w:val="000000"/>
          <w:sz w:val="15"/>
        </w:rPr>
        <w:t>ти, може використовуватись для щеплень як до, так і після досягнення дитиною віку 7 років, якщо це не заборонено інструкцією до медичного застосування вакцини.</w:t>
      </w:r>
    </w:p>
    <w:p w:rsidR="00B32249" w:rsidRDefault="000755CF">
      <w:pPr>
        <w:spacing w:after="75"/>
        <w:ind w:firstLine="240"/>
        <w:jc w:val="both"/>
      </w:pPr>
      <w:bookmarkStart w:id="379" w:name="1921"/>
      <w:bookmarkEnd w:id="378"/>
      <w:r>
        <w:rPr>
          <w:rFonts w:ascii="Arial" w:hAnsi="Arial"/>
          <w:color w:val="000000"/>
          <w:sz w:val="15"/>
        </w:rPr>
        <w:lastRenderedPageBreak/>
        <w:t xml:space="preserve">Щеплення дітей до року (від 3 місяців і до 1 року) розпочинається у визначений день з подальшим </w:t>
      </w:r>
      <w:r>
        <w:rPr>
          <w:rFonts w:ascii="Arial" w:hAnsi="Arial"/>
          <w:color w:val="000000"/>
          <w:sz w:val="15"/>
        </w:rPr>
        <w:t>дотриманням мінімальних інтервалів між 1-ю і 2-ю, 2-ю і 3-ю дозами щонайменше 4 тижні з урахуванням вакцинації за віком. Наступні дози щеплень вводяться за цим Календарем.</w:t>
      </w:r>
    </w:p>
    <w:p w:rsidR="00B32249" w:rsidRDefault="000755CF">
      <w:pPr>
        <w:spacing w:after="75"/>
        <w:ind w:firstLine="240"/>
        <w:jc w:val="both"/>
      </w:pPr>
      <w:bookmarkStart w:id="380" w:name="1922"/>
      <w:bookmarkEnd w:id="379"/>
      <w:r>
        <w:rPr>
          <w:rFonts w:ascii="Arial" w:hAnsi="Arial"/>
          <w:color w:val="000000"/>
          <w:sz w:val="15"/>
        </w:rPr>
        <w:t>У дітей віком від 1 року до 6 років 11 місяців 29 днів, які не отримали жодного щепл</w:t>
      </w:r>
      <w:r>
        <w:rPr>
          <w:rFonts w:ascii="Arial" w:hAnsi="Arial"/>
          <w:color w:val="000000"/>
          <w:sz w:val="15"/>
        </w:rPr>
        <w:t>ення для профілактики дифтерії (Д) та правця (П) та кашлюка (К), для первинного вакцинального комплексу використовують 3-дозну схему вакцинації АаКДП / АКДП з дотриманням мінімального інтервалу між 1-ю та 2-ю дозами 4 тижні, між 2-ю та 3-ю дозами - 6 місяц</w:t>
      </w:r>
      <w:r>
        <w:rPr>
          <w:rFonts w:ascii="Arial" w:hAnsi="Arial"/>
          <w:color w:val="000000"/>
          <w:sz w:val="15"/>
        </w:rPr>
        <w:t>ів. Наступна ревакцинація здійснюється за цим Календарем, якщо інтервал між 1-ю ревакцинацію і ревакцинацію за віком становить понад 1 рік.</w:t>
      </w:r>
    </w:p>
    <w:p w:rsidR="00B32249" w:rsidRDefault="000755CF">
      <w:pPr>
        <w:spacing w:after="75"/>
        <w:ind w:firstLine="240"/>
        <w:jc w:val="both"/>
      </w:pPr>
      <w:bookmarkStart w:id="381" w:name="1923"/>
      <w:bookmarkEnd w:id="380"/>
      <w:r>
        <w:rPr>
          <w:rFonts w:ascii="Arial" w:hAnsi="Arial"/>
          <w:color w:val="000000"/>
          <w:sz w:val="15"/>
        </w:rPr>
        <w:t xml:space="preserve">У випадку, якщо введення 3-ї дози вакцини припадає на вік після 5 років, дана доза зараховується як ревакцинація за </w:t>
      </w:r>
      <w:r>
        <w:rPr>
          <w:rFonts w:ascii="Arial" w:hAnsi="Arial"/>
          <w:color w:val="000000"/>
          <w:sz w:val="15"/>
        </w:rPr>
        <w:t>віком в 6 років. У випадку введення 3-ї дози раніше 5 років проводять ревакцинацію за віком в 6 років.</w:t>
      </w:r>
    </w:p>
    <w:p w:rsidR="00B32249" w:rsidRDefault="000755CF">
      <w:pPr>
        <w:spacing w:after="75"/>
        <w:ind w:firstLine="240"/>
        <w:jc w:val="both"/>
      </w:pPr>
      <w:bookmarkStart w:id="382" w:name="1924"/>
      <w:bookmarkEnd w:id="381"/>
      <w:r>
        <w:rPr>
          <w:rFonts w:ascii="Arial" w:hAnsi="Arial"/>
          <w:color w:val="000000"/>
          <w:sz w:val="15"/>
        </w:rPr>
        <w:t>У дітей віком від 7 років до 17 років 11 місяців 29 днів та дорослих, які не отримали жодного щеплення для профілактики вказаних інфекцій, для первинного</w:t>
      </w:r>
      <w:r>
        <w:rPr>
          <w:rFonts w:ascii="Arial" w:hAnsi="Arial"/>
          <w:color w:val="000000"/>
          <w:sz w:val="15"/>
        </w:rPr>
        <w:t xml:space="preserve"> вакцинального комплексу використовують 3-дозну схему введення вакцини, що містить правцевий та дифтерійний анатоксини, з дотриманням мінімального інтервалу між 1-ю та 2-ю дозами 4 тижні, між 2-ю та 3-ю дозами - 6 місяців відповідно до інструкції до медичн</w:t>
      </w:r>
      <w:r>
        <w:rPr>
          <w:rFonts w:ascii="Arial" w:hAnsi="Arial"/>
          <w:color w:val="000000"/>
          <w:sz w:val="15"/>
        </w:rPr>
        <w:t>ого застосування вакцини.</w:t>
      </w:r>
    </w:p>
    <w:p w:rsidR="00B32249" w:rsidRDefault="000755CF">
      <w:pPr>
        <w:spacing w:after="75"/>
        <w:ind w:firstLine="240"/>
        <w:jc w:val="both"/>
      </w:pPr>
      <w:bookmarkStart w:id="383" w:name="1925"/>
      <w:bookmarkEnd w:id="382"/>
      <w:r>
        <w:rPr>
          <w:rFonts w:ascii="Arial" w:hAnsi="Arial"/>
          <w:color w:val="000000"/>
          <w:sz w:val="15"/>
        </w:rPr>
        <w:t>АаКДП, придбана за бажанням за власні кошти, може використовуватись для щеплень дорослих, якщо це не заборонено інструкцією до медичного застосування.</w:t>
      </w:r>
    </w:p>
    <w:p w:rsidR="00B32249" w:rsidRDefault="000755CF">
      <w:pPr>
        <w:spacing w:after="75"/>
        <w:ind w:firstLine="240"/>
        <w:jc w:val="both"/>
      </w:pPr>
      <w:bookmarkStart w:id="384" w:name="1926"/>
      <w:bookmarkEnd w:id="383"/>
      <w:r>
        <w:rPr>
          <w:rFonts w:ascii="Arial" w:hAnsi="Arial"/>
          <w:color w:val="000000"/>
          <w:sz w:val="15"/>
        </w:rPr>
        <w:t>Для ревакцинації проти дифтерії (Д) та правця (П) може бути використана будь-як</w:t>
      </w:r>
      <w:r>
        <w:rPr>
          <w:rFonts w:ascii="Arial" w:hAnsi="Arial"/>
          <w:color w:val="000000"/>
          <w:sz w:val="15"/>
        </w:rPr>
        <w:t>а вакцина, що містить відповідні анатоксини, та дозволена до використання у даному віці згідно з інструкцією про застосування лікарського засобу.</w:t>
      </w:r>
    </w:p>
    <w:p w:rsidR="00B32249" w:rsidRDefault="000755CF">
      <w:pPr>
        <w:spacing w:after="75"/>
        <w:ind w:firstLine="240"/>
        <w:jc w:val="both"/>
      </w:pPr>
      <w:bookmarkStart w:id="385" w:name="1927"/>
      <w:bookmarkEnd w:id="384"/>
      <w:r>
        <w:rPr>
          <w:rFonts w:ascii="Arial" w:hAnsi="Arial"/>
          <w:color w:val="000000"/>
          <w:sz w:val="15"/>
        </w:rPr>
        <w:t>У разі отримання щеплення дитиною за Календарем інших країн рекомендовано провести ревакцинацію у 6 років вакц</w:t>
      </w:r>
      <w:r>
        <w:rPr>
          <w:rFonts w:ascii="Arial" w:hAnsi="Arial"/>
          <w:color w:val="000000"/>
          <w:sz w:val="15"/>
        </w:rPr>
        <w:t>иною, що містить правцевий та дифтерійний анатоксини, якщо минув інтервал понад 1 рік після останньої ревакцинації.</w:t>
      </w:r>
    </w:p>
    <w:p w:rsidR="00B32249" w:rsidRDefault="000755CF">
      <w:pPr>
        <w:spacing w:after="75"/>
        <w:ind w:firstLine="240"/>
        <w:jc w:val="both"/>
      </w:pPr>
      <w:bookmarkStart w:id="386" w:name="1928"/>
      <w:bookmarkEnd w:id="385"/>
      <w:r>
        <w:rPr>
          <w:rFonts w:ascii="Arial" w:hAnsi="Arial"/>
          <w:color w:val="000000"/>
          <w:sz w:val="15"/>
        </w:rPr>
        <w:t>Якщо інтервал після останньої ревакцинації становить менше року, ревакцинація зараховується як щеплення за віком у 6 років.</w:t>
      </w:r>
    </w:p>
    <w:p w:rsidR="00B32249" w:rsidRDefault="000755CF">
      <w:pPr>
        <w:spacing w:after="75"/>
        <w:ind w:firstLine="240"/>
        <w:jc w:val="both"/>
      </w:pPr>
      <w:bookmarkStart w:id="387" w:name="1929"/>
      <w:bookmarkEnd w:id="386"/>
      <w:r>
        <w:rPr>
          <w:rFonts w:ascii="Arial" w:hAnsi="Arial"/>
          <w:color w:val="293A55"/>
        </w:rPr>
        <w:t xml:space="preserve">2 </w:t>
      </w:r>
      <w:r>
        <w:rPr>
          <w:rFonts w:ascii="Arial" w:hAnsi="Arial"/>
          <w:color w:val="000000"/>
          <w:sz w:val="15"/>
        </w:rPr>
        <w:t>Якщо ревакцина</w:t>
      </w:r>
      <w:r>
        <w:rPr>
          <w:rFonts w:ascii="Arial" w:hAnsi="Arial"/>
          <w:color w:val="000000"/>
          <w:sz w:val="15"/>
        </w:rPr>
        <w:t>ція проти поліомієліту збігається з віком проведення ревакцинації в 6 років, перша ревакцинація зараховується як ревакцинація за віком у 6 років.</w:t>
      </w:r>
    </w:p>
    <w:p w:rsidR="00B32249" w:rsidRDefault="000755CF">
      <w:pPr>
        <w:spacing w:after="75"/>
        <w:ind w:firstLine="240"/>
        <w:jc w:val="both"/>
      </w:pPr>
      <w:bookmarkStart w:id="388" w:name="1930"/>
      <w:bookmarkEnd w:id="387"/>
      <w:r>
        <w:rPr>
          <w:rFonts w:ascii="Arial" w:hAnsi="Arial"/>
          <w:color w:val="000000"/>
          <w:sz w:val="15"/>
        </w:rPr>
        <w:t>Щеплення дітей з порушенням цього Календаря призначаються лікарем з такого розрахунку, щоб дитина встигла одер</w:t>
      </w:r>
      <w:r>
        <w:rPr>
          <w:rFonts w:ascii="Arial" w:hAnsi="Arial"/>
          <w:color w:val="000000"/>
          <w:sz w:val="15"/>
        </w:rPr>
        <w:t>жати чотири щеплення проти поліомієліту до віку 17 років 11 місяців 29 днів. У разі неможливості отримати 4 дози вакцини проти поліомієліту дитиною до віку 17 років 11 місяців 29 днів вводять стільки доз, скільки дитина встигне отримати до виповнення їй за</w:t>
      </w:r>
      <w:r>
        <w:rPr>
          <w:rFonts w:ascii="Arial" w:hAnsi="Arial"/>
          <w:color w:val="000000"/>
          <w:sz w:val="15"/>
        </w:rPr>
        <w:t>значеного віку.</w:t>
      </w:r>
    </w:p>
    <w:p w:rsidR="00B32249" w:rsidRDefault="000755CF">
      <w:pPr>
        <w:spacing w:after="75"/>
        <w:ind w:firstLine="240"/>
        <w:jc w:val="both"/>
      </w:pPr>
      <w:bookmarkStart w:id="389" w:name="1931"/>
      <w:bookmarkEnd w:id="388"/>
      <w:r>
        <w:rPr>
          <w:rFonts w:ascii="Arial" w:hAnsi="Arial"/>
          <w:color w:val="000000"/>
          <w:sz w:val="15"/>
        </w:rPr>
        <w:t>Щеплення незалежно від віку проводиться інактивованою вакциною проти поліомієліту (ІПВ).</w:t>
      </w:r>
    </w:p>
    <w:p w:rsidR="00B32249" w:rsidRDefault="000755CF">
      <w:pPr>
        <w:spacing w:after="75"/>
        <w:ind w:firstLine="240"/>
        <w:jc w:val="both"/>
      </w:pPr>
      <w:bookmarkStart w:id="390" w:name="1932"/>
      <w:bookmarkEnd w:id="389"/>
      <w:r>
        <w:rPr>
          <w:rFonts w:ascii="Arial" w:hAnsi="Arial"/>
          <w:color w:val="000000"/>
          <w:sz w:val="15"/>
        </w:rPr>
        <w:t>Особам, які досягли віку 18 років, вакцинація проводиться за епідемічними показаннями.</w:t>
      </w:r>
    </w:p>
    <w:p w:rsidR="00B32249" w:rsidRDefault="000755CF">
      <w:pPr>
        <w:spacing w:after="75"/>
        <w:ind w:firstLine="240"/>
        <w:jc w:val="both"/>
      </w:pPr>
      <w:bookmarkStart w:id="391" w:name="1933"/>
      <w:bookmarkEnd w:id="390"/>
      <w:r>
        <w:rPr>
          <w:rFonts w:ascii="Arial" w:hAnsi="Arial"/>
          <w:color w:val="293A55"/>
        </w:rPr>
        <w:t xml:space="preserve">3 </w:t>
      </w:r>
      <w:r>
        <w:rPr>
          <w:rFonts w:ascii="Arial" w:hAnsi="Arial"/>
          <w:color w:val="000000"/>
          <w:sz w:val="15"/>
        </w:rPr>
        <w:t xml:space="preserve">Якщо вакцинація розпочинається пізніше 3-го місяця життя </w:t>
      </w:r>
      <w:r>
        <w:rPr>
          <w:rFonts w:ascii="Arial" w:hAnsi="Arial"/>
          <w:color w:val="000000"/>
          <w:sz w:val="15"/>
        </w:rPr>
        <w:t>дитини, щеплення плануються з урахуванням мінімального інтервалу між дозами. Щеплення проти гепатиту B проводиться дітям до досягнення віку 18 років Вакцинація проти гепатиту B вважається завершеною при отриманні особою щонайменше 3 щеплень. Разом з тим, п</w:t>
      </w:r>
      <w:r>
        <w:rPr>
          <w:rFonts w:ascii="Arial" w:hAnsi="Arial"/>
          <w:color w:val="000000"/>
          <w:sz w:val="15"/>
        </w:rPr>
        <w:t>ри використанні комбінованої вакцини, до складу якої входить вакцина проти гепатиту B та яка придбана за бажанням батьків, інших законних представників дітей за власні кошти, схема вакцинації може передбачати введення 4 дози. В даному разі, мінімальний інт</w:t>
      </w:r>
      <w:r>
        <w:rPr>
          <w:rFonts w:ascii="Arial" w:hAnsi="Arial"/>
          <w:color w:val="000000"/>
          <w:sz w:val="15"/>
        </w:rPr>
        <w:t>ервал між введенням доз вакцини проти гепатиту B визначається схемою застосування комбінованої вакцини відповідно до інструкції про застосування лікарського засобу.</w:t>
      </w:r>
    </w:p>
    <w:p w:rsidR="00B32249" w:rsidRDefault="000755CF">
      <w:pPr>
        <w:spacing w:after="75"/>
        <w:ind w:firstLine="240"/>
        <w:jc w:val="both"/>
      </w:pPr>
      <w:bookmarkStart w:id="392" w:name="1934"/>
      <w:bookmarkEnd w:id="391"/>
      <w:r>
        <w:rPr>
          <w:rFonts w:ascii="Arial" w:hAnsi="Arial"/>
          <w:color w:val="293A55"/>
        </w:rPr>
        <w:t xml:space="preserve">4 </w:t>
      </w:r>
      <w:r>
        <w:rPr>
          <w:rFonts w:ascii="Arial" w:hAnsi="Arial"/>
          <w:color w:val="000000"/>
          <w:sz w:val="15"/>
        </w:rPr>
        <w:t>Дітям, що не були вакциновані проти кору, епідемічного паротиту та краснухи за віком у 12</w:t>
      </w:r>
      <w:r>
        <w:rPr>
          <w:rFonts w:ascii="Arial" w:hAnsi="Arial"/>
          <w:color w:val="000000"/>
          <w:sz w:val="15"/>
        </w:rPr>
        <w:t xml:space="preserve"> місяців та в 4 роки 11 місяців 29 днів, щеплення починають робити у будь-якому віці до 17 років 11 місяців 29 днів. Дитина має отримати 2 дози з дотриманням між ними мінімального інтервалу введення.</w:t>
      </w:r>
    </w:p>
    <w:p w:rsidR="00B32249" w:rsidRDefault="000755CF">
      <w:pPr>
        <w:spacing w:after="75"/>
        <w:ind w:firstLine="240"/>
        <w:jc w:val="both"/>
      </w:pPr>
      <w:bookmarkStart w:id="393" w:name="1935"/>
      <w:bookmarkEnd w:id="392"/>
      <w:r>
        <w:rPr>
          <w:rFonts w:ascii="Arial" w:hAnsi="Arial"/>
          <w:color w:val="000000"/>
          <w:sz w:val="15"/>
        </w:rPr>
        <w:t>Вакцинація проти кору, епідемічного паротиту та краснухи</w:t>
      </w:r>
      <w:r>
        <w:rPr>
          <w:rFonts w:ascii="Arial" w:hAnsi="Arial"/>
          <w:color w:val="000000"/>
          <w:sz w:val="15"/>
        </w:rPr>
        <w:t xml:space="preserve"> дітей вважається завершеною, якщо дитина отримала 2 щеплення до кожної із зазначених інфекцій з мінімальним інтервалом між 1-ю та 2-ю дозами 4 тижні та за умови, що 1-у дозу вакцини було введено у віці 12 місяців та пізніше.</w:t>
      </w:r>
    </w:p>
    <w:p w:rsidR="00B32249" w:rsidRDefault="000755CF">
      <w:pPr>
        <w:spacing w:after="75"/>
        <w:ind w:firstLine="240"/>
        <w:jc w:val="both"/>
      </w:pPr>
      <w:bookmarkStart w:id="394" w:name="1936"/>
      <w:bookmarkEnd w:id="393"/>
      <w:r>
        <w:rPr>
          <w:rFonts w:ascii="Arial" w:hAnsi="Arial"/>
          <w:color w:val="000000"/>
          <w:sz w:val="15"/>
        </w:rPr>
        <w:t>Якщо 1-у дозу вакцини було вве</w:t>
      </w:r>
      <w:r>
        <w:rPr>
          <w:rFonts w:ascii="Arial" w:hAnsi="Arial"/>
          <w:color w:val="000000"/>
          <w:sz w:val="15"/>
        </w:rPr>
        <w:t>дено до досягнення віку 12 місяців, дана доза вакцини не зараховується до курсу щеплень.</w:t>
      </w:r>
    </w:p>
    <w:p w:rsidR="00B32249" w:rsidRDefault="000755CF">
      <w:pPr>
        <w:spacing w:after="75"/>
        <w:ind w:firstLine="240"/>
        <w:jc w:val="both"/>
      </w:pPr>
      <w:bookmarkStart w:id="395" w:name="1937"/>
      <w:bookmarkEnd w:id="394"/>
      <w:r>
        <w:rPr>
          <w:rFonts w:ascii="Arial" w:hAnsi="Arial"/>
          <w:color w:val="000000"/>
          <w:sz w:val="15"/>
        </w:rPr>
        <w:t xml:space="preserve">Проте у випадку, якщо дитина з будь-яких причин отримала 1-у дозу після 11 місяців життя, як виняток, ця доза зараховується і щеплення вважається повноцінним, коли </w:t>
      </w:r>
      <w:r>
        <w:rPr>
          <w:rFonts w:ascii="Arial" w:hAnsi="Arial"/>
          <w:color w:val="000000"/>
          <w:sz w:val="15"/>
        </w:rPr>
        <w:t>дитина отримала 2-у дозу після 12 місяців життя та не раніше, ніж минуло 3 місяці від введення 1-ї дози вакцини.</w:t>
      </w:r>
    </w:p>
    <w:p w:rsidR="00B32249" w:rsidRDefault="000755CF">
      <w:pPr>
        <w:spacing w:after="75"/>
        <w:ind w:firstLine="240"/>
        <w:jc w:val="both"/>
      </w:pPr>
      <w:bookmarkStart w:id="396" w:name="1938"/>
      <w:bookmarkEnd w:id="395"/>
      <w:r>
        <w:rPr>
          <w:rFonts w:ascii="Arial" w:hAnsi="Arial"/>
          <w:color w:val="000000"/>
          <w:sz w:val="15"/>
        </w:rPr>
        <w:t>Якщо 2-а доза вакцини була введена протягом 4 днів до закінчення мінімального інтервалу (не раніше 24 дня) після введення 1-ї дози вакцини, так</w:t>
      </w:r>
      <w:r>
        <w:rPr>
          <w:rFonts w:ascii="Arial" w:hAnsi="Arial"/>
          <w:color w:val="000000"/>
          <w:sz w:val="15"/>
        </w:rPr>
        <w:t>а доза зараховується.</w:t>
      </w:r>
    </w:p>
    <w:p w:rsidR="00B32249" w:rsidRDefault="000755CF">
      <w:pPr>
        <w:spacing w:after="75"/>
        <w:ind w:firstLine="240"/>
        <w:jc w:val="both"/>
      </w:pPr>
      <w:bookmarkStart w:id="397" w:name="1939"/>
      <w:bookmarkEnd w:id="396"/>
      <w:r>
        <w:rPr>
          <w:rFonts w:ascii="Arial" w:hAnsi="Arial"/>
          <w:color w:val="000000"/>
          <w:sz w:val="15"/>
        </w:rPr>
        <w:t>Якщо дитина отримала 2-у дозу вакцини проти кору, епідемічного паротиту, краснухи раніше досягнення віку 4 років, але з дотриманням мінімального інтервалу між введенням 1-ї та 2-ї дози вакцини, у введенні дози у віці 4 років не має по</w:t>
      </w:r>
      <w:r>
        <w:rPr>
          <w:rFonts w:ascii="Arial" w:hAnsi="Arial"/>
          <w:color w:val="000000"/>
          <w:sz w:val="15"/>
        </w:rPr>
        <w:t>треби.</w:t>
      </w:r>
    </w:p>
    <w:p w:rsidR="00B32249" w:rsidRDefault="000755CF">
      <w:pPr>
        <w:spacing w:after="75"/>
        <w:ind w:firstLine="240"/>
        <w:jc w:val="both"/>
      </w:pPr>
      <w:bookmarkStart w:id="398" w:name="1940"/>
      <w:bookmarkEnd w:id="397"/>
      <w:r>
        <w:rPr>
          <w:rFonts w:ascii="Arial" w:hAnsi="Arial"/>
          <w:color w:val="000000"/>
          <w:sz w:val="15"/>
        </w:rPr>
        <w:t>Допускається введення 3-ї дози вакцини проти кору у складі комбінованої вакцини проти кору, епідемічного паротиту та краснухи, якщо дитина раніше отримала лише 1 дозу вакцини проти краснухи та/або епідемічного паротиту.</w:t>
      </w:r>
    </w:p>
    <w:p w:rsidR="00B32249" w:rsidRDefault="000755CF">
      <w:pPr>
        <w:spacing w:after="75"/>
        <w:ind w:firstLine="240"/>
        <w:jc w:val="both"/>
      </w:pPr>
      <w:bookmarkStart w:id="399" w:name="1941"/>
      <w:bookmarkEnd w:id="398"/>
      <w:r>
        <w:rPr>
          <w:rFonts w:ascii="Arial" w:hAnsi="Arial"/>
          <w:color w:val="293A55"/>
        </w:rPr>
        <w:t xml:space="preserve">5 </w:t>
      </w:r>
      <w:r>
        <w:rPr>
          <w:rFonts w:ascii="Arial" w:hAnsi="Arial"/>
          <w:color w:val="000000"/>
          <w:sz w:val="15"/>
        </w:rPr>
        <w:t>Вакцинація проти Hib-інфекц</w:t>
      </w:r>
      <w:r>
        <w:rPr>
          <w:rFonts w:ascii="Arial" w:hAnsi="Arial"/>
          <w:color w:val="000000"/>
          <w:sz w:val="15"/>
        </w:rPr>
        <w:t>ії проводиться дітям до 4 років 11 місяців 29 днів.</w:t>
      </w:r>
    </w:p>
    <w:p w:rsidR="00B32249" w:rsidRDefault="000755CF">
      <w:pPr>
        <w:spacing w:after="75"/>
        <w:ind w:firstLine="240"/>
        <w:jc w:val="both"/>
      </w:pPr>
      <w:bookmarkStart w:id="400" w:name="1942"/>
      <w:bookmarkEnd w:id="399"/>
      <w:r>
        <w:rPr>
          <w:rFonts w:ascii="Arial" w:hAnsi="Arial"/>
          <w:color w:val="000000"/>
          <w:sz w:val="15"/>
        </w:rPr>
        <w:t>У старшому віці вакцинація проти Hib-інфекції проводиться лише за станом здоров'я відповідно до положень глави 4 цього розділу.</w:t>
      </w:r>
    </w:p>
    <w:p w:rsidR="00B32249" w:rsidRDefault="000755CF">
      <w:pPr>
        <w:spacing w:after="75"/>
        <w:ind w:firstLine="240"/>
        <w:jc w:val="both"/>
      </w:pPr>
      <w:bookmarkStart w:id="401" w:name="1943"/>
      <w:bookmarkEnd w:id="400"/>
      <w:r>
        <w:rPr>
          <w:rFonts w:ascii="Arial" w:hAnsi="Arial"/>
          <w:color w:val="293A55"/>
        </w:rPr>
        <w:t xml:space="preserve">6 </w:t>
      </w:r>
      <w:r>
        <w:rPr>
          <w:rFonts w:ascii="Arial" w:hAnsi="Arial"/>
          <w:color w:val="000000"/>
          <w:sz w:val="15"/>
        </w:rPr>
        <w:t>Щеплення проти туберкульозу раніше невакцинованих дітей проводяться до дос</w:t>
      </w:r>
      <w:r>
        <w:rPr>
          <w:rFonts w:ascii="Arial" w:hAnsi="Arial"/>
          <w:color w:val="000000"/>
          <w:sz w:val="15"/>
        </w:rPr>
        <w:t>ягнення віку 18 років. Щеплення раніше невакцинованих дорослих проводиться при наявності факторів професійного ризику.</w:t>
      </w:r>
    </w:p>
    <w:p w:rsidR="00B32249" w:rsidRDefault="000755CF">
      <w:pPr>
        <w:spacing w:after="75"/>
        <w:ind w:firstLine="240"/>
        <w:jc w:val="both"/>
      </w:pPr>
      <w:bookmarkStart w:id="402" w:name="1944"/>
      <w:bookmarkEnd w:id="401"/>
      <w:r>
        <w:rPr>
          <w:rFonts w:ascii="Arial" w:hAnsi="Arial"/>
          <w:color w:val="000000"/>
          <w:sz w:val="15"/>
        </w:rPr>
        <w:lastRenderedPageBreak/>
        <w:t xml:space="preserve">Діти, які не отримали БЦЖ в пологовому стаціонарі, повинні бути щеплені якомога швидше після виписки. Перед вакцинацією дітей віком до 2 </w:t>
      </w:r>
      <w:r>
        <w:rPr>
          <w:rFonts w:ascii="Arial" w:hAnsi="Arial"/>
          <w:color w:val="000000"/>
          <w:sz w:val="15"/>
        </w:rPr>
        <w:t>місяців, не щеплених БЦЖ в пологовому стаціонарі, шкірні тести / тести вивільнення гамма-інтерферону не проводяться.</w:t>
      </w:r>
    </w:p>
    <w:p w:rsidR="00B32249" w:rsidRDefault="000755CF">
      <w:pPr>
        <w:spacing w:after="75"/>
        <w:ind w:firstLine="240"/>
        <w:jc w:val="both"/>
      </w:pPr>
      <w:bookmarkStart w:id="403" w:name="1945"/>
      <w:bookmarkEnd w:id="402"/>
      <w:r>
        <w:rPr>
          <w:rFonts w:ascii="Arial" w:hAnsi="Arial"/>
          <w:color w:val="000000"/>
          <w:sz w:val="15"/>
        </w:rPr>
        <w:t>Діти, яким не виповнилося 7 місяців (до 6 місяців 29 днів включно), у разі відсутнього відомого контакту з людиною, яка хворіє на туберкуль</w:t>
      </w:r>
      <w:r>
        <w:rPr>
          <w:rFonts w:ascii="Arial" w:hAnsi="Arial"/>
          <w:color w:val="000000"/>
          <w:sz w:val="15"/>
        </w:rPr>
        <w:t>оз, отримують щеплення проти туберкульозу без попередньої діагностики туберкульозної інфекції шкірними тестами / тестами вивільнення гамма-інтерферону.</w:t>
      </w:r>
    </w:p>
    <w:p w:rsidR="00B32249" w:rsidRDefault="000755CF">
      <w:pPr>
        <w:spacing w:after="75"/>
        <w:ind w:firstLine="240"/>
        <w:jc w:val="both"/>
      </w:pPr>
      <w:bookmarkStart w:id="404" w:name="1946"/>
      <w:bookmarkEnd w:id="403"/>
      <w:r>
        <w:rPr>
          <w:rFonts w:ascii="Arial" w:hAnsi="Arial"/>
          <w:color w:val="000000"/>
          <w:sz w:val="15"/>
        </w:rPr>
        <w:t>Дітям, яким виповнилося 7 місяців, щеплення проти туберкульозу проводяться після попередньої діагностики</w:t>
      </w:r>
      <w:r>
        <w:rPr>
          <w:rFonts w:ascii="Arial" w:hAnsi="Arial"/>
          <w:color w:val="000000"/>
          <w:sz w:val="15"/>
        </w:rPr>
        <w:t xml:space="preserve"> туберкульозної інфекції шкірними тестами / тестами вивільнення гамма-інтерферону в разі отримання негативного результату.</w:t>
      </w:r>
    </w:p>
    <w:p w:rsidR="00B32249" w:rsidRDefault="000755CF">
      <w:pPr>
        <w:spacing w:after="75"/>
        <w:ind w:firstLine="240"/>
        <w:jc w:val="both"/>
      </w:pPr>
      <w:bookmarkStart w:id="405" w:name="1947"/>
      <w:bookmarkEnd w:id="404"/>
      <w:r>
        <w:rPr>
          <w:rFonts w:ascii="Arial" w:hAnsi="Arial"/>
          <w:color w:val="000000"/>
          <w:sz w:val="15"/>
        </w:rPr>
        <w:t>У разі прийняття рішення за результатами проведення шкірних тестів / тестів вивільнення гамма-інтерферону, щеплення має бути проведен</w:t>
      </w:r>
      <w:r>
        <w:rPr>
          <w:rFonts w:ascii="Arial" w:hAnsi="Arial"/>
          <w:color w:val="000000"/>
          <w:sz w:val="15"/>
        </w:rPr>
        <w:t>е протягом 2 місяців. При перевищенні строку 2 місяці, якщо з будь-яких причин щеплення не було проведене, вакцинація проводиться після повторного проведення шкірних тестів / тестів вивільнення гамма-інтерферону, але не раніше ніж через 6 місяців від попер</w:t>
      </w:r>
      <w:r>
        <w:rPr>
          <w:rFonts w:ascii="Arial" w:hAnsi="Arial"/>
          <w:color w:val="000000"/>
          <w:sz w:val="15"/>
        </w:rPr>
        <w:t>еднього їх проведення.</w:t>
      </w:r>
    </w:p>
    <w:p w:rsidR="00B32249" w:rsidRDefault="000755CF">
      <w:pPr>
        <w:spacing w:after="75"/>
        <w:ind w:firstLine="240"/>
        <w:jc w:val="both"/>
      </w:pPr>
      <w:bookmarkStart w:id="406" w:name="1948"/>
      <w:bookmarkEnd w:id="405"/>
      <w:r>
        <w:rPr>
          <w:rFonts w:ascii="Arial" w:hAnsi="Arial"/>
          <w:color w:val="000000"/>
          <w:sz w:val="15"/>
        </w:rPr>
        <w:t>Вакцинація проти туберкульозу нещепленим раніше дітям проводиться до досягнення віку 18 років.</w:t>
      </w:r>
    </w:p>
    <w:p w:rsidR="00B32249" w:rsidRDefault="000755CF">
      <w:pPr>
        <w:spacing w:after="75"/>
        <w:ind w:firstLine="240"/>
        <w:jc w:val="both"/>
      </w:pPr>
      <w:bookmarkStart w:id="407" w:name="1949"/>
      <w:bookmarkEnd w:id="406"/>
      <w:r>
        <w:rPr>
          <w:rFonts w:ascii="Arial" w:hAnsi="Arial"/>
          <w:color w:val="000000"/>
          <w:sz w:val="15"/>
        </w:rPr>
        <w:t>Діти, щеплені БЦЖ, у яких не сформувався рубчик, проте є достовірне підтвердження проведення щеплення, не підлягають повторній вакцинації.</w:t>
      </w:r>
    </w:p>
    <w:p w:rsidR="00B32249" w:rsidRDefault="000755CF">
      <w:pPr>
        <w:spacing w:after="75"/>
        <w:ind w:firstLine="240"/>
        <w:jc w:val="both"/>
      </w:pPr>
      <w:bookmarkStart w:id="408" w:name="1950"/>
      <w:bookmarkEnd w:id="407"/>
      <w:r>
        <w:rPr>
          <w:rFonts w:ascii="Arial" w:hAnsi="Arial"/>
          <w:color w:val="000000"/>
          <w:sz w:val="15"/>
        </w:rPr>
        <w:t>Не слід проводити подальшу вакцинацію в ділянку тіла, в яку була введена БЦЖ, принаймні протягом 3 місяців.</w:t>
      </w:r>
    </w:p>
    <w:p w:rsidR="00B32249" w:rsidRDefault="000755CF">
      <w:pPr>
        <w:spacing w:after="75"/>
        <w:ind w:firstLine="240"/>
        <w:jc w:val="both"/>
      </w:pPr>
      <w:bookmarkStart w:id="409" w:name="1991"/>
      <w:bookmarkEnd w:id="408"/>
      <w:r>
        <w:rPr>
          <w:rFonts w:ascii="Arial" w:hAnsi="Arial"/>
          <w:color w:val="000000"/>
          <w:sz w:val="12"/>
        </w:rPr>
        <w:t>7</w:t>
      </w:r>
      <w:r>
        <w:rPr>
          <w:rFonts w:ascii="Arial" w:hAnsi="Arial"/>
          <w:color w:val="293A55"/>
        </w:rPr>
        <w:t xml:space="preserve"> </w:t>
      </w:r>
      <w:r>
        <w:rPr>
          <w:rFonts w:ascii="Arial" w:hAnsi="Arial"/>
          <w:color w:val="000000"/>
          <w:sz w:val="15"/>
        </w:rPr>
        <w:t xml:space="preserve">Дівчатам, які живуть з ВІЛ, та дітям, які постраждали від сексуального насильства, вакцинацію проти ВПЛ слід проводити якомога раніше, починаючи </w:t>
      </w:r>
      <w:r>
        <w:rPr>
          <w:rFonts w:ascii="Arial" w:hAnsi="Arial"/>
          <w:color w:val="000000"/>
          <w:sz w:val="15"/>
        </w:rPr>
        <w:t>з 9 років.</w:t>
      </w:r>
    </w:p>
    <w:p w:rsidR="00B32249" w:rsidRDefault="000755CF">
      <w:pPr>
        <w:spacing w:after="75"/>
        <w:ind w:firstLine="240"/>
        <w:jc w:val="both"/>
      </w:pPr>
      <w:bookmarkStart w:id="410" w:name="1992"/>
      <w:bookmarkEnd w:id="409"/>
      <w:r>
        <w:rPr>
          <w:rFonts w:ascii="Arial" w:hAnsi="Arial"/>
          <w:color w:val="000000"/>
          <w:sz w:val="15"/>
        </w:rPr>
        <w:t>Дітям, яким виповнилось 14 років після 01 січня 2026 року, щеплення проти ВПЛ проводяться відповідно до розділу III цього Календаря.</w:t>
      </w:r>
    </w:p>
    <w:p w:rsidR="00B32249" w:rsidRDefault="000755CF">
      <w:pPr>
        <w:spacing w:after="75"/>
        <w:ind w:firstLine="240"/>
        <w:jc w:val="both"/>
      </w:pPr>
      <w:bookmarkStart w:id="411" w:name="1993"/>
      <w:bookmarkEnd w:id="410"/>
      <w:r>
        <w:rPr>
          <w:rFonts w:ascii="Arial" w:hAnsi="Arial"/>
          <w:color w:val="000000"/>
          <w:sz w:val="15"/>
        </w:rPr>
        <w:t xml:space="preserve">Починаючи з 01 січня 2027 року щеплення проти ВПЛ дівчатам з порушенням цього Календаря, дівчатам, які живуть з </w:t>
      </w:r>
      <w:r>
        <w:rPr>
          <w:rFonts w:ascii="Arial" w:hAnsi="Arial"/>
          <w:color w:val="000000"/>
          <w:sz w:val="15"/>
        </w:rPr>
        <w:t>ВІЛ, та дітям, які постраждали від сексуального насильства, проводяться до 14 років 11 місяців 29 днів. Вакцинація осіб, які не отримали щеплення проти ВПЛ до 14 років 11 місяців 29 днів, проводиться відповідно до розділу III цього Календаря.</w:t>
      </w:r>
    </w:p>
    <w:p w:rsidR="00B32249" w:rsidRDefault="000755CF">
      <w:pPr>
        <w:spacing w:after="75"/>
        <w:ind w:firstLine="240"/>
        <w:jc w:val="both"/>
      </w:pPr>
      <w:bookmarkStart w:id="412" w:name="1994"/>
      <w:bookmarkEnd w:id="411"/>
      <w:r>
        <w:rPr>
          <w:rFonts w:ascii="Arial" w:hAnsi="Arial"/>
          <w:color w:val="000000"/>
          <w:sz w:val="15"/>
        </w:rPr>
        <w:t>Для щеплень і</w:t>
      </w:r>
      <w:r>
        <w:rPr>
          <w:rFonts w:ascii="Arial" w:hAnsi="Arial"/>
          <w:color w:val="000000"/>
          <w:sz w:val="15"/>
        </w:rPr>
        <w:t>мунокомпететнтних осіб використовується 1-дозна схема вакцинації.</w:t>
      </w:r>
    </w:p>
    <w:p w:rsidR="00B32249" w:rsidRDefault="000755CF">
      <w:pPr>
        <w:spacing w:after="75"/>
        <w:ind w:firstLine="240"/>
        <w:jc w:val="both"/>
      </w:pPr>
      <w:bookmarkStart w:id="413" w:name="1995"/>
      <w:bookmarkEnd w:id="412"/>
      <w:r>
        <w:rPr>
          <w:rFonts w:ascii="Arial" w:hAnsi="Arial"/>
          <w:color w:val="000000"/>
          <w:sz w:val="15"/>
        </w:rPr>
        <w:t>Для щеплень імуноскомпроментованих осіб використовується 3-дозна схема вакцинації.</w:t>
      </w:r>
    </w:p>
    <w:p w:rsidR="00B32249" w:rsidRDefault="000755CF">
      <w:pPr>
        <w:spacing w:after="75"/>
        <w:ind w:firstLine="240"/>
        <w:jc w:val="both"/>
      </w:pPr>
      <w:bookmarkStart w:id="414" w:name="1996"/>
      <w:bookmarkEnd w:id="413"/>
      <w:r>
        <w:rPr>
          <w:rFonts w:ascii="Arial" w:hAnsi="Arial"/>
          <w:color w:val="000000"/>
          <w:sz w:val="15"/>
        </w:rPr>
        <w:t>Імунокомпетентні особи, які раніше отримали щонайменше 1 дозу 9-валентної вакцини проти ВПЛ вважаються захи</w:t>
      </w:r>
      <w:r>
        <w:rPr>
          <w:rFonts w:ascii="Arial" w:hAnsi="Arial"/>
          <w:color w:val="000000"/>
          <w:sz w:val="15"/>
        </w:rPr>
        <w:t>щеними і не підлягають подальшій вакцинації проти ВПЛ.</w:t>
      </w:r>
    </w:p>
    <w:p w:rsidR="00B32249" w:rsidRDefault="000755CF">
      <w:pPr>
        <w:spacing w:after="75"/>
        <w:ind w:firstLine="240"/>
        <w:jc w:val="both"/>
      </w:pPr>
      <w:bookmarkStart w:id="415" w:name="1997"/>
      <w:bookmarkEnd w:id="414"/>
      <w:r>
        <w:rPr>
          <w:rFonts w:ascii="Arial" w:hAnsi="Arial"/>
          <w:color w:val="000000"/>
          <w:sz w:val="15"/>
        </w:rPr>
        <w:t>Імунокомпетентні особи, які раніше отримали щеплення 2- або 4-валентною вакциною проти ВПЛ, можуть отримати додаткову дозу 9-валентної вакцини для додаткового захисту від інших типів ВПЛ.</w:t>
      </w:r>
    </w:p>
    <w:p w:rsidR="00B32249" w:rsidRDefault="000755CF">
      <w:pPr>
        <w:spacing w:after="75"/>
        <w:ind w:firstLine="240"/>
        <w:jc w:val="both"/>
      </w:pPr>
      <w:bookmarkStart w:id="416" w:name="1998"/>
      <w:bookmarkEnd w:id="415"/>
      <w:r>
        <w:rPr>
          <w:rFonts w:ascii="Arial" w:hAnsi="Arial"/>
          <w:color w:val="000000"/>
          <w:sz w:val="15"/>
        </w:rPr>
        <w:t>Вакцинація пр</w:t>
      </w:r>
      <w:r>
        <w:rPr>
          <w:rFonts w:ascii="Arial" w:hAnsi="Arial"/>
          <w:color w:val="000000"/>
          <w:sz w:val="15"/>
        </w:rPr>
        <w:t>оти ВПЛ за рахунок коштів Державного бюджету України проводиться до 14 років 11 місяців 29 днів.</w:t>
      </w:r>
    </w:p>
    <w:p w:rsidR="00B32249" w:rsidRDefault="000755CF">
      <w:pPr>
        <w:spacing w:after="75"/>
        <w:ind w:firstLine="240"/>
        <w:jc w:val="both"/>
      </w:pPr>
      <w:bookmarkStart w:id="417" w:name="1952"/>
      <w:bookmarkEnd w:id="416"/>
      <w:r>
        <w:rPr>
          <w:rFonts w:ascii="Arial" w:hAnsi="Arial"/>
          <w:color w:val="293A55"/>
          <w:sz w:val="18"/>
        </w:rPr>
        <w:t>При проведенні щеплень із застосуванням окремих вакцин або анатоксинів для профілактики вакцинокерованих інфекційних хвороб необхідно дотримуватися таких особл</w:t>
      </w:r>
      <w:r>
        <w:rPr>
          <w:rFonts w:ascii="Arial" w:hAnsi="Arial"/>
          <w:color w:val="293A55"/>
          <w:sz w:val="18"/>
        </w:rPr>
        <w:t>ивостей їх введення: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39"/>
        <w:gridCol w:w="5089"/>
      </w:tblGrid>
      <w:tr w:rsidR="00B32249">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18" w:name="1953"/>
            <w:bookmarkEnd w:id="417"/>
            <w:r>
              <w:rPr>
                <w:rFonts w:ascii="Arial" w:hAnsi="Arial"/>
                <w:color w:val="293A55"/>
                <w:sz w:val="15"/>
              </w:rPr>
              <w:t>Поєднання препаратів для щеплення</w:t>
            </w:r>
          </w:p>
        </w:tc>
        <w:tc>
          <w:tcPr>
            <w:tcW w:w="542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19" w:name="1954"/>
            <w:bookmarkEnd w:id="418"/>
            <w:r>
              <w:rPr>
                <w:rFonts w:ascii="Arial" w:hAnsi="Arial"/>
                <w:color w:val="293A55"/>
                <w:sz w:val="15"/>
              </w:rPr>
              <w:t>Можливе поєднання</w:t>
            </w:r>
          </w:p>
        </w:tc>
        <w:bookmarkEnd w:id="419"/>
      </w:tr>
      <w:tr w:rsidR="00B32249">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20" w:name="1955"/>
            <w:r>
              <w:rPr>
                <w:rFonts w:ascii="Arial" w:hAnsi="Arial"/>
                <w:b/>
                <w:color w:val="000000"/>
                <w:sz w:val="15"/>
              </w:rPr>
              <w:t>≥</w:t>
            </w:r>
            <w:r>
              <w:rPr>
                <w:rFonts w:ascii="Arial" w:hAnsi="Arial"/>
                <w:color w:val="293A55"/>
                <w:sz w:val="15"/>
              </w:rPr>
              <w:t>2 інактивованих вакцин та/або анатоксинів</w:t>
            </w:r>
          </w:p>
        </w:tc>
        <w:tc>
          <w:tcPr>
            <w:tcW w:w="5426"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21" w:name="1956"/>
            <w:bookmarkEnd w:id="420"/>
            <w:r>
              <w:rPr>
                <w:rFonts w:ascii="Arial" w:hAnsi="Arial"/>
                <w:color w:val="293A55"/>
                <w:sz w:val="15"/>
              </w:rPr>
              <w:t>Вакцини та/або анатоксини можуть бути введені одночасно в різні ділянки тіла або з будь-яким</w:t>
            </w:r>
            <w:r>
              <w:br/>
            </w:r>
            <w:r>
              <w:rPr>
                <w:rFonts w:ascii="Arial" w:hAnsi="Arial"/>
                <w:color w:val="293A55"/>
                <w:sz w:val="15"/>
              </w:rPr>
              <w:t xml:space="preserve">інтервалом між введенням доз, якщо іншого не </w:t>
            </w:r>
            <w:r>
              <w:rPr>
                <w:rFonts w:ascii="Arial" w:hAnsi="Arial"/>
                <w:color w:val="293A55"/>
                <w:sz w:val="15"/>
              </w:rPr>
              <w:t>зазначено в інструкції про застосування лікарського засобу</w:t>
            </w:r>
          </w:p>
        </w:tc>
        <w:bookmarkEnd w:id="421"/>
      </w:tr>
      <w:tr w:rsidR="00B32249">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22" w:name="1957"/>
            <w:r>
              <w:rPr>
                <w:rFonts w:ascii="Arial" w:hAnsi="Arial"/>
                <w:color w:val="293A55"/>
                <w:sz w:val="15"/>
              </w:rPr>
              <w:t>Живі вакцини + інактивовані вакцини та/або анатоксини</w:t>
            </w:r>
          </w:p>
        </w:tc>
        <w:bookmarkEnd w:id="422"/>
        <w:tc>
          <w:tcPr>
            <w:tcW w:w="0" w:type="auto"/>
            <w:vMerge/>
            <w:tcBorders>
              <w:top w:val="nil"/>
              <w:left w:val="outset" w:sz="8" w:space="0" w:color="000000"/>
              <w:bottom w:val="outset" w:sz="8" w:space="0" w:color="000000"/>
              <w:right w:val="outset" w:sz="8" w:space="0" w:color="000000"/>
            </w:tcBorders>
          </w:tcPr>
          <w:p w:rsidR="00B32249" w:rsidRDefault="00B32249"/>
        </w:tc>
      </w:tr>
      <w:tr w:rsidR="00B32249">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23" w:name="1958"/>
            <w:r>
              <w:rPr>
                <w:rFonts w:ascii="Arial" w:hAnsi="Arial"/>
                <w:b/>
                <w:color w:val="000000"/>
                <w:sz w:val="15"/>
              </w:rPr>
              <w:t>≥</w:t>
            </w:r>
            <w:r>
              <w:rPr>
                <w:rFonts w:ascii="Arial" w:hAnsi="Arial"/>
                <w:color w:val="293A55"/>
                <w:sz w:val="15"/>
              </w:rPr>
              <w:t>2 живих вакцин для парентерального введення (крім БЦЖ)</w:t>
            </w:r>
          </w:p>
        </w:tc>
        <w:tc>
          <w:tcPr>
            <w:tcW w:w="542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24" w:name="1959"/>
            <w:bookmarkEnd w:id="423"/>
            <w:r>
              <w:rPr>
                <w:rFonts w:ascii="Arial" w:hAnsi="Arial"/>
                <w:color w:val="293A55"/>
                <w:sz w:val="15"/>
              </w:rPr>
              <w:t>Вакцини можуть бути введені одночасно в різні ділянки тіла або з інтервалом не менше</w:t>
            </w:r>
            <w:r>
              <w:rPr>
                <w:rFonts w:ascii="Arial" w:hAnsi="Arial"/>
                <w:color w:val="293A55"/>
                <w:sz w:val="15"/>
              </w:rPr>
              <w:t xml:space="preserve"> 4 тижнів, якщо іншого не зазначено в інструкції про застосування лікарського засобу</w:t>
            </w:r>
          </w:p>
        </w:tc>
        <w:bookmarkEnd w:id="424"/>
      </w:tr>
      <w:tr w:rsidR="00B32249">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25" w:name="1960"/>
            <w:r>
              <w:rPr>
                <w:rFonts w:ascii="Arial" w:hAnsi="Arial"/>
                <w:color w:val="293A55"/>
                <w:sz w:val="15"/>
              </w:rPr>
              <w:t>Вакцини проти туберкульозу (БЦЖ)</w:t>
            </w:r>
          </w:p>
        </w:tc>
        <w:tc>
          <w:tcPr>
            <w:tcW w:w="542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26" w:name="1961"/>
            <w:bookmarkEnd w:id="425"/>
            <w:r>
              <w:rPr>
                <w:rFonts w:ascii="Arial" w:hAnsi="Arial"/>
                <w:color w:val="293A55"/>
                <w:sz w:val="15"/>
              </w:rPr>
              <w:t xml:space="preserve">Вакцини та/або анатоксини можуть бути введені одночасно в різні ділянки тіла або з будь-яким інтервалом між введенням, якщо іншого не </w:t>
            </w:r>
            <w:r>
              <w:rPr>
                <w:rFonts w:ascii="Arial" w:hAnsi="Arial"/>
                <w:color w:val="293A55"/>
                <w:sz w:val="15"/>
              </w:rPr>
              <w:t>зазначено в інструкції про застосування лікарського засобу</w:t>
            </w:r>
          </w:p>
        </w:tc>
        <w:bookmarkEnd w:id="426"/>
      </w:tr>
      <w:tr w:rsidR="00B32249">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27" w:name="1962"/>
            <w:r>
              <w:rPr>
                <w:rFonts w:ascii="Arial" w:hAnsi="Arial"/>
                <w:color w:val="293A55"/>
                <w:sz w:val="15"/>
              </w:rPr>
              <w:t>Живі вакцини для орального введення + будь-яка інша вакцина</w:t>
            </w:r>
          </w:p>
        </w:tc>
        <w:tc>
          <w:tcPr>
            <w:tcW w:w="542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28" w:name="1963"/>
            <w:bookmarkEnd w:id="427"/>
            <w:r>
              <w:rPr>
                <w:rFonts w:ascii="Arial" w:hAnsi="Arial"/>
                <w:color w:val="293A55"/>
                <w:sz w:val="15"/>
              </w:rPr>
              <w:t>Вакцини та/або анатоксини можуть бути введені одночасно в різні ділянки тіла або з будь-яким інтервалом між введенням доз, якщо іншого н</w:t>
            </w:r>
            <w:r>
              <w:rPr>
                <w:rFonts w:ascii="Arial" w:hAnsi="Arial"/>
                <w:color w:val="293A55"/>
                <w:sz w:val="15"/>
              </w:rPr>
              <w:t>е зазначено в інструкції про застосування лікарського засобу</w:t>
            </w:r>
          </w:p>
        </w:tc>
        <w:bookmarkEnd w:id="428"/>
      </w:tr>
    </w:tbl>
    <w:p w:rsidR="00B32249" w:rsidRDefault="000755CF">
      <w:pPr>
        <w:spacing w:after="75"/>
        <w:ind w:firstLine="240"/>
        <w:jc w:val="both"/>
      </w:pPr>
      <w:bookmarkStart w:id="429" w:name="1964"/>
      <w:r>
        <w:rPr>
          <w:rFonts w:ascii="Arial" w:hAnsi="Arial"/>
          <w:color w:val="293A55"/>
          <w:sz w:val="18"/>
        </w:rPr>
        <w:t>За потреби лікар має право ввести всі вакцини / анатоксини, що показані за цим Календарем, за одне відвідування особою закладу охорони здоров'я.</w:t>
      </w:r>
    </w:p>
    <w:p w:rsidR="00B32249" w:rsidRDefault="000755CF">
      <w:pPr>
        <w:spacing w:after="75"/>
        <w:ind w:firstLine="240"/>
        <w:jc w:val="both"/>
      </w:pPr>
      <w:bookmarkStart w:id="430" w:name="1965"/>
      <w:bookmarkEnd w:id="429"/>
      <w:r>
        <w:rPr>
          <w:rFonts w:ascii="Arial" w:hAnsi="Arial"/>
          <w:color w:val="293A55"/>
          <w:sz w:val="18"/>
        </w:rPr>
        <w:t xml:space="preserve">Введення парентеральних вакцин можна здійснювати </w:t>
      </w:r>
      <w:r>
        <w:rPr>
          <w:rFonts w:ascii="Arial" w:hAnsi="Arial"/>
          <w:color w:val="293A55"/>
          <w:sz w:val="18"/>
        </w:rPr>
        <w:t>в одну ділянку тіла при дотриманні відстані між ін'єкціями в 2,5 см або в різні ділянки тіла за умови, що це не суперечить інструкції про застосування лікарського засобу.</w:t>
      </w:r>
    </w:p>
    <w:p w:rsidR="00B32249" w:rsidRDefault="000755CF">
      <w:pPr>
        <w:spacing w:after="75"/>
        <w:ind w:firstLine="240"/>
        <w:jc w:val="both"/>
      </w:pPr>
      <w:bookmarkStart w:id="431" w:name="1966"/>
      <w:bookmarkEnd w:id="430"/>
      <w:r>
        <w:rPr>
          <w:rFonts w:ascii="Arial" w:hAnsi="Arial"/>
          <w:color w:val="293A55"/>
          <w:sz w:val="18"/>
        </w:rPr>
        <w:t>Вакцина БЦЖ має вводитися в різні ділянки тіла з іншими вакцинами при одночасному вве</w:t>
      </w:r>
      <w:r>
        <w:rPr>
          <w:rFonts w:ascii="Arial" w:hAnsi="Arial"/>
          <w:color w:val="293A55"/>
          <w:sz w:val="18"/>
        </w:rPr>
        <w:t>денні. Не слід проводити подальшу вакцинацію в ділянку тіла, в яку була введена БЦЖ, принаймні протягом 3-х місяців.</w:t>
      </w:r>
    </w:p>
    <w:p w:rsidR="00B32249" w:rsidRDefault="000755CF">
      <w:pPr>
        <w:spacing w:after="75"/>
        <w:ind w:firstLine="240"/>
        <w:jc w:val="both"/>
      </w:pPr>
      <w:bookmarkStart w:id="432" w:name="1967"/>
      <w:bookmarkEnd w:id="431"/>
      <w:r>
        <w:rPr>
          <w:rFonts w:ascii="Arial" w:hAnsi="Arial"/>
          <w:color w:val="293A55"/>
          <w:sz w:val="18"/>
        </w:rPr>
        <w:t>В іншому випадку лікар планує такі щеплення з урахуванням мінімальних інтервалів між введенням вакцин / анатоксинів.</w:t>
      </w:r>
    </w:p>
    <w:p w:rsidR="00B32249" w:rsidRDefault="000755CF">
      <w:pPr>
        <w:spacing w:after="75"/>
        <w:ind w:firstLine="240"/>
        <w:jc w:val="right"/>
      </w:pPr>
      <w:bookmarkStart w:id="433" w:name="1969"/>
      <w:bookmarkEnd w:id="432"/>
      <w:r>
        <w:rPr>
          <w:rFonts w:ascii="Arial" w:hAnsi="Arial"/>
          <w:color w:val="293A55"/>
          <w:sz w:val="18"/>
        </w:rPr>
        <w:lastRenderedPageBreak/>
        <w:t>(глава 2 розділу ІІ із</w:t>
      </w:r>
      <w:r>
        <w:rPr>
          <w:rFonts w:ascii="Arial" w:hAnsi="Arial"/>
          <w:color w:val="293A55"/>
          <w:sz w:val="18"/>
        </w:rPr>
        <w:t xml:space="preserve"> змінами, внесеними згідно з наказом</w:t>
      </w:r>
      <w:r>
        <w:br/>
      </w:r>
      <w:r>
        <w:rPr>
          <w:rFonts w:ascii="Arial" w:hAnsi="Arial"/>
          <w:color w:val="293A55"/>
          <w:sz w:val="18"/>
        </w:rPr>
        <w:t>Міністерства охорони здоров'я України від 03.07.2020 р. N 1510,</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05.03.2025 р. N 396,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w:t>
      </w:r>
      <w:r>
        <w:rPr>
          <w:rFonts w:ascii="Arial" w:hAnsi="Arial"/>
          <w:color w:val="293A55"/>
          <w:sz w:val="18"/>
        </w:rPr>
        <w:t>від 24.03.2025 р. N 525,</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охорони здоров'я України від 14.11.2025 р. N 1722,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04.12.2025 р. N 1849)</w:t>
      </w:r>
    </w:p>
    <w:p w:rsidR="00B32249" w:rsidRDefault="000755CF">
      <w:pPr>
        <w:pStyle w:val="3"/>
        <w:spacing w:after="225"/>
        <w:jc w:val="center"/>
      </w:pPr>
      <w:bookmarkStart w:id="434" w:name="997"/>
      <w:bookmarkEnd w:id="433"/>
      <w:r>
        <w:rPr>
          <w:rFonts w:ascii="Arial" w:hAnsi="Arial"/>
          <w:color w:val="000000"/>
          <w:sz w:val="26"/>
        </w:rPr>
        <w:t xml:space="preserve">3. Щеплення ВІЛ-інфікованих </w:t>
      </w:r>
      <w:r>
        <w:rPr>
          <w:rFonts w:ascii="Arial" w:hAnsi="Arial"/>
          <w:color w:val="000000"/>
          <w:sz w:val="26"/>
        </w:rPr>
        <w:t>осіб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47"/>
        <w:gridCol w:w="2740"/>
        <w:gridCol w:w="2741"/>
      </w:tblGrid>
      <w:tr w:rsidR="00B32249">
        <w:trPr>
          <w:trHeight w:val="13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35" w:name="998"/>
            <w:bookmarkEnd w:id="434"/>
            <w:r>
              <w:rPr>
                <w:rFonts w:ascii="Arial" w:hAnsi="Arial"/>
                <w:color w:val="293A55"/>
                <w:sz w:val="15"/>
              </w:rPr>
              <w:t>Визначення ситуації</w:t>
            </w:r>
          </w:p>
        </w:tc>
        <w:tc>
          <w:tcPr>
            <w:tcW w:w="290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36" w:name="999"/>
            <w:bookmarkEnd w:id="435"/>
            <w:r>
              <w:rPr>
                <w:rFonts w:ascii="Arial" w:hAnsi="Arial"/>
                <w:color w:val="293A55"/>
                <w:sz w:val="15"/>
              </w:rPr>
              <w:t>Вакцини</w:t>
            </w:r>
          </w:p>
        </w:tc>
        <w:tc>
          <w:tcPr>
            <w:tcW w:w="290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37" w:name="1000"/>
            <w:bookmarkEnd w:id="436"/>
            <w:r>
              <w:rPr>
                <w:rFonts w:ascii="Arial" w:hAnsi="Arial"/>
                <w:color w:val="293A55"/>
                <w:sz w:val="15"/>
              </w:rPr>
              <w:t>Проведення щеплень</w:t>
            </w:r>
          </w:p>
        </w:tc>
        <w:bookmarkEnd w:id="437"/>
      </w:tr>
      <w:tr w:rsidR="00B32249">
        <w:trPr>
          <w:trHeight w:val="135"/>
          <w:tblCellSpacing w:w="0" w:type="auto"/>
        </w:trPr>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38" w:name="1001"/>
            <w:r>
              <w:rPr>
                <w:rFonts w:ascii="Arial" w:hAnsi="Arial"/>
                <w:color w:val="293A55"/>
                <w:sz w:val="15"/>
              </w:rPr>
              <w:t>Дитина, народжена ВІЛ-інфікованою матір'ю (Z20.6; R75), - ВІЛ-статус дитини не визначено</w:t>
            </w:r>
          </w:p>
        </w:tc>
        <w:tc>
          <w:tcPr>
            <w:tcW w:w="290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39" w:name="1002"/>
            <w:bookmarkEnd w:id="438"/>
            <w:r>
              <w:rPr>
                <w:rFonts w:ascii="Arial" w:hAnsi="Arial"/>
                <w:color w:val="293A55"/>
                <w:sz w:val="15"/>
              </w:rPr>
              <w:t>ОПВ</w:t>
            </w:r>
            <w:r>
              <w:rPr>
                <w:rFonts w:ascii="Arial" w:hAnsi="Arial"/>
                <w:color w:val="000000"/>
                <w:vertAlign w:val="superscript"/>
              </w:rPr>
              <w:t>1</w:t>
            </w:r>
            <w:r>
              <w:rPr>
                <w:rFonts w:ascii="Arial" w:hAnsi="Arial"/>
                <w:color w:val="293A55"/>
                <w:sz w:val="15"/>
              </w:rPr>
              <w:t>, БЦЖ, кір, епідпаротит, краснуха</w:t>
            </w:r>
          </w:p>
        </w:tc>
        <w:tc>
          <w:tcPr>
            <w:tcW w:w="290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40" w:name="1003"/>
            <w:bookmarkEnd w:id="439"/>
            <w:r>
              <w:rPr>
                <w:rFonts w:ascii="Arial" w:hAnsi="Arial"/>
                <w:color w:val="293A55"/>
                <w:sz w:val="15"/>
              </w:rPr>
              <w:t>Не проводиться до уточнення ВІЛ-статусу</w:t>
            </w:r>
          </w:p>
        </w:tc>
        <w:bookmarkEnd w:id="440"/>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290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41" w:name="1004"/>
            <w:r>
              <w:rPr>
                <w:rFonts w:ascii="Arial" w:hAnsi="Arial"/>
                <w:color w:val="293A55"/>
                <w:sz w:val="15"/>
              </w:rPr>
              <w:t>Інактивовані вакцини, анатоксини</w:t>
            </w:r>
          </w:p>
        </w:tc>
        <w:tc>
          <w:tcPr>
            <w:tcW w:w="290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42" w:name="1005"/>
            <w:bookmarkEnd w:id="441"/>
            <w:r>
              <w:rPr>
                <w:rFonts w:ascii="Arial" w:hAnsi="Arial"/>
                <w:color w:val="293A55"/>
                <w:sz w:val="15"/>
              </w:rPr>
              <w:t>За цим Календарем</w:t>
            </w:r>
          </w:p>
        </w:tc>
        <w:bookmarkEnd w:id="442"/>
      </w:tr>
      <w:tr w:rsidR="00B32249">
        <w:trPr>
          <w:trHeight w:val="135"/>
          <w:tblCellSpacing w:w="0" w:type="auto"/>
        </w:trPr>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43" w:name="1006"/>
            <w:r>
              <w:rPr>
                <w:rFonts w:ascii="Arial" w:hAnsi="Arial"/>
                <w:color w:val="293A55"/>
                <w:sz w:val="15"/>
              </w:rPr>
              <w:t>Безсимптомне носійство ВІЛ (Z21) або клінічні стадії I та II</w:t>
            </w:r>
            <w:r>
              <w:rPr>
                <w:rFonts w:ascii="Arial" w:hAnsi="Arial"/>
                <w:color w:val="000000"/>
                <w:vertAlign w:val="superscript"/>
              </w:rPr>
              <w:t>2</w:t>
            </w:r>
            <w:r>
              <w:rPr>
                <w:rFonts w:ascii="Arial" w:hAnsi="Arial"/>
                <w:color w:val="293A55"/>
                <w:sz w:val="15"/>
              </w:rPr>
              <w:t xml:space="preserve"> за відсутності імуносупресії або з легкою імуносупресією</w:t>
            </w:r>
            <w:r>
              <w:rPr>
                <w:rFonts w:ascii="Arial" w:hAnsi="Arial"/>
                <w:color w:val="000000"/>
                <w:vertAlign w:val="superscript"/>
              </w:rPr>
              <w:t>3</w:t>
            </w:r>
          </w:p>
        </w:tc>
        <w:tc>
          <w:tcPr>
            <w:tcW w:w="290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44" w:name="1007"/>
            <w:bookmarkEnd w:id="443"/>
            <w:r>
              <w:rPr>
                <w:rFonts w:ascii="Arial" w:hAnsi="Arial"/>
                <w:color w:val="293A55"/>
                <w:sz w:val="15"/>
              </w:rPr>
              <w:t>ОПВ</w:t>
            </w:r>
            <w:r>
              <w:rPr>
                <w:rFonts w:ascii="Arial" w:hAnsi="Arial"/>
                <w:color w:val="000000"/>
                <w:vertAlign w:val="superscript"/>
              </w:rPr>
              <w:t>1</w:t>
            </w:r>
            <w:r>
              <w:rPr>
                <w:rFonts w:ascii="Arial" w:hAnsi="Arial"/>
                <w:color w:val="293A55"/>
                <w:sz w:val="15"/>
              </w:rPr>
              <w:t>, БЦЖ</w:t>
            </w:r>
          </w:p>
        </w:tc>
        <w:tc>
          <w:tcPr>
            <w:tcW w:w="290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45" w:name="1008"/>
            <w:bookmarkEnd w:id="444"/>
            <w:r>
              <w:rPr>
                <w:rFonts w:ascii="Arial" w:hAnsi="Arial"/>
                <w:color w:val="293A55"/>
                <w:sz w:val="15"/>
              </w:rPr>
              <w:t>Не проводиться</w:t>
            </w:r>
          </w:p>
        </w:tc>
        <w:bookmarkEnd w:id="445"/>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290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46" w:name="1009"/>
            <w:r>
              <w:rPr>
                <w:rFonts w:ascii="Arial" w:hAnsi="Arial"/>
                <w:color w:val="293A55"/>
                <w:sz w:val="15"/>
              </w:rPr>
              <w:t>Інші вакцини, анатоксини</w:t>
            </w:r>
          </w:p>
        </w:tc>
        <w:tc>
          <w:tcPr>
            <w:tcW w:w="290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47" w:name="1010"/>
            <w:bookmarkEnd w:id="446"/>
            <w:r>
              <w:rPr>
                <w:rFonts w:ascii="Arial" w:hAnsi="Arial"/>
                <w:color w:val="293A55"/>
                <w:sz w:val="15"/>
              </w:rPr>
              <w:t>За цим Календарем</w:t>
            </w:r>
          </w:p>
        </w:tc>
        <w:bookmarkEnd w:id="447"/>
      </w:tr>
      <w:tr w:rsidR="00B32249">
        <w:trPr>
          <w:trHeight w:val="13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48" w:name="1011"/>
            <w:r>
              <w:rPr>
                <w:rFonts w:ascii="Arial" w:hAnsi="Arial"/>
                <w:color w:val="293A55"/>
                <w:sz w:val="15"/>
              </w:rPr>
              <w:t>Клінічні стадії</w:t>
            </w:r>
            <w:r>
              <w:rPr>
                <w:rFonts w:ascii="Arial" w:hAnsi="Arial"/>
                <w:color w:val="000000"/>
                <w:vertAlign w:val="superscript"/>
              </w:rPr>
              <w:t>2</w:t>
            </w:r>
            <w:r>
              <w:rPr>
                <w:rFonts w:ascii="Arial" w:hAnsi="Arial"/>
                <w:color w:val="293A55"/>
                <w:sz w:val="15"/>
              </w:rPr>
              <w:t xml:space="preserve"> III та IV із середньоважкою та важкою імуносупресією</w:t>
            </w:r>
            <w:r>
              <w:rPr>
                <w:rFonts w:ascii="Arial" w:hAnsi="Arial"/>
                <w:color w:val="000000"/>
                <w:vertAlign w:val="superscript"/>
              </w:rPr>
              <w:t>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49" w:name="1012"/>
            <w:bookmarkEnd w:id="448"/>
            <w:r>
              <w:rPr>
                <w:rFonts w:ascii="Arial" w:hAnsi="Arial"/>
                <w:color w:val="293A55"/>
                <w:sz w:val="15"/>
              </w:rPr>
              <w:t>Вакцинація не проводиться</w:t>
            </w:r>
            <w:r>
              <w:rPr>
                <w:rFonts w:ascii="Arial" w:hAnsi="Arial"/>
                <w:color w:val="000000"/>
                <w:vertAlign w:val="superscript"/>
              </w:rPr>
              <w:t>4</w:t>
            </w:r>
          </w:p>
        </w:tc>
        <w:bookmarkEnd w:id="449"/>
      </w:tr>
    </w:tbl>
    <w:p w:rsidR="00B32249" w:rsidRDefault="000755CF">
      <w:pPr>
        <w:spacing w:after="75"/>
        <w:ind w:firstLine="240"/>
      </w:pPr>
      <w:bookmarkStart w:id="450" w:name="1013"/>
      <w:r>
        <w:rPr>
          <w:rFonts w:ascii="Arial" w:hAnsi="Arial"/>
          <w:color w:val="293A55"/>
          <w:sz w:val="18"/>
        </w:rPr>
        <w:t>____________</w:t>
      </w:r>
      <w:r>
        <w:br/>
      </w:r>
      <w:r>
        <w:rPr>
          <w:rFonts w:ascii="Arial" w:hAnsi="Arial"/>
          <w:color w:val="000000"/>
          <w:vertAlign w:val="superscript"/>
        </w:rPr>
        <w:t>1</w:t>
      </w:r>
      <w:r>
        <w:rPr>
          <w:rFonts w:ascii="Arial" w:hAnsi="Arial"/>
          <w:color w:val="293A55"/>
          <w:sz w:val="18"/>
        </w:rPr>
        <w:t xml:space="preserve"> </w:t>
      </w:r>
      <w:r>
        <w:rPr>
          <w:rFonts w:ascii="Arial" w:hAnsi="Arial"/>
          <w:color w:val="000000"/>
          <w:sz w:val="15"/>
        </w:rPr>
        <w:t xml:space="preserve">Вакцинація ОПВ замінюється на ІПВ протягом періоду щеплення за цим Календарем. ОПВ не призначається членам сім'ї ВІЛ-інфікованого та особам, що доглядають за </w:t>
      </w:r>
      <w:r>
        <w:rPr>
          <w:rFonts w:ascii="Arial" w:hAnsi="Arial"/>
          <w:color w:val="000000"/>
          <w:sz w:val="15"/>
        </w:rPr>
        <w:t>ним.</w:t>
      </w:r>
    </w:p>
    <w:p w:rsidR="00B32249" w:rsidRDefault="000755CF">
      <w:pPr>
        <w:spacing w:after="75"/>
        <w:ind w:firstLine="240"/>
        <w:jc w:val="both"/>
      </w:pPr>
      <w:bookmarkStart w:id="451" w:name="1014"/>
      <w:bookmarkEnd w:id="450"/>
      <w:r>
        <w:rPr>
          <w:rFonts w:ascii="Arial" w:hAnsi="Arial"/>
          <w:color w:val="293A55"/>
        </w:rPr>
        <w:t xml:space="preserve">2 </w:t>
      </w:r>
      <w:r>
        <w:rPr>
          <w:rFonts w:ascii="Arial" w:hAnsi="Arial"/>
          <w:color w:val="000000"/>
          <w:sz w:val="15"/>
        </w:rPr>
        <w:t>Клінічна класифікація ВІЛ-інфекції у дітей (ВООЗ, 2005 рік).</w:t>
      </w:r>
    </w:p>
    <w:p w:rsidR="00B32249" w:rsidRDefault="000755CF">
      <w:pPr>
        <w:spacing w:after="75"/>
        <w:ind w:firstLine="240"/>
        <w:jc w:val="both"/>
      </w:pPr>
      <w:bookmarkStart w:id="452" w:name="1015"/>
      <w:bookmarkEnd w:id="451"/>
      <w:r>
        <w:rPr>
          <w:rFonts w:ascii="Arial" w:hAnsi="Arial"/>
          <w:color w:val="293A55"/>
        </w:rPr>
        <w:t xml:space="preserve">3 </w:t>
      </w:r>
      <w:r>
        <w:rPr>
          <w:rFonts w:ascii="Arial" w:hAnsi="Arial"/>
          <w:color w:val="000000"/>
          <w:sz w:val="15"/>
        </w:rPr>
        <w:t>Імунологічні категорії ВІЛ-інфекції у дітей.</w:t>
      </w:r>
    </w:p>
    <w:p w:rsidR="00B32249" w:rsidRDefault="000755CF">
      <w:pPr>
        <w:spacing w:after="75"/>
        <w:ind w:firstLine="240"/>
        <w:jc w:val="both"/>
      </w:pPr>
      <w:bookmarkStart w:id="453" w:name="1016"/>
      <w:bookmarkEnd w:id="452"/>
      <w:r>
        <w:rPr>
          <w:rFonts w:ascii="Arial" w:hAnsi="Arial"/>
          <w:color w:val="293A55"/>
        </w:rPr>
        <w:t xml:space="preserve">4 </w:t>
      </w:r>
      <w:r>
        <w:rPr>
          <w:rFonts w:ascii="Arial" w:hAnsi="Arial"/>
          <w:color w:val="000000"/>
          <w:sz w:val="15"/>
        </w:rPr>
        <w:t xml:space="preserve">Дітей з клінічними стадіями III та IV, у яких під впливом АРТ рівень CD4-лімфоцитів відновився, вакцинують, як дітей з клінічними стадіями </w:t>
      </w:r>
      <w:r>
        <w:rPr>
          <w:rFonts w:ascii="Arial" w:hAnsi="Arial"/>
          <w:color w:val="000000"/>
          <w:sz w:val="15"/>
        </w:rPr>
        <w:t>I, II.</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34"/>
        <w:gridCol w:w="1822"/>
        <w:gridCol w:w="1822"/>
        <w:gridCol w:w="1850"/>
      </w:tblGrid>
      <w:tr w:rsidR="00B32249">
        <w:trPr>
          <w:trHeight w:val="45"/>
          <w:tblCellSpacing w:w="0" w:type="auto"/>
        </w:trPr>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54" w:name="1017"/>
            <w:bookmarkEnd w:id="453"/>
            <w:r>
              <w:rPr>
                <w:rFonts w:ascii="Arial" w:hAnsi="Arial"/>
                <w:color w:val="293A55"/>
                <w:sz w:val="15"/>
              </w:rPr>
              <w:t>Імунний статус</w:t>
            </w:r>
            <w:r>
              <w:br/>
            </w:r>
            <w:r>
              <w:rPr>
                <w:rFonts w:ascii="Arial" w:hAnsi="Arial"/>
                <w:color w:val="293A55"/>
                <w:sz w:val="15"/>
              </w:rPr>
              <w:t>(визначення CD4 + лімфоцитів)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55" w:name="1018"/>
            <w:bookmarkEnd w:id="454"/>
            <w:r>
              <w:rPr>
                <w:rFonts w:ascii="Arial" w:hAnsi="Arial"/>
                <w:color w:val="293A55"/>
                <w:sz w:val="15"/>
              </w:rPr>
              <w:t>Вік</w:t>
            </w:r>
          </w:p>
        </w:tc>
        <w:bookmarkEnd w:id="455"/>
      </w:tr>
      <w:tr w:rsidR="00B3224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56" w:name="1019"/>
            <w:r>
              <w:rPr>
                <w:rFonts w:ascii="Arial" w:hAnsi="Arial"/>
                <w:color w:val="293A55"/>
                <w:sz w:val="15"/>
              </w:rPr>
              <w:t>до 12 місяців</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57" w:name="1020"/>
            <w:bookmarkEnd w:id="456"/>
            <w:r>
              <w:rPr>
                <w:rFonts w:ascii="Arial" w:hAnsi="Arial"/>
                <w:color w:val="293A55"/>
                <w:sz w:val="15"/>
              </w:rPr>
              <w:t>13 - 59 місяців</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58" w:name="1021"/>
            <w:bookmarkEnd w:id="457"/>
            <w:r>
              <w:rPr>
                <w:rFonts w:ascii="Arial" w:hAnsi="Arial"/>
                <w:color w:val="293A55"/>
                <w:sz w:val="15"/>
              </w:rPr>
              <w:t>5 років або старше</w:t>
            </w:r>
          </w:p>
        </w:tc>
        <w:bookmarkEnd w:id="458"/>
      </w:tr>
      <w:tr w:rsidR="00B32249">
        <w:trPr>
          <w:trHeight w:val="4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59" w:name="1022"/>
            <w:r>
              <w:rPr>
                <w:rFonts w:ascii="Arial" w:hAnsi="Arial"/>
                <w:color w:val="293A55"/>
                <w:sz w:val="15"/>
              </w:rPr>
              <w:t>Немає істотної імуносупресії</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60" w:name="1023"/>
            <w:bookmarkEnd w:id="459"/>
            <w:r>
              <w:rPr>
                <w:rFonts w:ascii="Arial" w:hAnsi="Arial"/>
                <w:color w:val="293A55"/>
                <w:sz w:val="15"/>
              </w:rPr>
              <w:t>≥35 %</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61" w:name="1024"/>
            <w:bookmarkEnd w:id="460"/>
            <w:r>
              <w:rPr>
                <w:rFonts w:ascii="Arial" w:hAnsi="Arial"/>
                <w:color w:val="293A55"/>
                <w:sz w:val="15"/>
              </w:rPr>
              <w:t>≥25 %</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62" w:name="1025"/>
            <w:bookmarkEnd w:id="461"/>
            <w:r>
              <w:rPr>
                <w:rFonts w:ascii="Arial" w:hAnsi="Arial"/>
                <w:color w:val="293A55"/>
                <w:sz w:val="15"/>
              </w:rPr>
              <w:t>≥500/мм</w:t>
            </w:r>
            <w:r>
              <w:rPr>
                <w:rFonts w:ascii="Arial" w:hAnsi="Arial"/>
                <w:color w:val="000000"/>
                <w:vertAlign w:val="superscript"/>
              </w:rPr>
              <w:t>3</w:t>
            </w:r>
          </w:p>
        </w:tc>
        <w:bookmarkEnd w:id="462"/>
      </w:tr>
      <w:tr w:rsidR="00B32249">
        <w:trPr>
          <w:trHeight w:val="4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63" w:name="1026"/>
            <w:r>
              <w:rPr>
                <w:rFonts w:ascii="Arial" w:hAnsi="Arial"/>
                <w:color w:val="293A55"/>
                <w:sz w:val="15"/>
              </w:rPr>
              <w:t>Легка імуносупресія</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64" w:name="1027"/>
            <w:bookmarkEnd w:id="463"/>
            <w:r>
              <w:rPr>
                <w:rFonts w:ascii="Arial" w:hAnsi="Arial"/>
                <w:color w:val="293A55"/>
                <w:sz w:val="15"/>
              </w:rPr>
              <w:t>25 - 34 %</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65" w:name="1028"/>
            <w:bookmarkEnd w:id="464"/>
            <w:r>
              <w:rPr>
                <w:rFonts w:ascii="Arial" w:hAnsi="Arial"/>
                <w:color w:val="293A55"/>
                <w:sz w:val="15"/>
              </w:rPr>
              <w:t>20 - 24 %</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66" w:name="1029"/>
            <w:bookmarkEnd w:id="465"/>
            <w:r>
              <w:rPr>
                <w:rFonts w:ascii="Arial" w:hAnsi="Arial"/>
                <w:color w:val="293A55"/>
                <w:sz w:val="15"/>
              </w:rPr>
              <w:t>350 - 499/мм</w:t>
            </w:r>
            <w:r>
              <w:rPr>
                <w:rFonts w:ascii="Arial" w:hAnsi="Arial"/>
                <w:color w:val="000000"/>
                <w:vertAlign w:val="superscript"/>
              </w:rPr>
              <w:t>3</w:t>
            </w:r>
          </w:p>
        </w:tc>
        <w:bookmarkEnd w:id="466"/>
      </w:tr>
      <w:tr w:rsidR="00B32249">
        <w:trPr>
          <w:trHeight w:val="4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67" w:name="1030"/>
            <w:r>
              <w:rPr>
                <w:rFonts w:ascii="Arial" w:hAnsi="Arial"/>
                <w:color w:val="293A55"/>
                <w:sz w:val="15"/>
              </w:rPr>
              <w:t>Середньоважка імуносупресія</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68" w:name="1031"/>
            <w:bookmarkEnd w:id="467"/>
            <w:r>
              <w:rPr>
                <w:rFonts w:ascii="Arial" w:hAnsi="Arial"/>
                <w:color w:val="293A55"/>
                <w:sz w:val="15"/>
              </w:rPr>
              <w:t>20 - 24 %</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69" w:name="1032"/>
            <w:bookmarkEnd w:id="468"/>
            <w:r>
              <w:rPr>
                <w:rFonts w:ascii="Arial" w:hAnsi="Arial"/>
                <w:color w:val="293A55"/>
                <w:sz w:val="15"/>
              </w:rPr>
              <w:t>15 -</w:t>
            </w:r>
            <w:r>
              <w:rPr>
                <w:rFonts w:ascii="Arial" w:hAnsi="Arial"/>
                <w:color w:val="293A55"/>
                <w:sz w:val="15"/>
              </w:rPr>
              <w:t xml:space="preserve"> 19 %</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70" w:name="1033"/>
            <w:bookmarkEnd w:id="469"/>
            <w:r>
              <w:rPr>
                <w:rFonts w:ascii="Arial" w:hAnsi="Arial"/>
                <w:color w:val="293A55"/>
                <w:sz w:val="15"/>
              </w:rPr>
              <w:t>200 - 349/мм</w:t>
            </w:r>
            <w:r>
              <w:rPr>
                <w:rFonts w:ascii="Arial" w:hAnsi="Arial"/>
                <w:color w:val="000000"/>
                <w:vertAlign w:val="superscript"/>
              </w:rPr>
              <w:t>3</w:t>
            </w:r>
          </w:p>
        </w:tc>
        <w:bookmarkEnd w:id="470"/>
      </w:tr>
      <w:tr w:rsidR="00B32249">
        <w:trPr>
          <w:trHeight w:val="4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471" w:name="1034"/>
            <w:r>
              <w:rPr>
                <w:rFonts w:ascii="Arial" w:hAnsi="Arial"/>
                <w:color w:val="293A55"/>
                <w:sz w:val="15"/>
              </w:rPr>
              <w:t>Важка імуносупресія</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72" w:name="1035"/>
            <w:bookmarkEnd w:id="471"/>
            <w:r>
              <w:rPr>
                <w:rFonts w:ascii="Arial" w:hAnsi="Arial"/>
                <w:color w:val="293A55"/>
                <w:sz w:val="15"/>
              </w:rPr>
              <w:t>&amp;lt;20 %</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73" w:name="1036"/>
            <w:bookmarkEnd w:id="472"/>
            <w:r>
              <w:rPr>
                <w:rFonts w:ascii="Arial" w:hAnsi="Arial"/>
                <w:color w:val="293A55"/>
                <w:sz w:val="15"/>
              </w:rPr>
              <w:t>&amp;lt;15 %</w:t>
            </w:r>
          </w:p>
        </w:tc>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74" w:name="1037"/>
            <w:bookmarkEnd w:id="473"/>
            <w:r>
              <w:rPr>
                <w:rFonts w:ascii="Arial" w:hAnsi="Arial"/>
                <w:color w:val="293A55"/>
                <w:sz w:val="15"/>
              </w:rPr>
              <w:t>&amp;lt;200/мм</w:t>
            </w:r>
            <w:r>
              <w:rPr>
                <w:rFonts w:ascii="Arial" w:hAnsi="Arial"/>
                <w:color w:val="000000"/>
                <w:vertAlign w:val="superscript"/>
              </w:rPr>
              <w:t>3</w:t>
            </w:r>
          </w:p>
        </w:tc>
        <w:bookmarkEnd w:id="474"/>
      </w:tr>
    </w:tbl>
    <w:p w:rsidR="00B32249" w:rsidRDefault="000755CF">
      <w:pPr>
        <w:spacing w:after="75"/>
        <w:ind w:firstLine="240"/>
        <w:jc w:val="both"/>
      </w:pPr>
      <w:bookmarkStart w:id="475" w:name="1038"/>
      <w:r>
        <w:rPr>
          <w:rFonts w:ascii="Arial" w:hAnsi="Arial"/>
          <w:color w:val="293A55"/>
          <w:sz w:val="18"/>
        </w:rPr>
        <w:t>Щеплення проводяться в амбулаторно-поліклінічних або лікувально-профілактичних закладах охорони здоров'я.</w:t>
      </w:r>
    </w:p>
    <w:p w:rsidR="00B32249" w:rsidRDefault="000755CF">
      <w:pPr>
        <w:spacing w:after="75"/>
        <w:ind w:firstLine="240"/>
        <w:jc w:val="both"/>
      </w:pPr>
      <w:bookmarkStart w:id="476" w:name="1039"/>
      <w:bookmarkEnd w:id="475"/>
      <w:r>
        <w:rPr>
          <w:rFonts w:ascii="Arial" w:hAnsi="Arial"/>
          <w:color w:val="293A55"/>
          <w:sz w:val="18"/>
        </w:rPr>
        <w:t xml:space="preserve">Пасивна імунопрофілактика осіб з ВІЛ/СНІДом препаратами імуноглобулінів </w:t>
      </w:r>
      <w:r>
        <w:rPr>
          <w:rFonts w:ascii="Arial" w:hAnsi="Arial"/>
          <w:color w:val="293A55"/>
          <w:sz w:val="18"/>
        </w:rPr>
        <w:t>проводиться за епідемічними показаннями обов'язково незалежно від попередньо проведеної активної імунопрофілактики.</w:t>
      </w:r>
    </w:p>
    <w:p w:rsidR="00B32249" w:rsidRDefault="000755CF">
      <w:pPr>
        <w:spacing w:after="75"/>
        <w:ind w:firstLine="240"/>
        <w:jc w:val="both"/>
      </w:pPr>
      <w:bookmarkStart w:id="477" w:name="1040"/>
      <w:bookmarkEnd w:id="476"/>
      <w:r>
        <w:rPr>
          <w:rFonts w:ascii="Arial" w:hAnsi="Arial"/>
          <w:color w:val="293A55"/>
          <w:sz w:val="18"/>
        </w:rPr>
        <w:t>Особи з ВІЛ-інфекцією підлягають обов'язковому додатковому щепленню, що передбачено в главі 4 цього розділу.</w:t>
      </w:r>
    </w:p>
    <w:p w:rsidR="00B32249" w:rsidRDefault="000755CF">
      <w:pPr>
        <w:pStyle w:val="3"/>
        <w:spacing w:after="225"/>
        <w:jc w:val="center"/>
      </w:pPr>
      <w:bookmarkStart w:id="478" w:name="1041"/>
      <w:bookmarkEnd w:id="477"/>
      <w:r>
        <w:rPr>
          <w:rFonts w:ascii="Arial" w:hAnsi="Arial"/>
          <w:color w:val="000000"/>
          <w:sz w:val="26"/>
        </w:rPr>
        <w:t>4. Щеплення за станом здоров'я</w:t>
      </w:r>
    </w:p>
    <w:p w:rsidR="00B32249" w:rsidRDefault="000755CF">
      <w:pPr>
        <w:spacing w:after="75"/>
        <w:ind w:firstLine="240"/>
        <w:jc w:val="both"/>
      </w:pPr>
      <w:bookmarkStart w:id="479" w:name="1042"/>
      <w:bookmarkEnd w:id="478"/>
      <w:r>
        <w:rPr>
          <w:rFonts w:ascii="Arial" w:hAnsi="Arial"/>
          <w:color w:val="293A55"/>
          <w:sz w:val="18"/>
        </w:rPr>
        <w:t>Щеплення за станом здоров'я пацієнтів з високим ризиком виникнення та тяжким перебігом інфекцій, вакцинації для профілактики яких не передбачені в главі 1 цього розділу, є обов'язковими в медичному супроводі таких осіб.</w:t>
      </w:r>
    </w:p>
    <w:p w:rsidR="00B32249" w:rsidRDefault="000755CF">
      <w:pPr>
        <w:spacing w:after="75"/>
        <w:jc w:val="center"/>
      </w:pPr>
      <w:bookmarkStart w:id="480" w:name="1043"/>
      <w:bookmarkEnd w:id="479"/>
      <w:r>
        <w:rPr>
          <w:rFonts w:ascii="Arial" w:hAnsi="Arial"/>
          <w:color w:val="293A55"/>
          <w:sz w:val="18"/>
        </w:rPr>
        <w:t>Схема щеплення осіб за станом здоров</w:t>
      </w:r>
      <w:r>
        <w:rPr>
          <w:rFonts w:ascii="Arial" w:hAnsi="Arial"/>
          <w:color w:val="293A55"/>
          <w:sz w:val="18"/>
        </w:rPr>
        <w:t>'я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42"/>
        <w:gridCol w:w="1968"/>
        <w:gridCol w:w="3633"/>
        <w:gridCol w:w="2185"/>
      </w:tblGrid>
      <w:tr w:rsidR="00B32249">
        <w:trPr>
          <w:trHeight w:val="13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81" w:name="1044"/>
            <w:bookmarkEnd w:id="480"/>
            <w:r>
              <w:rPr>
                <w:rFonts w:ascii="Arial" w:hAnsi="Arial"/>
                <w:color w:val="293A55"/>
                <w:sz w:val="15"/>
              </w:rPr>
              <w:t xml:space="preserve">Щеплення </w:t>
            </w:r>
            <w:r>
              <w:rPr>
                <w:rFonts w:ascii="Arial" w:hAnsi="Arial"/>
                <w:color w:val="293A55"/>
                <w:sz w:val="15"/>
              </w:rPr>
              <w:lastRenderedPageBreak/>
              <w:t>проти</w:t>
            </w:r>
          </w:p>
        </w:tc>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82" w:name="1045"/>
            <w:bookmarkEnd w:id="481"/>
            <w:r>
              <w:rPr>
                <w:rFonts w:ascii="Arial" w:hAnsi="Arial"/>
                <w:color w:val="293A55"/>
                <w:sz w:val="15"/>
              </w:rPr>
              <w:lastRenderedPageBreak/>
              <w:t xml:space="preserve">Схема щеплення, </w:t>
            </w:r>
            <w:r>
              <w:rPr>
                <w:rFonts w:ascii="Arial" w:hAnsi="Arial"/>
                <w:color w:val="293A55"/>
                <w:sz w:val="15"/>
              </w:rPr>
              <w:lastRenderedPageBreak/>
              <w:t>вакцини/анатоксини</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83" w:name="1046"/>
            <w:bookmarkEnd w:id="482"/>
            <w:r>
              <w:rPr>
                <w:rFonts w:ascii="Arial" w:hAnsi="Arial"/>
                <w:color w:val="293A55"/>
                <w:sz w:val="15"/>
              </w:rPr>
              <w:lastRenderedPageBreak/>
              <w:t xml:space="preserve">Перелік захворювань, які мають високий ризик </w:t>
            </w:r>
            <w:r>
              <w:rPr>
                <w:rFonts w:ascii="Arial" w:hAnsi="Arial"/>
                <w:color w:val="293A55"/>
                <w:sz w:val="15"/>
              </w:rPr>
              <w:lastRenderedPageBreak/>
              <w:t>виникнення ускладнень та тяжкий перебіг інфекцій</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484" w:name="1047"/>
            <w:bookmarkEnd w:id="483"/>
            <w:r>
              <w:rPr>
                <w:rFonts w:ascii="Arial" w:hAnsi="Arial"/>
                <w:color w:val="293A55"/>
                <w:sz w:val="15"/>
              </w:rPr>
              <w:lastRenderedPageBreak/>
              <w:t>Примітка</w:t>
            </w:r>
          </w:p>
        </w:tc>
        <w:bookmarkEnd w:id="484"/>
      </w:tr>
      <w:tr w:rsidR="00B32249">
        <w:trPr>
          <w:trHeight w:val="13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85" w:name="1048"/>
            <w:r>
              <w:rPr>
                <w:rFonts w:ascii="Arial" w:hAnsi="Arial"/>
                <w:color w:val="293A55"/>
                <w:sz w:val="15"/>
              </w:rPr>
              <w:lastRenderedPageBreak/>
              <w:t>Грипу</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86" w:name="1049"/>
            <w:bookmarkEnd w:id="485"/>
            <w:r>
              <w:rPr>
                <w:rFonts w:ascii="Arial" w:hAnsi="Arial"/>
                <w:color w:val="293A55"/>
                <w:sz w:val="15"/>
              </w:rPr>
              <w:t>Щороку. Дозволена для щеплення дітям з 6-місячного віку</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87" w:name="1050"/>
            <w:bookmarkEnd w:id="486"/>
            <w:r>
              <w:rPr>
                <w:rFonts w:ascii="Arial" w:hAnsi="Arial"/>
                <w:color w:val="293A55"/>
                <w:sz w:val="15"/>
              </w:rPr>
              <w:t>ВІЛ-інфекція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88" w:name="1051"/>
            <w:bookmarkEnd w:id="487"/>
            <w:r>
              <w:rPr>
                <w:rFonts w:ascii="Arial" w:hAnsi="Arial"/>
                <w:color w:val="293A55"/>
                <w:sz w:val="15"/>
              </w:rPr>
              <w:t xml:space="preserve">Відповідно до глави 3 </w:t>
            </w:r>
            <w:r>
              <w:rPr>
                <w:rFonts w:ascii="Arial" w:hAnsi="Arial"/>
                <w:color w:val="293A55"/>
                <w:sz w:val="15"/>
              </w:rPr>
              <w:t>цього розділу</w:t>
            </w:r>
          </w:p>
        </w:tc>
        <w:bookmarkEnd w:id="488"/>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89" w:name="1052"/>
            <w:r>
              <w:rPr>
                <w:rFonts w:ascii="Arial" w:hAnsi="Arial"/>
                <w:color w:val="293A55"/>
                <w:sz w:val="15"/>
              </w:rPr>
              <w:t>Цукровий діабет</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90" w:name="1053"/>
            <w:bookmarkEnd w:id="489"/>
            <w:r>
              <w:rPr>
                <w:rFonts w:ascii="Arial" w:hAnsi="Arial"/>
                <w:color w:val="293A55"/>
                <w:sz w:val="15"/>
              </w:rPr>
              <w:t xml:space="preserve"> </w:t>
            </w:r>
          </w:p>
        </w:tc>
        <w:bookmarkEnd w:id="490"/>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91" w:name="1054"/>
            <w:r>
              <w:rPr>
                <w:rFonts w:ascii="Arial" w:hAnsi="Arial"/>
                <w:color w:val="293A55"/>
                <w:sz w:val="15"/>
              </w:rPr>
              <w:t>Первинні імунодефіцити (сективний дефіцит IgA, дефіцит субкласів IgG, транзиторна гіпогаммаглобулінемія, дефіцити системи фагоцитозу, дефіцити системи комплементу)</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92" w:name="1055"/>
            <w:bookmarkEnd w:id="491"/>
            <w:r>
              <w:rPr>
                <w:rFonts w:ascii="Arial" w:hAnsi="Arial"/>
                <w:color w:val="293A55"/>
                <w:sz w:val="15"/>
              </w:rPr>
              <w:t xml:space="preserve"> </w:t>
            </w:r>
          </w:p>
        </w:tc>
        <w:bookmarkEnd w:id="492"/>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93" w:name="1056"/>
            <w:r>
              <w:rPr>
                <w:rFonts w:ascii="Arial" w:hAnsi="Arial"/>
                <w:color w:val="293A55"/>
                <w:sz w:val="15"/>
              </w:rPr>
              <w:t xml:space="preserve">Хронічні захворювання печінки (у тому числі </w:t>
            </w:r>
            <w:r>
              <w:rPr>
                <w:rFonts w:ascii="Arial" w:hAnsi="Arial"/>
                <w:color w:val="293A55"/>
                <w:sz w:val="15"/>
              </w:rPr>
              <w:t>фіброз та цироз печінки)</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94" w:name="1057"/>
            <w:bookmarkEnd w:id="493"/>
            <w:r>
              <w:rPr>
                <w:rFonts w:ascii="Arial" w:hAnsi="Arial"/>
                <w:color w:val="293A55"/>
                <w:sz w:val="15"/>
              </w:rPr>
              <w:t xml:space="preserve"> </w:t>
            </w:r>
          </w:p>
        </w:tc>
        <w:bookmarkEnd w:id="494"/>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95" w:name="1058"/>
            <w:r>
              <w:rPr>
                <w:rFonts w:ascii="Arial" w:hAnsi="Arial"/>
                <w:color w:val="293A55"/>
                <w:sz w:val="15"/>
              </w:rPr>
              <w:t>Бронхіальна астма</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96" w:name="1059"/>
            <w:bookmarkEnd w:id="495"/>
            <w:r>
              <w:rPr>
                <w:rFonts w:ascii="Arial" w:hAnsi="Arial"/>
                <w:color w:val="293A55"/>
                <w:sz w:val="15"/>
              </w:rPr>
              <w:t xml:space="preserve"> </w:t>
            </w:r>
          </w:p>
        </w:tc>
        <w:bookmarkEnd w:id="496"/>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97" w:name="1060"/>
            <w:r>
              <w:rPr>
                <w:rFonts w:ascii="Arial" w:hAnsi="Arial"/>
                <w:color w:val="293A55"/>
                <w:sz w:val="15"/>
              </w:rPr>
              <w:t>Ураження нирок (хронічна ниркова недостатність або нефротичний синдром)</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98" w:name="1061"/>
            <w:bookmarkEnd w:id="497"/>
            <w:r>
              <w:rPr>
                <w:rFonts w:ascii="Arial" w:hAnsi="Arial"/>
                <w:color w:val="293A55"/>
                <w:sz w:val="15"/>
              </w:rPr>
              <w:t xml:space="preserve"> </w:t>
            </w:r>
          </w:p>
        </w:tc>
        <w:bookmarkEnd w:id="498"/>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499" w:name="1062"/>
            <w:r>
              <w:rPr>
                <w:rFonts w:ascii="Arial" w:hAnsi="Arial"/>
                <w:color w:val="293A55"/>
                <w:sz w:val="15"/>
              </w:rPr>
              <w:t>Хронічні захворювання легень (уроджені аномалії, набуті хвороби, муковісцидоз)</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00" w:name="1063"/>
            <w:bookmarkEnd w:id="499"/>
            <w:r>
              <w:rPr>
                <w:rFonts w:ascii="Arial" w:hAnsi="Arial"/>
                <w:color w:val="293A55"/>
                <w:sz w:val="15"/>
              </w:rPr>
              <w:t xml:space="preserve"> </w:t>
            </w:r>
          </w:p>
        </w:tc>
        <w:bookmarkEnd w:id="500"/>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01" w:name="1064"/>
            <w:r>
              <w:rPr>
                <w:rFonts w:ascii="Arial" w:hAnsi="Arial"/>
                <w:color w:val="293A55"/>
                <w:sz w:val="15"/>
              </w:rPr>
              <w:t>Хронічні ураження серцево-судинної системи</w:t>
            </w:r>
            <w:r>
              <w:rPr>
                <w:rFonts w:ascii="Arial" w:hAnsi="Arial"/>
                <w:color w:val="293A55"/>
                <w:sz w:val="15"/>
              </w:rPr>
              <w:t xml:space="preserve"> (уроджені та набуті вади серця, кардіоміопатія)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02" w:name="1065"/>
            <w:bookmarkEnd w:id="501"/>
            <w:r>
              <w:rPr>
                <w:rFonts w:ascii="Arial" w:hAnsi="Arial"/>
                <w:color w:val="293A55"/>
                <w:sz w:val="15"/>
              </w:rPr>
              <w:t xml:space="preserve"> </w:t>
            </w:r>
          </w:p>
        </w:tc>
        <w:bookmarkEnd w:id="502"/>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03" w:name="1066"/>
            <w:r>
              <w:rPr>
                <w:rFonts w:ascii="Arial" w:hAnsi="Arial"/>
                <w:color w:val="293A55"/>
                <w:sz w:val="15"/>
              </w:rPr>
              <w:t>Функціональна чи анатомічна аспленія (у тому числі серпоподібно-клітинна анемія)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04" w:name="1067"/>
            <w:bookmarkEnd w:id="503"/>
            <w:r>
              <w:rPr>
                <w:rFonts w:ascii="Arial" w:hAnsi="Arial"/>
                <w:color w:val="293A55"/>
                <w:sz w:val="15"/>
              </w:rPr>
              <w:t xml:space="preserve"> </w:t>
            </w:r>
          </w:p>
        </w:tc>
        <w:bookmarkEnd w:id="504"/>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05" w:name="1068"/>
            <w:r>
              <w:rPr>
                <w:rFonts w:ascii="Arial" w:hAnsi="Arial"/>
                <w:color w:val="293A55"/>
                <w:sz w:val="15"/>
              </w:rPr>
              <w:t>Трансплантація кісткового мозку</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06" w:name="1069"/>
            <w:bookmarkEnd w:id="505"/>
            <w:r>
              <w:rPr>
                <w:rFonts w:ascii="Arial" w:hAnsi="Arial"/>
                <w:color w:val="293A55"/>
                <w:sz w:val="15"/>
              </w:rPr>
              <w:t>Відповідно до глави 5 цього розділу</w:t>
            </w:r>
          </w:p>
        </w:tc>
        <w:bookmarkEnd w:id="506"/>
      </w:tr>
      <w:tr w:rsidR="00B32249">
        <w:trPr>
          <w:trHeight w:val="13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07" w:name="1070"/>
            <w:r>
              <w:rPr>
                <w:rFonts w:ascii="Arial" w:hAnsi="Arial"/>
                <w:color w:val="293A55"/>
                <w:sz w:val="15"/>
              </w:rPr>
              <w:t xml:space="preserve"> </w:t>
            </w:r>
          </w:p>
        </w:tc>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08" w:name="1071"/>
            <w:bookmarkEnd w:id="507"/>
            <w:r>
              <w:rPr>
                <w:rFonts w:ascii="Arial" w:hAnsi="Arial"/>
                <w:color w:val="293A55"/>
                <w:sz w:val="15"/>
              </w:rPr>
              <w:t xml:space="preserve"> </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09" w:name="1072"/>
            <w:bookmarkEnd w:id="508"/>
            <w:r>
              <w:rPr>
                <w:rFonts w:ascii="Arial" w:hAnsi="Arial"/>
                <w:color w:val="293A55"/>
                <w:sz w:val="15"/>
              </w:rPr>
              <w:t xml:space="preserve">Пацієнти, що тривало отримують </w:t>
            </w:r>
            <w:r>
              <w:rPr>
                <w:rFonts w:ascii="Arial" w:hAnsi="Arial"/>
                <w:color w:val="293A55"/>
                <w:sz w:val="15"/>
              </w:rPr>
              <w:t>ацетилсаліцилову кислоту;</w:t>
            </w:r>
            <w:r>
              <w:br/>
            </w:r>
            <w:r>
              <w:rPr>
                <w:rFonts w:ascii="Arial" w:hAnsi="Arial"/>
                <w:color w:val="293A55"/>
                <w:sz w:val="15"/>
              </w:rPr>
              <w:t>лімфома;</w:t>
            </w:r>
            <w:r>
              <w:br/>
            </w:r>
            <w:r>
              <w:rPr>
                <w:rFonts w:ascii="Arial" w:hAnsi="Arial"/>
                <w:color w:val="293A55"/>
                <w:sz w:val="15"/>
              </w:rPr>
              <w:t>множинна мієлома;</w:t>
            </w:r>
            <w:r>
              <w:br/>
            </w:r>
            <w:r>
              <w:rPr>
                <w:rFonts w:ascii="Arial" w:hAnsi="Arial"/>
                <w:color w:val="293A55"/>
                <w:sz w:val="15"/>
              </w:rPr>
              <w:t>лейкемія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10" w:name="1073"/>
            <w:bookmarkEnd w:id="509"/>
            <w:r>
              <w:rPr>
                <w:rFonts w:ascii="Arial" w:hAnsi="Arial"/>
                <w:color w:val="293A55"/>
                <w:sz w:val="15"/>
              </w:rPr>
              <w:t xml:space="preserve">Щеплення проводяться не раніше ніж через 4 тижні після припинення імуносупресивної терапії (хіміотерапії) та при збільшенні гранулоцитів і лімфоцитів у периферійній крові &gt;1000 клітин/мкл (&gt;1,0 </w:t>
            </w:r>
            <w:r>
              <w:rPr>
                <w:rFonts w:ascii="Arial" w:hAnsi="Arial"/>
                <w:color w:val="293A55"/>
                <w:sz w:val="15"/>
              </w:rPr>
              <w:t>х 10</w:t>
            </w:r>
            <w:r>
              <w:rPr>
                <w:rFonts w:ascii="Arial" w:hAnsi="Arial"/>
                <w:color w:val="000000"/>
                <w:vertAlign w:val="superscript"/>
              </w:rPr>
              <w:t>9</w:t>
            </w:r>
            <w:r>
              <w:rPr>
                <w:rFonts w:ascii="Arial" w:hAnsi="Arial"/>
                <w:color w:val="293A55"/>
                <w:sz w:val="15"/>
              </w:rPr>
              <w:t>/л)</w:t>
            </w:r>
          </w:p>
        </w:tc>
        <w:bookmarkEnd w:id="510"/>
      </w:tr>
      <w:tr w:rsidR="00B32249">
        <w:trPr>
          <w:trHeight w:val="13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11" w:name="1074"/>
            <w:r>
              <w:rPr>
                <w:rFonts w:ascii="Arial" w:hAnsi="Arial"/>
                <w:color w:val="293A55"/>
                <w:sz w:val="15"/>
              </w:rPr>
              <w:t>Пневмококової інфекції</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12" w:name="1075"/>
            <w:bookmarkEnd w:id="511"/>
            <w:r>
              <w:rPr>
                <w:rFonts w:ascii="Arial" w:hAnsi="Arial"/>
                <w:color w:val="293A55"/>
                <w:sz w:val="15"/>
              </w:rPr>
              <w:t>Щеплення кон'югованою вакциною або некон'югованою полісахаридною вакциною проводяться відповідно до інструкції про використання вакцин</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13" w:name="1076"/>
            <w:bookmarkEnd w:id="512"/>
            <w:r>
              <w:rPr>
                <w:rFonts w:ascii="Arial" w:hAnsi="Arial"/>
                <w:color w:val="293A55"/>
                <w:sz w:val="15"/>
              </w:rPr>
              <w:t>ВІЛ-інфекція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14" w:name="1077"/>
            <w:bookmarkEnd w:id="513"/>
            <w:r>
              <w:rPr>
                <w:rFonts w:ascii="Arial" w:hAnsi="Arial"/>
                <w:color w:val="293A55"/>
                <w:sz w:val="15"/>
              </w:rPr>
              <w:t>Відповідно до глави 3 цього розділу</w:t>
            </w:r>
          </w:p>
        </w:tc>
        <w:bookmarkEnd w:id="514"/>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15" w:name="1078"/>
            <w:r>
              <w:rPr>
                <w:rFonts w:ascii="Arial" w:hAnsi="Arial"/>
                <w:color w:val="293A55"/>
                <w:sz w:val="15"/>
              </w:rPr>
              <w:t xml:space="preserve">Ураження нирок (хронічна ниркова </w:t>
            </w:r>
            <w:r>
              <w:rPr>
                <w:rFonts w:ascii="Arial" w:hAnsi="Arial"/>
                <w:color w:val="293A55"/>
                <w:sz w:val="15"/>
              </w:rPr>
              <w:t>недостатність або нефротичний синдром)</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16" w:name="1079"/>
            <w:bookmarkEnd w:id="515"/>
            <w:r>
              <w:rPr>
                <w:rFonts w:ascii="Arial" w:hAnsi="Arial"/>
                <w:color w:val="293A55"/>
                <w:sz w:val="15"/>
              </w:rPr>
              <w:t xml:space="preserve"> </w:t>
            </w:r>
          </w:p>
        </w:tc>
        <w:bookmarkEnd w:id="516"/>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17" w:name="1080"/>
            <w:r>
              <w:rPr>
                <w:rFonts w:ascii="Arial" w:hAnsi="Arial"/>
                <w:color w:val="293A55"/>
                <w:sz w:val="15"/>
              </w:rPr>
              <w:t>Первинні імунодефіцит - дефіцит системи комплементу (ранніх білків - C1, C2, C3, C4), селективний дефіцит IgA</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18" w:name="1081"/>
            <w:bookmarkEnd w:id="517"/>
            <w:r>
              <w:rPr>
                <w:rFonts w:ascii="Arial" w:hAnsi="Arial"/>
                <w:color w:val="293A55"/>
                <w:sz w:val="15"/>
              </w:rPr>
              <w:t xml:space="preserve"> </w:t>
            </w:r>
          </w:p>
        </w:tc>
        <w:bookmarkEnd w:id="518"/>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19" w:name="1082"/>
            <w:r>
              <w:rPr>
                <w:rFonts w:ascii="Arial" w:hAnsi="Arial"/>
                <w:color w:val="293A55"/>
                <w:sz w:val="15"/>
              </w:rPr>
              <w:t>Бронхіальна астма</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20" w:name="1083"/>
            <w:bookmarkEnd w:id="519"/>
            <w:r>
              <w:rPr>
                <w:rFonts w:ascii="Arial" w:hAnsi="Arial"/>
                <w:color w:val="293A55"/>
                <w:sz w:val="15"/>
              </w:rPr>
              <w:t>Щеплення проводяться при контрольованому перебігу захворювання</w:t>
            </w:r>
          </w:p>
        </w:tc>
        <w:bookmarkEnd w:id="520"/>
      </w:tr>
      <w:tr w:rsidR="00B32249">
        <w:trPr>
          <w:trHeight w:val="13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21" w:name="1084"/>
            <w:r>
              <w:rPr>
                <w:rFonts w:ascii="Arial" w:hAnsi="Arial"/>
                <w:color w:val="293A55"/>
                <w:sz w:val="15"/>
              </w:rPr>
              <w:t xml:space="preserve"> </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22" w:name="1085"/>
            <w:bookmarkEnd w:id="521"/>
            <w:r>
              <w:rPr>
                <w:rFonts w:ascii="Arial" w:hAnsi="Arial"/>
                <w:color w:val="293A55"/>
                <w:sz w:val="15"/>
              </w:rPr>
              <w:t xml:space="preserve"> </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23" w:name="1086"/>
            <w:bookmarkEnd w:id="522"/>
            <w:r>
              <w:rPr>
                <w:rFonts w:ascii="Arial" w:hAnsi="Arial"/>
                <w:color w:val="293A55"/>
                <w:sz w:val="15"/>
              </w:rPr>
              <w:t>Функціональна чи анатомічна аспленія (у тому числі серпоподібно-клітинна анемія)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24" w:name="1087"/>
            <w:bookmarkEnd w:id="523"/>
            <w:r>
              <w:rPr>
                <w:rFonts w:ascii="Arial" w:hAnsi="Arial"/>
                <w:color w:val="293A55"/>
                <w:sz w:val="15"/>
              </w:rPr>
              <w:t>Щеплення проводяться за 2 тижні до планової спленектомії. Інакше - якомога швидше після спленектомії</w:t>
            </w:r>
          </w:p>
        </w:tc>
        <w:bookmarkEnd w:id="524"/>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25" w:name="1088"/>
            <w:r>
              <w:rPr>
                <w:rFonts w:ascii="Arial" w:hAnsi="Arial"/>
                <w:color w:val="293A55"/>
                <w:sz w:val="15"/>
              </w:rPr>
              <w:t>Хронічні захворювання печінки (у тому числі фіброз та цироз печінки)</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26" w:name="1089"/>
            <w:bookmarkEnd w:id="525"/>
            <w:r>
              <w:rPr>
                <w:rFonts w:ascii="Arial" w:hAnsi="Arial"/>
                <w:color w:val="293A55"/>
                <w:sz w:val="15"/>
              </w:rPr>
              <w:t xml:space="preserve"> </w:t>
            </w:r>
          </w:p>
        </w:tc>
        <w:bookmarkEnd w:id="526"/>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27" w:name="1090"/>
            <w:r>
              <w:rPr>
                <w:rFonts w:ascii="Arial" w:hAnsi="Arial"/>
                <w:color w:val="293A55"/>
                <w:sz w:val="15"/>
              </w:rPr>
              <w:t>Назальна лікворея</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28" w:name="1091"/>
            <w:bookmarkEnd w:id="527"/>
            <w:r>
              <w:rPr>
                <w:rFonts w:ascii="Arial" w:hAnsi="Arial"/>
                <w:color w:val="293A55"/>
                <w:sz w:val="15"/>
              </w:rPr>
              <w:t xml:space="preserve"> </w:t>
            </w:r>
          </w:p>
        </w:tc>
        <w:bookmarkEnd w:id="528"/>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29" w:name="1092"/>
            <w:r>
              <w:rPr>
                <w:rFonts w:ascii="Arial" w:hAnsi="Arial"/>
                <w:color w:val="293A55"/>
                <w:sz w:val="15"/>
              </w:rPr>
              <w:t>Цукровий діабет типу 1</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30" w:name="1093"/>
            <w:bookmarkEnd w:id="529"/>
            <w:r>
              <w:rPr>
                <w:rFonts w:ascii="Arial" w:hAnsi="Arial"/>
                <w:color w:val="293A55"/>
                <w:sz w:val="15"/>
              </w:rPr>
              <w:t xml:space="preserve"> </w:t>
            </w:r>
          </w:p>
        </w:tc>
        <w:bookmarkEnd w:id="530"/>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31" w:name="1094"/>
            <w:r>
              <w:rPr>
                <w:rFonts w:ascii="Arial" w:hAnsi="Arial"/>
                <w:color w:val="293A55"/>
                <w:sz w:val="15"/>
              </w:rPr>
              <w:t>Хронічні захворювання легень (уроджені аномалії, набуті хвороби, муковісцидоз) та бронхоектатична хвороба</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32" w:name="1095"/>
            <w:bookmarkEnd w:id="531"/>
            <w:r>
              <w:rPr>
                <w:rFonts w:ascii="Arial" w:hAnsi="Arial"/>
                <w:color w:val="293A55"/>
                <w:sz w:val="15"/>
              </w:rPr>
              <w:t xml:space="preserve"> </w:t>
            </w:r>
          </w:p>
        </w:tc>
        <w:bookmarkEnd w:id="532"/>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33" w:name="1096"/>
            <w:r>
              <w:rPr>
                <w:rFonts w:ascii="Arial" w:hAnsi="Arial"/>
                <w:color w:val="293A55"/>
                <w:sz w:val="15"/>
              </w:rPr>
              <w:t>Туберкульоз (інфіковані мікобактерією туберкульозу)</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34" w:name="1097"/>
            <w:bookmarkEnd w:id="533"/>
            <w:r>
              <w:rPr>
                <w:rFonts w:ascii="Arial" w:hAnsi="Arial"/>
                <w:color w:val="293A55"/>
                <w:sz w:val="15"/>
              </w:rPr>
              <w:t xml:space="preserve"> </w:t>
            </w:r>
          </w:p>
        </w:tc>
        <w:bookmarkEnd w:id="534"/>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35" w:name="1098"/>
            <w:r>
              <w:rPr>
                <w:rFonts w:ascii="Arial" w:hAnsi="Arial"/>
                <w:color w:val="293A55"/>
                <w:sz w:val="15"/>
              </w:rPr>
              <w:t>Хронічні ураження серцево-судинної</w:t>
            </w:r>
            <w:r>
              <w:rPr>
                <w:rFonts w:ascii="Arial" w:hAnsi="Arial"/>
                <w:color w:val="293A55"/>
                <w:sz w:val="15"/>
              </w:rPr>
              <w:t xml:space="preserve"> системи </w:t>
            </w:r>
            <w:r>
              <w:rPr>
                <w:rFonts w:ascii="Arial" w:hAnsi="Arial"/>
                <w:color w:val="293A55"/>
                <w:sz w:val="15"/>
              </w:rPr>
              <w:lastRenderedPageBreak/>
              <w:t>(уроджені та набуті вади серця, клапанів, кардіоміопатії)</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36" w:name="1099"/>
            <w:bookmarkEnd w:id="535"/>
            <w:r>
              <w:rPr>
                <w:rFonts w:ascii="Arial" w:hAnsi="Arial"/>
                <w:color w:val="293A55"/>
                <w:sz w:val="15"/>
              </w:rPr>
              <w:lastRenderedPageBreak/>
              <w:t xml:space="preserve"> </w:t>
            </w:r>
          </w:p>
        </w:tc>
        <w:bookmarkEnd w:id="536"/>
      </w:tr>
      <w:tr w:rsidR="00B32249">
        <w:trPr>
          <w:trHeight w:val="13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37" w:name="1100"/>
            <w:r>
              <w:rPr>
                <w:rFonts w:ascii="Arial" w:hAnsi="Arial"/>
                <w:color w:val="293A55"/>
                <w:sz w:val="15"/>
              </w:rPr>
              <w:lastRenderedPageBreak/>
              <w:t xml:space="preserve"> </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38" w:name="1101"/>
            <w:bookmarkEnd w:id="537"/>
            <w:r>
              <w:rPr>
                <w:rFonts w:ascii="Arial" w:hAnsi="Arial"/>
                <w:color w:val="293A55"/>
                <w:sz w:val="15"/>
              </w:rPr>
              <w:t xml:space="preserve"> </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39" w:name="1102"/>
            <w:bookmarkEnd w:id="538"/>
            <w:r>
              <w:rPr>
                <w:rFonts w:ascii="Arial" w:hAnsi="Arial"/>
                <w:color w:val="293A55"/>
                <w:sz w:val="15"/>
              </w:rPr>
              <w:t>Лімфома;</w:t>
            </w:r>
            <w:r>
              <w:br/>
            </w:r>
            <w:r>
              <w:rPr>
                <w:rFonts w:ascii="Arial" w:hAnsi="Arial"/>
                <w:color w:val="293A55"/>
                <w:sz w:val="15"/>
              </w:rPr>
              <w:t>множинна мієлома;</w:t>
            </w:r>
            <w:r>
              <w:br/>
            </w:r>
            <w:r>
              <w:rPr>
                <w:rFonts w:ascii="Arial" w:hAnsi="Arial"/>
                <w:color w:val="293A55"/>
                <w:sz w:val="15"/>
              </w:rPr>
              <w:t>лейкемія;</w:t>
            </w:r>
            <w:r>
              <w:br/>
            </w:r>
            <w:r>
              <w:rPr>
                <w:rFonts w:ascii="Arial" w:hAnsi="Arial"/>
                <w:color w:val="293A55"/>
                <w:sz w:val="15"/>
              </w:rPr>
              <w:t>хвороба Ходжкіна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40" w:name="1103"/>
            <w:bookmarkEnd w:id="539"/>
            <w:r>
              <w:rPr>
                <w:rFonts w:ascii="Arial" w:hAnsi="Arial"/>
                <w:color w:val="293A55"/>
                <w:sz w:val="15"/>
              </w:rPr>
              <w:t>Щеплення проводяться за 2 тижні до початку імуносупресивної терапії. Інакше - через 3 місяці після припинення імуносупресивної т</w:t>
            </w:r>
            <w:r>
              <w:rPr>
                <w:rFonts w:ascii="Arial" w:hAnsi="Arial"/>
                <w:color w:val="293A55"/>
                <w:sz w:val="15"/>
              </w:rPr>
              <w:t>ерапії</w:t>
            </w:r>
          </w:p>
        </w:tc>
        <w:bookmarkEnd w:id="540"/>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41" w:name="1104"/>
            <w:r>
              <w:rPr>
                <w:rFonts w:ascii="Arial" w:hAnsi="Arial"/>
                <w:color w:val="293A55"/>
                <w:sz w:val="15"/>
              </w:rPr>
              <w:t>Імуносупресивна гормональна терапія (відповідно до Переліку медичних протипоказань до проведення профілактичних щеплень, затвердженого</w:t>
            </w:r>
            <w:r>
              <w:rPr>
                <w:rFonts w:ascii="Arial" w:hAnsi="Arial"/>
                <w:color w:val="000000"/>
                <w:sz w:val="15"/>
              </w:rPr>
              <w:t xml:space="preserve"> </w:t>
            </w:r>
            <w:r>
              <w:rPr>
                <w:rFonts w:ascii="Arial" w:hAnsi="Arial"/>
                <w:color w:val="293A55"/>
                <w:sz w:val="15"/>
              </w:rPr>
              <w:t>наказом Міністерства охорони здоров'я України від 16 вересня 2011 року N 595</w:t>
            </w:r>
            <w:r>
              <w:rPr>
                <w:rFonts w:ascii="Arial" w:hAnsi="Arial"/>
                <w:color w:val="000000"/>
                <w:sz w:val="15"/>
              </w:rPr>
              <w:t xml:space="preserve"> </w:t>
            </w:r>
            <w:r>
              <w:rPr>
                <w:rFonts w:ascii="Arial" w:hAnsi="Arial"/>
                <w:color w:val="293A55"/>
                <w:sz w:val="15"/>
              </w:rPr>
              <w:t xml:space="preserve">(у редакції наказу Міністерства </w:t>
            </w:r>
            <w:r>
              <w:rPr>
                <w:rFonts w:ascii="Arial" w:hAnsi="Arial"/>
                <w:color w:val="293A55"/>
                <w:sz w:val="15"/>
              </w:rPr>
              <w:t>охорони здоров'я України від 11 серпня 2014 року N 551))</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42" w:name="1105"/>
            <w:bookmarkEnd w:id="541"/>
            <w:r>
              <w:rPr>
                <w:rFonts w:ascii="Arial" w:hAnsi="Arial"/>
                <w:color w:val="293A55"/>
                <w:sz w:val="15"/>
              </w:rPr>
              <w:t>Щеплення проводяться за 2 тижні до початку імуносупресивної терапії або після її припинення</w:t>
            </w:r>
          </w:p>
        </w:tc>
        <w:bookmarkEnd w:id="542"/>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43" w:name="1106"/>
            <w:r>
              <w:rPr>
                <w:rFonts w:ascii="Arial" w:hAnsi="Arial"/>
                <w:color w:val="293A55"/>
                <w:sz w:val="15"/>
              </w:rPr>
              <w:t>Трансплантація кісткового мозку</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44" w:name="1107"/>
            <w:bookmarkEnd w:id="543"/>
            <w:r>
              <w:rPr>
                <w:rFonts w:ascii="Arial" w:hAnsi="Arial"/>
                <w:color w:val="293A55"/>
                <w:sz w:val="15"/>
              </w:rPr>
              <w:t>Відповідно до глави 5 цього розділу</w:t>
            </w:r>
          </w:p>
        </w:tc>
        <w:bookmarkEnd w:id="544"/>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45" w:name="1108"/>
            <w:r>
              <w:rPr>
                <w:rFonts w:ascii="Arial" w:hAnsi="Arial"/>
                <w:color w:val="293A55"/>
                <w:sz w:val="15"/>
              </w:rPr>
              <w:t>Трансплантація органів</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46" w:name="1109"/>
            <w:bookmarkEnd w:id="545"/>
            <w:r>
              <w:rPr>
                <w:rFonts w:ascii="Arial" w:hAnsi="Arial"/>
                <w:color w:val="293A55"/>
                <w:sz w:val="15"/>
              </w:rPr>
              <w:t>Відповідно</w:t>
            </w:r>
            <w:r>
              <w:rPr>
                <w:rFonts w:ascii="Arial" w:hAnsi="Arial"/>
                <w:color w:val="293A55"/>
                <w:sz w:val="15"/>
              </w:rPr>
              <w:t xml:space="preserve"> до глави 5 цього розділу</w:t>
            </w:r>
          </w:p>
        </w:tc>
        <w:bookmarkEnd w:id="546"/>
      </w:tr>
      <w:tr w:rsidR="00B32249">
        <w:trPr>
          <w:trHeight w:val="13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47" w:name="1110"/>
            <w:r>
              <w:rPr>
                <w:rFonts w:ascii="Arial" w:hAnsi="Arial"/>
                <w:color w:val="293A55"/>
                <w:sz w:val="15"/>
              </w:rPr>
              <w:t>Hib-інфекції</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48" w:name="1111"/>
            <w:bookmarkEnd w:id="547"/>
            <w:r>
              <w:rPr>
                <w:rFonts w:ascii="Arial" w:hAnsi="Arial"/>
                <w:color w:val="293A55"/>
                <w:sz w:val="15"/>
              </w:rPr>
              <w:t>Щеплення проводяться невакцинованим раніше</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49" w:name="1112"/>
            <w:bookmarkEnd w:id="548"/>
            <w:r>
              <w:rPr>
                <w:rFonts w:ascii="Arial" w:hAnsi="Arial"/>
                <w:color w:val="293A55"/>
                <w:sz w:val="15"/>
              </w:rPr>
              <w:t>Первинні імунодефіцит - дефіцит системи комплементу (ранніх білків - C1, C2, C3, C4), селективний дефіцит IgA</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50" w:name="1113"/>
            <w:bookmarkEnd w:id="549"/>
            <w:r>
              <w:rPr>
                <w:rFonts w:ascii="Arial" w:hAnsi="Arial"/>
                <w:color w:val="293A55"/>
                <w:sz w:val="15"/>
              </w:rPr>
              <w:t xml:space="preserve"> </w:t>
            </w:r>
          </w:p>
        </w:tc>
        <w:bookmarkEnd w:id="550"/>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51" w:name="1114"/>
            <w:r>
              <w:rPr>
                <w:rFonts w:ascii="Arial" w:hAnsi="Arial"/>
                <w:color w:val="293A55"/>
                <w:sz w:val="15"/>
              </w:rPr>
              <w:t xml:space="preserve">Хронічні захворювання легень (уроджені аномалії, набуті </w:t>
            </w:r>
            <w:r>
              <w:rPr>
                <w:rFonts w:ascii="Arial" w:hAnsi="Arial"/>
                <w:color w:val="293A55"/>
                <w:sz w:val="15"/>
              </w:rPr>
              <w:t>хвороби, муковісцидоз) та бронхоектатична хвороба</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52" w:name="1115"/>
            <w:bookmarkEnd w:id="551"/>
            <w:r>
              <w:rPr>
                <w:rFonts w:ascii="Arial" w:hAnsi="Arial"/>
                <w:color w:val="293A55"/>
                <w:sz w:val="15"/>
              </w:rPr>
              <w:t xml:space="preserve"> </w:t>
            </w:r>
          </w:p>
        </w:tc>
        <w:bookmarkEnd w:id="552"/>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53" w:name="1116"/>
            <w:r>
              <w:rPr>
                <w:rFonts w:ascii="Arial" w:hAnsi="Arial"/>
                <w:color w:val="293A55"/>
                <w:sz w:val="15"/>
              </w:rPr>
              <w:t>Лімфома;</w:t>
            </w:r>
            <w:r>
              <w:br/>
            </w:r>
            <w:r>
              <w:rPr>
                <w:rFonts w:ascii="Arial" w:hAnsi="Arial"/>
                <w:color w:val="293A55"/>
                <w:sz w:val="15"/>
              </w:rPr>
              <w:t>множинна мієлома;</w:t>
            </w:r>
            <w:r>
              <w:br/>
            </w:r>
            <w:r>
              <w:rPr>
                <w:rFonts w:ascii="Arial" w:hAnsi="Arial"/>
                <w:color w:val="293A55"/>
                <w:sz w:val="15"/>
              </w:rPr>
              <w:t>лейкемія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54" w:name="1117"/>
            <w:bookmarkEnd w:id="553"/>
            <w:r>
              <w:rPr>
                <w:rFonts w:ascii="Arial" w:hAnsi="Arial"/>
                <w:color w:val="293A55"/>
                <w:sz w:val="15"/>
              </w:rPr>
              <w:t xml:space="preserve"> </w:t>
            </w:r>
          </w:p>
        </w:tc>
        <w:bookmarkEnd w:id="554"/>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55" w:name="1118"/>
            <w:r>
              <w:rPr>
                <w:rFonts w:ascii="Arial" w:hAnsi="Arial"/>
                <w:color w:val="293A55"/>
                <w:sz w:val="15"/>
              </w:rPr>
              <w:t>Хвороба Ходжкіна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56" w:name="1119"/>
            <w:bookmarkEnd w:id="555"/>
            <w:r>
              <w:rPr>
                <w:rFonts w:ascii="Arial" w:hAnsi="Arial"/>
                <w:color w:val="293A55"/>
                <w:sz w:val="15"/>
              </w:rPr>
              <w:t>Щеплення проводяться за 2 тижні до початку імуносупресивної терапії. Інакше - через 3 місяці після припинення імуносупресивної терапії</w:t>
            </w:r>
          </w:p>
        </w:tc>
        <w:bookmarkEnd w:id="556"/>
      </w:tr>
      <w:tr w:rsidR="00B32249">
        <w:trPr>
          <w:trHeight w:val="13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57" w:name="1120"/>
            <w:r>
              <w:rPr>
                <w:rFonts w:ascii="Arial" w:hAnsi="Arial"/>
                <w:color w:val="293A55"/>
                <w:sz w:val="15"/>
              </w:rPr>
              <w:t xml:space="preserve"> </w:t>
            </w:r>
          </w:p>
        </w:tc>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58" w:name="1121"/>
            <w:bookmarkEnd w:id="557"/>
            <w:r>
              <w:rPr>
                <w:rFonts w:ascii="Arial" w:hAnsi="Arial"/>
                <w:color w:val="293A55"/>
                <w:sz w:val="15"/>
              </w:rPr>
              <w:t xml:space="preserve"> </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59" w:name="1122"/>
            <w:bookmarkEnd w:id="558"/>
            <w:r>
              <w:rPr>
                <w:rFonts w:ascii="Arial" w:hAnsi="Arial"/>
                <w:color w:val="293A55"/>
                <w:sz w:val="15"/>
              </w:rPr>
              <w:t>Трансплантація кісткового мозку</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60" w:name="1123"/>
            <w:bookmarkEnd w:id="559"/>
            <w:r>
              <w:rPr>
                <w:rFonts w:ascii="Arial" w:hAnsi="Arial"/>
                <w:color w:val="293A55"/>
                <w:sz w:val="15"/>
              </w:rPr>
              <w:t>Відповідно до глави 5 цього розділу</w:t>
            </w:r>
          </w:p>
        </w:tc>
        <w:bookmarkEnd w:id="560"/>
      </w:tr>
      <w:tr w:rsidR="00B32249">
        <w:trPr>
          <w:trHeight w:val="13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61" w:name="1124"/>
            <w:r>
              <w:rPr>
                <w:rFonts w:ascii="Arial" w:hAnsi="Arial"/>
                <w:color w:val="293A55"/>
                <w:sz w:val="15"/>
              </w:rPr>
              <w:t xml:space="preserve"> </w:t>
            </w:r>
          </w:p>
        </w:tc>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62" w:name="1125"/>
            <w:bookmarkEnd w:id="561"/>
            <w:r>
              <w:rPr>
                <w:rFonts w:ascii="Arial" w:hAnsi="Arial"/>
                <w:color w:val="293A55"/>
                <w:sz w:val="15"/>
              </w:rPr>
              <w:t xml:space="preserve"> </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63" w:name="1126"/>
            <w:bookmarkEnd w:id="562"/>
            <w:r>
              <w:rPr>
                <w:rFonts w:ascii="Arial" w:hAnsi="Arial"/>
                <w:color w:val="293A55"/>
                <w:sz w:val="15"/>
              </w:rPr>
              <w:t>Трансплантація органів</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64" w:name="1127"/>
            <w:bookmarkEnd w:id="563"/>
            <w:r>
              <w:rPr>
                <w:rFonts w:ascii="Arial" w:hAnsi="Arial"/>
                <w:color w:val="293A55"/>
                <w:sz w:val="15"/>
              </w:rPr>
              <w:t>Відповідно до глави 5 цього розділу</w:t>
            </w:r>
          </w:p>
        </w:tc>
        <w:bookmarkEnd w:id="564"/>
      </w:tr>
      <w:tr w:rsidR="00B32249">
        <w:trPr>
          <w:trHeight w:val="13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65" w:name="1128"/>
            <w:r>
              <w:rPr>
                <w:rFonts w:ascii="Arial" w:hAnsi="Arial"/>
                <w:color w:val="293A55"/>
                <w:sz w:val="15"/>
              </w:rPr>
              <w:t>Менінгококової інфекції</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66" w:name="1129"/>
            <w:bookmarkEnd w:id="565"/>
            <w:r>
              <w:rPr>
                <w:rFonts w:ascii="Arial" w:hAnsi="Arial"/>
                <w:color w:val="293A55"/>
                <w:sz w:val="15"/>
              </w:rPr>
              <w:t>Щеплення проводяться полісахаридною вакциною особам, старшим 24 місяців життя, одноразово. Щеплення</w:t>
            </w:r>
            <w:r>
              <w:rPr>
                <w:rFonts w:ascii="Arial" w:hAnsi="Arial"/>
                <w:color w:val="293A55"/>
                <w:sz w:val="15"/>
              </w:rPr>
              <w:t xml:space="preserve"> кон'югованою вакциною проводяться дітям віком до 2 років</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67" w:name="1130"/>
            <w:bookmarkEnd w:id="566"/>
            <w:r>
              <w:rPr>
                <w:rFonts w:ascii="Arial" w:hAnsi="Arial"/>
                <w:color w:val="293A55"/>
                <w:sz w:val="15"/>
              </w:rPr>
              <w:t>Функціональна чи анатомічна аспленія (у тому числі серпоподібно-клітинна анемія)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68" w:name="1131"/>
            <w:bookmarkEnd w:id="567"/>
            <w:r>
              <w:rPr>
                <w:rFonts w:ascii="Arial" w:hAnsi="Arial"/>
                <w:color w:val="293A55"/>
                <w:sz w:val="15"/>
              </w:rPr>
              <w:t xml:space="preserve"> </w:t>
            </w:r>
          </w:p>
        </w:tc>
        <w:bookmarkEnd w:id="568"/>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69" w:name="1132"/>
            <w:r>
              <w:rPr>
                <w:rFonts w:ascii="Arial" w:hAnsi="Arial"/>
                <w:color w:val="293A55"/>
                <w:sz w:val="15"/>
              </w:rPr>
              <w:t>Комплемент C1, C2, C3, C4, C5 - C9, пропердин, фактор B</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70" w:name="1133"/>
            <w:bookmarkEnd w:id="569"/>
            <w:r>
              <w:rPr>
                <w:rFonts w:ascii="Arial" w:hAnsi="Arial"/>
                <w:color w:val="293A55"/>
                <w:sz w:val="15"/>
              </w:rPr>
              <w:t xml:space="preserve"> </w:t>
            </w:r>
          </w:p>
        </w:tc>
        <w:bookmarkEnd w:id="570"/>
      </w:tr>
      <w:tr w:rsidR="00B32249">
        <w:trPr>
          <w:trHeight w:val="13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71" w:name="1134"/>
            <w:r>
              <w:rPr>
                <w:rFonts w:ascii="Arial" w:hAnsi="Arial"/>
                <w:color w:val="293A55"/>
                <w:sz w:val="15"/>
              </w:rPr>
              <w:t>Гепатиту B</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72" w:name="1135"/>
            <w:bookmarkEnd w:id="571"/>
            <w:r>
              <w:rPr>
                <w:rFonts w:ascii="Arial" w:hAnsi="Arial"/>
                <w:color w:val="293A55"/>
                <w:sz w:val="15"/>
              </w:rPr>
              <w:t>Щеплення проводяться невакцинованим раніше</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73" w:name="1136"/>
            <w:bookmarkEnd w:id="572"/>
            <w:r>
              <w:rPr>
                <w:rFonts w:ascii="Arial" w:hAnsi="Arial"/>
                <w:color w:val="293A55"/>
                <w:sz w:val="15"/>
              </w:rPr>
              <w:t>Хронічні ураження печінки (інфекційного та неінфекційного генезу)</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74" w:name="1137"/>
            <w:bookmarkEnd w:id="573"/>
            <w:r>
              <w:rPr>
                <w:rFonts w:ascii="Arial" w:hAnsi="Arial"/>
                <w:color w:val="293A55"/>
                <w:sz w:val="15"/>
              </w:rPr>
              <w:t xml:space="preserve"> </w:t>
            </w:r>
          </w:p>
        </w:tc>
        <w:bookmarkEnd w:id="574"/>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75" w:name="1138"/>
            <w:r>
              <w:rPr>
                <w:rFonts w:ascii="Arial" w:hAnsi="Arial"/>
                <w:color w:val="293A55"/>
                <w:sz w:val="15"/>
              </w:rPr>
              <w:t>Трансплантація органів та тканин</w:t>
            </w:r>
          </w:p>
        </w:tc>
        <w:tc>
          <w:tcPr>
            <w:tcW w:w="232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76" w:name="1139"/>
            <w:bookmarkEnd w:id="575"/>
            <w:r>
              <w:rPr>
                <w:rFonts w:ascii="Arial" w:hAnsi="Arial"/>
                <w:color w:val="293A55"/>
                <w:sz w:val="15"/>
              </w:rPr>
              <w:t>Відповідно до глави 5 цього розділу</w:t>
            </w:r>
          </w:p>
        </w:tc>
        <w:bookmarkEnd w:id="576"/>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77" w:name="1140"/>
            <w:r>
              <w:rPr>
                <w:rFonts w:ascii="Arial" w:hAnsi="Arial"/>
                <w:color w:val="293A55"/>
                <w:sz w:val="15"/>
              </w:rPr>
              <w:t>Діти, що перебувають на гемодіалізі</w:t>
            </w:r>
          </w:p>
        </w:tc>
        <w:bookmarkEnd w:id="577"/>
        <w:tc>
          <w:tcPr>
            <w:tcW w:w="0" w:type="auto"/>
            <w:vMerge/>
            <w:tcBorders>
              <w:top w:val="nil"/>
              <w:left w:val="outset" w:sz="8" w:space="0" w:color="000000"/>
              <w:bottom w:val="outset" w:sz="8" w:space="0" w:color="000000"/>
              <w:right w:val="outset" w:sz="8" w:space="0" w:color="000000"/>
            </w:tcBorders>
          </w:tcPr>
          <w:p w:rsidR="00B32249" w:rsidRDefault="00B32249"/>
        </w:tc>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78" w:name="1141"/>
            <w:r>
              <w:rPr>
                <w:rFonts w:ascii="Arial" w:hAnsi="Arial"/>
                <w:color w:val="293A55"/>
                <w:sz w:val="15"/>
              </w:rPr>
              <w:t xml:space="preserve">Особи, що отримують багаторазові довготривалі переливання донорської </w:t>
            </w:r>
            <w:r>
              <w:rPr>
                <w:rFonts w:ascii="Arial" w:hAnsi="Arial"/>
                <w:color w:val="293A55"/>
                <w:sz w:val="15"/>
              </w:rPr>
              <w:t>крові або її препаратів</w:t>
            </w:r>
          </w:p>
        </w:tc>
        <w:bookmarkEnd w:id="578"/>
        <w:tc>
          <w:tcPr>
            <w:tcW w:w="0" w:type="auto"/>
            <w:vMerge/>
            <w:tcBorders>
              <w:top w:val="nil"/>
              <w:left w:val="outset" w:sz="8" w:space="0" w:color="000000"/>
              <w:bottom w:val="outset" w:sz="8" w:space="0" w:color="000000"/>
              <w:right w:val="outset" w:sz="8" w:space="0" w:color="000000"/>
            </w:tcBorders>
          </w:tcPr>
          <w:p w:rsidR="00B32249" w:rsidRDefault="00B32249"/>
        </w:tc>
      </w:tr>
      <w:tr w:rsidR="00B32249">
        <w:trPr>
          <w:trHeight w:val="13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79" w:name="1142"/>
            <w:r>
              <w:rPr>
                <w:rFonts w:ascii="Arial" w:hAnsi="Arial"/>
                <w:color w:val="293A55"/>
                <w:sz w:val="15"/>
              </w:rPr>
              <w:t xml:space="preserve"> </w:t>
            </w:r>
          </w:p>
        </w:tc>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80" w:name="1143"/>
            <w:bookmarkEnd w:id="579"/>
            <w:r>
              <w:rPr>
                <w:rFonts w:ascii="Arial" w:hAnsi="Arial"/>
                <w:color w:val="293A55"/>
                <w:sz w:val="15"/>
              </w:rPr>
              <w:t xml:space="preserve"> </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81" w:name="1144"/>
            <w:bookmarkEnd w:id="580"/>
            <w:r>
              <w:rPr>
                <w:rFonts w:ascii="Arial" w:hAnsi="Arial"/>
                <w:color w:val="293A55"/>
                <w:sz w:val="15"/>
              </w:rPr>
              <w:t>Особи, що потребують планових оперативних втручань</w:t>
            </w:r>
          </w:p>
        </w:tc>
        <w:tc>
          <w:tcPr>
            <w:tcW w:w="232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82" w:name="1145"/>
            <w:bookmarkEnd w:id="581"/>
            <w:r>
              <w:rPr>
                <w:rFonts w:ascii="Arial" w:hAnsi="Arial"/>
                <w:color w:val="293A55"/>
                <w:sz w:val="15"/>
              </w:rPr>
              <w:t xml:space="preserve"> </w:t>
            </w:r>
          </w:p>
        </w:tc>
        <w:bookmarkEnd w:id="582"/>
      </w:tr>
      <w:tr w:rsidR="00B32249">
        <w:trPr>
          <w:trHeight w:val="13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83" w:name="1146"/>
            <w:r>
              <w:rPr>
                <w:rFonts w:ascii="Arial" w:hAnsi="Arial"/>
                <w:color w:val="293A55"/>
                <w:sz w:val="15"/>
              </w:rPr>
              <w:t>Гепатиту A</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84" w:name="1147"/>
            <w:bookmarkEnd w:id="583"/>
            <w:r>
              <w:rPr>
                <w:rFonts w:ascii="Arial" w:hAnsi="Arial"/>
                <w:color w:val="293A55"/>
                <w:sz w:val="15"/>
              </w:rPr>
              <w:t xml:space="preserve">Щеплення проводяться особам, старшим 12 місяців, дворазово з інтервалом у 6 місяців зареєстрованими в </w:t>
            </w:r>
            <w:r>
              <w:rPr>
                <w:rFonts w:ascii="Arial" w:hAnsi="Arial"/>
                <w:color w:val="293A55"/>
                <w:sz w:val="15"/>
              </w:rPr>
              <w:lastRenderedPageBreak/>
              <w:t>Україні вакцинами</w:t>
            </w:r>
          </w:p>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85" w:name="1148"/>
            <w:bookmarkEnd w:id="584"/>
            <w:r>
              <w:rPr>
                <w:rFonts w:ascii="Arial" w:hAnsi="Arial"/>
                <w:color w:val="293A55"/>
                <w:sz w:val="15"/>
              </w:rPr>
              <w:lastRenderedPageBreak/>
              <w:t xml:space="preserve">Хронічні ураження печінки (інфекційного </w:t>
            </w:r>
            <w:r>
              <w:rPr>
                <w:rFonts w:ascii="Arial" w:hAnsi="Arial"/>
                <w:color w:val="293A55"/>
                <w:sz w:val="15"/>
              </w:rPr>
              <w:t>та неінфекційного генезу)</w:t>
            </w:r>
          </w:p>
        </w:tc>
        <w:tc>
          <w:tcPr>
            <w:tcW w:w="2325"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86" w:name="1149"/>
            <w:bookmarkEnd w:id="585"/>
            <w:r>
              <w:rPr>
                <w:rFonts w:ascii="Arial" w:hAnsi="Arial"/>
                <w:color w:val="293A55"/>
                <w:sz w:val="15"/>
              </w:rPr>
              <w:t>Оптимально провести щеплення до трансплантації або через 6 місяців після трансплантації</w:t>
            </w:r>
          </w:p>
        </w:tc>
        <w:bookmarkEnd w:id="586"/>
      </w:tr>
      <w:tr w:rsidR="00B32249">
        <w:trPr>
          <w:trHeight w:val="135"/>
          <w:tblCellSpacing w:w="0" w:type="auto"/>
        </w:trPr>
        <w:tc>
          <w:tcPr>
            <w:tcW w:w="0" w:type="auto"/>
            <w:vMerge/>
            <w:tcBorders>
              <w:top w:val="nil"/>
              <w:left w:val="outset" w:sz="8" w:space="0" w:color="000000"/>
              <w:bottom w:val="outset" w:sz="8" w:space="0" w:color="000000"/>
              <w:right w:val="outset" w:sz="8" w:space="0" w:color="000000"/>
            </w:tcBorders>
          </w:tcPr>
          <w:p w:rsidR="00B32249" w:rsidRDefault="00B32249"/>
        </w:tc>
        <w:tc>
          <w:tcPr>
            <w:tcW w:w="0" w:type="auto"/>
            <w:vMerge/>
            <w:tcBorders>
              <w:top w:val="nil"/>
              <w:left w:val="outset" w:sz="8" w:space="0" w:color="000000"/>
              <w:bottom w:val="outset" w:sz="8" w:space="0" w:color="000000"/>
              <w:right w:val="outset" w:sz="8" w:space="0" w:color="000000"/>
            </w:tcBorders>
          </w:tcPr>
          <w:p w:rsidR="00B32249" w:rsidRDefault="00B32249"/>
        </w:tc>
        <w:tc>
          <w:tcPr>
            <w:tcW w:w="397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587" w:name="1150"/>
            <w:r>
              <w:rPr>
                <w:rFonts w:ascii="Arial" w:hAnsi="Arial"/>
                <w:color w:val="293A55"/>
                <w:sz w:val="15"/>
              </w:rPr>
              <w:t>Трансплантація печінки</w:t>
            </w:r>
          </w:p>
        </w:tc>
        <w:bookmarkEnd w:id="587"/>
        <w:tc>
          <w:tcPr>
            <w:tcW w:w="0" w:type="auto"/>
            <w:vMerge/>
            <w:tcBorders>
              <w:top w:val="nil"/>
              <w:left w:val="outset" w:sz="8" w:space="0" w:color="000000"/>
              <w:bottom w:val="outset" w:sz="8" w:space="0" w:color="000000"/>
              <w:right w:val="outset" w:sz="8" w:space="0" w:color="000000"/>
            </w:tcBorders>
          </w:tcPr>
          <w:p w:rsidR="00B32249" w:rsidRDefault="00B32249"/>
        </w:tc>
      </w:tr>
    </w:tbl>
    <w:p w:rsidR="00B32249" w:rsidRDefault="000755CF">
      <w:pPr>
        <w:pStyle w:val="3"/>
        <w:spacing w:after="225"/>
        <w:jc w:val="center"/>
      </w:pPr>
      <w:bookmarkStart w:id="588" w:name="1151"/>
      <w:r>
        <w:rPr>
          <w:rFonts w:ascii="Arial" w:hAnsi="Arial"/>
          <w:color w:val="000000"/>
          <w:sz w:val="26"/>
        </w:rPr>
        <w:lastRenderedPageBreak/>
        <w:t>5. Рекомендації щодо вакцинації пацієнтів після алло/ауто-ТСГК (трансплантація стовбурових гемопоетичних клітин)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30"/>
        <w:gridCol w:w="1655"/>
        <w:gridCol w:w="1553"/>
        <w:gridCol w:w="1462"/>
        <w:gridCol w:w="1320"/>
        <w:gridCol w:w="1309"/>
        <w:gridCol w:w="99"/>
      </w:tblGrid>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89" w:name="1152"/>
            <w:bookmarkEnd w:id="588"/>
            <w:r>
              <w:rPr>
                <w:rFonts w:ascii="Arial" w:hAnsi="Arial"/>
                <w:color w:val="293A55"/>
                <w:sz w:val="15"/>
              </w:rPr>
              <w:t>Рекомендовано</w:t>
            </w:r>
          </w:p>
        </w:tc>
        <w:tc>
          <w:tcPr>
            <w:tcW w:w="174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90" w:name="1153"/>
            <w:bookmarkEnd w:id="589"/>
            <w:r>
              <w:rPr>
                <w:rFonts w:ascii="Arial" w:hAnsi="Arial"/>
                <w:color w:val="293A55"/>
                <w:sz w:val="15"/>
              </w:rPr>
              <w:t>Рекомендована форма вакцини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91" w:name="1154"/>
            <w:bookmarkEnd w:id="590"/>
            <w:r>
              <w:rPr>
                <w:rFonts w:ascii="Arial" w:hAnsi="Arial"/>
                <w:color w:val="293A55"/>
                <w:sz w:val="15"/>
              </w:rPr>
              <w:t>Рекомендації для пацієнтів після ТС</w:t>
            </w:r>
          </w:p>
        </w:tc>
        <w:tc>
          <w:tcPr>
            <w:tcW w:w="155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92" w:name="1155"/>
            <w:bookmarkEnd w:id="591"/>
            <w:r>
              <w:rPr>
                <w:rFonts w:ascii="Arial" w:hAnsi="Arial"/>
                <w:color w:val="293A55"/>
                <w:sz w:val="15"/>
              </w:rPr>
              <w:t>Ступінь доказової рекомендації</w:t>
            </w:r>
          </w:p>
        </w:tc>
        <w:tc>
          <w:tcPr>
            <w:tcW w:w="145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93" w:name="1156"/>
            <w:bookmarkEnd w:id="592"/>
            <w:r>
              <w:rPr>
                <w:rFonts w:ascii="Arial" w:hAnsi="Arial"/>
                <w:color w:val="293A55"/>
                <w:sz w:val="15"/>
              </w:rPr>
              <w:t>Кількість доз</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94" w:name="1157"/>
            <w:bookmarkEnd w:id="593"/>
            <w:r>
              <w:rPr>
                <w:rFonts w:ascii="Arial" w:hAnsi="Arial"/>
                <w:color w:val="293A55"/>
                <w:sz w:val="15"/>
              </w:rPr>
              <w:t>Час після алло-ТС (місяців)</w:t>
            </w:r>
          </w:p>
        </w:tc>
        <w:bookmarkEnd w:id="594"/>
      </w:tr>
      <w:tr w:rsidR="00B3224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95" w:name="1158"/>
            <w:r>
              <w:rPr>
                <w:rFonts w:ascii="Arial" w:hAnsi="Arial"/>
                <w:color w:val="293A55"/>
                <w:sz w:val="15"/>
              </w:rPr>
              <w:t>Бактеріальні вакцини</w:t>
            </w:r>
          </w:p>
        </w:tc>
        <w:bookmarkEnd w:id="595"/>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96" w:name="1159"/>
            <w:r>
              <w:rPr>
                <w:rFonts w:ascii="Arial" w:hAnsi="Arial"/>
                <w:color w:val="293A55"/>
                <w:sz w:val="15"/>
              </w:rPr>
              <w:t>Пневмококова</w:t>
            </w:r>
          </w:p>
        </w:tc>
        <w:tc>
          <w:tcPr>
            <w:tcW w:w="174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97" w:name="1160"/>
            <w:bookmarkEnd w:id="596"/>
            <w:r>
              <w:rPr>
                <w:rFonts w:ascii="Arial" w:hAnsi="Arial"/>
                <w:color w:val="293A55"/>
                <w:sz w:val="15"/>
              </w:rPr>
              <w:t>Кон'югована;</w:t>
            </w:r>
            <w:r>
              <w:br/>
            </w:r>
            <w:r>
              <w:rPr>
                <w:rFonts w:ascii="Arial" w:hAnsi="Arial"/>
                <w:color w:val="293A55"/>
                <w:sz w:val="15"/>
              </w:rPr>
              <w:t>кон'югована</w:t>
            </w:r>
            <w:r>
              <w:br/>
            </w:r>
            <w:r>
              <w:rPr>
                <w:rFonts w:ascii="Arial" w:hAnsi="Arial"/>
                <w:color w:val="293A55"/>
                <w:sz w:val="15"/>
              </w:rPr>
              <w:t>полісахаридна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98" w:name="1161"/>
            <w:bookmarkEnd w:id="597"/>
            <w:r>
              <w:rPr>
                <w:rFonts w:ascii="Arial" w:hAnsi="Arial"/>
                <w:color w:val="293A55"/>
                <w:sz w:val="15"/>
              </w:rPr>
              <w:t>Так</w:t>
            </w:r>
            <w:r>
              <w:br/>
            </w:r>
            <w:r>
              <w:rPr>
                <w:rFonts w:ascii="Arial" w:hAnsi="Arial"/>
                <w:color w:val="293A55"/>
                <w:sz w:val="15"/>
              </w:rPr>
              <w:t xml:space="preserve"> </w:t>
            </w:r>
            <w:r>
              <w:br/>
            </w:r>
            <w:r>
              <w:rPr>
                <w:rFonts w:ascii="Arial" w:hAnsi="Arial"/>
                <w:color w:val="293A55"/>
                <w:sz w:val="15"/>
              </w:rPr>
              <w:t>Так</w:t>
            </w:r>
          </w:p>
        </w:tc>
        <w:tc>
          <w:tcPr>
            <w:tcW w:w="155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599" w:name="1162"/>
            <w:bookmarkEnd w:id="598"/>
            <w:r>
              <w:rPr>
                <w:rFonts w:ascii="Arial" w:hAnsi="Arial"/>
                <w:color w:val="293A55"/>
                <w:sz w:val="15"/>
              </w:rPr>
              <w:t>B I</w:t>
            </w:r>
          </w:p>
        </w:tc>
        <w:tc>
          <w:tcPr>
            <w:tcW w:w="145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00" w:name="1163"/>
            <w:bookmarkEnd w:id="599"/>
            <w:r>
              <w:rPr>
                <w:rFonts w:ascii="Arial" w:hAnsi="Arial"/>
                <w:color w:val="293A55"/>
                <w:sz w:val="15"/>
              </w:rPr>
              <w:t>3</w:t>
            </w:r>
            <w:r>
              <w:br/>
            </w:r>
            <w:r>
              <w:rPr>
                <w:rFonts w:ascii="Arial" w:hAnsi="Arial"/>
                <w:color w:val="293A55"/>
                <w:sz w:val="15"/>
              </w:rPr>
              <w:t xml:space="preserve"> </w:t>
            </w:r>
            <w:r>
              <w:br/>
            </w:r>
            <w:r>
              <w:rPr>
                <w:rFonts w:ascii="Arial" w:hAnsi="Arial"/>
                <w:color w:val="293A55"/>
                <w:sz w:val="15"/>
              </w:rPr>
              <w:t>2</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01" w:name="1164"/>
            <w:bookmarkEnd w:id="600"/>
            <w:r>
              <w:rPr>
                <w:rFonts w:ascii="Arial" w:hAnsi="Arial"/>
                <w:color w:val="293A55"/>
                <w:sz w:val="15"/>
              </w:rPr>
              <w:t>3 - 6</w:t>
            </w:r>
            <w:r>
              <w:br/>
            </w:r>
            <w:r>
              <w:rPr>
                <w:rFonts w:ascii="Arial" w:hAnsi="Arial"/>
                <w:color w:val="293A55"/>
                <w:sz w:val="15"/>
              </w:rPr>
              <w:t xml:space="preserve"> </w:t>
            </w:r>
            <w:r>
              <w:br/>
            </w:r>
            <w:r>
              <w:rPr>
                <w:rFonts w:ascii="Arial" w:hAnsi="Arial"/>
                <w:color w:val="293A55"/>
                <w:sz w:val="15"/>
              </w:rPr>
              <w:t>12</w:t>
            </w:r>
            <w:r>
              <w:rPr>
                <w:rFonts w:ascii="Arial" w:hAnsi="Arial"/>
                <w:color w:val="293A55"/>
                <w:sz w:val="15"/>
              </w:rPr>
              <w:t xml:space="preserve"> і 24</w:t>
            </w:r>
          </w:p>
        </w:tc>
        <w:bookmarkEnd w:id="601"/>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02" w:name="1165"/>
            <w:r>
              <w:rPr>
                <w:rFonts w:ascii="Arial" w:hAnsi="Arial"/>
                <w:color w:val="293A55"/>
                <w:sz w:val="15"/>
              </w:rPr>
              <w:t>Hib</w:t>
            </w:r>
          </w:p>
        </w:tc>
        <w:tc>
          <w:tcPr>
            <w:tcW w:w="174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03" w:name="1166"/>
            <w:bookmarkEnd w:id="602"/>
            <w:r>
              <w:rPr>
                <w:rFonts w:ascii="Arial" w:hAnsi="Arial"/>
                <w:color w:val="293A55"/>
                <w:sz w:val="15"/>
              </w:rPr>
              <w:t>Кон'югована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04" w:name="1167"/>
            <w:bookmarkEnd w:id="603"/>
            <w:r>
              <w:rPr>
                <w:rFonts w:ascii="Arial" w:hAnsi="Arial"/>
                <w:color w:val="293A55"/>
                <w:sz w:val="15"/>
              </w:rPr>
              <w:t>Так</w:t>
            </w:r>
          </w:p>
        </w:tc>
        <w:tc>
          <w:tcPr>
            <w:tcW w:w="155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05" w:name="1168"/>
            <w:bookmarkEnd w:id="604"/>
            <w:r>
              <w:rPr>
                <w:rFonts w:ascii="Arial" w:hAnsi="Arial"/>
                <w:color w:val="293A55"/>
                <w:sz w:val="15"/>
              </w:rPr>
              <w:t>B II</w:t>
            </w:r>
          </w:p>
        </w:tc>
        <w:tc>
          <w:tcPr>
            <w:tcW w:w="145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06" w:name="1169"/>
            <w:bookmarkEnd w:id="605"/>
            <w:r>
              <w:rPr>
                <w:rFonts w:ascii="Arial" w:hAnsi="Arial"/>
                <w:color w:val="293A55"/>
                <w:sz w:val="15"/>
              </w:rPr>
              <w:t>3</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07" w:name="1170"/>
            <w:bookmarkEnd w:id="606"/>
            <w:r>
              <w:rPr>
                <w:rFonts w:ascii="Arial" w:hAnsi="Arial"/>
                <w:color w:val="293A55"/>
                <w:sz w:val="15"/>
              </w:rPr>
              <w:t>6 - 12</w:t>
            </w:r>
          </w:p>
        </w:tc>
        <w:bookmarkEnd w:id="607"/>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08" w:name="1171"/>
            <w:r>
              <w:rPr>
                <w:rFonts w:ascii="Arial" w:hAnsi="Arial"/>
                <w:color w:val="293A55"/>
                <w:sz w:val="15"/>
              </w:rPr>
              <w:t>Правець;</w:t>
            </w:r>
            <w:r>
              <w:br/>
            </w:r>
            <w:r>
              <w:rPr>
                <w:rFonts w:ascii="Arial" w:hAnsi="Arial"/>
                <w:color w:val="293A55"/>
                <w:sz w:val="15"/>
              </w:rPr>
              <w:t>дифтерія;</w:t>
            </w:r>
            <w:r>
              <w:br/>
            </w:r>
            <w:r>
              <w:rPr>
                <w:rFonts w:ascii="Arial" w:hAnsi="Arial"/>
                <w:color w:val="293A55"/>
                <w:sz w:val="15"/>
              </w:rPr>
              <w:t>кашлюк</w:t>
            </w:r>
            <w:r>
              <w:rPr>
                <w:rFonts w:ascii="Arial" w:hAnsi="Arial"/>
                <w:color w:val="000000"/>
                <w:vertAlign w:val="superscript"/>
              </w:rPr>
              <w:t>1</w:t>
            </w:r>
          </w:p>
        </w:tc>
        <w:tc>
          <w:tcPr>
            <w:tcW w:w="174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09" w:name="1172"/>
            <w:bookmarkEnd w:id="608"/>
            <w:r>
              <w:rPr>
                <w:rFonts w:ascii="Arial" w:hAnsi="Arial"/>
                <w:color w:val="293A55"/>
                <w:sz w:val="15"/>
              </w:rPr>
              <w:t>Анатоксин;</w:t>
            </w:r>
            <w:r>
              <w:br/>
            </w:r>
            <w:r>
              <w:rPr>
                <w:rFonts w:ascii="Arial" w:hAnsi="Arial"/>
                <w:color w:val="293A55"/>
                <w:sz w:val="15"/>
              </w:rPr>
              <w:t>анатоксин</w:t>
            </w:r>
            <w:r>
              <w:br/>
            </w:r>
            <w:r>
              <w:rPr>
                <w:rFonts w:ascii="Arial" w:hAnsi="Arial"/>
                <w:color w:val="293A55"/>
                <w:sz w:val="15"/>
              </w:rPr>
              <w:t>ацелюлярний</w:t>
            </w:r>
          </w:p>
        </w:tc>
        <w:tc>
          <w:tcPr>
            <w:tcW w:w="164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10" w:name="1173"/>
            <w:bookmarkEnd w:id="609"/>
            <w:r>
              <w:rPr>
                <w:rFonts w:ascii="Arial" w:hAnsi="Arial"/>
                <w:color w:val="293A55"/>
                <w:sz w:val="15"/>
              </w:rPr>
              <w:t>Так</w:t>
            </w:r>
            <w:r>
              <w:br/>
            </w:r>
            <w:r>
              <w:rPr>
                <w:rFonts w:ascii="Arial" w:hAnsi="Arial"/>
                <w:color w:val="293A55"/>
                <w:sz w:val="15"/>
              </w:rPr>
              <w:t>Так</w:t>
            </w:r>
            <w:r>
              <w:br/>
            </w:r>
            <w:r>
              <w:rPr>
                <w:rFonts w:ascii="Arial" w:hAnsi="Arial"/>
                <w:color w:val="293A55"/>
                <w:sz w:val="15"/>
              </w:rPr>
              <w:t>Так</w:t>
            </w:r>
          </w:p>
        </w:tc>
        <w:tc>
          <w:tcPr>
            <w:tcW w:w="155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11" w:name="1174"/>
            <w:bookmarkEnd w:id="610"/>
            <w:r>
              <w:rPr>
                <w:rFonts w:ascii="Arial" w:hAnsi="Arial"/>
                <w:color w:val="293A55"/>
                <w:sz w:val="15"/>
              </w:rPr>
              <w:t>B II</w:t>
            </w:r>
            <w:r>
              <w:br/>
            </w:r>
            <w:r>
              <w:rPr>
                <w:rFonts w:ascii="Arial" w:hAnsi="Arial"/>
                <w:color w:val="293A55"/>
                <w:sz w:val="15"/>
              </w:rPr>
              <w:t>B II</w:t>
            </w:r>
            <w:r>
              <w:br/>
            </w:r>
            <w:r>
              <w:rPr>
                <w:rFonts w:ascii="Arial" w:hAnsi="Arial"/>
                <w:color w:val="293A55"/>
                <w:sz w:val="15"/>
              </w:rPr>
              <w:t>C III</w:t>
            </w:r>
          </w:p>
        </w:tc>
        <w:tc>
          <w:tcPr>
            <w:tcW w:w="145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12" w:name="1175"/>
            <w:bookmarkEnd w:id="611"/>
            <w:r>
              <w:rPr>
                <w:rFonts w:ascii="Arial" w:hAnsi="Arial"/>
                <w:color w:val="293A55"/>
                <w:sz w:val="15"/>
              </w:rPr>
              <w:t>3</w:t>
            </w:r>
            <w:r>
              <w:br/>
            </w:r>
            <w:r>
              <w:rPr>
                <w:rFonts w:ascii="Arial" w:hAnsi="Arial"/>
                <w:color w:val="293A55"/>
                <w:sz w:val="15"/>
              </w:rPr>
              <w:t>3</w:t>
            </w:r>
            <w:r>
              <w:br/>
            </w:r>
            <w:r>
              <w:rPr>
                <w:rFonts w:ascii="Arial" w:hAnsi="Arial"/>
                <w:color w:val="293A55"/>
                <w:sz w:val="15"/>
              </w:rPr>
              <w:t>3</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13" w:name="1176"/>
            <w:bookmarkEnd w:id="612"/>
            <w:r>
              <w:rPr>
                <w:rFonts w:ascii="Arial" w:hAnsi="Arial"/>
                <w:color w:val="293A55"/>
                <w:sz w:val="15"/>
              </w:rPr>
              <w:t>6 - 12</w:t>
            </w:r>
            <w:r>
              <w:br/>
            </w:r>
            <w:r>
              <w:rPr>
                <w:rFonts w:ascii="Arial" w:hAnsi="Arial"/>
                <w:color w:val="293A55"/>
                <w:sz w:val="15"/>
              </w:rPr>
              <w:t>6 - 12</w:t>
            </w:r>
            <w:r>
              <w:br/>
            </w:r>
            <w:r>
              <w:rPr>
                <w:rFonts w:ascii="Arial" w:hAnsi="Arial"/>
                <w:color w:val="293A55"/>
                <w:sz w:val="15"/>
              </w:rPr>
              <w:t>6 - 12</w:t>
            </w:r>
          </w:p>
        </w:tc>
        <w:bookmarkEnd w:id="613"/>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14" w:name="1177"/>
            <w:r>
              <w:rPr>
                <w:rFonts w:ascii="Arial" w:hAnsi="Arial"/>
                <w:color w:val="293A55"/>
                <w:sz w:val="15"/>
              </w:rPr>
              <w:t>Менінгококова</w:t>
            </w:r>
          </w:p>
        </w:tc>
        <w:tc>
          <w:tcPr>
            <w:tcW w:w="174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15" w:name="1178"/>
            <w:bookmarkEnd w:id="614"/>
            <w:r>
              <w:rPr>
                <w:rFonts w:ascii="Arial" w:hAnsi="Arial"/>
                <w:color w:val="293A55"/>
                <w:sz w:val="15"/>
              </w:rPr>
              <w:t>Кон'югована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16" w:name="1179"/>
            <w:bookmarkEnd w:id="615"/>
            <w:r>
              <w:rPr>
                <w:rFonts w:ascii="Arial" w:hAnsi="Arial"/>
                <w:color w:val="293A55"/>
                <w:sz w:val="15"/>
              </w:rPr>
              <w:t>Індивідуально</w:t>
            </w:r>
          </w:p>
        </w:tc>
        <w:tc>
          <w:tcPr>
            <w:tcW w:w="155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17" w:name="1180"/>
            <w:bookmarkEnd w:id="616"/>
            <w:r>
              <w:rPr>
                <w:rFonts w:ascii="Arial" w:hAnsi="Arial"/>
                <w:color w:val="293A55"/>
                <w:sz w:val="15"/>
              </w:rPr>
              <w:t>B II</w:t>
            </w:r>
          </w:p>
        </w:tc>
        <w:tc>
          <w:tcPr>
            <w:tcW w:w="145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18" w:name="1181"/>
            <w:bookmarkEnd w:id="617"/>
            <w:r>
              <w:rPr>
                <w:rFonts w:ascii="Arial" w:hAnsi="Arial"/>
                <w:color w:val="293A55"/>
                <w:sz w:val="15"/>
              </w:rPr>
              <w:t>1</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19" w:name="1182"/>
            <w:bookmarkEnd w:id="618"/>
            <w:r>
              <w:rPr>
                <w:rFonts w:ascii="Arial" w:hAnsi="Arial"/>
                <w:color w:val="293A55"/>
                <w:sz w:val="15"/>
              </w:rPr>
              <w:t>6 - 12</w:t>
            </w:r>
          </w:p>
        </w:tc>
        <w:bookmarkEnd w:id="619"/>
      </w:tr>
      <w:tr w:rsidR="00B3224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20" w:name="1183"/>
            <w:r>
              <w:rPr>
                <w:rFonts w:ascii="Arial" w:hAnsi="Arial"/>
                <w:color w:val="293A55"/>
                <w:sz w:val="15"/>
              </w:rPr>
              <w:t>Вірусні вакцини</w:t>
            </w:r>
          </w:p>
        </w:tc>
        <w:bookmarkEnd w:id="620"/>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21" w:name="1184"/>
            <w:r>
              <w:rPr>
                <w:rFonts w:ascii="Arial" w:hAnsi="Arial"/>
                <w:color w:val="293A55"/>
                <w:sz w:val="15"/>
              </w:rPr>
              <w:t>Грип</w:t>
            </w:r>
            <w:r>
              <w:br/>
            </w:r>
            <w:r>
              <w:rPr>
                <w:rFonts w:ascii="Arial" w:hAnsi="Arial"/>
                <w:color w:val="293A55"/>
                <w:sz w:val="15"/>
              </w:rPr>
              <w:t>(щороку)</w:t>
            </w:r>
          </w:p>
        </w:tc>
        <w:tc>
          <w:tcPr>
            <w:tcW w:w="174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22" w:name="1185"/>
            <w:bookmarkEnd w:id="621"/>
            <w:r>
              <w:rPr>
                <w:rFonts w:ascii="Arial" w:hAnsi="Arial"/>
                <w:color w:val="293A55"/>
                <w:sz w:val="15"/>
              </w:rPr>
              <w:t>Інактивована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23" w:name="1186"/>
            <w:bookmarkEnd w:id="622"/>
            <w:r>
              <w:rPr>
                <w:rFonts w:ascii="Arial" w:hAnsi="Arial"/>
                <w:color w:val="293A55"/>
                <w:sz w:val="15"/>
              </w:rPr>
              <w:t>Так</w:t>
            </w:r>
          </w:p>
        </w:tc>
        <w:tc>
          <w:tcPr>
            <w:tcW w:w="155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24" w:name="1187"/>
            <w:bookmarkEnd w:id="623"/>
            <w:r>
              <w:rPr>
                <w:rFonts w:ascii="Arial" w:hAnsi="Arial"/>
                <w:color w:val="293A55"/>
                <w:sz w:val="15"/>
              </w:rPr>
              <w:t>A II</w:t>
            </w:r>
          </w:p>
        </w:tc>
        <w:tc>
          <w:tcPr>
            <w:tcW w:w="145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25" w:name="1188"/>
            <w:bookmarkEnd w:id="624"/>
            <w:r>
              <w:rPr>
                <w:rFonts w:ascii="Arial" w:hAnsi="Arial"/>
                <w:color w:val="293A55"/>
                <w:sz w:val="15"/>
              </w:rPr>
              <w:t>1</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26" w:name="1189"/>
            <w:bookmarkEnd w:id="625"/>
            <w:r>
              <w:rPr>
                <w:rFonts w:ascii="Arial" w:hAnsi="Arial"/>
                <w:color w:val="293A55"/>
                <w:sz w:val="15"/>
              </w:rPr>
              <w:t>4 - 6</w:t>
            </w:r>
          </w:p>
        </w:tc>
        <w:bookmarkEnd w:id="626"/>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27" w:name="1190"/>
            <w:r>
              <w:rPr>
                <w:rFonts w:ascii="Arial" w:hAnsi="Arial"/>
                <w:color w:val="293A55"/>
                <w:sz w:val="15"/>
              </w:rPr>
              <w:t>Поліомієліт</w:t>
            </w:r>
          </w:p>
        </w:tc>
        <w:tc>
          <w:tcPr>
            <w:tcW w:w="174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28" w:name="1191"/>
            <w:bookmarkEnd w:id="627"/>
            <w:r>
              <w:rPr>
                <w:rFonts w:ascii="Arial" w:hAnsi="Arial"/>
                <w:color w:val="293A55"/>
                <w:sz w:val="15"/>
              </w:rPr>
              <w:t>Інактивована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29" w:name="1192"/>
            <w:bookmarkEnd w:id="628"/>
            <w:r>
              <w:rPr>
                <w:rFonts w:ascii="Arial" w:hAnsi="Arial"/>
                <w:color w:val="293A55"/>
                <w:sz w:val="15"/>
              </w:rPr>
              <w:t>Так</w:t>
            </w:r>
          </w:p>
        </w:tc>
        <w:tc>
          <w:tcPr>
            <w:tcW w:w="155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30" w:name="1193"/>
            <w:bookmarkEnd w:id="629"/>
            <w:r>
              <w:rPr>
                <w:rFonts w:ascii="Arial" w:hAnsi="Arial"/>
                <w:color w:val="293A55"/>
                <w:sz w:val="15"/>
              </w:rPr>
              <w:t>B II</w:t>
            </w:r>
          </w:p>
        </w:tc>
        <w:tc>
          <w:tcPr>
            <w:tcW w:w="145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31" w:name="1194"/>
            <w:bookmarkEnd w:id="630"/>
            <w:r>
              <w:rPr>
                <w:rFonts w:ascii="Arial" w:hAnsi="Arial"/>
                <w:color w:val="293A55"/>
                <w:sz w:val="15"/>
              </w:rPr>
              <w:t>3</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32" w:name="1195"/>
            <w:bookmarkEnd w:id="631"/>
            <w:r>
              <w:rPr>
                <w:rFonts w:ascii="Arial" w:hAnsi="Arial"/>
                <w:color w:val="293A55"/>
                <w:sz w:val="15"/>
              </w:rPr>
              <w:t>6 - 12</w:t>
            </w:r>
          </w:p>
        </w:tc>
        <w:bookmarkEnd w:id="632"/>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33" w:name="1196"/>
            <w:r>
              <w:rPr>
                <w:rFonts w:ascii="Arial" w:hAnsi="Arial"/>
                <w:color w:val="293A55"/>
                <w:sz w:val="15"/>
              </w:rPr>
              <w:t>Гепатит B</w:t>
            </w:r>
          </w:p>
        </w:tc>
        <w:tc>
          <w:tcPr>
            <w:tcW w:w="174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34" w:name="1197"/>
            <w:bookmarkEnd w:id="633"/>
            <w:r>
              <w:rPr>
                <w:rFonts w:ascii="Arial" w:hAnsi="Arial"/>
                <w:color w:val="293A55"/>
                <w:sz w:val="15"/>
              </w:rPr>
              <w:t>Рекомбінантна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35" w:name="1198"/>
            <w:bookmarkEnd w:id="634"/>
            <w:r>
              <w:rPr>
                <w:rFonts w:ascii="Arial" w:hAnsi="Arial"/>
                <w:color w:val="293A55"/>
                <w:sz w:val="15"/>
              </w:rPr>
              <w:t>Так</w:t>
            </w:r>
          </w:p>
        </w:tc>
        <w:tc>
          <w:tcPr>
            <w:tcW w:w="155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36" w:name="1199"/>
            <w:bookmarkEnd w:id="635"/>
            <w:r>
              <w:rPr>
                <w:rFonts w:ascii="Arial" w:hAnsi="Arial"/>
                <w:color w:val="293A55"/>
                <w:sz w:val="15"/>
              </w:rPr>
              <w:t>B II</w:t>
            </w:r>
          </w:p>
        </w:tc>
        <w:tc>
          <w:tcPr>
            <w:tcW w:w="145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37" w:name="1200"/>
            <w:bookmarkEnd w:id="636"/>
            <w:r>
              <w:rPr>
                <w:rFonts w:ascii="Arial" w:hAnsi="Arial"/>
                <w:color w:val="293A55"/>
                <w:sz w:val="15"/>
              </w:rPr>
              <w:t>3</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38" w:name="1201"/>
            <w:bookmarkEnd w:id="637"/>
            <w:r>
              <w:rPr>
                <w:rFonts w:ascii="Arial" w:hAnsi="Arial"/>
                <w:color w:val="293A55"/>
                <w:sz w:val="15"/>
              </w:rPr>
              <w:t>6 - 12</w:t>
            </w:r>
          </w:p>
        </w:tc>
        <w:bookmarkEnd w:id="638"/>
      </w:tr>
      <w:tr w:rsidR="00B32249">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39" w:name="1202"/>
            <w:r>
              <w:rPr>
                <w:rFonts w:ascii="Arial" w:hAnsi="Arial"/>
                <w:color w:val="293A55"/>
                <w:sz w:val="15"/>
              </w:rPr>
              <w:t>Кір</w:t>
            </w:r>
            <w:r>
              <w:rPr>
                <w:rFonts w:ascii="Arial" w:hAnsi="Arial"/>
                <w:color w:val="000000"/>
                <w:vertAlign w:val="superscript"/>
              </w:rPr>
              <w:t>2</w:t>
            </w:r>
            <w:r>
              <w:rPr>
                <w:rFonts w:ascii="Arial" w:hAnsi="Arial"/>
                <w:color w:val="293A55"/>
                <w:sz w:val="15"/>
              </w:rPr>
              <w:t>;</w:t>
            </w:r>
            <w:r>
              <w:br/>
            </w:r>
            <w:r>
              <w:rPr>
                <w:rFonts w:ascii="Arial" w:hAnsi="Arial"/>
                <w:color w:val="293A55"/>
                <w:sz w:val="15"/>
              </w:rPr>
              <w:t>краснуха</w:t>
            </w:r>
            <w:r>
              <w:rPr>
                <w:rFonts w:ascii="Arial" w:hAnsi="Arial"/>
                <w:color w:val="000000"/>
                <w:vertAlign w:val="superscript"/>
              </w:rPr>
              <w:t>2</w:t>
            </w:r>
            <w:r>
              <w:rPr>
                <w:rFonts w:ascii="Arial" w:hAnsi="Arial"/>
                <w:color w:val="293A55"/>
                <w:sz w:val="15"/>
              </w:rPr>
              <w:t>;</w:t>
            </w:r>
            <w:r>
              <w:br/>
            </w:r>
            <w:r>
              <w:rPr>
                <w:rFonts w:ascii="Arial" w:hAnsi="Arial"/>
                <w:color w:val="293A55"/>
                <w:sz w:val="15"/>
              </w:rPr>
              <w:t>паротит</w:t>
            </w:r>
            <w:r>
              <w:rPr>
                <w:rFonts w:ascii="Arial" w:hAnsi="Arial"/>
                <w:color w:val="000000"/>
                <w:vertAlign w:val="superscript"/>
              </w:rPr>
              <w:t>2</w:t>
            </w:r>
          </w:p>
        </w:tc>
        <w:tc>
          <w:tcPr>
            <w:tcW w:w="174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40" w:name="1203"/>
            <w:bookmarkEnd w:id="639"/>
            <w:r>
              <w:rPr>
                <w:rFonts w:ascii="Arial" w:hAnsi="Arial"/>
                <w:color w:val="293A55"/>
                <w:sz w:val="15"/>
              </w:rPr>
              <w:t>Комбінована; КПК</w:t>
            </w:r>
          </w:p>
        </w:tc>
        <w:tc>
          <w:tcPr>
            <w:tcW w:w="1647"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41" w:name="1204"/>
            <w:bookmarkEnd w:id="640"/>
            <w:r>
              <w:rPr>
                <w:rFonts w:ascii="Arial" w:hAnsi="Arial"/>
                <w:color w:val="293A55"/>
                <w:sz w:val="15"/>
              </w:rPr>
              <w:t>Так</w:t>
            </w:r>
            <w:r>
              <w:br/>
            </w:r>
            <w:r>
              <w:rPr>
                <w:rFonts w:ascii="Arial" w:hAnsi="Arial"/>
                <w:color w:val="293A55"/>
                <w:sz w:val="15"/>
              </w:rPr>
              <w:t>Так</w:t>
            </w:r>
            <w:r>
              <w:br/>
            </w:r>
            <w:r>
              <w:rPr>
                <w:rFonts w:ascii="Arial" w:hAnsi="Arial"/>
                <w:color w:val="293A55"/>
                <w:sz w:val="15"/>
              </w:rPr>
              <w:t>Так</w:t>
            </w:r>
          </w:p>
        </w:tc>
        <w:tc>
          <w:tcPr>
            <w:tcW w:w="1550"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42" w:name="1205"/>
            <w:bookmarkEnd w:id="641"/>
            <w:r>
              <w:rPr>
                <w:rFonts w:ascii="Arial" w:hAnsi="Arial"/>
                <w:color w:val="293A55"/>
                <w:sz w:val="15"/>
              </w:rPr>
              <w:t>B II</w:t>
            </w:r>
            <w:r>
              <w:br/>
            </w:r>
            <w:r>
              <w:rPr>
                <w:rFonts w:ascii="Arial" w:hAnsi="Arial"/>
                <w:color w:val="293A55"/>
                <w:sz w:val="15"/>
              </w:rPr>
              <w:t>B III</w:t>
            </w:r>
            <w:r>
              <w:br/>
            </w:r>
            <w:r>
              <w:rPr>
                <w:rFonts w:ascii="Arial" w:hAnsi="Arial"/>
                <w:color w:val="293A55"/>
                <w:sz w:val="15"/>
              </w:rPr>
              <w:t>C III</w:t>
            </w:r>
          </w:p>
        </w:tc>
        <w:tc>
          <w:tcPr>
            <w:tcW w:w="145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43" w:name="1206"/>
            <w:bookmarkEnd w:id="642"/>
            <w:r>
              <w:rPr>
                <w:rFonts w:ascii="Arial" w:hAnsi="Arial"/>
                <w:color w:val="293A55"/>
                <w:sz w:val="15"/>
              </w:rPr>
              <w:t>1</w:t>
            </w:r>
            <w:r>
              <w:br/>
            </w:r>
            <w:r>
              <w:rPr>
                <w:rFonts w:ascii="Arial" w:hAnsi="Arial"/>
                <w:color w:val="293A55"/>
                <w:sz w:val="15"/>
              </w:rPr>
              <w:t>1</w:t>
            </w:r>
            <w:r>
              <w:br/>
            </w:r>
            <w:r>
              <w:rPr>
                <w:rFonts w:ascii="Arial" w:hAnsi="Arial"/>
                <w:color w:val="293A55"/>
                <w:sz w:val="15"/>
              </w:rPr>
              <w:t>1</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44" w:name="1207"/>
            <w:bookmarkEnd w:id="643"/>
            <w:r>
              <w:rPr>
                <w:rFonts w:ascii="Arial" w:hAnsi="Arial"/>
                <w:color w:val="293A55"/>
                <w:sz w:val="15"/>
              </w:rPr>
              <w:t>24</w:t>
            </w:r>
            <w:r>
              <w:rPr>
                <w:rFonts w:ascii="Arial" w:hAnsi="Arial"/>
                <w:color w:val="000000"/>
                <w:vertAlign w:val="superscript"/>
              </w:rPr>
              <w:t>3</w:t>
            </w:r>
            <w:r>
              <w:br/>
            </w:r>
            <w:r>
              <w:rPr>
                <w:rFonts w:ascii="Arial" w:hAnsi="Arial"/>
                <w:color w:val="293A55"/>
                <w:sz w:val="15"/>
              </w:rPr>
              <w:t>24</w:t>
            </w:r>
            <w:r>
              <w:rPr>
                <w:rFonts w:ascii="Arial" w:hAnsi="Arial"/>
                <w:color w:val="000000"/>
                <w:vertAlign w:val="superscript"/>
              </w:rPr>
              <w:t>3</w:t>
            </w:r>
            <w:r>
              <w:br/>
            </w:r>
            <w:r>
              <w:rPr>
                <w:rFonts w:ascii="Arial" w:hAnsi="Arial"/>
                <w:color w:val="293A55"/>
                <w:sz w:val="15"/>
              </w:rPr>
              <w:t>24</w:t>
            </w:r>
            <w:r>
              <w:rPr>
                <w:rFonts w:ascii="Arial" w:hAnsi="Arial"/>
                <w:color w:val="000000"/>
                <w:vertAlign w:val="superscript"/>
              </w:rPr>
              <w:t>3</w:t>
            </w:r>
          </w:p>
        </w:tc>
        <w:bookmarkEnd w:id="644"/>
      </w:tr>
      <w:tr w:rsidR="00B3224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B32249" w:rsidRDefault="000755CF">
            <w:pPr>
              <w:spacing w:after="75"/>
            </w:pPr>
            <w:bookmarkStart w:id="645" w:name="1208"/>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Використовується комбінована вакцина: кашлюк</w:t>
            </w:r>
            <w:r>
              <w:rPr>
                <w:rFonts w:ascii="Arial" w:hAnsi="Arial"/>
                <w:color w:val="000000"/>
                <w:sz w:val="15"/>
              </w:rPr>
              <w:t xml:space="preserve"> + дифтерія + правець, можливо в комбінації: + гепатит B + поліомієліт.</w:t>
            </w:r>
          </w:p>
          <w:p w:rsidR="00B32249" w:rsidRDefault="000755CF">
            <w:pPr>
              <w:spacing w:after="75"/>
              <w:jc w:val="both"/>
            </w:pPr>
            <w:bookmarkStart w:id="646" w:name="1209"/>
            <w:bookmarkEnd w:id="645"/>
            <w:r>
              <w:rPr>
                <w:rFonts w:ascii="Arial" w:hAnsi="Arial"/>
                <w:color w:val="293A55"/>
              </w:rPr>
              <w:t xml:space="preserve">2 </w:t>
            </w:r>
            <w:r>
              <w:rPr>
                <w:rFonts w:ascii="Arial" w:hAnsi="Arial"/>
                <w:color w:val="000000"/>
                <w:sz w:val="15"/>
              </w:rPr>
              <w:t>Використовується комбінована вакцина: кір + паротит + краснуха.</w:t>
            </w:r>
          </w:p>
          <w:p w:rsidR="00B32249" w:rsidRDefault="000755CF">
            <w:pPr>
              <w:spacing w:after="75"/>
              <w:jc w:val="both"/>
            </w:pPr>
            <w:bookmarkStart w:id="647" w:name="1210"/>
            <w:bookmarkEnd w:id="646"/>
            <w:r>
              <w:rPr>
                <w:rFonts w:ascii="Arial" w:hAnsi="Arial"/>
                <w:color w:val="293A55"/>
              </w:rPr>
              <w:t xml:space="preserve">3 </w:t>
            </w:r>
            <w:r>
              <w:rPr>
                <w:rFonts w:ascii="Arial" w:hAnsi="Arial"/>
                <w:color w:val="000000"/>
                <w:sz w:val="15"/>
              </w:rPr>
              <w:t xml:space="preserve">Не можна пацієнтам з хронічним РТПХ (реакція трансплантату проти хазяїна), які отримують імуносупресивні препарати. </w:t>
            </w:r>
            <w:r>
              <w:rPr>
                <w:rFonts w:ascii="Arial" w:hAnsi="Arial"/>
                <w:color w:val="000000"/>
                <w:sz w:val="15"/>
              </w:rPr>
              <w:t>Вакцинація може бути призначена після закінчення супресивного лікування відповідно до рекомендацій дитячого гематолога, спеціаліста з ТСГК.</w:t>
            </w:r>
          </w:p>
        </w:tc>
        <w:bookmarkEnd w:id="647"/>
      </w:tr>
    </w:tbl>
    <w:p w:rsidR="00B32249" w:rsidRDefault="000755CF">
      <w:pPr>
        <w:pStyle w:val="3"/>
        <w:spacing w:after="225"/>
        <w:jc w:val="center"/>
      </w:pPr>
      <w:bookmarkStart w:id="648" w:name="1211"/>
      <w:r>
        <w:rPr>
          <w:rFonts w:ascii="Arial" w:hAnsi="Arial"/>
          <w:color w:val="000000"/>
          <w:sz w:val="26"/>
        </w:rPr>
        <w:t>III. Рекомендовані щеплення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03"/>
        <w:gridCol w:w="7225"/>
      </w:tblGrid>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649" w:name="1212"/>
            <w:bookmarkEnd w:id="648"/>
            <w:r>
              <w:rPr>
                <w:rFonts w:ascii="Arial" w:hAnsi="Arial"/>
                <w:color w:val="293A55"/>
                <w:sz w:val="15"/>
              </w:rPr>
              <w:t>Щеплення для профілактики</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650" w:name="1213"/>
            <w:bookmarkEnd w:id="649"/>
            <w:r>
              <w:rPr>
                <w:rFonts w:ascii="Arial" w:hAnsi="Arial"/>
                <w:color w:val="293A55"/>
                <w:sz w:val="15"/>
              </w:rPr>
              <w:t>Групи, що підлягають щепленню</w:t>
            </w:r>
          </w:p>
        </w:tc>
        <w:bookmarkEnd w:id="650"/>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51" w:name="1214"/>
            <w:r>
              <w:rPr>
                <w:rFonts w:ascii="Arial" w:hAnsi="Arial"/>
                <w:color w:val="293A55"/>
                <w:sz w:val="15"/>
              </w:rPr>
              <w:t>Вітряної віспи</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52" w:name="1215"/>
            <w:bookmarkEnd w:id="651"/>
            <w:r>
              <w:rPr>
                <w:rFonts w:ascii="Arial" w:hAnsi="Arial"/>
                <w:color w:val="293A55"/>
                <w:sz w:val="15"/>
              </w:rPr>
              <w:t xml:space="preserve">Здорові діти, </w:t>
            </w:r>
            <w:r>
              <w:rPr>
                <w:rFonts w:ascii="Arial" w:hAnsi="Arial"/>
                <w:color w:val="293A55"/>
                <w:sz w:val="15"/>
              </w:rPr>
              <w:t>які досягли 12-місячного віку і не хворіли на вітряну віспу;</w:t>
            </w:r>
            <w:r>
              <w:br/>
            </w:r>
            <w:r>
              <w:rPr>
                <w:rFonts w:ascii="Arial" w:hAnsi="Arial"/>
                <w:color w:val="293A55"/>
                <w:sz w:val="15"/>
              </w:rPr>
              <w:t>діти при вступі до дитячого дошкільного закладу та школи, які раніше не хворіли на вітряну віспу;</w:t>
            </w:r>
            <w:r>
              <w:br/>
            </w:r>
            <w:r>
              <w:rPr>
                <w:rFonts w:ascii="Arial" w:hAnsi="Arial"/>
                <w:color w:val="293A55"/>
                <w:sz w:val="15"/>
              </w:rPr>
              <w:t>працівники охорони здоров'я та освіти, які мають високий ризик інфікування і не хворіли на вітрян</w:t>
            </w:r>
            <w:r>
              <w:rPr>
                <w:rFonts w:ascii="Arial" w:hAnsi="Arial"/>
                <w:color w:val="293A55"/>
                <w:sz w:val="15"/>
              </w:rPr>
              <w:t>у віспу</w:t>
            </w:r>
          </w:p>
        </w:tc>
        <w:bookmarkEnd w:id="652"/>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53" w:name="1216"/>
            <w:r>
              <w:rPr>
                <w:rFonts w:ascii="Arial" w:hAnsi="Arial"/>
                <w:color w:val="293A55"/>
                <w:sz w:val="15"/>
              </w:rPr>
              <w:t>Гепатиту A</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54" w:name="1217"/>
            <w:bookmarkEnd w:id="653"/>
            <w:r>
              <w:rPr>
                <w:rFonts w:ascii="Arial" w:hAnsi="Arial"/>
                <w:color w:val="293A55"/>
                <w:sz w:val="15"/>
              </w:rPr>
              <w:t>Персонал установ громадського харчування та підприємств харчової промисловості, який бере участь у приготуванні (виробництві), транспортуванні та реалізації продуктів харчування;</w:t>
            </w:r>
            <w:r>
              <w:br/>
            </w:r>
            <w:r>
              <w:rPr>
                <w:rFonts w:ascii="Arial" w:hAnsi="Arial"/>
                <w:color w:val="293A55"/>
                <w:sz w:val="15"/>
              </w:rPr>
              <w:t>військовослужбовці, співробітники МВС України, пожежники,</w:t>
            </w:r>
            <w:r>
              <w:rPr>
                <w:rFonts w:ascii="Arial" w:hAnsi="Arial"/>
                <w:color w:val="293A55"/>
                <w:sz w:val="15"/>
              </w:rPr>
              <w:t xml:space="preserve"> персонал служб спеціального призначення (оперативні служби);</w:t>
            </w:r>
            <w:r>
              <w:br/>
            </w:r>
            <w:r>
              <w:rPr>
                <w:rFonts w:ascii="Arial" w:hAnsi="Arial"/>
                <w:color w:val="293A55"/>
                <w:sz w:val="15"/>
              </w:rPr>
              <w:t>персонал з обслуговування водоочисних споруд, водопровідних мереж, з обслуговування каналізаційних систем та каналізаційних очисних споруд;</w:t>
            </w:r>
            <w:r>
              <w:br/>
            </w:r>
            <w:r>
              <w:rPr>
                <w:rFonts w:ascii="Arial" w:hAnsi="Arial"/>
                <w:color w:val="293A55"/>
                <w:sz w:val="15"/>
              </w:rPr>
              <w:t>особи, які беруть участь у миротворчих заходах, наданн</w:t>
            </w:r>
            <w:r>
              <w:rPr>
                <w:rFonts w:ascii="Arial" w:hAnsi="Arial"/>
                <w:color w:val="293A55"/>
                <w:sz w:val="15"/>
              </w:rPr>
              <w:t>і гуманітарної допомоги тощо;</w:t>
            </w:r>
            <w:r>
              <w:br/>
            </w:r>
            <w:r>
              <w:rPr>
                <w:rFonts w:ascii="Arial" w:hAnsi="Arial"/>
                <w:color w:val="293A55"/>
                <w:sz w:val="15"/>
              </w:rPr>
              <w:t>особи, які вживають наркотичні речовини внутрішньовенно, ВІЛ-інфіковані;</w:t>
            </w:r>
            <w:r>
              <w:br/>
            </w:r>
            <w:r>
              <w:rPr>
                <w:rFonts w:ascii="Arial" w:hAnsi="Arial"/>
                <w:color w:val="293A55"/>
                <w:sz w:val="15"/>
              </w:rPr>
              <w:t>особи, що проживають в ендемічних регіонах щодо гепатиту A;</w:t>
            </w:r>
            <w:r>
              <w:br/>
            </w:r>
            <w:r>
              <w:rPr>
                <w:rFonts w:ascii="Arial" w:hAnsi="Arial"/>
                <w:color w:val="293A55"/>
                <w:sz w:val="15"/>
              </w:rPr>
              <w:t>особи, які подорожують до регіонів з високою ендемічністю щодо гепатиту A;</w:t>
            </w:r>
            <w:r>
              <w:br/>
            </w:r>
            <w:r>
              <w:rPr>
                <w:rFonts w:ascii="Arial" w:hAnsi="Arial"/>
                <w:color w:val="293A55"/>
                <w:sz w:val="15"/>
              </w:rPr>
              <w:t>особи, які спілкув</w:t>
            </w:r>
            <w:r>
              <w:rPr>
                <w:rFonts w:ascii="Arial" w:hAnsi="Arial"/>
                <w:color w:val="293A55"/>
                <w:sz w:val="15"/>
              </w:rPr>
              <w:t>алися з хворим на гепатит A в осередках інфекції</w:t>
            </w:r>
          </w:p>
        </w:tc>
        <w:bookmarkEnd w:id="654"/>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55" w:name="1218"/>
            <w:r>
              <w:rPr>
                <w:rFonts w:ascii="Arial" w:hAnsi="Arial"/>
                <w:color w:val="293A55"/>
                <w:sz w:val="15"/>
              </w:rPr>
              <w:t>Гепатиту B</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56" w:name="1219"/>
            <w:bookmarkEnd w:id="655"/>
            <w:r>
              <w:rPr>
                <w:rFonts w:ascii="Arial" w:hAnsi="Arial"/>
                <w:color w:val="293A55"/>
                <w:sz w:val="15"/>
              </w:rPr>
              <w:t>Медичні працівники;</w:t>
            </w:r>
            <w:r>
              <w:br/>
            </w:r>
            <w:r>
              <w:rPr>
                <w:rFonts w:ascii="Arial" w:hAnsi="Arial"/>
                <w:color w:val="293A55"/>
                <w:sz w:val="15"/>
              </w:rPr>
              <w:t>військовослужбовці, співробітники МВС України, пожежники, персонал служб соціального призначення (оперативні служби);</w:t>
            </w:r>
            <w:r>
              <w:br/>
            </w:r>
            <w:r>
              <w:rPr>
                <w:rFonts w:ascii="Arial" w:hAnsi="Arial"/>
                <w:color w:val="293A55"/>
                <w:sz w:val="15"/>
              </w:rPr>
              <w:t>персонал та пацієнти закритих закладів (закладів з наданн</w:t>
            </w:r>
            <w:r>
              <w:rPr>
                <w:rFonts w:ascii="Arial" w:hAnsi="Arial"/>
                <w:color w:val="293A55"/>
                <w:sz w:val="15"/>
              </w:rPr>
              <w:t>я психіатричної допомоги</w:t>
            </w:r>
            <w:r>
              <w:rPr>
                <w:rFonts w:ascii="Arial" w:hAnsi="Arial"/>
                <w:color w:val="000000"/>
                <w:sz w:val="15"/>
              </w:rPr>
              <w:t xml:space="preserve"> </w:t>
            </w:r>
            <w:r>
              <w:rPr>
                <w:rFonts w:ascii="Arial" w:hAnsi="Arial"/>
                <w:color w:val="293A55"/>
                <w:sz w:val="15"/>
              </w:rPr>
              <w:t>тощо);</w:t>
            </w:r>
            <w:r>
              <w:br/>
            </w:r>
            <w:r>
              <w:rPr>
                <w:rFonts w:ascii="Arial" w:hAnsi="Arial"/>
                <w:color w:val="293A55"/>
                <w:sz w:val="15"/>
              </w:rPr>
              <w:lastRenderedPageBreak/>
              <w:t>персонал та особи, що перебувають у закладах виконання покарань;</w:t>
            </w:r>
            <w:r>
              <w:br/>
            </w:r>
            <w:r>
              <w:rPr>
                <w:rFonts w:ascii="Arial" w:hAnsi="Arial"/>
                <w:color w:val="293A55"/>
                <w:sz w:val="15"/>
              </w:rPr>
              <w:t>персонал сфери послуг, що за специфікою своєї професійної діяльності може мати контакт з біологічними рідинами людини (перукарі, персонал салонів краси, масажи</w:t>
            </w:r>
            <w:r>
              <w:rPr>
                <w:rFonts w:ascii="Arial" w:hAnsi="Arial"/>
                <w:color w:val="293A55"/>
                <w:sz w:val="15"/>
              </w:rPr>
              <w:t>сти тощо), а також особи, які навчаються за цими спеціальностями;</w:t>
            </w:r>
            <w:r>
              <w:br/>
            </w:r>
            <w:r>
              <w:rPr>
                <w:rFonts w:ascii="Arial" w:hAnsi="Arial"/>
                <w:color w:val="293A55"/>
                <w:sz w:val="15"/>
              </w:rPr>
              <w:t>спортсмени;</w:t>
            </w:r>
            <w:r>
              <w:br/>
            </w:r>
            <w:r>
              <w:rPr>
                <w:rFonts w:ascii="Arial" w:hAnsi="Arial"/>
                <w:color w:val="293A55"/>
                <w:sz w:val="15"/>
              </w:rPr>
              <w:t>особи, які вживають наркотичні речовини внутрішньовенно, ВІЛ-інфіковані, особи з венеричними захворюваннями;</w:t>
            </w:r>
            <w:r>
              <w:br/>
            </w:r>
            <w:r>
              <w:rPr>
                <w:rFonts w:ascii="Arial" w:hAnsi="Arial"/>
                <w:color w:val="293A55"/>
                <w:sz w:val="15"/>
              </w:rPr>
              <w:t>особи, які часто змінюють сексуальних партнерів; жінки, котрі надають</w:t>
            </w:r>
            <w:r>
              <w:rPr>
                <w:rFonts w:ascii="Arial" w:hAnsi="Arial"/>
                <w:color w:val="293A55"/>
                <w:sz w:val="15"/>
              </w:rPr>
              <w:t xml:space="preserve"> сексуальні послуги; чоловіки, котрі мають статеві стосунки з чоловіками;</w:t>
            </w:r>
            <w:r>
              <w:br/>
            </w:r>
            <w:r>
              <w:rPr>
                <w:rFonts w:ascii="Arial" w:hAnsi="Arial"/>
                <w:color w:val="293A55"/>
                <w:sz w:val="15"/>
              </w:rPr>
              <w:t>молоді люди віком 20 - 40 років, у першу чергу жінки;</w:t>
            </w:r>
            <w:r>
              <w:br/>
            </w:r>
            <w:r>
              <w:rPr>
                <w:rFonts w:ascii="Arial" w:hAnsi="Arial"/>
                <w:color w:val="293A55"/>
                <w:sz w:val="15"/>
              </w:rPr>
              <w:t>хворі на хронічні та онкологічні захворювання з хронічною печінковою недостатністю;</w:t>
            </w:r>
            <w:r>
              <w:br/>
            </w:r>
            <w:r>
              <w:rPr>
                <w:rFonts w:ascii="Arial" w:hAnsi="Arial"/>
                <w:color w:val="293A55"/>
                <w:sz w:val="15"/>
              </w:rPr>
              <w:t>особи, які подорожують до регіонів з високою</w:t>
            </w:r>
            <w:r>
              <w:rPr>
                <w:rFonts w:ascii="Arial" w:hAnsi="Arial"/>
                <w:color w:val="293A55"/>
                <w:sz w:val="15"/>
              </w:rPr>
              <w:t xml:space="preserve"> ендемічністю щодо гепатиту B</w:t>
            </w:r>
          </w:p>
        </w:tc>
        <w:bookmarkEnd w:id="656"/>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57" w:name="1220"/>
            <w:r>
              <w:rPr>
                <w:rFonts w:ascii="Arial" w:hAnsi="Arial"/>
                <w:color w:val="293A55"/>
                <w:sz w:val="15"/>
              </w:rPr>
              <w:lastRenderedPageBreak/>
              <w:t>Грипу</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58" w:name="1221"/>
            <w:bookmarkEnd w:id="657"/>
            <w:r>
              <w:rPr>
                <w:rFonts w:ascii="Arial" w:hAnsi="Arial"/>
                <w:color w:val="293A55"/>
                <w:sz w:val="15"/>
              </w:rPr>
              <w:t>Військовослужбовці, будівельники, працівники Державної автомобільної інспекції Міністерства внутрішніх справ України, медичні працівники тощо;</w:t>
            </w:r>
            <w:r>
              <w:br/>
            </w:r>
            <w:r>
              <w:rPr>
                <w:rFonts w:ascii="Arial" w:hAnsi="Arial"/>
                <w:color w:val="293A55"/>
                <w:sz w:val="15"/>
              </w:rPr>
              <w:t>особи, які доглядають хворих на грип удома;</w:t>
            </w:r>
            <w:r>
              <w:br/>
            </w:r>
            <w:r>
              <w:rPr>
                <w:rFonts w:ascii="Arial" w:hAnsi="Arial"/>
                <w:color w:val="293A55"/>
                <w:sz w:val="15"/>
              </w:rPr>
              <w:t>діти із 6-місячного віку;</w:t>
            </w:r>
            <w:r>
              <w:br/>
            </w:r>
            <w:r>
              <w:rPr>
                <w:rFonts w:ascii="Arial" w:hAnsi="Arial"/>
                <w:color w:val="293A55"/>
                <w:sz w:val="15"/>
              </w:rPr>
              <w:t xml:space="preserve">особи </w:t>
            </w:r>
            <w:r>
              <w:rPr>
                <w:rFonts w:ascii="Arial" w:hAnsi="Arial"/>
                <w:color w:val="293A55"/>
                <w:sz w:val="15"/>
              </w:rPr>
              <w:t>похилого віку після 60 років;</w:t>
            </w:r>
            <w:r>
              <w:br/>
            </w:r>
            <w:r>
              <w:rPr>
                <w:rFonts w:ascii="Arial" w:hAnsi="Arial"/>
                <w:color w:val="293A55"/>
                <w:sz w:val="15"/>
              </w:rPr>
              <w:t>трудові колективи підприємств, установ, організацій;</w:t>
            </w:r>
            <w:r>
              <w:br/>
            </w:r>
            <w:r>
              <w:rPr>
                <w:rFonts w:ascii="Arial" w:hAnsi="Arial"/>
                <w:color w:val="293A55"/>
                <w:sz w:val="15"/>
              </w:rPr>
              <w:t>жінки, які планують вагітність, під час епідемії грипу;</w:t>
            </w:r>
            <w:r>
              <w:br/>
            </w:r>
            <w:r>
              <w:rPr>
                <w:rFonts w:ascii="Arial" w:hAnsi="Arial"/>
                <w:color w:val="293A55"/>
                <w:sz w:val="15"/>
              </w:rPr>
              <w:t>вагітні</w:t>
            </w:r>
          </w:p>
        </w:tc>
        <w:bookmarkEnd w:id="658"/>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59" w:name="1222"/>
            <w:r>
              <w:rPr>
                <w:rFonts w:ascii="Arial" w:hAnsi="Arial"/>
                <w:color w:val="293A55"/>
                <w:sz w:val="15"/>
              </w:rPr>
              <w:t>Кашлюку</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60" w:name="1223"/>
            <w:bookmarkEnd w:id="659"/>
            <w:r>
              <w:rPr>
                <w:rFonts w:ascii="Arial" w:hAnsi="Arial"/>
                <w:color w:val="293A55"/>
                <w:sz w:val="15"/>
              </w:rPr>
              <w:t>Ревакцинація раніше вакцинованих дітей та дорослих для профілактики кашлюку</w:t>
            </w:r>
          </w:p>
        </w:tc>
        <w:bookmarkEnd w:id="660"/>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61" w:name="1224"/>
            <w:r>
              <w:rPr>
                <w:rFonts w:ascii="Arial" w:hAnsi="Arial"/>
                <w:color w:val="293A55"/>
                <w:sz w:val="15"/>
              </w:rPr>
              <w:t>Краснухи</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62" w:name="1225"/>
            <w:bookmarkEnd w:id="661"/>
            <w:r>
              <w:rPr>
                <w:rFonts w:ascii="Arial" w:hAnsi="Arial"/>
                <w:color w:val="293A55"/>
                <w:sz w:val="15"/>
              </w:rPr>
              <w:t>Дорослі для пр</w:t>
            </w:r>
            <w:r>
              <w:rPr>
                <w:rFonts w:ascii="Arial" w:hAnsi="Arial"/>
                <w:color w:val="293A55"/>
                <w:sz w:val="15"/>
              </w:rPr>
              <w:t>офілактики краснухи, ВІЛ-інфіковані (відповідно до глави 3 розділу II цього Календаря)</w:t>
            </w:r>
          </w:p>
        </w:tc>
        <w:bookmarkEnd w:id="662"/>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63" w:name="1226"/>
            <w:r>
              <w:rPr>
                <w:rFonts w:ascii="Arial" w:hAnsi="Arial"/>
                <w:color w:val="293A55"/>
                <w:sz w:val="15"/>
              </w:rPr>
              <w:t>Епідемічного паротиту</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64" w:name="1227"/>
            <w:bookmarkEnd w:id="663"/>
            <w:r>
              <w:rPr>
                <w:rFonts w:ascii="Arial" w:hAnsi="Arial"/>
                <w:color w:val="293A55"/>
                <w:sz w:val="15"/>
              </w:rPr>
              <w:t>Дорослі для профілактики епідемічного паротиту, ВІЛ-інфіковані (відповідно до глави 3 розділу II цього Календаря)</w:t>
            </w:r>
          </w:p>
        </w:tc>
        <w:bookmarkEnd w:id="664"/>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65" w:name="1228"/>
            <w:r>
              <w:rPr>
                <w:rFonts w:ascii="Arial" w:hAnsi="Arial"/>
                <w:color w:val="293A55"/>
                <w:sz w:val="15"/>
              </w:rPr>
              <w:t>Кору</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66" w:name="1229"/>
            <w:bookmarkEnd w:id="665"/>
            <w:r>
              <w:rPr>
                <w:rFonts w:ascii="Arial" w:hAnsi="Arial"/>
                <w:color w:val="293A55"/>
                <w:sz w:val="15"/>
              </w:rPr>
              <w:t xml:space="preserve">Дорослі для профілактики </w:t>
            </w:r>
            <w:r>
              <w:rPr>
                <w:rFonts w:ascii="Arial" w:hAnsi="Arial"/>
                <w:color w:val="293A55"/>
                <w:sz w:val="15"/>
              </w:rPr>
              <w:t>кору, ВІЛ-інфіковані (відповідно до глави 3 розділу II цього Календаря)</w:t>
            </w:r>
          </w:p>
        </w:tc>
        <w:bookmarkEnd w:id="666"/>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67" w:name="1230"/>
            <w:r>
              <w:rPr>
                <w:rFonts w:ascii="Arial" w:hAnsi="Arial"/>
                <w:color w:val="293A55"/>
                <w:sz w:val="15"/>
              </w:rPr>
              <w:t>Пневмококової інфекції</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68" w:name="1231"/>
            <w:bookmarkEnd w:id="667"/>
            <w:r>
              <w:rPr>
                <w:rFonts w:ascii="Arial" w:hAnsi="Arial"/>
                <w:color w:val="293A55"/>
                <w:sz w:val="15"/>
              </w:rPr>
              <w:t>Діти та дорослі для профілактики пневмококової інфекції;</w:t>
            </w:r>
            <w:r>
              <w:br/>
            </w:r>
            <w:r>
              <w:rPr>
                <w:rFonts w:ascii="Arial" w:hAnsi="Arial"/>
                <w:color w:val="293A55"/>
                <w:sz w:val="15"/>
              </w:rPr>
              <w:t>діти із закритих колективів;</w:t>
            </w:r>
            <w:r>
              <w:br/>
            </w:r>
            <w:r>
              <w:rPr>
                <w:rFonts w:ascii="Arial" w:hAnsi="Arial"/>
                <w:color w:val="293A55"/>
                <w:sz w:val="15"/>
              </w:rPr>
              <w:t>особи похилого віку, особливо які мешкають в інтернатах</w:t>
            </w:r>
          </w:p>
        </w:tc>
        <w:bookmarkEnd w:id="668"/>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69" w:name="1232"/>
            <w:r>
              <w:rPr>
                <w:rFonts w:ascii="Arial" w:hAnsi="Arial"/>
                <w:color w:val="293A55"/>
                <w:sz w:val="15"/>
              </w:rPr>
              <w:t>Менінгококової ін</w:t>
            </w:r>
            <w:r>
              <w:rPr>
                <w:rFonts w:ascii="Arial" w:hAnsi="Arial"/>
                <w:color w:val="293A55"/>
                <w:sz w:val="15"/>
              </w:rPr>
              <w:t>фекції</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70" w:name="1233"/>
            <w:bookmarkEnd w:id="669"/>
            <w:r>
              <w:rPr>
                <w:rFonts w:ascii="Arial" w:hAnsi="Arial"/>
                <w:color w:val="293A55"/>
                <w:sz w:val="15"/>
              </w:rPr>
              <w:t>Діти та дорослі для профілактики менінгококової інфекції</w:t>
            </w:r>
          </w:p>
        </w:tc>
        <w:bookmarkEnd w:id="670"/>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71" w:name="1234"/>
            <w:r>
              <w:rPr>
                <w:rFonts w:ascii="Arial" w:hAnsi="Arial"/>
                <w:color w:val="293A55"/>
                <w:sz w:val="15"/>
              </w:rPr>
              <w:t>Папіломавірусної інфекції</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72" w:name="1235"/>
            <w:bookmarkEnd w:id="671"/>
            <w:r>
              <w:rPr>
                <w:rFonts w:ascii="Arial" w:hAnsi="Arial"/>
                <w:color w:val="293A55"/>
                <w:sz w:val="15"/>
              </w:rPr>
              <w:t>Для запобігання виникненню цервікальної інтраепітеліальної неоплазії 2 - 3-го ступенів та раку шийки матки, піхви, вульви, генітальних кондилом (у чоловіків та жінок</w:t>
            </w:r>
            <w:r>
              <w:rPr>
                <w:rFonts w:ascii="Arial" w:hAnsi="Arial"/>
                <w:color w:val="293A55"/>
                <w:sz w:val="15"/>
              </w:rPr>
              <w:t>) та інших захворювань, що спричиняються вірусом папіломи людини</w:t>
            </w:r>
          </w:p>
        </w:tc>
        <w:bookmarkEnd w:id="672"/>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73" w:name="1236"/>
            <w:r>
              <w:rPr>
                <w:rFonts w:ascii="Arial" w:hAnsi="Arial"/>
                <w:color w:val="293A55"/>
                <w:sz w:val="15"/>
              </w:rPr>
              <w:t>Ротавірусної інфекції</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74" w:name="1237"/>
            <w:bookmarkEnd w:id="673"/>
            <w:r>
              <w:rPr>
                <w:rFonts w:ascii="Arial" w:hAnsi="Arial"/>
                <w:color w:val="293A55"/>
                <w:sz w:val="15"/>
              </w:rPr>
              <w:t>Для профілактики гастроентеритів, що спричинені ротавірусом</w:t>
            </w:r>
          </w:p>
        </w:tc>
        <w:bookmarkEnd w:id="674"/>
      </w:tr>
      <w:tr w:rsidR="00B32249">
        <w:trPr>
          <w:trHeight w:val="13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75" w:name="1238"/>
            <w:r>
              <w:rPr>
                <w:rFonts w:ascii="Arial" w:hAnsi="Arial"/>
                <w:color w:val="293A55"/>
                <w:sz w:val="15"/>
              </w:rPr>
              <w:t>Захворювання, для імунопрофілактики яких існує вакцина, зареєстрована в Україні</w:t>
            </w:r>
          </w:p>
        </w:tc>
        <w:tc>
          <w:tcPr>
            <w:tcW w:w="7752"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both"/>
            </w:pPr>
            <w:bookmarkStart w:id="676" w:name="1239"/>
            <w:bookmarkEnd w:id="675"/>
            <w:r>
              <w:rPr>
                <w:rFonts w:ascii="Arial" w:hAnsi="Arial"/>
                <w:color w:val="293A55"/>
                <w:sz w:val="15"/>
              </w:rPr>
              <w:t xml:space="preserve">Особи, які бажають зробити </w:t>
            </w:r>
            <w:r>
              <w:rPr>
                <w:rFonts w:ascii="Arial" w:hAnsi="Arial"/>
                <w:color w:val="293A55"/>
                <w:sz w:val="15"/>
              </w:rPr>
              <w:t>щеплення в лікувально-профілактичних закладах за направленням лікаря</w:t>
            </w:r>
          </w:p>
        </w:tc>
        <w:bookmarkEnd w:id="676"/>
      </w:tr>
    </w:tbl>
    <w:p w:rsidR="00B32249" w:rsidRDefault="000755CF">
      <w:pPr>
        <w:spacing w:after="75"/>
        <w:ind w:firstLine="240"/>
        <w:jc w:val="both"/>
      </w:pPr>
      <w:bookmarkStart w:id="677" w:name="1240"/>
      <w:r>
        <w:rPr>
          <w:rFonts w:ascii="Arial" w:hAnsi="Arial"/>
          <w:color w:val="293A55"/>
          <w:sz w:val="18"/>
        </w:rPr>
        <w:t>Вакцинацію проводять зареєстрованими в Україні вакцинами/анатоксинами відповідно до інструкції із застосування.</w:t>
      </w:r>
    </w:p>
    <w:p w:rsidR="00B32249" w:rsidRDefault="000755CF">
      <w:pPr>
        <w:spacing w:after="75"/>
        <w:ind w:firstLine="240"/>
        <w:jc w:val="right"/>
      </w:pPr>
      <w:bookmarkStart w:id="678" w:name="1610"/>
      <w:bookmarkEnd w:id="677"/>
      <w:r>
        <w:rPr>
          <w:rFonts w:ascii="Arial" w:hAnsi="Arial"/>
          <w:color w:val="293A55"/>
          <w:sz w:val="18"/>
        </w:rPr>
        <w:t>(розділ III із змінами, внесеними згідно з наказом</w:t>
      </w:r>
      <w:r>
        <w:br/>
      </w:r>
      <w:r>
        <w:rPr>
          <w:rFonts w:ascii="Arial" w:hAnsi="Arial"/>
          <w:color w:val="293A55"/>
          <w:sz w:val="18"/>
        </w:rPr>
        <w:t xml:space="preserve"> Міністерства охорони з</w:t>
      </w:r>
      <w:r>
        <w:rPr>
          <w:rFonts w:ascii="Arial" w:hAnsi="Arial"/>
          <w:color w:val="293A55"/>
          <w:sz w:val="18"/>
        </w:rPr>
        <w:t>доров'я України від 01.02.2022 р. N 190)</w:t>
      </w:r>
    </w:p>
    <w:p w:rsidR="00B32249" w:rsidRDefault="000755CF">
      <w:pPr>
        <w:pStyle w:val="3"/>
        <w:spacing w:after="225"/>
        <w:jc w:val="center"/>
      </w:pPr>
      <w:bookmarkStart w:id="679" w:name="1241"/>
      <w:bookmarkEnd w:id="678"/>
      <w:r>
        <w:rPr>
          <w:rFonts w:ascii="Arial" w:hAnsi="Arial"/>
          <w:color w:val="000000"/>
          <w:sz w:val="26"/>
        </w:rPr>
        <w:t>IV. Щеплення, які проводяться на ендемічних і ензоотичних територіях та за епідемічними показаннями</w:t>
      </w:r>
    </w:p>
    <w:p w:rsidR="00B32249" w:rsidRDefault="000755CF">
      <w:pPr>
        <w:spacing w:after="75"/>
        <w:ind w:firstLine="240"/>
        <w:jc w:val="both"/>
      </w:pPr>
      <w:bookmarkStart w:id="680" w:name="1242"/>
      <w:bookmarkEnd w:id="679"/>
      <w:r>
        <w:rPr>
          <w:rFonts w:ascii="Arial" w:hAnsi="Arial"/>
          <w:color w:val="293A55"/>
          <w:sz w:val="18"/>
        </w:rPr>
        <w:t>1. Ендемічна територія - територія, у межах якої протягом тривалого часу реєструються непоодинокі випадки захворюва</w:t>
      </w:r>
      <w:r>
        <w:rPr>
          <w:rFonts w:ascii="Arial" w:hAnsi="Arial"/>
          <w:color w:val="293A55"/>
          <w:sz w:val="18"/>
        </w:rPr>
        <w:t>ння населення певною інфекційною хворобою.</w:t>
      </w:r>
    </w:p>
    <w:p w:rsidR="00B32249" w:rsidRDefault="000755CF">
      <w:pPr>
        <w:spacing w:after="75"/>
        <w:ind w:firstLine="240"/>
        <w:jc w:val="both"/>
      </w:pPr>
      <w:bookmarkStart w:id="681" w:name="1243"/>
      <w:bookmarkEnd w:id="680"/>
      <w:r>
        <w:rPr>
          <w:rFonts w:ascii="Arial" w:hAnsi="Arial"/>
          <w:color w:val="293A55"/>
          <w:sz w:val="18"/>
        </w:rPr>
        <w:t>2. Ензоотична територія - територія, у межах якої протягом тривалого часу реєструються непоодинокі випадки захворювання населення певною інфекційною хворобою, переносником якої є тварина.</w:t>
      </w:r>
    </w:p>
    <w:p w:rsidR="00B32249" w:rsidRDefault="000755CF">
      <w:pPr>
        <w:spacing w:after="75"/>
        <w:ind w:firstLine="240"/>
        <w:jc w:val="both"/>
      </w:pPr>
      <w:bookmarkStart w:id="682" w:name="1244"/>
      <w:bookmarkEnd w:id="681"/>
      <w:r>
        <w:rPr>
          <w:rFonts w:ascii="Arial" w:hAnsi="Arial"/>
          <w:color w:val="293A55"/>
          <w:sz w:val="18"/>
        </w:rPr>
        <w:t>3. Епідемічні показання -</w:t>
      </w:r>
      <w:r>
        <w:rPr>
          <w:rFonts w:ascii="Arial" w:hAnsi="Arial"/>
          <w:color w:val="293A55"/>
          <w:sz w:val="18"/>
        </w:rPr>
        <w:t xml:space="preserve"> показання до проведення активної імунопрофілактики, що не передбачена вакцинацією за віком, у разі виникнення</w:t>
      </w:r>
      <w:r>
        <w:rPr>
          <w:rFonts w:ascii="Arial" w:hAnsi="Arial"/>
          <w:color w:val="000000"/>
          <w:sz w:val="18"/>
        </w:rPr>
        <w:t xml:space="preserve"> </w:t>
      </w:r>
      <w:r>
        <w:rPr>
          <w:rFonts w:ascii="Arial" w:hAnsi="Arial"/>
          <w:color w:val="293A55"/>
          <w:sz w:val="18"/>
        </w:rPr>
        <w:t>неблагополучної</w:t>
      </w:r>
      <w:r>
        <w:rPr>
          <w:rFonts w:ascii="Arial" w:hAnsi="Arial"/>
          <w:color w:val="000000"/>
          <w:sz w:val="18"/>
        </w:rPr>
        <w:t xml:space="preserve"> </w:t>
      </w:r>
      <w:r>
        <w:rPr>
          <w:rFonts w:ascii="Arial" w:hAnsi="Arial"/>
          <w:color w:val="293A55"/>
          <w:sz w:val="18"/>
        </w:rPr>
        <w:t xml:space="preserve">епідемічної ситуації або загрози її виникнення, а також при можливому ризику інфікування у випадку контакту особи з джерелом </w:t>
      </w:r>
      <w:r>
        <w:rPr>
          <w:rFonts w:ascii="Arial" w:hAnsi="Arial"/>
          <w:color w:val="293A55"/>
          <w:sz w:val="18"/>
        </w:rPr>
        <w:t>інфекції.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34"/>
        <w:gridCol w:w="2122"/>
        <w:gridCol w:w="2259"/>
        <w:gridCol w:w="2813"/>
      </w:tblGrid>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683" w:name="1245"/>
            <w:bookmarkEnd w:id="682"/>
            <w:r>
              <w:rPr>
                <w:rFonts w:ascii="Arial" w:hAnsi="Arial"/>
                <w:color w:val="293A55"/>
                <w:sz w:val="15"/>
              </w:rPr>
              <w:t>Щеплення для профілактики</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684" w:name="1246"/>
            <w:bookmarkEnd w:id="683"/>
            <w:r>
              <w:rPr>
                <w:rFonts w:ascii="Arial" w:hAnsi="Arial"/>
                <w:color w:val="293A55"/>
                <w:sz w:val="15"/>
              </w:rPr>
              <w:t>Терміни початку вакцинації</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685" w:name="1247"/>
            <w:bookmarkEnd w:id="684"/>
            <w:r>
              <w:rPr>
                <w:rFonts w:ascii="Arial" w:hAnsi="Arial"/>
                <w:color w:val="293A55"/>
                <w:sz w:val="15"/>
              </w:rPr>
              <w:t>Терміни ревакцинації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686" w:name="1248"/>
            <w:bookmarkEnd w:id="685"/>
            <w:r>
              <w:rPr>
                <w:rFonts w:ascii="Arial" w:hAnsi="Arial"/>
                <w:color w:val="293A55"/>
                <w:sz w:val="15"/>
              </w:rPr>
              <w:t>Примітки</w:t>
            </w:r>
          </w:p>
        </w:tc>
        <w:bookmarkEnd w:id="686"/>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87" w:name="1249"/>
            <w:r>
              <w:rPr>
                <w:rFonts w:ascii="Arial" w:hAnsi="Arial"/>
                <w:color w:val="293A55"/>
                <w:sz w:val="15"/>
              </w:rPr>
              <w:t>Туляремії</w:t>
            </w:r>
            <w:r>
              <w:rPr>
                <w:rFonts w:ascii="Arial" w:hAnsi="Arial"/>
                <w:color w:val="000000"/>
                <w:vertAlign w:val="superscript"/>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88" w:name="1250"/>
            <w:bookmarkEnd w:id="687"/>
            <w:r>
              <w:rPr>
                <w:rFonts w:ascii="Arial" w:hAnsi="Arial"/>
                <w:color w:val="293A55"/>
                <w:sz w:val="15"/>
              </w:rPr>
              <w:t>Починаючи з 7 років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89" w:name="1251"/>
            <w:bookmarkEnd w:id="688"/>
            <w:r>
              <w:rPr>
                <w:rFonts w:ascii="Arial" w:hAnsi="Arial"/>
                <w:color w:val="293A55"/>
                <w:sz w:val="15"/>
              </w:rPr>
              <w:t>Через кожні 5 років</w:t>
            </w:r>
          </w:p>
        </w:tc>
        <w:tc>
          <w:tcPr>
            <w:tcW w:w="3003"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90" w:name="1252"/>
            <w:bookmarkEnd w:id="689"/>
            <w:r>
              <w:rPr>
                <w:rFonts w:ascii="Arial" w:hAnsi="Arial"/>
                <w:color w:val="293A55"/>
                <w:sz w:val="15"/>
              </w:rPr>
              <w:t xml:space="preserve">Планову імунопрофілактику проводять окремим професійним групам і особам, які мешкають на ендемічних та </w:t>
            </w:r>
            <w:r>
              <w:rPr>
                <w:rFonts w:ascii="Arial" w:hAnsi="Arial"/>
                <w:color w:val="293A55"/>
                <w:sz w:val="15"/>
              </w:rPr>
              <w:t xml:space="preserve">ензоотичних </w:t>
            </w:r>
            <w:r>
              <w:rPr>
                <w:rFonts w:ascii="Arial" w:hAnsi="Arial"/>
                <w:color w:val="293A55"/>
                <w:sz w:val="15"/>
              </w:rPr>
              <w:lastRenderedPageBreak/>
              <w:t>територіях</w:t>
            </w:r>
          </w:p>
        </w:tc>
        <w:bookmarkEnd w:id="690"/>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91" w:name="1253"/>
            <w:r>
              <w:rPr>
                <w:rFonts w:ascii="Arial" w:hAnsi="Arial"/>
                <w:color w:val="293A55"/>
                <w:sz w:val="15"/>
              </w:rPr>
              <w:t>Бруцельозу</w:t>
            </w:r>
            <w:r>
              <w:rPr>
                <w:rFonts w:ascii="Arial" w:hAnsi="Arial"/>
                <w:color w:val="000000"/>
                <w:vertAlign w:val="superscript"/>
              </w:rPr>
              <w:t>2</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92" w:name="1254"/>
            <w:bookmarkEnd w:id="691"/>
            <w:r>
              <w:rPr>
                <w:rFonts w:ascii="Arial" w:hAnsi="Arial"/>
                <w:color w:val="293A55"/>
                <w:sz w:val="15"/>
              </w:rPr>
              <w:t>Починаючи з 18 років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93" w:name="1255"/>
            <w:bookmarkEnd w:id="692"/>
            <w:r>
              <w:rPr>
                <w:rFonts w:ascii="Arial" w:hAnsi="Arial"/>
                <w:color w:val="293A55"/>
                <w:sz w:val="15"/>
              </w:rPr>
              <w:t>Через 1 рік</w:t>
            </w:r>
          </w:p>
        </w:tc>
        <w:bookmarkEnd w:id="693"/>
        <w:tc>
          <w:tcPr>
            <w:tcW w:w="0" w:type="auto"/>
            <w:vMerge/>
            <w:tcBorders>
              <w:top w:val="nil"/>
              <w:left w:val="outset" w:sz="8" w:space="0" w:color="000000"/>
              <w:bottom w:val="outset" w:sz="8" w:space="0" w:color="000000"/>
              <w:right w:val="outset" w:sz="8" w:space="0" w:color="000000"/>
            </w:tcBorders>
          </w:tcPr>
          <w:p w:rsidR="00B32249" w:rsidRDefault="00B32249"/>
        </w:tc>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94" w:name="1256"/>
            <w:r>
              <w:rPr>
                <w:rFonts w:ascii="Arial" w:hAnsi="Arial"/>
                <w:color w:val="293A55"/>
                <w:sz w:val="15"/>
              </w:rPr>
              <w:lastRenderedPageBreak/>
              <w:t>Гарячки Ку</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95" w:name="1257"/>
            <w:bookmarkEnd w:id="694"/>
            <w:r>
              <w:rPr>
                <w:rFonts w:ascii="Arial" w:hAnsi="Arial"/>
                <w:color w:val="293A55"/>
                <w:sz w:val="15"/>
              </w:rPr>
              <w:t>Починаючи з 14 років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96" w:name="1258"/>
            <w:bookmarkEnd w:id="695"/>
            <w:r>
              <w:rPr>
                <w:rFonts w:ascii="Arial" w:hAnsi="Arial"/>
                <w:color w:val="293A55"/>
                <w:sz w:val="15"/>
              </w:rPr>
              <w:t>Згідно з інструкцією із застосування вакцини</w:t>
            </w:r>
          </w:p>
        </w:tc>
        <w:tc>
          <w:tcPr>
            <w:tcW w:w="3003"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97" w:name="1259"/>
            <w:bookmarkEnd w:id="696"/>
            <w:r>
              <w:rPr>
                <w:rFonts w:ascii="Arial" w:hAnsi="Arial"/>
                <w:color w:val="293A55"/>
                <w:sz w:val="15"/>
              </w:rPr>
              <w:t>Імунопрофілактику проводять за епідпоказаннями</w:t>
            </w:r>
          </w:p>
        </w:tc>
        <w:bookmarkEnd w:id="697"/>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98" w:name="1260"/>
            <w:r>
              <w:rPr>
                <w:rFonts w:ascii="Arial" w:hAnsi="Arial"/>
                <w:color w:val="293A55"/>
                <w:sz w:val="15"/>
              </w:rPr>
              <w:t>Кліщового енцефаліту</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699" w:name="1261"/>
            <w:bookmarkEnd w:id="698"/>
            <w:r>
              <w:rPr>
                <w:rFonts w:ascii="Arial" w:hAnsi="Arial"/>
                <w:color w:val="293A55"/>
                <w:sz w:val="15"/>
              </w:rPr>
              <w:t>Починаючи з 4 років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00" w:name="1262"/>
            <w:bookmarkEnd w:id="699"/>
            <w:r>
              <w:rPr>
                <w:rFonts w:ascii="Arial" w:hAnsi="Arial"/>
                <w:color w:val="293A55"/>
                <w:sz w:val="15"/>
              </w:rPr>
              <w:t xml:space="preserve">Щороку протягом 3 </w:t>
            </w:r>
            <w:r>
              <w:rPr>
                <w:rFonts w:ascii="Arial" w:hAnsi="Arial"/>
                <w:color w:val="293A55"/>
                <w:sz w:val="15"/>
              </w:rPr>
              <w:t>років</w:t>
            </w:r>
          </w:p>
        </w:tc>
        <w:bookmarkEnd w:id="700"/>
        <w:tc>
          <w:tcPr>
            <w:tcW w:w="0" w:type="auto"/>
            <w:vMerge/>
            <w:tcBorders>
              <w:top w:val="nil"/>
              <w:left w:val="outset" w:sz="8" w:space="0" w:color="000000"/>
              <w:bottom w:val="outset" w:sz="8" w:space="0" w:color="000000"/>
              <w:right w:val="outset" w:sz="8" w:space="0" w:color="000000"/>
            </w:tcBorders>
          </w:tcPr>
          <w:p w:rsidR="00B32249" w:rsidRDefault="00B32249"/>
        </w:tc>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01" w:name="1263"/>
            <w:r>
              <w:rPr>
                <w:rFonts w:ascii="Arial" w:hAnsi="Arial"/>
                <w:color w:val="293A55"/>
                <w:sz w:val="15"/>
              </w:rPr>
              <w:t>Чуми</w:t>
            </w:r>
            <w:r>
              <w:rPr>
                <w:rFonts w:ascii="Arial" w:hAnsi="Arial"/>
                <w:color w:val="000000"/>
                <w:vertAlign w:val="superscript"/>
              </w:rPr>
              <w:t>3</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02" w:name="1264"/>
            <w:bookmarkEnd w:id="701"/>
            <w:r>
              <w:rPr>
                <w:rFonts w:ascii="Arial" w:hAnsi="Arial"/>
                <w:color w:val="293A55"/>
                <w:sz w:val="15"/>
              </w:rPr>
              <w:t>Починаючи з 2 років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03" w:name="1265"/>
            <w:bookmarkEnd w:id="702"/>
            <w:r>
              <w:rPr>
                <w:rFonts w:ascii="Arial" w:hAnsi="Arial"/>
                <w:color w:val="293A55"/>
                <w:sz w:val="15"/>
              </w:rPr>
              <w:t>Згідно з інструкцією про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04" w:name="1266"/>
            <w:bookmarkEnd w:id="703"/>
            <w:r>
              <w:rPr>
                <w:rFonts w:ascii="Arial" w:hAnsi="Arial"/>
                <w:color w:val="293A55"/>
                <w:sz w:val="15"/>
              </w:rPr>
              <w:t>Імунопрофілактику проводять за епідпоказаннями</w:t>
            </w:r>
          </w:p>
        </w:tc>
        <w:bookmarkEnd w:id="704"/>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05" w:name="1267"/>
            <w:r>
              <w:rPr>
                <w:rFonts w:ascii="Arial" w:hAnsi="Arial"/>
                <w:color w:val="293A55"/>
                <w:sz w:val="15"/>
              </w:rPr>
              <w:t>Черевного тифу</w:t>
            </w:r>
            <w:r>
              <w:rPr>
                <w:rFonts w:ascii="Arial" w:hAnsi="Arial"/>
                <w:color w:val="000000"/>
                <w:vertAlign w:val="superscript"/>
              </w:rPr>
              <w:t>4</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06" w:name="1268"/>
            <w:bookmarkEnd w:id="705"/>
            <w:r>
              <w:rPr>
                <w:rFonts w:ascii="Arial" w:hAnsi="Arial"/>
                <w:color w:val="293A55"/>
                <w:sz w:val="15"/>
              </w:rPr>
              <w:t>Починаючи з 7 років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07" w:name="1269"/>
            <w:bookmarkEnd w:id="706"/>
            <w:r>
              <w:rPr>
                <w:rFonts w:ascii="Arial" w:hAnsi="Arial"/>
                <w:color w:val="293A55"/>
                <w:sz w:val="15"/>
              </w:rPr>
              <w:t>Через 2 роки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08" w:name="1270"/>
            <w:bookmarkEnd w:id="707"/>
            <w:r>
              <w:rPr>
                <w:rFonts w:ascii="Arial" w:hAnsi="Arial"/>
                <w:color w:val="293A55"/>
                <w:sz w:val="15"/>
              </w:rPr>
              <w:t xml:space="preserve">Імунізація проводиться у разі визначення території неблагополучною за 2 - 3 </w:t>
            </w:r>
            <w:r>
              <w:rPr>
                <w:rFonts w:ascii="Arial" w:hAnsi="Arial"/>
                <w:color w:val="293A55"/>
                <w:sz w:val="15"/>
              </w:rPr>
              <w:t>місяці до епідпідйому за рішенням головного державного санітарного лікаря відповідної території</w:t>
            </w:r>
          </w:p>
        </w:tc>
        <w:bookmarkEnd w:id="708"/>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09" w:name="1271"/>
            <w:r>
              <w:rPr>
                <w:rFonts w:ascii="Arial" w:hAnsi="Arial"/>
                <w:color w:val="293A55"/>
                <w:sz w:val="15"/>
              </w:rPr>
              <w:t>Грипу</w:t>
            </w:r>
            <w:r>
              <w:rPr>
                <w:rFonts w:ascii="Arial" w:hAnsi="Arial"/>
                <w:color w:val="000000"/>
                <w:vertAlign w:val="superscript"/>
              </w:rPr>
              <w:t>5</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10" w:name="1272"/>
            <w:bookmarkEnd w:id="709"/>
            <w:r>
              <w:rPr>
                <w:rFonts w:ascii="Arial" w:hAnsi="Arial"/>
                <w:color w:val="293A55"/>
                <w:sz w:val="15"/>
              </w:rPr>
              <w:t>Згідно з інструкцією із застосування вакцини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11" w:name="1273"/>
            <w:bookmarkEnd w:id="710"/>
            <w:r>
              <w:rPr>
                <w:rFonts w:ascii="Arial" w:hAnsi="Arial"/>
                <w:color w:val="293A55"/>
                <w:sz w:val="15"/>
              </w:rPr>
              <w:t>Згідно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12" w:name="1274"/>
            <w:bookmarkEnd w:id="711"/>
            <w:r>
              <w:rPr>
                <w:rFonts w:ascii="Arial" w:hAnsi="Arial"/>
                <w:color w:val="293A55"/>
                <w:sz w:val="15"/>
              </w:rPr>
              <w:t xml:space="preserve"> </w:t>
            </w:r>
          </w:p>
        </w:tc>
        <w:bookmarkEnd w:id="712"/>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13" w:name="1275"/>
            <w:r>
              <w:rPr>
                <w:rFonts w:ascii="Arial" w:hAnsi="Arial"/>
                <w:color w:val="293A55"/>
                <w:sz w:val="15"/>
              </w:rPr>
              <w:t>Жовтої лихоманки</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14" w:name="1276"/>
            <w:bookmarkEnd w:id="713"/>
            <w:r>
              <w:rPr>
                <w:rFonts w:ascii="Arial" w:hAnsi="Arial"/>
                <w:color w:val="293A55"/>
                <w:sz w:val="15"/>
              </w:rPr>
              <w:t>Починаючи з 9 місяців.</w:t>
            </w:r>
            <w:r>
              <w:br/>
            </w:r>
            <w:r>
              <w:rPr>
                <w:rFonts w:ascii="Arial" w:hAnsi="Arial"/>
                <w:color w:val="293A55"/>
                <w:sz w:val="15"/>
              </w:rPr>
              <w:t>Згідно з інструкціє</w:t>
            </w:r>
            <w:r>
              <w:rPr>
                <w:rFonts w:ascii="Arial" w:hAnsi="Arial"/>
                <w:color w:val="293A55"/>
                <w:sz w:val="15"/>
              </w:rPr>
              <w:t>ю із застосування вакцини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15" w:name="1277"/>
            <w:bookmarkEnd w:id="714"/>
            <w:r>
              <w:rPr>
                <w:rFonts w:ascii="Arial" w:hAnsi="Arial"/>
                <w:color w:val="293A55"/>
                <w:sz w:val="15"/>
              </w:rPr>
              <w:t>Не проводиться</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16" w:name="1278"/>
            <w:bookmarkEnd w:id="715"/>
            <w:r>
              <w:rPr>
                <w:rFonts w:ascii="Arial" w:hAnsi="Arial"/>
                <w:color w:val="293A55"/>
                <w:sz w:val="15"/>
              </w:rPr>
              <w:t>Імунізація проводиться за 10 діб до виїзду особам, які виїжджають у країни, ендемічні з цієї інфекції</w:t>
            </w:r>
          </w:p>
        </w:tc>
        <w:bookmarkEnd w:id="716"/>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17" w:name="1279"/>
            <w:r>
              <w:rPr>
                <w:rFonts w:ascii="Arial" w:hAnsi="Arial"/>
                <w:color w:val="293A55"/>
                <w:sz w:val="15"/>
              </w:rPr>
              <w:t>Сказу</w:t>
            </w:r>
            <w:r>
              <w:rPr>
                <w:rFonts w:ascii="Arial" w:hAnsi="Arial"/>
                <w:color w:val="000000"/>
                <w:vertAlign w:val="superscript"/>
              </w:rPr>
              <w:t>6</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18" w:name="1280"/>
            <w:bookmarkEnd w:id="717"/>
            <w:r>
              <w:rPr>
                <w:rFonts w:ascii="Arial" w:hAnsi="Arial"/>
                <w:color w:val="293A55"/>
                <w:sz w:val="15"/>
              </w:rPr>
              <w:t xml:space="preserve">При зверненні по медичну допомогу з приводу укусів, подряпин, ослизнення хворими або підозрілими щодо </w:t>
            </w:r>
            <w:r>
              <w:rPr>
                <w:rFonts w:ascii="Arial" w:hAnsi="Arial"/>
                <w:color w:val="293A55"/>
                <w:sz w:val="15"/>
              </w:rPr>
              <w:t>захворювання на сказ тваринами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19" w:name="1281"/>
            <w:bookmarkEnd w:id="718"/>
            <w:r>
              <w:rPr>
                <w:rFonts w:ascii="Arial" w:hAnsi="Arial"/>
                <w:color w:val="293A55"/>
                <w:sz w:val="15"/>
              </w:rPr>
              <w:t>Згідно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20" w:name="1282"/>
            <w:bookmarkEnd w:id="719"/>
            <w:r>
              <w:rPr>
                <w:rFonts w:ascii="Arial" w:hAnsi="Arial"/>
                <w:color w:val="293A55"/>
                <w:sz w:val="15"/>
              </w:rPr>
              <w:t>Планову імунопрофілактику проводять особам з групи ризику захворювання на сказ.</w:t>
            </w:r>
            <w:r>
              <w:br/>
            </w:r>
            <w:r>
              <w:rPr>
                <w:rFonts w:ascii="Arial" w:hAnsi="Arial"/>
                <w:color w:val="293A55"/>
                <w:sz w:val="15"/>
              </w:rPr>
              <w:t>Проводиться курс щеплень вакциною і антирабічним імуноглобуліном</w:t>
            </w:r>
          </w:p>
        </w:tc>
        <w:bookmarkEnd w:id="720"/>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21" w:name="1283"/>
            <w:r>
              <w:rPr>
                <w:rFonts w:ascii="Arial" w:hAnsi="Arial"/>
                <w:color w:val="293A55"/>
                <w:sz w:val="15"/>
              </w:rPr>
              <w:t>Дифтерії</w:t>
            </w:r>
            <w:r>
              <w:rPr>
                <w:rFonts w:ascii="Arial" w:hAnsi="Arial"/>
                <w:color w:val="000000"/>
                <w:vertAlign w:val="superscript"/>
              </w:rPr>
              <w:t>7</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22" w:name="1284"/>
            <w:bookmarkEnd w:id="721"/>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23" w:name="1285"/>
            <w:bookmarkEnd w:id="722"/>
            <w:r>
              <w:rPr>
                <w:rFonts w:ascii="Arial" w:hAnsi="Arial"/>
                <w:color w:val="293A55"/>
                <w:sz w:val="15"/>
              </w:rPr>
              <w:t>Згідн</w:t>
            </w:r>
            <w:r>
              <w:rPr>
                <w:rFonts w:ascii="Arial" w:hAnsi="Arial"/>
                <w:color w:val="293A55"/>
                <w:sz w:val="15"/>
              </w:rPr>
              <w:t>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24" w:name="1286"/>
            <w:bookmarkEnd w:id="723"/>
            <w:r>
              <w:rPr>
                <w:rFonts w:ascii="Arial" w:hAnsi="Arial"/>
                <w:color w:val="293A55"/>
                <w:sz w:val="15"/>
              </w:rPr>
              <w:t xml:space="preserve"> </w:t>
            </w:r>
          </w:p>
        </w:tc>
        <w:bookmarkEnd w:id="724"/>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25" w:name="1287"/>
            <w:r>
              <w:rPr>
                <w:rFonts w:ascii="Arial" w:hAnsi="Arial"/>
                <w:color w:val="293A55"/>
                <w:sz w:val="15"/>
              </w:rPr>
              <w:t>Правця</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26" w:name="1288"/>
            <w:bookmarkEnd w:id="725"/>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27" w:name="1289"/>
            <w:bookmarkEnd w:id="726"/>
            <w:r>
              <w:rPr>
                <w:rFonts w:ascii="Arial" w:hAnsi="Arial"/>
                <w:color w:val="293A55"/>
                <w:sz w:val="15"/>
              </w:rPr>
              <w:t>Згідно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28" w:name="1290"/>
            <w:bookmarkEnd w:id="727"/>
            <w:r>
              <w:rPr>
                <w:rFonts w:ascii="Arial" w:hAnsi="Arial"/>
                <w:color w:val="293A55"/>
                <w:sz w:val="15"/>
              </w:rPr>
              <w:t xml:space="preserve"> </w:t>
            </w:r>
          </w:p>
        </w:tc>
        <w:bookmarkEnd w:id="728"/>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29" w:name="1291"/>
            <w:r>
              <w:rPr>
                <w:rFonts w:ascii="Arial" w:hAnsi="Arial"/>
                <w:color w:val="293A55"/>
                <w:sz w:val="15"/>
              </w:rPr>
              <w:t>Гепатиту A</w:t>
            </w:r>
            <w:r>
              <w:rPr>
                <w:rFonts w:ascii="Arial" w:hAnsi="Arial"/>
                <w:color w:val="000000"/>
                <w:vertAlign w:val="superscript"/>
              </w:rPr>
              <w:t>8</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30" w:name="1292"/>
            <w:bookmarkEnd w:id="729"/>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31" w:name="1293"/>
            <w:bookmarkEnd w:id="730"/>
            <w:r>
              <w:rPr>
                <w:rFonts w:ascii="Arial" w:hAnsi="Arial"/>
                <w:color w:val="293A55"/>
                <w:sz w:val="15"/>
              </w:rPr>
              <w:t>Згідно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32" w:name="1294"/>
            <w:bookmarkEnd w:id="731"/>
            <w:r>
              <w:rPr>
                <w:rFonts w:ascii="Arial" w:hAnsi="Arial"/>
                <w:color w:val="293A55"/>
                <w:sz w:val="15"/>
              </w:rPr>
              <w:t xml:space="preserve"> </w:t>
            </w:r>
          </w:p>
        </w:tc>
        <w:bookmarkEnd w:id="732"/>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33" w:name="1295"/>
            <w:r>
              <w:rPr>
                <w:rFonts w:ascii="Arial" w:hAnsi="Arial"/>
                <w:color w:val="293A55"/>
                <w:sz w:val="15"/>
              </w:rPr>
              <w:t>Поліомієліту</w:t>
            </w:r>
            <w:r>
              <w:rPr>
                <w:rFonts w:ascii="Arial" w:hAnsi="Arial"/>
                <w:color w:val="000000"/>
                <w:vertAlign w:val="superscript"/>
              </w:rPr>
              <w:t>9</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34" w:name="1296"/>
            <w:bookmarkEnd w:id="733"/>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35" w:name="1297"/>
            <w:bookmarkEnd w:id="734"/>
            <w:r>
              <w:rPr>
                <w:rFonts w:ascii="Arial" w:hAnsi="Arial"/>
                <w:color w:val="293A55"/>
                <w:sz w:val="15"/>
              </w:rPr>
              <w:t xml:space="preserve">Згідно з інструкцією із </w:t>
            </w:r>
            <w:r>
              <w:rPr>
                <w:rFonts w:ascii="Arial" w:hAnsi="Arial"/>
                <w:color w:val="293A55"/>
                <w:sz w:val="15"/>
              </w:rPr>
              <w:t>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36" w:name="1298"/>
            <w:bookmarkEnd w:id="735"/>
            <w:r>
              <w:rPr>
                <w:rFonts w:ascii="Arial" w:hAnsi="Arial"/>
                <w:color w:val="293A55"/>
                <w:sz w:val="15"/>
              </w:rPr>
              <w:t xml:space="preserve"> </w:t>
            </w:r>
          </w:p>
        </w:tc>
        <w:bookmarkEnd w:id="736"/>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37" w:name="1299"/>
            <w:r>
              <w:rPr>
                <w:rFonts w:ascii="Arial" w:hAnsi="Arial"/>
                <w:color w:val="293A55"/>
                <w:sz w:val="15"/>
              </w:rPr>
              <w:t>Кору</w:t>
            </w:r>
            <w:r>
              <w:rPr>
                <w:rFonts w:ascii="Arial" w:hAnsi="Arial"/>
                <w:color w:val="000000"/>
                <w:vertAlign w:val="superscript"/>
              </w:rPr>
              <w:t>10</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38" w:name="1300"/>
            <w:bookmarkEnd w:id="737"/>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39" w:name="1301"/>
            <w:bookmarkEnd w:id="738"/>
            <w:r>
              <w:rPr>
                <w:rFonts w:ascii="Arial" w:hAnsi="Arial"/>
                <w:color w:val="293A55"/>
                <w:sz w:val="15"/>
              </w:rPr>
              <w:t>Згідно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40" w:name="1302"/>
            <w:bookmarkEnd w:id="739"/>
            <w:r>
              <w:rPr>
                <w:rFonts w:ascii="Arial" w:hAnsi="Arial"/>
                <w:color w:val="293A55"/>
                <w:sz w:val="15"/>
              </w:rPr>
              <w:t xml:space="preserve"> </w:t>
            </w:r>
          </w:p>
        </w:tc>
        <w:bookmarkEnd w:id="740"/>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41" w:name="1303"/>
            <w:r>
              <w:rPr>
                <w:rFonts w:ascii="Arial" w:hAnsi="Arial"/>
                <w:color w:val="293A55"/>
                <w:sz w:val="15"/>
              </w:rPr>
              <w:t>Епідемічного паротиту</w:t>
            </w:r>
            <w:r>
              <w:rPr>
                <w:rFonts w:ascii="Arial" w:hAnsi="Arial"/>
                <w:color w:val="000000"/>
                <w:vertAlign w:val="superscript"/>
              </w:rPr>
              <w:t>10</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42" w:name="1304"/>
            <w:bookmarkEnd w:id="741"/>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43" w:name="1305"/>
            <w:bookmarkEnd w:id="742"/>
            <w:r>
              <w:rPr>
                <w:rFonts w:ascii="Arial" w:hAnsi="Arial"/>
                <w:color w:val="293A55"/>
                <w:sz w:val="15"/>
              </w:rPr>
              <w:t>Згідно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44" w:name="1306"/>
            <w:bookmarkEnd w:id="743"/>
            <w:r>
              <w:rPr>
                <w:rFonts w:ascii="Arial" w:hAnsi="Arial"/>
                <w:color w:val="293A55"/>
                <w:sz w:val="15"/>
              </w:rPr>
              <w:t xml:space="preserve"> </w:t>
            </w:r>
          </w:p>
        </w:tc>
        <w:bookmarkEnd w:id="744"/>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45" w:name="1307"/>
            <w:r>
              <w:rPr>
                <w:rFonts w:ascii="Arial" w:hAnsi="Arial"/>
                <w:color w:val="293A55"/>
                <w:sz w:val="15"/>
              </w:rPr>
              <w:t>Краснухи</w:t>
            </w:r>
            <w:r>
              <w:rPr>
                <w:rFonts w:ascii="Arial" w:hAnsi="Arial"/>
                <w:color w:val="000000"/>
                <w:vertAlign w:val="superscript"/>
              </w:rPr>
              <w:t>10</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46" w:name="1308"/>
            <w:bookmarkEnd w:id="745"/>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47" w:name="1309"/>
            <w:bookmarkEnd w:id="746"/>
            <w:r>
              <w:rPr>
                <w:rFonts w:ascii="Arial" w:hAnsi="Arial"/>
                <w:color w:val="293A55"/>
                <w:sz w:val="15"/>
              </w:rPr>
              <w:t xml:space="preserve">Згідно з інструкцією із застосування </w:t>
            </w:r>
            <w:r>
              <w:rPr>
                <w:rFonts w:ascii="Arial" w:hAnsi="Arial"/>
                <w:color w:val="293A55"/>
                <w:sz w:val="15"/>
              </w:rPr>
              <w:t>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48" w:name="1310"/>
            <w:bookmarkEnd w:id="747"/>
            <w:r>
              <w:rPr>
                <w:rFonts w:ascii="Arial" w:hAnsi="Arial"/>
                <w:color w:val="293A55"/>
                <w:sz w:val="15"/>
              </w:rPr>
              <w:t xml:space="preserve"> </w:t>
            </w:r>
          </w:p>
        </w:tc>
        <w:bookmarkEnd w:id="748"/>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49" w:name="1311"/>
            <w:r>
              <w:rPr>
                <w:rFonts w:ascii="Arial" w:hAnsi="Arial"/>
                <w:color w:val="293A55"/>
                <w:sz w:val="15"/>
              </w:rPr>
              <w:t>Менінгококової інфекції</w:t>
            </w:r>
            <w:r>
              <w:rPr>
                <w:rFonts w:ascii="Arial" w:hAnsi="Arial"/>
                <w:color w:val="000000"/>
                <w:vertAlign w:val="superscript"/>
              </w:rPr>
              <w:t>11</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50" w:name="1312"/>
            <w:bookmarkEnd w:id="749"/>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51" w:name="1313"/>
            <w:bookmarkEnd w:id="750"/>
            <w:r>
              <w:rPr>
                <w:rFonts w:ascii="Arial" w:hAnsi="Arial"/>
                <w:color w:val="293A55"/>
                <w:sz w:val="15"/>
              </w:rPr>
              <w:t>Згідно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52" w:name="1314"/>
            <w:bookmarkEnd w:id="751"/>
            <w:r>
              <w:rPr>
                <w:rFonts w:ascii="Arial" w:hAnsi="Arial"/>
                <w:color w:val="293A55"/>
                <w:sz w:val="15"/>
              </w:rPr>
              <w:t xml:space="preserve"> </w:t>
            </w:r>
          </w:p>
        </w:tc>
        <w:bookmarkEnd w:id="752"/>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53" w:name="1315"/>
            <w:r>
              <w:rPr>
                <w:rFonts w:ascii="Arial" w:hAnsi="Arial"/>
                <w:color w:val="293A55"/>
                <w:sz w:val="15"/>
              </w:rPr>
              <w:t>Гепатиту B</w:t>
            </w:r>
            <w:r>
              <w:rPr>
                <w:rFonts w:ascii="Arial" w:hAnsi="Arial"/>
                <w:color w:val="000000"/>
                <w:vertAlign w:val="superscript"/>
              </w:rPr>
              <w:t>12</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54" w:name="1316"/>
            <w:bookmarkEnd w:id="753"/>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55" w:name="1317"/>
            <w:bookmarkEnd w:id="754"/>
            <w:r>
              <w:rPr>
                <w:rFonts w:ascii="Arial" w:hAnsi="Arial"/>
                <w:color w:val="293A55"/>
                <w:sz w:val="15"/>
              </w:rPr>
              <w:t>Згідно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56" w:name="1318"/>
            <w:bookmarkEnd w:id="755"/>
            <w:r>
              <w:rPr>
                <w:rFonts w:ascii="Arial" w:hAnsi="Arial"/>
                <w:color w:val="293A55"/>
                <w:sz w:val="15"/>
              </w:rPr>
              <w:t xml:space="preserve"> </w:t>
            </w:r>
          </w:p>
        </w:tc>
        <w:bookmarkEnd w:id="756"/>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57" w:name="1319"/>
            <w:r>
              <w:rPr>
                <w:rFonts w:ascii="Arial" w:hAnsi="Arial"/>
                <w:color w:val="293A55"/>
                <w:sz w:val="15"/>
              </w:rPr>
              <w:t>Сибірської виразки</w:t>
            </w:r>
            <w:r>
              <w:rPr>
                <w:rFonts w:ascii="Arial" w:hAnsi="Arial"/>
                <w:color w:val="000000"/>
                <w:vertAlign w:val="superscript"/>
              </w:rPr>
              <w:t>3</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58" w:name="1320"/>
            <w:bookmarkEnd w:id="757"/>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59" w:name="1321"/>
            <w:bookmarkEnd w:id="758"/>
            <w:r>
              <w:rPr>
                <w:rFonts w:ascii="Arial" w:hAnsi="Arial"/>
                <w:color w:val="293A55"/>
                <w:sz w:val="15"/>
              </w:rPr>
              <w:t xml:space="preserve">Згідно з інструкцією із </w:t>
            </w:r>
            <w:r>
              <w:rPr>
                <w:rFonts w:ascii="Arial" w:hAnsi="Arial"/>
                <w:color w:val="293A55"/>
                <w:sz w:val="15"/>
              </w:rPr>
              <w:t>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60" w:name="1322"/>
            <w:bookmarkEnd w:id="759"/>
            <w:r>
              <w:rPr>
                <w:rFonts w:ascii="Arial" w:hAnsi="Arial"/>
                <w:color w:val="293A55"/>
                <w:sz w:val="15"/>
              </w:rPr>
              <w:t xml:space="preserve"> </w:t>
            </w:r>
          </w:p>
        </w:tc>
        <w:bookmarkEnd w:id="760"/>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61" w:name="1323"/>
            <w:r>
              <w:rPr>
                <w:rFonts w:ascii="Arial" w:hAnsi="Arial"/>
                <w:color w:val="293A55"/>
                <w:sz w:val="15"/>
              </w:rPr>
              <w:t>Вітряної віспи</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62" w:name="1324"/>
            <w:bookmarkEnd w:id="761"/>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63" w:name="1325"/>
            <w:bookmarkEnd w:id="762"/>
            <w:r>
              <w:rPr>
                <w:rFonts w:ascii="Arial" w:hAnsi="Arial"/>
                <w:color w:val="293A55"/>
                <w:sz w:val="15"/>
              </w:rPr>
              <w:t>Згідно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64" w:name="1326"/>
            <w:bookmarkEnd w:id="763"/>
            <w:r>
              <w:rPr>
                <w:rFonts w:ascii="Arial" w:hAnsi="Arial"/>
                <w:color w:val="293A55"/>
                <w:sz w:val="15"/>
              </w:rPr>
              <w:t xml:space="preserve"> </w:t>
            </w:r>
          </w:p>
        </w:tc>
        <w:bookmarkEnd w:id="764"/>
      </w:tr>
      <w:tr w:rsidR="00B32249">
        <w:trPr>
          <w:trHeight w:val="13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65" w:name="1327"/>
            <w:r>
              <w:rPr>
                <w:rFonts w:ascii="Arial" w:hAnsi="Arial"/>
                <w:color w:val="293A55"/>
                <w:sz w:val="15"/>
              </w:rPr>
              <w:t>Кашлюку</w:t>
            </w:r>
          </w:p>
        </w:tc>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66" w:name="1328"/>
            <w:bookmarkEnd w:id="765"/>
            <w:r>
              <w:rPr>
                <w:rFonts w:ascii="Arial" w:hAnsi="Arial"/>
                <w:color w:val="293A55"/>
                <w:sz w:val="15"/>
              </w:rPr>
              <w:t>За епідпоказаннями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67" w:name="1329"/>
            <w:bookmarkEnd w:id="766"/>
            <w:r>
              <w:rPr>
                <w:rFonts w:ascii="Arial" w:hAnsi="Arial"/>
                <w:color w:val="293A55"/>
                <w:sz w:val="15"/>
              </w:rPr>
              <w:t>Згідно з інструкцією із застосування вакцини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768" w:name="1330"/>
            <w:bookmarkEnd w:id="767"/>
            <w:r>
              <w:rPr>
                <w:rFonts w:ascii="Arial" w:hAnsi="Arial"/>
                <w:color w:val="293A55"/>
                <w:sz w:val="15"/>
              </w:rPr>
              <w:t xml:space="preserve"> </w:t>
            </w:r>
          </w:p>
        </w:tc>
        <w:bookmarkEnd w:id="768"/>
      </w:tr>
    </w:tbl>
    <w:p w:rsidR="00B32249" w:rsidRDefault="000755CF">
      <w:pPr>
        <w:spacing w:after="75"/>
        <w:ind w:firstLine="240"/>
      </w:pPr>
      <w:bookmarkStart w:id="769" w:name="1331"/>
      <w:r>
        <w:rPr>
          <w:rFonts w:ascii="Arial" w:hAnsi="Arial"/>
          <w:color w:val="293A55"/>
          <w:sz w:val="18"/>
        </w:rPr>
        <w:t>____________</w:t>
      </w:r>
      <w:r>
        <w:br/>
      </w:r>
      <w:r>
        <w:rPr>
          <w:rFonts w:ascii="Arial" w:hAnsi="Arial"/>
          <w:color w:val="000000"/>
          <w:vertAlign w:val="superscript"/>
        </w:rPr>
        <w:t>1</w:t>
      </w:r>
      <w:r>
        <w:rPr>
          <w:rFonts w:ascii="Arial" w:hAnsi="Arial"/>
          <w:color w:val="293A55"/>
          <w:sz w:val="18"/>
        </w:rPr>
        <w:t xml:space="preserve"> </w:t>
      </w:r>
      <w:r>
        <w:rPr>
          <w:rFonts w:ascii="Arial" w:hAnsi="Arial"/>
          <w:color w:val="000000"/>
          <w:sz w:val="15"/>
        </w:rPr>
        <w:t>Для профілактики туляремії щепленню підлягають:</w:t>
      </w:r>
    </w:p>
    <w:p w:rsidR="00B32249" w:rsidRDefault="000755CF">
      <w:pPr>
        <w:spacing w:after="75"/>
        <w:ind w:firstLine="240"/>
        <w:jc w:val="both"/>
      </w:pPr>
      <w:bookmarkStart w:id="770" w:name="1332"/>
      <w:bookmarkEnd w:id="769"/>
      <w:r>
        <w:rPr>
          <w:rFonts w:ascii="Arial" w:hAnsi="Arial"/>
          <w:color w:val="000000"/>
          <w:sz w:val="15"/>
        </w:rPr>
        <w:t xml:space="preserve">персонал </w:t>
      </w:r>
      <w:r>
        <w:rPr>
          <w:rFonts w:ascii="Arial" w:hAnsi="Arial"/>
          <w:color w:val="000000"/>
          <w:sz w:val="15"/>
        </w:rPr>
        <w:t>пунктів, підприємств із заготівлі шкур промислових тварин, їх первинної обробки;</w:t>
      </w:r>
    </w:p>
    <w:p w:rsidR="00B32249" w:rsidRDefault="000755CF">
      <w:pPr>
        <w:spacing w:after="75"/>
        <w:ind w:firstLine="240"/>
        <w:jc w:val="both"/>
      </w:pPr>
      <w:bookmarkStart w:id="771" w:name="1333"/>
      <w:bookmarkEnd w:id="770"/>
      <w:r>
        <w:rPr>
          <w:rFonts w:ascii="Arial" w:hAnsi="Arial"/>
          <w:color w:val="000000"/>
          <w:sz w:val="15"/>
        </w:rPr>
        <w:t>працівники овоче-, зерносховищ, цукрових заводів, елеваторів;</w:t>
      </w:r>
    </w:p>
    <w:p w:rsidR="00B32249" w:rsidRDefault="000755CF">
      <w:pPr>
        <w:spacing w:after="75"/>
        <w:ind w:firstLine="240"/>
        <w:jc w:val="both"/>
      </w:pPr>
      <w:bookmarkStart w:id="772" w:name="1334"/>
      <w:bookmarkEnd w:id="771"/>
      <w:r>
        <w:rPr>
          <w:rFonts w:ascii="Arial" w:hAnsi="Arial"/>
          <w:color w:val="000000"/>
          <w:sz w:val="15"/>
        </w:rPr>
        <w:t>мисливці, лісники, меліоратори;</w:t>
      </w:r>
    </w:p>
    <w:p w:rsidR="00B32249" w:rsidRDefault="000755CF">
      <w:pPr>
        <w:spacing w:after="75"/>
        <w:ind w:firstLine="240"/>
        <w:jc w:val="both"/>
      </w:pPr>
      <w:bookmarkStart w:id="773" w:name="1335"/>
      <w:bookmarkEnd w:id="772"/>
      <w:r>
        <w:rPr>
          <w:rFonts w:ascii="Arial" w:hAnsi="Arial"/>
          <w:color w:val="000000"/>
          <w:sz w:val="15"/>
        </w:rPr>
        <w:t>медичний персонал відділів і лабораторій особливо небезпечних інфекцій, протичумн</w:t>
      </w:r>
      <w:r>
        <w:rPr>
          <w:rFonts w:ascii="Arial" w:hAnsi="Arial"/>
          <w:color w:val="000000"/>
          <w:sz w:val="15"/>
        </w:rPr>
        <w:t>их установ, які працюють з живими культурами туляремії або зараженим матеріалом;</w:t>
      </w:r>
    </w:p>
    <w:p w:rsidR="00B32249" w:rsidRDefault="000755CF">
      <w:pPr>
        <w:spacing w:after="75"/>
        <w:ind w:firstLine="240"/>
        <w:jc w:val="both"/>
      </w:pPr>
      <w:bookmarkStart w:id="774" w:name="1336"/>
      <w:bookmarkEnd w:id="773"/>
      <w:r>
        <w:rPr>
          <w:rFonts w:ascii="Arial" w:hAnsi="Arial"/>
          <w:color w:val="000000"/>
          <w:sz w:val="15"/>
        </w:rPr>
        <w:t>працівники млинів, комбікормових заводів, льонозаводів, підприємств з переробки сільськогосподарської продукції та сировини тваринного походження, працівники, які працюють з ф</w:t>
      </w:r>
      <w:r>
        <w:rPr>
          <w:rFonts w:ascii="Arial" w:hAnsi="Arial"/>
          <w:color w:val="000000"/>
          <w:sz w:val="15"/>
        </w:rPr>
        <w:t>уражем, пастухи, рільники, меліоратори, геологи, будівельники, які працюють у природних осередках туляремії.</w:t>
      </w:r>
    </w:p>
    <w:p w:rsidR="00B32249" w:rsidRDefault="000755CF">
      <w:pPr>
        <w:spacing w:after="75"/>
        <w:ind w:firstLine="240"/>
        <w:jc w:val="both"/>
      </w:pPr>
      <w:bookmarkStart w:id="775" w:name="1337"/>
      <w:bookmarkEnd w:id="774"/>
      <w:r>
        <w:rPr>
          <w:rFonts w:ascii="Arial" w:hAnsi="Arial"/>
          <w:color w:val="293A55"/>
        </w:rPr>
        <w:lastRenderedPageBreak/>
        <w:t xml:space="preserve">2 </w:t>
      </w:r>
      <w:r>
        <w:rPr>
          <w:rFonts w:ascii="Arial" w:hAnsi="Arial"/>
          <w:color w:val="000000"/>
          <w:sz w:val="15"/>
        </w:rPr>
        <w:t>Для профілактики бруцельозу щепленню підлягають:</w:t>
      </w:r>
    </w:p>
    <w:p w:rsidR="00B32249" w:rsidRDefault="000755CF">
      <w:pPr>
        <w:spacing w:after="75"/>
        <w:ind w:firstLine="240"/>
        <w:jc w:val="both"/>
      </w:pPr>
      <w:bookmarkStart w:id="776" w:name="1338"/>
      <w:bookmarkEnd w:id="775"/>
      <w:r>
        <w:rPr>
          <w:rFonts w:ascii="Arial" w:hAnsi="Arial"/>
          <w:color w:val="000000"/>
          <w:sz w:val="15"/>
        </w:rPr>
        <w:t>працівники тваринницьких господарств, неблагополучних щодо бруцельозу, незалежно від форми власн</w:t>
      </w:r>
      <w:r>
        <w:rPr>
          <w:rFonts w:ascii="Arial" w:hAnsi="Arial"/>
          <w:color w:val="000000"/>
          <w:sz w:val="15"/>
        </w:rPr>
        <w:t>ості;</w:t>
      </w:r>
    </w:p>
    <w:p w:rsidR="00B32249" w:rsidRDefault="000755CF">
      <w:pPr>
        <w:spacing w:after="75"/>
        <w:ind w:firstLine="240"/>
        <w:jc w:val="both"/>
      </w:pPr>
      <w:bookmarkStart w:id="777" w:name="1339"/>
      <w:bookmarkEnd w:id="776"/>
      <w:r>
        <w:rPr>
          <w:rFonts w:ascii="Arial" w:hAnsi="Arial"/>
          <w:color w:val="000000"/>
          <w:sz w:val="15"/>
        </w:rPr>
        <w:t>працівники м'ясокомбінатів, забійних пунктів та інших підприємств з переробки сировини й продуктів тваринництва, до яких надходять сільськогосподарські тварини або сировина тваринного походження з господарств, неблагополучних щодо бруцельозу;</w:t>
      </w:r>
    </w:p>
    <w:p w:rsidR="00B32249" w:rsidRDefault="000755CF">
      <w:pPr>
        <w:spacing w:after="75"/>
        <w:ind w:firstLine="240"/>
        <w:jc w:val="both"/>
      </w:pPr>
      <w:bookmarkStart w:id="778" w:name="1340"/>
      <w:bookmarkEnd w:id="777"/>
      <w:r>
        <w:rPr>
          <w:rFonts w:ascii="Arial" w:hAnsi="Arial"/>
          <w:color w:val="000000"/>
          <w:sz w:val="15"/>
        </w:rPr>
        <w:t>спеціал</w:t>
      </w:r>
      <w:r>
        <w:rPr>
          <w:rFonts w:ascii="Arial" w:hAnsi="Arial"/>
          <w:color w:val="000000"/>
          <w:sz w:val="15"/>
        </w:rPr>
        <w:t>істи ветеринарної медицини, які працюють з живими культурами бруцел або зараженим матеріалом, а також обслуговують господарства, неблагополучні щодо бруцельозу;</w:t>
      </w:r>
    </w:p>
    <w:p w:rsidR="00B32249" w:rsidRDefault="000755CF">
      <w:pPr>
        <w:spacing w:after="75"/>
        <w:ind w:firstLine="240"/>
        <w:jc w:val="both"/>
      </w:pPr>
      <w:bookmarkStart w:id="779" w:name="1341"/>
      <w:bookmarkEnd w:id="778"/>
      <w:r>
        <w:rPr>
          <w:rFonts w:ascii="Arial" w:hAnsi="Arial"/>
          <w:color w:val="000000"/>
          <w:sz w:val="15"/>
        </w:rPr>
        <w:t>інші категорії населення у разі стійкого неблагополуччя територій згідно з рішенням територіаль</w:t>
      </w:r>
      <w:r>
        <w:rPr>
          <w:rFonts w:ascii="Arial" w:hAnsi="Arial"/>
          <w:color w:val="000000"/>
          <w:sz w:val="15"/>
        </w:rPr>
        <w:t>них закладів державної санітарно-епідеміологічної служби, надзвичайних протиепідемічних та протиепізоотичних комісій.</w:t>
      </w:r>
    </w:p>
    <w:p w:rsidR="00B32249" w:rsidRDefault="000755CF">
      <w:pPr>
        <w:spacing w:after="75"/>
        <w:ind w:firstLine="240"/>
        <w:jc w:val="both"/>
      </w:pPr>
      <w:bookmarkStart w:id="780" w:name="1342"/>
      <w:bookmarkEnd w:id="779"/>
      <w:r>
        <w:rPr>
          <w:rFonts w:ascii="Arial" w:hAnsi="Arial"/>
          <w:color w:val="293A55"/>
        </w:rPr>
        <w:t xml:space="preserve">3 </w:t>
      </w:r>
      <w:r>
        <w:rPr>
          <w:rFonts w:ascii="Arial" w:hAnsi="Arial"/>
          <w:color w:val="000000"/>
          <w:sz w:val="15"/>
        </w:rPr>
        <w:t>Для профілактики чуми та сибірської виразки щепленню підлягають:</w:t>
      </w:r>
    </w:p>
    <w:p w:rsidR="00B32249" w:rsidRDefault="000755CF">
      <w:pPr>
        <w:spacing w:after="75"/>
        <w:ind w:firstLine="240"/>
        <w:jc w:val="both"/>
      </w:pPr>
      <w:bookmarkStart w:id="781" w:name="1343"/>
      <w:bookmarkEnd w:id="780"/>
      <w:r>
        <w:rPr>
          <w:rFonts w:ascii="Arial" w:hAnsi="Arial"/>
          <w:color w:val="000000"/>
          <w:sz w:val="15"/>
        </w:rPr>
        <w:t>працівники лабораторій відділів особливо небезпечних інфекцій лаборатор</w:t>
      </w:r>
      <w:r>
        <w:rPr>
          <w:rFonts w:ascii="Arial" w:hAnsi="Arial"/>
          <w:color w:val="000000"/>
          <w:sz w:val="15"/>
        </w:rPr>
        <w:t>них центрів та працівники лабораторій ветеринарної медицини, які працюють з живими культурами чуми/сибірської виразки або зараженим матеріалом.</w:t>
      </w:r>
    </w:p>
    <w:p w:rsidR="00B32249" w:rsidRDefault="000755CF">
      <w:pPr>
        <w:spacing w:after="75"/>
        <w:ind w:firstLine="240"/>
        <w:jc w:val="both"/>
      </w:pPr>
      <w:bookmarkStart w:id="782" w:name="1344"/>
      <w:bookmarkEnd w:id="781"/>
      <w:r>
        <w:rPr>
          <w:rFonts w:ascii="Arial" w:hAnsi="Arial"/>
          <w:color w:val="293A55"/>
        </w:rPr>
        <w:t xml:space="preserve">4 </w:t>
      </w:r>
      <w:r>
        <w:rPr>
          <w:rFonts w:ascii="Arial" w:hAnsi="Arial"/>
          <w:color w:val="000000"/>
          <w:sz w:val="15"/>
        </w:rPr>
        <w:t>Для профілактики черевного тифу щепленню підлягають:</w:t>
      </w:r>
    </w:p>
    <w:p w:rsidR="00B32249" w:rsidRDefault="000755CF">
      <w:pPr>
        <w:spacing w:after="75"/>
        <w:ind w:firstLine="240"/>
        <w:jc w:val="both"/>
      </w:pPr>
      <w:bookmarkStart w:id="783" w:name="1345"/>
      <w:bookmarkEnd w:id="782"/>
      <w:r>
        <w:rPr>
          <w:rFonts w:ascii="Arial" w:hAnsi="Arial"/>
          <w:color w:val="000000"/>
          <w:sz w:val="15"/>
        </w:rPr>
        <w:t>працівники водогінних та каналізаційних мереж, станцій оч</w:t>
      </w:r>
      <w:r>
        <w:rPr>
          <w:rFonts w:ascii="Arial" w:hAnsi="Arial"/>
          <w:color w:val="000000"/>
          <w:sz w:val="15"/>
        </w:rPr>
        <w:t>истки.</w:t>
      </w:r>
    </w:p>
    <w:p w:rsidR="00B32249" w:rsidRDefault="000755CF">
      <w:pPr>
        <w:spacing w:after="75"/>
        <w:ind w:firstLine="240"/>
        <w:jc w:val="both"/>
      </w:pPr>
      <w:bookmarkStart w:id="784" w:name="1346"/>
      <w:bookmarkEnd w:id="783"/>
      <w:r>
        <w:rPr>
          <w:rFonts w:ascii="Arial" w:hAnsi="Arial"/>
          <w:color w:val="293A55"/>
        </w:rPr>
        <w:t xml:space="preserve">5 </w:t>
      </w:r>
      <w:r>
        <w:rPr>
          <w:rFonts w:ascii="Arial" w:hAnsi="Arial"/>
          <w:color w:val="000000"/>
          <w:sz w:val="15"/>
        </w:rPr>
        <w:t>Для профілактики грипу щепленню підлягають:</w:t>
      </w:r>
    </w:p>
    <w:p w:rsidR="00B32249" w:rsidRDefault="000755CF">
      <w:pPr>
        <w:spacing w:after="75"/>
        <w:ind w:firstLine="240"/>
        <w:jc w:val="both"/>
      </w:pPr>
      <w:bookmarkStart w:id="785" w:name="1347"/>
      <w:bookmarkEnd w:id="784"/>
      <w:r>
        <w:rPr>
          <w:rFonts w:ascii="Arial" w:hAnsi="Arial"/>
          <w:color w:val="000000"/>
          <w:sz w:val="15"/>
        </w:rPr>
        <w:t>групи медичного ризику (високий ризик клінічних ускладнень грипу):</w:t>
      </w:r>
    </w:p>
    <w:p w:rsidR="00B32249" w:rsidRDefault="000755CF">
      <w:pPr>
        <w:spacing w:after="75"/>
        <w:ind w:firstLine="240"/>
        <w:jc w:val="both"/>
      </w:pPr>
      <w:bookmarkStart w:id="786" w:name="1348"/>
      <w:bookmarkEnd w:id="785"/>
      <w:r>
        <w:rPr>
          <w:rFonts w:ascii="Arial" w:hAnsi="Arial"/>
          <w:color w:val="000000"/>
          <w:sz w:val="15"/>
        </w:rPr>
        <w:t>особи з хронічними захворюваннями дихальної та серцево-судинної систем, нирок, порушенням обміну речовин;</w:t>
      </w:r>
    </w:p>
    <w:p w:rsidR="00B32249" w:rsidRDefault="000755CF">
      <w:pPr>
        <w:spacing w:after="75"/>
        <w:ind w:firstLine="240"/>
        <w:jc w:val="both"/>
      </w:pPr>
      <w:bookmarkStart w:id="787" w:name="1349"/>
      <w:bookmarkEnd w:id="786"/>
      <w:r>
        <w:rPr>
          <w:rFonts w:ascii="Arial" w:hAnsi="Arial"/>
          <w:color w:val="000000"/>
          <w:sz w:val="15"/>
        </w:rPr>
        <w:t>особи віком понад 60 років;</w:t>
      </w:r>
    </w:p>
    <w:p w:rsidR="00B32249" w:rsidRDefault="000755CF">
      <w:pPr>
        <w:spacing w:after="75"/>
        <w:ind w:firstLine="240"/>
        <w:jc w:val="both"/>
      </w:pPr>
      <w:bookmarkStart w:id="788" w:name="1350"/>
      <w:bookmarkEnd w:id="787"/>
      <w:r>
        <w:rPr>
          <w:rFonts w:ascii="Arial" w:hAnsi="Arial"/>
          <w:color w:val="000000"/>
          <w:sz w:val="15"/>
        </w:rPr>
        <w:t>особи, що перебувають у спеціалізованих колективах (інтернатах, будинках для осіб похилого віку, будинках дитини тощо);</w:t>
      </w:r>
    </w:p>
    <w:p w:rsidR="00B32249" w:rsidRDefault="000755CF">
      <w:pPr>
        <w:spacing w:after="75"/>
        <w:ind w:firstLine="240"/>
        <w:jc w:val="both"/>
      </w:pPr>
      <w:bookmarkStart w:id="789" w:name="1351"/>
      <w:bookmarkEnd w:id="788"/>
      <w:r>
        <w:rPr>
          <w:rFonts w:ascii="Arial" w:hAnsi="Arial"/>
          <w:color w:val="000000"/>
          <w:sz w:val="15"/>
        </w:rPr>
        <w:t>групи епідемічного ризику (висока можливість інфікування грипом):</w:t>
      </w:r>
    </w:p>
    <w:p w:rsidR="00B32249" w:rsidRDefault="000755CF">
      <w:pPr>
        <w:spacing w:after="75"/>
        <w:ind w:firstLine="240"/>
        <w:jc w:val="both"/>
      </w:pPr>
      <w:bookmarkStart w:id="790" w:name="1352"/>
      <w:bookmarkEnd w:id="789"/>
      <w:r>
        <w:rPr>
          <w:rFonts w:ascii="Arial" w:hAnsi="Arial"/>
          <w:color w:val="000000"/>
          <w:sz w:val="15"/>
        </w:rPr>
        <w:t>діти загальноосвітніх закладів;</w:t>
      </w:r>
    </w:p>
    <w:p w:rsidR="00B32249" w:rsidRDefault="000755CF">
      <w:pPr>
        <w:spacing w:after="75"/>
        <w:ind w:firstLine="240"/>
        <w:jc w:val="both"/>
      </w:pPr>
      <w:bookmarkStart w:id="791" w:name="1353"/>
      <w:bookmarkEnd w:id="790"/>
      <w:r>
        <w:rPr>
          <w:rFonts w:ascii="Arial" w:hAnsi="Arial"/>
          <w:color w:val="000000"/>
          <w:sz w:val="15"/>
        </w:rPr>
        <w:t>персонал медичних закладів;</w:t>
      </w:r>
    </w:p>
    <w:p w:rsidR="00B32249" w:rsidRDefault="000755CF">
      <w:pPr>
        <w:spacing w:after="75"/>
        <w:ind w:firstLine="240"/>
        <w:jc w:val="both"/>
      </w:pPr>
      <w:bookmarkStart w:id="792" w:name="1354"/>
      <w:bookmarkEnd w:id="791"/>
      <w:r>
        <w:rPr>
          <w:rFonts w:ascii="Arial" w:hAnsi="Arial"/>
          <w:color w:val="000000"/>
          <w:sz w:val="15"/>
        </w:rPr>
        <w:t>персонал д</w:t>
      </w:r>
      <w:r>
        <w:rPr>
          <w:rFonts w:ascii="Arial" w:hAnsi="Arial"/>
          <w:color w:val="000000"/>
          <w:sz w:val="15"/>
        </w:rPr>
        <w:t>ошкільних, середніх та інших навчальних закладів, інтернатів, будинків дитини та будинків для громадян похилого віку тощо;</w:t>
      </w:r>
    </w:p>
    <w:p w:rsidR="00B32249" w:rsidRDefault="000755CF">
      <w:pPr>
        <w:spacing w:after="75"/>
        <w:ind w:firstLine="240"/>
        <w:jc w:val="both"/>
      </w:pPr>
      <w:bookmarkStart w:id="793" w:name="1355"/>
      <w:bookmarkEnd w:id="792"/>
      <w:r>
        <w:rPr>
          <w:rFonts w:ascii="Arial" w:hAnsi="Arial"/>
          <w:color w:val="000000"/>
          <w:sz w:val="15"/>
        </w:rPr>
        <w:t>робітники сфери послуг, торгівлі, транспорту, військові, а також особи, що перебувають у контакті з великою кількістю людей;</w:t>
      </w:r>
    </w:p>
    <w:p w:rsidR="00B32249" w:rsidRDefault="000755CF">
      <w:pPr>
        <w:spacing w:after="75"/>
        <w:ind w:firstLine="240"/>
        <w:jc w:val="both"/>
      </w:pPr>
      <w:bookmarkStart w:id="794" w:name="1356"/>
      <w:bookmarkEnd w:id="793"/>
      <w:r>
        <w:rPr>
          <w:rFonts w:ascii="Arial" w:hAnsi="Arial"/>
          <w:color w:val="000000"/>
          <w:sz w:val="15"/>
        </w:rPr>
        <w:t>персонал</w:t>
      </w:r>
      <w:r>
        <w:rPr>
          <w:rFonts w:ascii="Arial" w:hAnsi="Arial"/>
          <w:color w:val="000000"/>
          <w:sz w:val="15"/>
        </w:rPr>
        <w:t xml:space="preserve"> підприємств, установ, організацій (з метою запобігання спалахам інфекційних хвороб);</w:t>
      </w:r>
    </w:p>
    <w:p w:rsidR="00B32249" w:rsidRDefault="000755CF">
      <w:pPr>
        <w:spacing w:after="75"/>
        <w:ind w:firstLine="240"/>
        <w:jc w:val="both"/>
      </w:pPr>
      <w:bookmarkStart w:id="795" w:name="1357"/>
      <w:bookmarkEnd w:id="794"/>
      <w:r>
        <w:rPr>
          <w:rFonts w:ascii="Arial" w:hAnsi="Arial"/>
          <w:color w:val="000000"/>
          <w:sz w:val="15"/>
        </w:rPr>
        <w:t>особи, які доглядають хворих на грип удома;</w:t>
      </w:r>
    </w:p>
    <w:p w:rsidR="00B32249" w:rsidRDefault="000755CF">
      <w:pPr>
        <w:spacing w:after="75"/>
        <w:ind w:firstLine="240"/>
        <w:jc w:val="both"/>
      </w:pPr>
      <w:bookmarkStart w:id="796" w:name="1358"/>
      <w:bookmarkEnd w:id="795"/>
      <w:r>
        <w:rPr>
          <w:rFonts w:ascii="Arial" w:hAnsi="Arial"/>
          <w:color w:val="000000"/>
          <w:sz w:val="15"/>
        </w:rPr>
        <w:t>особи віком понад 60 років;</w:t>
      </w:r>
    </w:p>
    <w:p w:rsidR="00B32249" w:rsidRDefault="000755CF">
      <w:pPr>
        <w:spacing w:after="75"/>
        <w:ind w:firstLine="240"/>
        <w:jc w:val="both"/>
      </w:pPr>
      <w:bookmarkStart w:id="797" w:name="1359"/>
      <w:bookmarkEnd w:id="796"/>
      <w:r>
        <w:rPr>
          <w:rFonts w:ascii="Arial" w:hAnsi="Arial"/>
          <w:color w:val="000000"/>
          <w:sz w:val="15"/>
        </w:rPr>
        <w:t>жінки, які планують вагітність, під час епідемії грипу;</w:t>
      </w:r>
    </w:p>
    <w:p w:rsidR="00B32249" w:rsidRDefault="000755CF">
      <w:pPr>
        <w:spacing w:after="75"/>
        <w:ind w:firstLine="240"/>
        <w:jc w:val="both"/>
      </w:pPr>
      <w:bookmarkStart w:id="798" w:name="1360"/>
      <w:bookmarkEnd w:id="797"/>
      <w:r>
        <w:rPr>
          <w:rFonts w:ascii="Arial" w:hAnsi="Arial"/>
          <w:color w:val="000000"/>
          <w:sz w:val="15"/>
        </w:rPr>
        <w:t>вагітні.</w:t>
      </w:r>
    </w:p>
    <w:p w:rsidR="00B32249" w:rsidRDefault="000755CF">
      <w:pPr>
        <w:spacing w:after="75"/>
        <w:ind w:firstLine="240"/>
        <w:jc w:val="both"/>
      </w:pPr>
      <w:bookmarkStart w:id="799" w:name="1361"/>
      <w:bookmarkEnd w:id="798"/>
      <w:r>
        <w:rPr>
          <w:rFonts w:ascii="Arial" w:hAnsi="Arial"/>
          <w:color w:val="293A55"/>
        </w:rPr>
        <w:t xml:space="preserve">6 </w:t>
      </w:r>
      <w:r>
        <w:rPr>
          <w:rFonts w:ascii="Arial" w:hAnsi="Arial"/>
          <w:color w:val="000000"/>
          <w:sz w:val="15"/>
        </w:rPr>
        <w:t>Для профілактики сказу щепленню</w:t>
      </w:r>
      <w:r>
        <w:rPr>
          <w:rFonts w:ascii="Arial" w:hAnsi="Arial"/>
          <w:color w:val="000000"/>
          <w:sz w:val="15"/>
        </w:rPr>
        <w:t xml:space="preserve"> підлягають:</w:t>
      </w:r>
    </w:p>
    <w:p w:rsidR="00B32249" w:rsidRDefault="000755CF">
      <w:pPr>
        <w:spacing w:after="75"/>
        <w:ind w:firstLine="240"/>
        <w:jc w:val="both"/>
      </w:pPr>
      <w:bookmarkStart w:id="800" w:name="1362"/>
      <w:bookmarkEnd w:id="799"/>
      <w:r>
        <w:rPr>
          <w:rFonts w:ascii="Arial" w:hAnsi="Arial"/>
          <w:color w:val="000000"/>
          <w:sz w:val="15"/>
        </w:rPr>
        <w:t>працівники ветеринарних лабораторій, клінік та інших лабораторій, які працюють із вуличним вірусом сказу, мисливці, лісники, спеціалісти ветеринарної медицини, працівники боєнь, таксидермісти;</w:t>
      </w:r>
    </w:p>
    <w:p w:rsidR="00B32249" w:rsidRDefault="000755CF">
      <w:pPr>
        <w:spacing w:after="75"/>
        <w:ind w:firstLine="240"/>
        <w:jc w:val="both"/>
      </w:pPr>
      <w:bookmarkStart w:id="801" w:name="1363"/>
      <w:bookmarkEnd w:id="800"/>
      <w:r>
        <w:rPr>
          <w:rFonts w:ascii="Arial" w:hAnsi="Arial"/>
          <w:color w:val="000000"/>
          <w:sz w:val="15"/>
        </w:rPr>
        <w:t>особи, що виконують роботи з відлову і утримання б</w:t>
      </w:r>
      <w:r>
        <w:rPr>
          <w:rFonts w:ascii="Arial" w:hAnsi="Arial"/>
          <w:color w:val="000000"/>
          <w:sz w:val="15"/>
        </w:rPr>
        <w:t>ездомних тварин;</w:t>
      </w:r>
    </w:p>
    <w:p w:rsidR="00B32249" w:rsidRDefault="000755CF">
      <w:pPr>
        <w:spacing w:after="75"/>
        <w:ind w:firstLine="240"/>
        <w:jc w:val="both"/>
      </w:pPr>
      <w:bookmarkStart w:id="802" w:name="1364"/>
      <w:bookmarkEnd w:id="801"/>
      <w:r>
        <w:rPr>
          <w:rFonts w:ascii="Arial" w:hAnsi="Arial"/>
          <w:color w:val="000000"/>
          <w:sz w:val="15"/>
        </w:rPr>
        <w:t>працівники притулків для утримання тварин;</w:t>
      </w:r>
    </w:p>
    <w:p w:rsidR="00B32249" w:rsidRDefault="000755CF">
      <w:pPr>
        <w:spacing w:after="75"/>
        <w:ind w:firstLine="240"/>
        <w:jc w:val="both"/>
      </w:pPr>
      <w:bookmarkStart w:id="803" w:name="1365"/>
      <w:bookmarkEnd w:id="802"/>
      <w:r>
        <w:rPr>
          <w:rFonts w:ascii="Arial" w:hAnsi="Arial"/>
          <w:color w:val="000000"/>
          <w:sz w:val="15"/>
        </w:rPr>
        <w:t>особи при зверненні за медичною допомогою з приводу укусів, подряпин, ослизнення хворими або підозрюваними щодо захворювання на сказ тваринами.</w:t>
      </w:r>
    </w:p>
    <w:p w:rsidR="00B32249" w:rsidRDefault="000755CF">
      <w:pPr>
        <w:spacing w:after="75"/>
        <w:ind w:firstLine="240"/>
        <w:jc w:val="both"/>
      </w:pPr>
      <w:bookmarkStart w:id="804" w:name="1606"/>
      <w:bookmarkEnd w:id="803"/>
      <w:r>
        <w:rPr>
          <w:rFonts w:ascii="Arial" w:hAnsi="Arial"/>
          <w:color w:val="293A55"/>
        </w:rPr>
        <w:t xml:space="preserve">7 </w:t>
      </w:r>
      <w:r>
        <w:rPr>
          <w:rFonts w:ascii="Arial" w:hAnsi="Arial"/>
          <w:color w:val="000000"/>
          <w:sz w:val="15"/>
        </w:rPr>
        <w:t xml:space="preserve">Для профілактики дифтерії при виникненні осередку </w:t>
      </w:r>
      <w:r>
        <w:rPr>
          <w:rFonts w:ascii="Arial" w:hAnsi="Arial"/>
          <w:color w:val="000000"/>
          <w:sz w:val="15"/>
        </w:rPr>
        <w:t>інфекції контактні особи залежно від їх вакцинального статусу підлягають обов'язковій негайній імунізації:</w:t>
      </w:r>
    </w:p>
    <w:p w:rsidR="00B32249" w:rsidRDefault="000755CF">
      <w:pPr>
        <w:spacing w:after="75"/>
        <w:ind w:firstLine="240"/>
        <w:jc w:val="both"/>
      </w:pPr>
      <w:bookmarkStart w:id="805" w:name="1607"/>
      <w:bookmarkEnd w:id="804"/>
      <w:r>
        <w:rPr>
          <w:rFonts w:ascii="Arial" w:hAnsi="Arial"/>
          <w:color w:val="000000"/>
          <w:sz w:val="15"/>
        </w:rPr>
        <w:t>нещеплені особи, або не мають даних щодо вакцинації повинні одержати первинний вакцинальний комплекс (вакцинація та перша ревакцинація) препаратами з</w:t>
      </w:r>
      <w:r>
        <w:rPr>
          <w:rFonts w:ascii="Arial" w:hAnsi="Arial"/>
          <w:color w:val="000000"/>
          <w:sz w:val="15"/>
        </w:rPr>
        <w:t>гідно з віком;</w:t>
      </w:r>
    </w:p>
    <w:p w:rsidR="00B32249" w:rsidRDefault="000755CF">
      <w:pPr>
        <w:spacing w:after="75"/>
        <w:ind w:firstLine="240"/>
        <w:jc w:val="both"/>
      </w:pPr>
      <w:bookmarkStart w:id="806" w:name="1608"/>
      <w:bookmarkEnd w:id="805"/>
      <w:r>
        <w:rPr>
          <w:rFonts w:ascii="Arial" w:hAnsi="Arial"/>
          <w:color w:val="000000"/>
          <w:sz w:val="15"/>
        </w:rPr>
        <w:t>особи, які підлягають ревакцинації згідно з цим Календарем у поточному році, повинні негайно отримати чергову ревакцинацію;</w:t>
      </w:r>
    </w:p>
    <w:p w:rsidR="00B32249" w:rsidRDefault="000755CF">
      <w:pPr>
        <w:spacing w:after="75"/>
        <w:ind w:firstLine="240"/>
        <w:jc w:val="both"/>
      </w:pPr>
      <w:bookmarkStart w:id="807" w:name="1609"/>
      <w:bookmarkEnd w:id="806"/>
      <w:r>
        <w:rPr>
          <w:rFonts w:ascii="Arial" w:hAnsi="Arial"/>
          <w:color w:val="000000"/>
          <w:sz w:val="15"/>
        </w:rPr>
        <w:t>особи, імунізовані згідно з цим Календарем, повинні отримати додаткову дозу вакциною, яка містить дифтерійний анатокс</w:t>
      </w:r>
      <w:r>
        <w:rPr>
          <w:rFonts w:ascii="Arial" w:hAnsi="Arial"/>
          <w:color w:val="000000"/>
          <w:sz w:val="15"/>
        </w:rPr>
        <w:t>ин залежно від віку, якщо після останнього щеплення проти дифтерії пройшло більше року.</w:t>
      </w:r>
    </w:p>
    <w:p w:rsidR="00B32249" w:rsidRDefault="000755CF">
      <w:pPr>
        <w:spacing w:after="75"/>
        <w:ind w:firstLine="240"/>
        <w:jc w:val="both"/>
      </w:pPr>
      <w:bookmarkStart w:id="808" w:name="1370"/>
      <w:bookmarkEnd w:id="807"/>
      <w:r>
        <w:rPr>
          <w:rFonts w:ascii="Arial" w:hAnsi="Arial"/>
          <w:color w:val="293A55"/>
        </w:rPr>
        <w:t xml:space="preserve">8 </w:t>
      </w:r>
      <w:r>
        <w:rPr>
          <w:rFonts w:ascii="Arial" w:hAnsi="Arial"/>
          <w:color w:val="000000"/>
          <w:sz w:val="15"/>
        </w:rPr>
        <w:t>Для профілактики гепатиту A при епідемічному підйомі захворювання щепленню підлягають:</w:t>
      </w:r>
    </w:p>
    <w:p w:rsidR="00B32249" w:rsidRDefault="000755CF">
      <w:pPr>
        <w:spacing w:after="75"/>
        <w:ind w:firstLine="240"/>
        <w:jc w:val="both"/>
      </w:pPr>
      <w:bookmarkStart w:id="809" w:name="1371"/>
      <w:bookmarkEnd w:id="808"/>
      <w:r>
        <w:rPr>
          <w:rFonts w:ascii="Arial" w:hAnsi="Arial"/>
          <w:color w:val="000000"/>
          <w:sz w:val="15"/>
        </w:rPr>
        <w:t>діти від 2-х до 10-ти років, які мешкають на ендемічних територіях (середні пок</w:t>
      </w:r>
      <w:r>
        <w:rPr>
          <w:rFonts w:ascii="Arial" w:hAnsi="Arial"/>
          <w:color w:val="000000"/>
          <w:sz w:val="15"/>
        </w:rPr>
        <w:t>азники захворюваності на гепатит A за останні 5 років перевищують аналогічні середні показники захворюваності по Україні більше ніж у 2 рази);</w:t>
      </w:r>
    </w:p>
    <w:p w:rsidR="00B32249" w:rsidRDefault="000755CF">
      <w:pPr>
        <w:spacing w:after="75"/>
        <w:ind w:firstLine="240"/>
        <w:jc w:val="both"/>
      </w:pPr>
      <w:bookmarkStart w:id="810" w:name="1372"/>
      <w:bookmarkEnd w:id="809"/>
      <w:r>
        <w:rPr>
          <w:rFonts w:ascii="Arial" w:hAnsi="Arial"/>
          <w:color w:val="000000"/>
          <w:sz w:val="15"/>
        </w:rPr>
        <w:t>персонал з обслуговування водоочисних споруд, водогінних мереж, каналізаційних систем та каналізаційних очисних с</w:t>
      </w:r>
      <w:r>
        <w:rPr>
          <w:rFonts w:ascii="Arial" w:hAnsi="Arial"/>
          <w:color w:val="000000"/>
          <w:sz w:val="15"/>
        </w:rPr>
        <w:t>поруд;</w:t>
      </w:r>
    </w:p>
    <w:p w:rsidR="00B32249" w:rsidRDefault="000755CF">
      <w:pPr>
        <w:spacing w:after="75"/>
        <w:ind w:firstLine="240"/>
        <w:jc w:val="both"/>
      </w:pPr>
      <w:bookmarkStart w:id="811" w:name="1373"/>
      <w:bookmarkEnd w:id="810"/>
      <w:r>
        <w:rPr>
          <w:rFonts w:ascii="Arial" w:hAnsi="Arial"/>
          <w:color w:val="000000"/>
          <w:sz w:val="15"/>
        </w:rPr>
        <w:t>особи, які беруть участь у миротворчих заходах, наданні гуманітарної допомоги тощо;</w:t>
      </w:r>
    </w:p>
    <w:p w:rsidR="00B32249" w:rsidRDefault="000755CF">
      <w:pPr>
        <w:spacing w:after="75"/>
        <w:ind w:firstLine="240"/>
        <w:jc w:val="both"/>
      </w:pPr>
      <w:bookmarkStart w:id="812" w:name="1374"/>
      <w:bookmarkEnd w:id="811"/>
      <w:r>
        <w:rPr>
          <w:rFonts w:ascii="Arial" w:hAnsi="Arial"/>
          <w:color w:val="000000"/>
          <w:sz w:val="15"/>
        </w:rPr>
        <w:t>особи, які подорожують до регіонів з високою ендемічністю щодо гепатиту A.</w:t>
      </w:r>
    </w:p>
    <w:p w:rsidR="00B32249" w:rsidRDefault="000755CF">
      <w:pPr>
        <w:spacing w:after="75"/>
        <w:ind w:firstLine="240"/>
        <w:jc w:val="both"/>
      </w:pPr>
      <w:bookmarkStart w:id="813" w:name="1375"/>
      <w:bookmarkEnd w:id="812"/>
      <w:r>
        <w:rPr>
          <w:rFonts w:ascii="Arial" w:hAnsi="Arial"/>
          <w:color w:val="000000"/>
          <w:sz w:val="15"/>
        </w:rPr>
        <w:lastRenderedPageBreak/>
        <w:t xml:space="preserve">При виникненні осередку захворювання на гепатит A вакцинацію контактним особам проводять </w:t>
      </w:r>
      <w:r>
        <w:rPr>
          <w:rFonts w:ascii="Arial" w:hAnsi="Arial"/>
          <w:color w:val="000000"/>
          <w:sz w:val="15"/>
        </w:rPr>
        <w:t>протягом першого тижня.</w:t>
      </w:r>
    </w:p>
    <w:p w:rsidR="00B32249" w:rsidRDefault="000755CF">
      <w:pPr>
        <w:spacing w:after="75"/>
        <w:ind w:firstLine="240"/>
        <w:jc w:val="both"/>
      </w:pPr>
      <w:bookmarkStart w:id="814" w:name="1376"/>
      <w:bookmarkEnd w:id="813"/>
      <w:r>
        <w:rPr>
          <w:rFonts w:ascii="Arial" w:hAnsi="Arial"/>
          <w:color w:val="293A55"/>
        </w:rPr>
        <w:t xml:space="preserve">9 </w:t>
      </w:r>
      <w:r>
        <w:rPr>
          <w:rFonts w:ascii="Arial" w:hAnsi="Arial"/>
          <w:color w:val="000000"/>
          <w:sz w:val="15"/>
        </w:rPr>
        <w:t>Для профілактики поліомієліту у разі завезення чи створення загрози завезення "дикого" поліовірусу на територію України або виявлення дериватів його вакцинних штамів.</w:t>
      </w:r>
    </w:p>
    <w:p w:rsidR="00B32249" w:rsidRDefault="000755CF">
      <w:pPr>
        <w:spacing w:after="75"/>
        <w:ind w:firstLine="240"/>
        <w:jc w:val="both"/>
      </w:pPr>
      <w:bookmarkStart w:id="815" w:name="1530"/>
      <w:bookmarkEnd w:id="814"/>
      <w:r>
        <w:rPr>
          <w:rFonts w:ascii="Arial" w:hAnsi="Arial"/>
          <w:color w:val="293A55"/>
        </w:rPr>
        <w:t xml:space="preserve">10 </w:t>
      </w:r>
      <w:r>
        <w:rPr>
          <w:rFonts w:ascii="Arial" w:hAnsi="Arial"/>
          <w:color w:val="000000"/>
          <w:sz w:val="15"/>
        </w:rPr>
        <w:t>Для профілактики кору, епідемічного паротиту, краснухи при в</w:t>
      </w:r>
      <w:r>
        <w:rPr>
          <w:rFonts w:ascii="Arial" w:hAnsi="Arial"/>
          <w:color w:val="000000"/>
          <w:sz w:val="15"/>
        </w:rPr>
        <w:t>иникненні осередку (наявність контактних осіб) цих інфекцій проводять вакцинацію в перші три дні від моменту контакту.</w:t>
      </w:r>
    </w:p>
    <w:p w:rsidR="00B32249" w:rsidRDefault="000755CF">
      <w:pPr>
        <w:spacing w:after="75"/>
        <w:ind w:firstLine="240"/>
        <w:jc w:val="both"/>
      </w:pPr>
      <w:bookmarkStart w:id="816" w:name="1531"/>
      <w:bookmarkEnd w:id="815"/>
      <w:r>
        <w:rPr>
          <w:rFonts w:ascii="Arial" w:hAnsi="Arial"/>
          <w:color w:val="000000"/>
          <w:sz w:val="15"/>
        </w:rPr>
        <w:t xml:space="preserve">Якщо минуло більше трьох днів від моменту контакту, особам, у яких відсутні клінічні прояви захворювання, з метою забезпечення імунітету </w:t>
      </w:r>
      <w:r>
        <w:rPr>
          <w:rFonts w:ascii="Arial" w:hAnsi="Arial"/>
          <w:color w:val="000000"/>
          <w:sz w:val="15"/>
        </w:rPr>
        <w:t>на майбутнє у разі неінфікування проводять вакцинацію негайно (якомога раніше). Рішення про проведення щеплення за таких обставин приймають лікуючий лікар та пацієнт на підставі оцінки ризиків та переваг.</w:t>
      </w:r>
    </w:p>
    <w:p w:rsidR="00B32249" w:rsidRDefault="000755CF">
      <w:pPr>
        <w:spacing w:after="75"/>
        <w:ind w:firstLine="240"/>
        <w:jc w:val="both"/>
      </w:pPr>
      <w:bookmarkStart w:id="817" w:name="1532"/>
      <w:bookmarkEnd w:id="816"/>
      <w:r>
        <w:rPr>
          <w:rFonts w:ascii="Arial" w:hAnsi="Arial"/>
          <w:color w:val="000000"/>
          <w:sz w:val="15"/>
        </w:rPr>
        <w:t>За наявності епідемічних показань, пов'язаних із мо</w:t>
      </w:r>
      <w:r>
        <w:rPr>
          <w:rFonts w:ascii="Arial" w:hAnsi="Arial"/>
          <w:color w:val="000000"/>
          <w:sz w:val="15"/>
        </w:rPr>
        <w:t>жливим ризиком інфікування у випадку контакту дитини з джерелом інфекції, дозволяється введення дози вакцини у віці від 6 місяців. У такому випадку введена доза (нульова) не зараховується як перша доза вакцинації за віком. Подальші планові щеплення проводя</w:t>
      </w:r>
      <w:r>
        <w:rPr>
          <w:rFonts w:ascii="Arial" w:hAnsi="Arial"/>
          <w:color w:val="000000"/>
          <w:sz w:val="15"/>
        </w:rPr>
        <w:t>ться згідно з</w:t>
      </w:r>
      <w:r>
        <w:rPr>
          <w:rFonts w:ascii="Arial" w:hAnsi="Arial"/>
          <w:color w:val="000000"/>
          <w:sz w:val="18"/>
        </w:rPr>
        <w:t xml:space="preserve"> </w:t>
      </w:r>
      <w:r>
        <w:rPr>
          <w:rFonts w:ascii="Arial" w:hAnsi="Arial"/>
          <w:color w:val="293A55"/>
          <w:sz w:val="15"/>
        </w:rPr>
        <w:t>Календарем профілактичних щеплень</w:t>
      </w:r>
      <w:r>
        <w:rPr>
          <w:rFonts w:ascii="Arial" w:hAnsi="Arial"/>
          <w:color w:val="000000"/>
          <w:sz w:val="15"/>
        </w:rPr>
        <w:t>, з дотриманням інтервалу між нульовою дозою та подальшими плановими щепленнями не менше одного місяця.</w:t>
      </w:r>
    </w:p>
    <w:p w:rsidR="00B32249" w:rsidRDefault="000755CF">
      <w:pPr>
        <w:spacing w:after="75"/>
        <w:ind w:firstLine="240"/>
        <w:jc w:val="both"/>
      </w:pPr>
      <w:bookmarkStart w:id="818" w:name="1533"/>
      <w:bookmarkEnd w:id="817"/>
      <w:r>
        <w:rPr>
          <w:rFonts w:ascii="Arial" w:hAnsi="Arial"/>
          <w:color w:val="000000"/>
          <w:sz w:val="15"/>
        </w:rPr>
        <w:t>Дорослим за відсутності протипоказань, що наведені в інструкції із застосування вакцини, роблять щеплення</w:t>
      </w:r>
      <w:r>
        <w:rPr>
          <w:rFonts w:ascii="Arial" w:hAnsi="Arial"/>
          <w:color w:val="000000"/>
          <w:sz w:val="15"/>
        </w:rPr>
        <w:t xml:space="preserve"> без обмежень за віком, якщо вони не хворіли на вказані інфекції та/або не мають зазначеного в медичній документації підтвердження введення двох доз вакцини, або мають негативні результати лабораторного обстеження щодо наявності специфічних антитіл IgG.</w:t>
      </w:r>
    </w:p>
    <w:p w:rsidR="00B32249" w:rsidRDefault="000755CF">
      <w:pPr>
        <w:spacing w:after="75"/>
        <w:ind w:firstLine="240"/>
        <w:jc w:val="both"/>
      </w:pPr>
      <w:bookmarkStart w:id="819" w:name="1379"/>
      <w:bookmarkEnd w:id="818"/>
      <w:r>
        <w:rPr>
          <w:rFonts w:ascii="Arial" w:hAnsi="Arial"/>
          <w:color w:val="293A55"/>
        </w:rPr>
        <w:t>11</w:t>
      </w:r>
      <w:r>
        <w:rPr>
          <w:rFonts w:ascii="Arial" w:hAnsi="Arial"/>
          <w:color w:val="293A55"/>
        </w:rPr>
        <w:t xml:space="preserve"> </w:t>
      </w:r>
      <w:r>
        <w:rPr>
          <w:rFonts w:ascii="Arial" w:hAnsi="Arial"/>
          <w:color w:val="000000"/>
          <w:sz w:val="15"/>
        </w:rPr>
        <w:t>Для профілактики менінгококової інфекції при епідемічному підйомі захворюваності з генералізованими формами щепленню підлягають:</w:t>
      </w:r>
    </w:p>
    <w:p w:rsidR="00B32249" w:rsidRDefault="000755CF">
      <w:pPr>
        <w:spacing w:after="75"/>
        <w:ind w:firstLine="240"/>
        <w:jc w:val="both"/>
      </w:pPr>
      <w:bookmarkStart w:id="820" w:name="1380"/>
      <w:bookmarkEnd w:id="819"/>
      <w:r>
        <w:rPr>
          <w:rFonts w:ascii="Arial" w:hAnsi="Arial"/>
          <w:color w:val="000000"/>
          <w:sz w:val="15"/>
        </w:rPr>
        <w:t>особи, які мешкають на ендемічних територіях;</w:t>
      </w:r>
    </w:p>
    <w:p w:rsidR="00B32249" w:rsidRDefault="000755CF">
      <w:pPr>
        <w:spacing w:after="75"/>
        <w:ind w:firstLine="240"/>
        <w:jc w:val="both"/>
      </w:pPr>
      <w:bookmarkStart w:id="821" w:name="1381"/>
      <w:bookmarkEnd w:id="820"/>
      <w:r>
        <w:rPr>
          <w:rFonts w:ascii="Arial" w:hAnsi="Arial"/>
          <w:color w:val="000000"/>
          <w:sz w:val="15"/>
        </w:rPr>
        <w:t xml:space="preserve">особи, що перебувають у вогнищах інфекції, спричиненої менінгококом відповідної </w:t>
      </w:r>
      <w:r>
        <w:rPr>
          <w:rFonts w:ascii="Arial" w:hAnsi="Arial"/>
          <w:color w:val="000000"/>
          <w:sz w:val="15"/>
        </w:rPr>
        <w:t>серогрупи.</w:t>
      </w:r>
    </w:p>
    <w:p w:rsidR="00B32249" w:rsidRDefault="000755CF">
      <w:pPr>
        <w:spacing w:after="75"/>
        <w:ind w:firstLine="240"/>
        <w:jc w:val="both"/>
      </w:pPr>
      <w:bookmarkStart w:id="822" w:name="1382"/>
      <w:bookmarkEnd w:id="821"/>
      <w:r>
        <w:rPr>
          <w:rFonts w:ascii="Arial" w:hAnsi="Arial"/>
          <w:color w:val="293A55"/>
        </w:rPr>
        <w:t xml:space="preserve">12 </w:t>
      </w:r>
      <w:r>
        <w:rPr>
          <w:rFonts w:ascii="Arial" w:hAnsi="Arial"/>
          <w:color w:val="000000"/>
          <w:sz w:val="15"/>
        </w:rPr>
        <w:t>Для профілактики гепатиту B щепленню підлягають:</w:t>
      </w:r>
    </w:p>
    <w:p w:rsidR="00B32249" w:rsidRDefault="000755CF">
      <w:pPr>
        <w:spacing w:after="75"/>
        <w:ind w:firstLine="240"/>
        <w:jc w:val="both"/>
      </w:pPr>
      <w:bookmarkStart w:id="823" w:name="1383"/>
      <w:bookmarkEnd w:id="822"/>
      <w:r>
        <w:rPr>
          <w:rFonts w:ascii="Arial" w:hAnsi="Arial"/>
          <w:color w:val="000000"/>
          <w:sz w:val="15"/>
        </w:rPr>
        <w:t>медичні працівники, студенти навчальних закладів, які відповідно до професійних обов'язків мають контакт з кров'ю, її препаратами та здійснюють парентеральні маніпуляції;</w:t>
      </w:r>
    </w:p>
    <w:p w:rsidR="00B32249" w:rsidRDefault="000755CF">
      <w:pPr>
        <w:spacing w:after="75"/>
        <w:ind w:firstLine="240"/>
        <w:jc w:val="both"/>
      </w:pPr>
      <w:bookmarkStart w:id="824" w:name="1384"/>
      <w:bookmarkEnd w:id="823"/>
      <w:r>
        <w:rPr>
          <w:rFonts w:ascii="Arial" w:hAnsi="Arial"/>
          <w:color w:val="000000"/>
          <w:sz w:val="15"/>
        </w:rPr>
        <w:t>особи, які контактувал</w:t>
      </w:r>
      <w:r>
        <w:rPr>
          <w:rFonts w:ascii="Arial" w:hAnsi="Arial"/>
          <w:color w:val="000000"/>
          <w:sz w:val="15"/>
        </w:rPr>
        <w:t>и з хворими на гепатит B;</w:t>
      </w:r>
    </w:p>
    <w:p w:rsidR="00B32249" w:rsidRDefault="000755CF">
      <w:pPr>
        <w:spacing w:after="75"/>
        <w:ind w:firstLine="240"/>
        <w:jc w:val="both"/>
      </w:pPr>
      <w:bookmarkStart w:id="825" w:name="1385"/>
      <w:bookmarkEnd w:id="824"/>
      <w:r>
        <w:rPr>
          <w:rFonts w:ascii="Arial" w:hAnsi="Arial"/>
          <w:color w:val="000000"/>
          <w:sz w:val="15"/>
        </w:rPr>
        <w:t>реципієнти донорської крові та її препаратів;</w:t>
      </w:r>
    </w:p>
    <w:p w:rsidR="00B32249" w:rsidRDefault="000755CF">
      <w:pPr>
        <w:spacing w:after="75"/>
        <w:ind w:firstLine="240"/>
        <w:jc w:val="both"/>
      </w:pPr>
      <w:bookmarkStart w:id="826" w:name="1386"/>
      <w:bookmarkEnd w:id="825"/>
      <w:r>
        <w:rPr>
          <w:rFonts w:ascii="Arial" w:hAnsi="Arial"/>
          <w:color w:val="000000"/>
          <w:sz w:val="15"/>
        </w:rPr>
        <w:t>діти в дитячих будинках та будинках дитини;</w:t>
      </w:r>
    </w:p>
    <w:p w:rsidR="00B32249" w:rsidRDefault="000755CF">
      <w:pPr>
        <w:spacing w:after="75"/>
        <w:ind w:firstLine="240"/>
        <w:jc w:val="both"/>
      </w:pPr>
      <w:bookmarkStart w:id="827" w:name="1387"/>
      <w:bookmarkEnd w:id="826"/>
      <w:r>
        <w:rPr>
          <w:rFonts w:ascii="Arial" w:hAnsi="Arial"/>
          <w:color w:val="000000"/>
          <w:sz w:val="15"/>
        </w:rPr>
        <w:t>члени родин, у яких є хворі на гепатит B та носії вірусу гепатиту B;</w:t>
      </w:r>
    </w:p>
    <w:p w:rsidR="00B32249" w:rsidRDefault="000755CF">
      <w:pPr>
        <w:spacing w:after="75"/>
        <w:ind w:firstLine="240"/>
        <w:jc w:val="both"/>
      </w:pPr>
      <w:bookmarkStart w:id="828" w:name="1388"/>
      <w:bookmarkEnd w:id="827"/>
      <w:r>
        <w:rPr>
          <w:rFonts w:ascii="Arial" w:hAnsi="Arial"/>
          <w:color w:val="000000"/>
          <w:sz w:val="15"/>
        </w:rPr>
        <w:t>пацієнти з хронічними захворюваннями печінки;</w:t>
      </w:r>
    </w:p>
    <w:p w:rsidR="00B32249" w:rsidRDefault="000755CF">
      <w:pPr>
        <w:spacing w:after="75"/>
        <w:ind w:firstLine="240"/>
        <w:jc w:val="both"/>
      </w:pPr>
      <w:bookmarkStart w:id="829" w:name="1389"/>
      <w:bookmarkEnd w:id="828"/>
      <w:r>
        <w:rPr>
          <w:rFonts w:ascii="Arial" w:hAnsi="Arial"/>
          <w:color w:val="000000"/>
          <w:sz w:val="15"/>
        </w:rPr>
        <w:t xml:space="preserve">пацієнти, які підлягають </w:t>
      </w:r>
      <w:r>
        <w:rPr>
          <w:rFonts w:ascii="Arial" w:hAnsi="Arial"/>
          <w:color w:val="000000"/>
          <w:sz w:val="15"/>
        </w:rPr>
        <w:t>плановому оперативному втручанню.</w:t>
      </w:r>
    </w:p>
    <w:p w:rsidR="00B32249" w:rsidRDefault="000755CF">
      <w:pPr>
        <w:spacing w:after="75"/>
        <w:ind w:firstLine="240"/>
        <w:jc w:val="right"/>
      </w:pPr>
      <w:bookmarkStart w:id="830" w:name="1534"/>
      <w:bookmarkEnd w:id="829"/>
      <w:r>
        <w:rPr>
          <w:rFonts w:ascii="Arial" w:hAnsi="Arial"/>
          <w:color w:val="293A55"/>
          <w:sz w:val="18"/>
        </w:rPr>
        <w:t>(пункт 3 розділу IV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23.04.2019 р. N 958,</w:t>
      </w:r>
      <w:r>
        <w:br/>
      </w:r>
      <w:r>
        <w:rPr>
          <w:rFonts w:ascii="Arial" w:hAnsi="Arial"/>
          <w:color w:val="293A55"/>
          <w:sz w:val="18"/>
        </w:rPr>
        <w:t>від 11.10.2019 р. N 2070,</w:t>
      </w:r>
      <w:r>
        <w:br/>
      </w:r>
      <w:r>
        <w:rPr>
          <w:rFonts w:ascii="Arial" w:hAnsi="Arial"/>
          <w:color w:val="293A55"/>
          <w:sz w:val="18"/>
        </w:rPr>
        <w:t>від 03.07.2020 р. N 1510)</w:t>
      </w:r>
    </w:p>
    <w:p w:rsidR="00B32249" w:rsidRDefault="000755CF">
      <w:pPr>
        <w:spacing w:after="75"/>
        <w:ind w:firstLine="240"/>
        <w:jc w:val="both"/>
      </w:pPr>
      <w:bookmarkStart w:id="831" w:name="1390"/>
      <w:bookmarkEnd w:id="830"/>
      <w:r>
        <w:rPr>
          <w:rFonts w:ascii="Arial" w:hAnsi="Arial"/>
          <w:color w:val="293A55"/>
          <w:sz w:val="18"/>
        </w:rPr>
        <w:t>4. Рішення про проведення обов'язкових профіла</w:t>
      </w:r>
      <w:r>
        <w:rPr>
          <w:rFonts w:ascii="Arial" w:hAnsi="Arial"/>
          <w:color w:val="293A55"/>
          <w:sz w:val="18"/>
        </w:rPr>
        <w:t>ктичних щеплень за епідемічними показаннями на ендемічних та ензоотичних територіях приймають головний державний санітарний лікар України, головні державні санітарні лікарі Автономної Республіки Крим, областей, міст Києва та Севастополя.</w:t>
      </w:r>
    </w:p>
    <w:p w:rsidR="00B32249" w:rsidRDefault="000755CF">
      <w:pPr>
        <w:spacing w:after="75"/>
        <w:ind w:firstLine="240"/>
        <w:jc w:val="both"/>
      </w:pPr>
      <w:bookmarkStart w:id="832" w:name="1391"/>
      <w:bookmarkEnd w:id="831"/>
      <w:r>
        <w:rPr>
          <w:rFonts w:ascii="Arial" w:hAnsi="Arial"/>
          <w:color w:val="293A55"/>
          <w:sz w:val="18"/>
        </w:rPr>
        <w:t xml:space="preserve">5. Щеплення осіб, </w:t>
      </w:r>
      <w:r>
        <w:rPr>
          <w:rFonts w:ascii="Arial" w:hAnsi="Arial"/>
          <w:color w:val="293A55"/>
          <w:sz w:val="18"/>
        </w:rPr>
        <w:t>які виїжджають за межі України, проводяться з урахуванням епідемічної ситуації в країні виїзду відповідно до рекомендацій ВООЗ.</w:t>
      </w:r>
    </w:p>
    <w:p w:rsidR="00B32249" w:rsidRDefault="000755CF">
      <w:pPr>
        <w:pStyle w:val="3"/>
        <w:spacing w:after="225"/>
        <w:jc w:val="center"/>
      </w:pPr>
      <w:bookmarkStart w:id="833" w:name="1613"/>
      <w:bookmarkEnd w:id="832"/>
      <w:r>
        <w:rPr>
          <w:rFonts w:ascii="Arial" w:hAnsi="Arial"/>
          <w:color w:val="000000"/>
          <w:sz w:val="26"/>
        </w:rPr>
        <w:t>V. Перелік інфекційних хвороб та професій, виробництв, організацій, працівники яких підлягають обов'язковим профілактичним щепле</w:t>
      </w:r>
      <w:r>
        <w:rPr>
          <w:rFonts w:ascii="Arial" w:hAnsi="Arial"/>
          <w:color w:val="000000"/>
          <w:sz w:val="26"/>
        </w:rPr>
        <w:t>нням проти таких інфекційних хвороб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45"/>
        <w:gridCol w:w="6983"/>
      </w:tblGrid>
      <w:tr w:rsidR="00B32249">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34" w:name="1614"/>
            <w:bookmarkEnd w:id="833"/>
            <w:r>
              <w:rPr>
                <w:rFonts w:ascii="Arial" w:hAnsi="Arial"/>
                <w:color w:val="293A55"/>
                <w:sz w:val="15"/>
              </w:rPr>
              <w:t>Щеплення для профілактики</w:t>
            </w:r>
          </w:p>
        </w:tc>
        <w:tc>
          <w:tcPr>
            <w:tcW w:w="7461"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jc w:val="center"/>
            </w:pPr>
            <w:bookmarkStart w:id="835" w:name="1615"/>
            <w:bookmarkEnd w:id="834"/>
            <w:r>
              <w:rPr>
                <w:rFonts w:ascii="Arial" w:hAnsi="Arial"/>
                <w:color w:val="293A55"/>
                <w:sz w:val="15"/>
              </w:rPr>
              <w:t>Перелік професій, виробництв, організацій, працівники яких підлягають обов'язковим профілактичним щепленням</w:t>
            </w:r>
          </w:p>
        </w:tc>
        <w:bookmarkEnd w:id="835"/>
      </w:tr>
      <w:tr w:rsidR="00B32249">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836" w:name="1616"/>
            <w:r>
              <w:rPr>
                <w:rFonts w:ascii="Arial" w:hAnsi="Arial"/>
                <w:color w:val="293A55"/>
                <w:sz w:val="15"/>
              </w:rPr>
              <w:t>Дифтерія</w:t>
            </w:r>
            <w:r>
              <w:rPr>
                <w:rFonts w:ascii="Arial" w:hAnsi="Arial"/>
                <w:color w:val="000000"/>
                <w:vertAlign w:val="superscript"/>
              </w:rPr>
              <w:t>1</w:t>
            </w:r>
          </w:p>
        </w:tc>
        <w:tc>
          <w:tcPr>
            <w:tcW w:w="7461" w:type="dxa"/>
            <w:vMerge w:val="restart"/>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837" w:name="1617"/>
            <w:bookmarkEnd w:id="836"/>
            <w:r>
              <w:rPr>
                <w:rFonts w:ascii="Arial" w:hAnsi="Arial"/>
                <w:color w:val="293A55"/>
                <w:sz w:val="15"/>
              </w:rPr>
              <w:t>Відповідно до</w:t>
            </w:r>
            <w:r>
              <w:rPr>
                <w:rFonts w:ascii="Arial" w:hAnsi="Arial"/>
                <w:color w:val="000000"/>
                <w:sz w:val="15"/>
              </w:rPr>
              <w:t xml:space="preserve"> </w:t>
            </w:r>
            <w:r>
              <w:rPr>
                <w:rFonts w:ascii="Arial" w:hAnsi="Arial"/>
                <w:color w:val="293A55"/>
                <w:sz w:val="15"/>
              </w:rPr>
              <w:t xml:space="preserve">Переліку виробництв, професій, організацій, до роботи в яких </w:t>
            </w:r>
            <w:r>
              <w:rPr>
                <w:rFonts w:ascii="Arial" w:hAnsi="Arial"/>
                <w:color w:val="293A55"/>
                <w:sz w:val="15"/>
              </w:rPr>
              <w:t>не можуть бути допущені особи, яким не зроблено щеплення проти визначених інфекційних хвороб, затвердженого</w:t>
            </w:r>
            <w:r>
              <w:rPr>
                <w:rFonts w:ascii="Arial" w:hAnsi="Arial"/>
                <w:color w:val="000000"/>
                <w:sz w:val="15"/>
              </w:rPr>
              <w:t xml:space="preserve"> </w:t>
            </w:r>
            <w:r>
              <w:rPr>
                <w:rFonts w:ascii="Arial" w:hAnsi="Arial"/>
                <w:color w:val="293A55"/>
                <w:sz w:val="15"/>
              </w:rPr>
              <w:t>наказом Міністерства охорони здоров'я України від</w:t>
            </w:r>
            <w:r>
              <w:rPr>
                <w:rFonts w:ascii="Arial" w:hAnsi="Arial"/>
                <w:color w:val="000000"/>
                <w:sz w:val="15"/>
              </w:rPr>
              <w:t xml:space="preserve"> </w:t>
            </w:r>
            <w:r>
              <w:rPr>
                <w:rFonts w:ascii="Arial" w:hAnsi="Arial"/>
                <w:color w:val="293A55"/>
                <w:sz w:val="15"/>
              </w:rPr>
              <w:t>08 листопада 2023 року N 1925, зареєстрованого в Міністерстві юстиції України 22 листопада 2023 ро</w:t>
            </w:r>
            <w:r>
              <w:rPr>
                <w:rFonts w:ascii="Arial" w:hAnsi="Arial"/>
                <w:color w:val="293A55"/>
                <w:sz w:val="15"/>
              </w:rPr>
              <w:t>ку за N 2016/41072.</w:t>
            </w:r>
          </w:p>
        </w:tc>
        <w:bookmarkEnd w:id="837"/>
      </w:tr>
      <w:tr w:rsidR="00B32249">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2249" w:rsidRDefault="000755CF">
            <w:pPr>
              <w:spacing w:after="75"/>
            </w:pPr>
            <w:bookmarkStart w:id="838" w:name="1618"/>
            <w:r>
              <w:rPr>
                <w:rFonts w:ascii="Arial" w:hAnsi="Arial"/>
                <w:color w:val="293A55"/>
                <w:sz w:val="15"/>
              </w:rPr>
              <w:t>Правець</w:t>
            </w:r>
            <w:r>
              <w:rPr>
                <w:rFonts w:ascii="Arial" w:hAnsi="Arial"/>
                <w:color w:val="000000"/>
                <w:vertAlign w:val="superscript"/>
              </w:rPr>
              <w:t>2</w:t>
            </w:r>
          </w:p>
        </w:tc>
        <w:bookmarkEnd w:id="838"/>
        <w:tc>
          <w:tcPr>
            <w:tcW w:w="0" w:type="auto"/>
            <w:vMerge/>
            <w:tcBorders>
              <w:top w:val="nil"/>
              <w:left w:val="outset" w:sz="8" w:space="0" w:color="000000"/>
              <w:bottom w:val="outset" w:sz="8" w:space="0" w:color="000000"/>
              <w:right w:val="outset" w:sz="8" w:space="0" w:color="000000"/>
            </w:tcBorders>
          </w:tcPr>
          <w:p w:rsidR="00B32249" w:rsidRDefault="00B32249"/>
        </w:tc>
      </w:tr>
    </w:tbl>
    <w:p w:rsidR="00B32249" w:rsidRDefault="000755CF">
      <w:pPr>
        <w:spacing w:after="75"/>
        <w:ind w:firstLine="240"/>
      </w:pPr>
      <w:bookmarkStart w:id="839" w:name="1619"/>
      <w:r>
        <w:rPr>
          <w:rFonts w:ascii="Arial" w:hAnsi="Arial"/>
          <w:color w:val="293A55"/>
          <w:sz w:val="18"/>
        </w:rPr>
        <w:t>____________</w:t>
      </w:r>
      <w:r>
        <w:br/>
      </w:r>
      <w:r>
        <w:rPr>
          <w:rFonts w:ascii="Arial" w:hAnsi="Arial"/>
          <w:color w:val="000000"/>
          <w:vertAlign w:val="superscript"/>
        </w:rPr>
        <w:t>1, 2</w:t>
      </w:r>
      <w:r>
        <w:rPr>
          <w:rFonts w:ascii="Arial" w:hAnsi="Arial"/>
          <w:color w:val="293A55"/>
          <w:sz w:val="18"/>
        </w:rPr>
        <w:t xml:space="preserve"> </w:t>
      </w:r>
      <w:r>
        <w:rPr>
          <w:rFonts w:ascii="Arial" w:hAnsi="Arial"/>
          <w:color w:val="000000"/>
          <w:sz w:val="15"/>
        </w:rPr>
        <w:t>Щеплення для профілактики дифтерії та правця проводиться відповідно до розділу II</w:t>
      </w:r>
      <w:r>
        <w:rPr>
          <w:rFonts w:ascii="Arial" w:hAnsi="Arial"/>
          <w:color w:val="293A55"/>
          <w:sz w:val="18"/>
        </w:rPr>
        <w:t xml:space="preserve"> </w:t>
      </w:r>
      <w:r>
        <w:rPr>
          <w:rFonts w:ascii="Arial" w:hAnsi="Arial"/>
          <w:color w:val="000000"/>
          <w:sz w:val="15"/>
        </w:rPr>
        <w:t>цього Календаря.</w:t>
      </w:r>
    </w:p>
    <w:p w:rsidR="00B32249" w:rsidRDefault="000755CF">
      <w:pPr>
        <w:spacing w:after="75"/>
        <w:ind w:firstLine="240"/>
        <w:jc w:val="right"/>
      </w:pPr>
      <w:bookmarkStart w:id="840" w:name="1621"/>
      <w:bookmarkEnd w:id="839"/>
      <w:r>
        <w:rPr>
          <w:rFonts w:ascii="Arial" w:hAnsi="Arial"/>
          <w:color w:val="293A55"/>
          <w:sz w:val="18"/>
        </w:rPr>
        <w:t>(Календар доповнено розділом V згідно з наказом</w:t>
      </w:r>
      <w:r>
        <w:br/>
      </w:r>
      <w:r>
        <w:rPr>
          <w:rFonts w:ascii="Arial" w:hAnsi="Arial"/>
          <w:color w:val="293A55"/>
          <w:sz w:val="18"/>
        </w:rPr>
        <w:t xml:space="preserve"> Міністерства охорони здоров'я України від 18.07.2024 р. N 1254,</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31.07.2024 р. N 1351)</w:t>
      </w:r>
    </w:p>
    <w:p w:rsidR="00B32249" w:rsidRDefault="000755CF">
      <w:pPr>
        <w:spacing w:after="75"/>
        <w:ind w:firstLine="240"/>
        <w:jc w:val="both"/>
      </w:pPr>
      <w:bookmarkStart w:id="841" w:name="1392"/>
      <w:bookmarkEnd w:id="840"/>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8"/>
        <w:gridCol w:w="4615"/>
      </w:tblGrid>
      <w:tr w:rsidR="00B32249">
        <w:trPr>
          <w:trHeight w:val="120"/>
          <w:tblCellSpacing w:w="0" w:type="auto"/>
        </w:trPr>
        <w:tc>
          <w:tcPr>
            <w:tcW w:w="4845" w:type="dxa"/>
            <w:vAlign w:val="center"/>
          </w:tcPr>
          <w:p w:rsidR="00B32249" w:rsidRDefault="000755CF">
            <w:pPr>
              <w:spacing w:after="75"/>
              <w:jc w:val="center"/>
            </w:pPr>
            <w:bookmarkStart w:id="842" w:name="1393"/>
            <w:bookmarkEnd w:id="841"/>
            <w:r>
              <w:rPr>
                <w:rFonts w:ascii="Arial" w:hAnsi="Arial"/>
                <w:b/>
                <w:color w:val="000000"/>
                <w:sz w:val="15"/>
              </w:rPr>
              <w:t>В. о. директора</w:t>
            </w:r>
            <w:r>
              <w:br/>
            </w:r>
            <w:r>
              <w:rPr>
                <w:rFonts w:ascii="Arial" w:hAnsi="Arial"/>
                <w:b/>
                <w:color w:val="000000"/>
                <w:sz w:val="15"/>
              </w:rPr>
              <w:t>Департаменту медичної допомоги</w:t>
            </w:r>
          </w:p>
        </w:tc>
        <w:tc>
          <w:tcPr>
            <w:tcW w:w="4845" w:type="dxa"/>
            <w:vAlign w:val="center"/>
          </w:tcPr>
          <w:p w:rsidR="00B32249" w:rsidRDefault="000755CF">
            <w:pPr>
              <w:spacing w:after="75"/>
              <w:jc w:val="center"/>
            </w:pPr>
            <w:bookmarkStart w:id="843" w:name="1394"/>
            <w:bookmarkEnd w:id="842"/>
            <w:r>
              <w:rPr>
                <w:rFonts w:ascii="Arial" w:hAnsi="Arial"/>
                <w:b/>
                <w:color w:val="000000"/>
                <w:sz w:val="15"/>
              </w:rPr>
              <w:t>А. Терещенко</w:t>
            </w:r>
          </w:p>
        </w:tc>
        <w:bookmarkEnd w:id="843"/>
      </w:tr>
      <w:tr w:rsidR="00B32249">
        <w:trPr>
          <w:trHeight w:val="120"/>
          <w:tblCellSpacing w:w="0" w:type="auto"/>
        </w:trPr>
        <w:tc>
          <w:tcPr>
            <w:tcW w:w="4845" w:type="dxa"/>
            <w:vAlign w:val="center"/>
          </w:tcPr>
          <w:p w:rsidR="00B32249" w:rsidRDefault="000755CF">
            <w:pPr>
              <w:spacing w:after="75"/>
              <w:jc w:val="center"/>
            </w:pPr>
            <w:bookmarkStart w:id="844" w:name="1395"/>
            <w:r>
              <w:rPr>
                <w:rFonts w:ascii="Arial" w:hAnsi="Arial"/>
                <w:b/>
                <w:color w:val="000000"/>
                <w:sz w:val="15"/>
              </w:rPr>
              <w:t>В. о. начальника</w:t>
            </w:r>
            <w:r>
              <w:br/>
            </w:r>
            <w:r>
              <w:rPr>
                <w:rFonts w:ascii="Arial" w:hAnsi="Arial"/>
                <w:b/>
                <w:color w:val="000000"/>
                <w:sz w:val="15"/>
              </w:rPr>
              <w:t xml:space="preserve">Відділу </w:t>
            </w:r>
            <w:r>
              <w:rPr>
                <w:rFonts w:ascii="Arial" w:hAnsi="Arial"/>
                <w:b/>
                <w:color w:val="000000"/>
                <w:sz w:val="15"/>
              </w:rPr>
              <w:t>громадського здоров'я</w:t>
            </w:r>
          </w:p>
        </w:tc>
        <w:tc>
          <w:tcPr>
            <w:tcW w:w="4845" w:type="dxa"/>
            <w:vAlign w:val="center"/>
          </w:tcPr>
          <w:p w:rsidR="00B32249" w:rsidRDefault="000755CF">
            <w:pPr>
              <w:spacing w:after="75"/>
              <w:jc w:val="center"/>
            </w:pPr>
            <w:bookmarkStart w:id="845" w:name="1396"/>
            <w:bookmarkEnd w:id="844"/>
            <w:r>
              <w:rPr>
                <w:rFonts w:ascii="Arial" w:hAnsi="Arial"/>
                <w:b/>
                <w:color w:val="000000"/>
                <w:sz w:val="15"/>
              </w:rPr>
              <w:t>А. Григоренко</w:t>
            </w:r>
          </w:p>
        </w:tc>
        <w:bookmarkEnd w:id="845"/>
      </w:tr>
    </w:tbl>
    <w:p w:rsidR="00B32249" w:rsidRDefault="000755CF">
      <w:pPr>
        <w:spacing w:after="75"/>
        <w:ind w:firstLine="240"/>
        <w:jc w:val="right"/>
      </w:pPr>
      <w:bookmarkStart w:id="846" w:name="1397"/>
      <w:r>
        <w:rPr>
          <w:rFonts w:ascii="Arial" w:hAnsi="Arial"/>
          <w:color w:val="293A55"/>
          <w:sz w:val="18"/>
        </w:rPr>
        <w:t>(Календар у редакції наказу Міністерства</w:t>
      </w:r>
      <w:r>
        <w:br/>
      </w:r>
      <w:r>
        <w:rPr>
          <w:rFonts w:ascii="Arial" w:hAnsi="Arial"/>
          <w:color w:val="293A55"/>
          <w:sz w:val="18"/>
        </w:rPr>
        <w:t xml:space="preserve"> охорони здоров'я України від 11.08.2014 р. N 551)</w:t>
      </w:r>
      <w:bookmarkStart w:id="847" w:name="_GoBack"/>
      <w:bookmarkEnd w:id="846"/>
      <w:bookmarkEnd w:id="847"/>
    </w:p>
    <w:sectPr w:rsidR="00B322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A22D9C"/>
    <w:multiLevelType w:val="multilevel"/>
    <w:tmpl w:val="DF1EF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1201C4"/>
    <w:multiLevelType w:val="multilevel"/>
    <w:tmpl w:val="E7822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B32249"/>
    <w:rsid w:val="000755CF"/>
    <w:rsid w:val="00B3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7D02B-514F-4792-80FC-3A5FB762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9180</Words>
  <Characters>52326</Characters>
  <Application>Microsoft Office Word</Application>
  <DocSecurity>0</DocSecurity>
  <Lines>436</Lines>
  <Paragraphs>122</Paragraphs>
  <ScaleCrop>false</ScaleCrop>
  <Company/>
  <LinksUpToDate>false</LinksUpToDate>
  <CharactersWithSpaces>61384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2026-01-03T11:37:00Z</dcterms:created>
  <dcterms:modified xsi:type="dcterms:W3CDTF">2026-01-03T11:37:00Z</dcterms:modified>
</cp:coreProperties>
</file>