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AB" w:rsidRDefault="00DE5546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3AB" w:rsidRDefault="00DE5546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2C03AB" w:rsidRDefault="00DE5546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2C03AB" w:rsidRDefault="00DE5546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13 березня 2022 р. N 303</w:t>
      </w:r>
    </w:p>
    <w:p w:rsidR="002C03AB" w:rsidRDefault="00DE5546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2C03AB" w:rsidRDefault="00DE5546">
      <w:pPr>
        <w:pStyle w:val="2"/>
        <w:spacing w:after="225"/>
        <w:jc w:val="center"/>
      </w:pPr>
      <w:bookmarkStart w:id="5" w:name="73"/>
      <w:bookmarkEnd w:id="4"/>
      <w:r>
        <w:rPr>
          <w:rFonts w:ascii="Arial" w:hAnsi="Arial"/>
          <w:color w:val="293A55"/>
          <w:sz w:val="34"/>
        </w:rPr>
        <w:t>Про припинення заходів державного нагляду (контролю) в умовах воєнного стану</w:t>
      </w:r>
    </w:p>
    <w:p w:rsidR="002C03AB" w:rsidRDefault="00DE5546">
      <w:pPr>
        <w:spacing w:after="75"/>
        <w:ind w:firstLine="240"/>
        <w:jc w:val="right"/>
      </w:pPr>
      <w:bookmarkStart w:id="6" w:name="74"/>
      <w:bookmarkEnd w:id="5"/>
      <w:r>
        <w:rPr>
          <w:rFonts w:ascii="Arial" w:hAnsi="Arial"/>
          <w:color w:val="293A55"/>
          <w:sz w:val="18"/>
        </w:rPr>
        <w:t>(назва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27.12.2024 р. N 1511)</w:t>
      </w:r>
    </w:p>
    <w:p w:rsidR="002C03AB" w:rsidRDefault="00DE5546">
      <w:pPr>
        <w:spacing w:after="75"/>
        <w:jc w:val="center"/>
      </w:pPr>
      <w:bookmarkStart w:id="7" w:name="15"/>
      <w:bookmarkEnd w:id="6"/>
      <w:r>
        <w:rPr>
          <w:rFonts w:ascii="Arial" w:hAnsi="Arial"/>
          <w:color w:val="293A55"/>
          <w:sz w:val="18"/>
        </w:rPr>
        <w:t xml:space="preserve">Із змінами і </w:t>
      </w:r>
      <w:r>
        <w:rPr>
          <w:rFonts w:ascii="Arial" w:hAnsi="Arial"/>
          <w:color w:val="293A55"/>
          <w:sz w:val="18"/>
        </w:rPr>
        <w:t>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13 травня 2022 року N 573,</w:t>
      </w:r>
      <w:r>
        <w:br/>
      </w:r>
      <w:r>
        <w:rPr>
          <w:rFonts w:ascii="Arial" w:hAnsi="Arial"/>
          <w:color w:val="293A55"/>
          <w:sz w:val="18"/>
        </w:rPr>
        <w:t>від 17 червня 2022 року N 697,</w:t>
      </w:r>
      <w:r>
        <w:br/>
      </w:r>
      <w:r>
        <w:rPr>
          <w:rFonts w:ascii="Arial" w:hAnsi="Arial"/>
          <w:color w:val="293A55"/>
          <w:sz w:val="18"/>
        </w:rPr>
        <w:t>від 27 серпня 2022 року N 955,</w:t>
      </w:r>
      <w:r>
        <w:br/>
      </w:r>
      <w:r>
        <w:rPr>
          <w:rFonts w:ascii="Arial" w:hAnsi="Arial"/>
          <w:color w:val="293A55"/>
          <w:sz w:val="18"/>
        </w:rPr>
        <w:t>від 6 грудня 2022 року N 1363,</w:t>
      </w:r>
      <w:r>
        <w:br/>
      </w:r>
      <w:r>
        <w:rPr>
          <w:rFonts w:ascii="Arial" w:hAnsi="Arial"/>
          <w:color w:val="293A55"/>
          <w:sz w:val="18"/>
        </w:rPr>
        <w:t>від 13 червня 2023 року N 592,</w:t>
      </w:r>
      <w:r>
        <w:br/>
      </w:r>
      <w:r>
        <w:rPr>
          <w:rFonts w:ascii="Arial" w:hAnsi="Arial"/>
          <w:color w:val="293A55"/>
          <w:sz w:val="18"/>
        </w:rPr>
        <w:t>від 11 серпня 2023 року N 852,</w:t>
      </w:r>
      <w:r>
        <w:br/>
      </w:r>
      <w:r>
        <w:rPr>
          <w:rFonts w:ascii="Arial" w:hAnsi="Arial"/>
          <w:color w:val="293A55"/>
          <w:sz w:val="18"/>
        </w:rPr>
        <w:t>від 7</w:t>
      </w:r>
      <w:r>
        <w:rPr>
          <w:rFonts w:ascii="Arial" w:hAnsi="Arial"/>
          <w:color w:val="293A55"/>
          <w:sz w:val="18"/>
        </w:rPr>
        <w:t xml:space="preserve"> листопада 2023 року N 1167,</w:t>
      </w:r>
      <w:r>
        <w:br/>
      </w:r>
      <w:r>
        <w:rPr>
          <w:rFonts w:ascii="Arial" w:hAnsi="Arial"/>
          <w:color w:val="293A55"/>
          <w:sz w:val="18"/>
        </w:rPr>
        <w:t>від 19 січня 2024 року N 59,</w:t>
      </w:r>
      <w:r>
        <w:br/>
      </w:r>
      <w:r>
        <w:rPr>
          <w:rFonts w:ascii="Arial" w:hAnsi="Arial"/>
          <w:color w:val="293A55"/>
          <w:sz w:val="18"/>
        </w:rPr>
        <w:t>від 8 березня 2024 року N 261,</w:t>
      </w:r>
      <w:r>
        <w:br/>
      </w:r>
      <w:r>
        <w:rPr>
          <w:rFonts w:ascii="Arial" w:hAnsi="Arial"/>
          <w:color w:val="293A55"/>
          <w:sz w:val="18"/>
        </w:rPr>
        <w:t>від 18 липня 2024 року N 828,</w:t>
      </w:r>
      <w:r>
        <w:br/>
      </w:r>
      <w:r>
        <w:rPr>
          <w:rFonts w:ascii="Arial" w:hAnsi="Arial"/>
          <w:color w:val="293A55"/>
          <w:sz w:val="18"/>
        </w:rPr>
        <w:t>від 6 вересня 2024 року N 1052,</w:t>
      </w:r>
      <w:r>
        <w:br/>
      </w:r>
      <w:r>
        <w:rPr>
          <w:rFonts w:ascii="Arial" w:hAnsi="Arial"/>
          <w:color w:val="293A55"/>
          <w:sz w:val="18"/>
        </w:rPr>
        <w:t>від 5 листопада 2024 року N 1264,</w:t>
      </w:r>
      <w:r>
        <w:br/>
      </w:r>
      <w:r>
        <w:rPr>
          <w:rFonts w:ascii="Arial" w:hAnsi="Arial"/>
          <w:color w:val="293A55"/>
          <w:sz w:val="18"/>
        </w:rPr>
        <w:t>від 27 грудня 2024 року N 1511,</w:t>
      </w:r>
      <w:r>
        <w:br/>
      </w:r>
      <w:r>
        <w:rPr>
          <w:rFonts w:ascii="Arial" w:hAnsi="Arial"/>
          <w:color w:val="293A55"/>
          <w:sz w:val="18"/>
        </w:rPr>
        <w:t>від 24 січня 2025 року N 69,</w:t>
      </w:r>
      <w:r>
        <w:br/>
      </w:r>
      <w:r>
        <w:rPr>
          <w:rFonts w:ascii="Arial" w:hAnsi="Arial"/>
          <w:color w:val="293A55"/>
          <w:sz w:val="18"/>
        </w:rPr>
        <w:t>від 14 лют</w:t>
      </w:r>
      <w:r>
        <w:rPr>
          <w:rFonts w:ascii="Arial" w:hAnsi="Arial"/>
          <w:color w:val="293A55"/>
          <w:sz w:val="18"/>
        </w:rPr>
        <w:t>ого 2025 року N 168,</w:t>
      </w:r>
      <w:r>
        <w:br/>
      </w:r>
      <w:r>
        <w:rPr>
          <w:rFonts w:ascii="Arial" w:hAnsi="Arial"/>
          <w:color w:val="293A55"/>
          <w:sz w:val="18"/>
        </w:rPr>
        <w:t>від 25 березня 2025 року N 336,</w:t>
      </w:r>
      <w:r>
        <w:br/>
      </w:r>
      <w:r>
        <w:rPr>
          <w:rFonts w:ascii="Arial" w:hAnsi="Arial"/>
          <w:color w:val="293A55"/>
          <w:sz w:val="18"/>
        </w:rPr>
        <w:t>від 14 квітня 2025 року N 428,</w:t>
      </w:r>
      <w:r>
        <w:br/>
      </w:r>
      <w:r>
        <w:rPr>
          <w:rFonts w:ascii="Arial" w:hAnsi="Arial"/>
          <w:color w:val="293A55"/>
          <w:sz w:val="18"/>
        </w:rPr>
        <w:t>від 16 травня 2025 року N 576,</w:t>
      </w:r>
      <w:r>
        <w:br/>
      </w:r>
      <w:r>
        <w:rPr>
          <w:rFonts w:ascii="Arial" w:hAnsi="Arial"/>
          <w:color w:val="293A55"/>
          <w:sz w:val="18"/>
        </w:rPr>
        <w:t>від 22 жовтня 2025 року N 1318,</w:t>
      </w:r>
      <w:r>
        <w:br/>
      </w:r>
      <w:r>
        <w:rPr>
          <w:rFonts w:ascii="Arial" w:hAnsi="Arial"/>
          <w:color w:val="293A55"/>
          <w:sz w:val="18"/>
        </w:rPr>
        <w:t>від 5 листопада 2025 року N 1410,</w:t>
      </w:r>
      <w:r>
        <w:br/>
      </w:r>
      <w:r>
        <w:rPr>
          <w:rFonts w:ascii="Arial" w:hAnsi="Arial"/>
          <w:color w:val="293A55"/>
          <w:sz w:val="18"/>
        </w:rPr>
        <w:t>від 7 листопада 2025 року N 1434,</w:t>
      </w:r>
      <w:r>
        <w:br/>
      </w:r>
      <w:r>
        <w:rPr>
          <w:rFonts w:ascii="Arial" w:hAnsi="Arial"/>
          <w:color w:val="293A55"/>
          <w:sz w:val="18"/>
        </w:rPr>
        <w:t>від 10 грудня 2025 року N 1621,</w:t>
      </w:r>
      <w:r>
        <w:br/>
      </w:r>
      <w:r>
        <w:rPr>
          <w:rFonts w:ascii="Arial" w:hAnsi="Arial"/>
          <w:color w:val="293A55"/>
          <w:sz w:val="18"/>
        </w:rPr>
        <w:t>від 10 гр</w:t>
      </w:r>
      <w:r>
        <w:rPr>
          <w:rFonts w:ascii="Arial" w:hAnsi="Arial"/>
          <w:color w:val="293A55"/>
          <w:sz w:val="18"/>
        </w:rPr>
        <w:t>удня 2025 року N 1626,</w:t>
      </w:r>
      <w:r>
        <w:br/>
      </w:r>
      <w:r>
        <w:rPr>
          <w:rFonts w:ascii="Arial" w:hAnsi="Arial"/>
          <w:color w:val="293A55"/>
          <w:sz w:val="18"/>
        </w:rPr>
        <w:t>від 24 грудня 2025 року N 1738,</w:t>
      </w:r>
      <w:r>
        <w:br/>
      </w:r>
      <w:r>
        <w:rPr>
          <w:rFonts w:ascii="Arial" w:hAnsi="Arial"/>
          <w:color w:val="293A55"/>
          <w:sz w:val="18"/>
        </w:rPr>
        <w:t>від 28 січня 2026 року N 121,</w:t>
      </w:r>
      <w:r>
        <w:br/>
      </w:r>
      <w:r>
        <w:rPr>
          <w:rFonts w:ascii="Arial" w:hAnsi="Arial"/>
          <w:color w:val="293A55"/>
          <w:sz w:val="18"/>
        </w:rPr>
        <w:t>від 1 липня 2026 року N 904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2C03AB">
        <w:trPr>
          <w:tblCellSpacing w:w="0" w:type="auto"/>
        </w:trPr>
        <w:tc>
          <w:tcPr>
            <w:tcW w:w="9690" w:type="dxa"/>
            <w:vAlign w:val="center"/>
          </w:tcPr>
          <w:p w:rsidR="002C03AB" w:rsidRDefault="00DE5546">
            <w:pPr>
              <w:spacing w:after="75"/>
              <w:jc w:val="both"/>
            </w:pPr>
            <w:bookmarkStart w:id="8" w:name="157"/>
            <w:bookmarkEnd w:id="7"/>
            <w:r>
              <w:rPr>
                <w:rFonts w:ascii="Arial" w:hAnsi="Arial"/>
                <w:color w:val="293A55"/>
                <w:sz w:val="15"/>
              </w:rPr>
              <w:t xml:space="preserve">(У тексті постанови слова "юридичних та фізичних осіб, фізичних осіб - підприємців" замінено словами "юридичних осіб, фізичних осіб - </w:t>
            </w:r>
            <w:r>
              <w:rPr>
                <w:rFonts w:ascii="Arial" w:hAnsi="Arial"/>
                <w:color w:val="293A55"/>
                <w:sz w:val="15"/>
              </w:rPr>
              <w:t>підприємців та фізичних осіб", а слова "суб'єктом господарювання" в усіх відмінках і формах числа - словами "юридичними особами, фізичними особами - підприємцями та фізичними особами" у відповідному відмінку і числі згідно з постановою Кабінету Міністрів У</w:t>
            </w:r>
            <w:r>
              <w:rPr>
                <w:rFonts w:ascii="Arial" w:hAnsi="Arial"/>
                <w:color w:val="293A55"/>
                <w:sz w:val="15"/>
              </w:rPr>
              <w:t>країни від 1 липня 2026 року N 904)</w:t>
            </w:r>
          </w:p>
        </w:tc>
        <w:bookmarkEnd w:id="8"/>
      </w:tr>
    </w:tbl>
    <w:p w:rsidR="002C03AB" w:rsidRDefault="00DE5546">
      <w:pPr>
        <w:spacing w:after="75"/>
        <w:ind w:firstLine="240"/>
        <w:jc w:val="both"/>
      </w:pPr>
      <w:bookmarkStart w:id="9" w:name="7"/>
      <w:r>
        <w:rPr>
          <w:rFonts w:ascii="Arial" w:hAnsi="Arial"/>
          <w:color w:val="000000"/>
          <w:sz w:val="18"/>
        </w:rPr>
        <w:t xml:space="preserve">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2C03AB" w:rsidRDefault="00DE5546">
      <w:pPr>
        <w:spacing w:after="75"/>
        <w:ind w:firstLine="240"/>
        <w:jc w:val="both"/>
      </w:pPr>
      <w:bookmarkStart w:id="10" w:name="128"/>
      <w:bookmarkEnd w:id="9"/>
      <w:r>
        <w:rPr>
          <w:rFonts w:ascii="Arial" w:hAnsi="Arial"/>
          <w:color w:val="293A55"/>
          <w:sz w:val="18"/>
        </w:rPr>
        <w:lastRenderedPageBreak/>
        <w:t>1. Припинити на період воєнного стану, введеного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Указом Президента України від 24 лютого 2022 р. N 64 "Про введення воєнного стану в Україні", здійснення планових та позапланових з</w:t>
      </w:r>
      <w:r>
        <w:rPr>
          <w:rFonts w:ascii="Arial" w:hAnsi="Arial"/>
          <w:color w:val="293A55"/>
          <w:sz w:val="18"/>
        </w:rPr>
        <w:t>аходів державного нагляду (контролю) юридичних осіб, фізичних осіб - підприємців та фізичних осіб, крім позапланових заходів державного нагляду (контролю) юридичних осіб, фізичних осіб - підприємців та фізичних осіб:</w:t>
      </w:r>
    </w:p>
    <w:p w:rsidR="002C03AB" w:rsidRDefault="00DE5546">
      <w:pPr>
        <w:spacing w:after="75"/>
        <w:ind w:firstLine="240"/>
        <w:jc w:val="both"/>
      </w:pPr>
      <w:bookmarkStart w:id="11" w:name="129"/>
      <w:bookmarkEnd w:id="10"/>
      <w:r>
        <w:rPr>
          <w:rFonts w:ascii="Arial" w:hAnsi="Arial"/>
          <w:color w:val="293A55"/>
          <w:sz w:val="18"/>
        </w:rPr>
        <w:t>а) за рішенням суду;</w:t>
      </w:r>
    </w:p>
    <w:p w:rsidR="002C03AB" w:rsidRDefault="00DE5546">
      <w:pPr>
        <w:spacing w:after="75"/>
        <w:ind w:firstLine="240"/>
        <w:jc w:val="both"/>
      </w:pPr>
      <w:bookmarkStart w:id="12" w:name="130"/>
      <w:bookmarkEnd w:id="11"/>
      <w:r>
        <w:rPr>
          <w:rFonts w:ascii="Arial" w:hAnsi="Arial"/>
          <w:color w:val="293A55"/>
          <w:sz w:val="18"/>
        </w:rPr>
        <w:t>б) за заявою юриди</w:t>
      </w:r>
      <w:r>
        <w:rPr>
          <w:rFonts w:ascii="Arial" w:hAnsi="Arial"/>
          <w:color w:val="293A55"/>
          <w:sz w:val="18"/>
        </w:rPr>
        <w:t xml:space="preserve">чних осіб, фізичних осіб - підприємців та фізичних осіб, поданою до відповідного органу державного нагляду (контролю), про здійснення заходу державного нагляду (контролю) юридичних осіб, фізичних осіб - підприємців та фізичних осіб за їх бажанням (зокрема </w:t>
      </w:r>
      <w:r>
        <w:rPr>
          <w:rFonts w:ascii="Arial" w:hAnsi="Arial"/>
          <w:color w:val="293A55"/>
          <w:sz w:val="18"/>
        </w:rPr>
        <w:t>для перевірки виконання юридичними особами, фізичними особами - підприємцями та фізичними особами приписів, розпоряджень або інших розпорядчих документів щодо усунення порушень вимог законодавства, виданих за результатами здійснення попередніх заходів орга</w:t>
      </w:r>
      <w:r>
        <w:rPr>
          <w:rFonts w:ascii="Arial" w:hAnsi="Arial"/>
          <w:color w:val="293A55"/>
          <w:sz w:val="18"/>
        </w:rPr>
        <w:t>ном державного нагляду (контролю);</w:t>
      </w:r>
    </w:p>
    <w:p w:rsidR="002C03AB" w:rsidRDefault="00DE5546">
      <w:pPr>
        <w:spacing w:after="75"/>
        <w:ind w:firstLine="240"/>
        <w:jc w:val="both"/>
      </w:pPr>
      <w:bookmarkStart w:id="13" w:name="131"/>
      <w:bookmarkEnd w:id="12"/>
      <w:r>
        <w:rPr>
          <w:rFonts w:ascii="Arial" w:hAnsi="Arial"/>
          <w:color w:val="293A55"/>
          <w:sz w:val="18"/>
        </w:rPr>
        <w:t>в) для перевірки виконання приписів, розпоряджень або інших розпорядчих документів щодо усунення порушень вимог законодавства, виданих органом державного нагляду (контролю) за результатами здійснення попередніх заходів, щ</w:t>
      </w:r>
      <w:r>
        <w:rPr>
          <w:rFonts w:ascii="Arial" w:hAnsi="Arial"/>
          <w:color w:val="293A55"/>
          <w:sz w:val="18"/>
        </w:rPr>
        <w:t>о відбулися не раніше 24 лютого 2022 року.</w:t>
      </w:r>
    </w:p>
    <w:p w:rsidR="002C03AB" w:rsidRDefault="00DE5546">
      <w:pPr>
        <w:spacing w:after="75"/>
        <w:ind w:firstLine="240"/>
        <w:jc w:val="both"/>
      </w:pPr>
      <w:bookmarkStart w:id="14" w:name="132"/>
      <w:bookmarkEnd w:id="13"/>
      <w:r>
        <w:rPr>
          <w:rFonts w:ascii="Arial" w:hAnsi="Arial"/>
          <w:color w:val="293A55"/>
          <w:sz w:val="18"/>
        </w:rPr>
        <w:t xml:space="preserve">Заходи державного нагляду (контролю) юридичних осіб, фізичних осіб - підприємців та фізичних осіб, передбачені підпунктом "в" цього пункту, не здійснюються в разі, коли припис, розпорядження або інший розпорядчий </w:t>
      </w:r>
      <w:r>
        <w:rPr>
          <w:rFonts w:ascii="Arial" w:hAnsi="Arial"/>
          <w:color w:val="293A55"/>
          <w:sz w:val="18"/>
        </w:rPr>
        <w:t>документ видано юридичній особі, фізичній особі - підприємцю та фізичній особі щодо усунення нею порушень вимог законодавства на об'єктах нерухомого майна, які перебувають в її власності та/або користуванні, за наявності хоча б однієї з таких обставин:</w:t>
      </w:r>
    </w:p>
    <w:p w:rsidR="002C03AB" w:rsidRDefault="00DE5546">
      <w:pPr>
        <w:spacing w:after="75"/>
        <w:ind w:firstLine="240"/>
        <w:jc w:val="both"/>
      </w:pPr>
      <w:bookmarkStart w:id="15" w:name="133"/>
      <w:bookmarkEnd w:id="14"/>
      <w:r>
        <w:rPr>
          <w:rFonts w:ascii="Arial" w:hAnsi="Arial"/>
          <w:color w:val="293A55"/>
          <w:sz w:val="18"/>
        </w:rPr>
        <w:t>інформація (відомості) і документи про такі об'єкти нерухомого майна внесені до Державного реєстру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України;</w:t>
      </w:r>
    </w:p>
    <w:p w:rsidR="002C03AB" w:rsidRDefault="00DE5546">
      <w:pPr>
        <w:spacing w:after="75"/>
        <w:ind w:firstLine="240"/>
        <w:jc w:val="both"/>
      </w:pPr>
      <w:bookmarkStart w:id="16" w:name="134"/>
      <w:bookmarkEnd w:id="15"/>
      <w:r>
        <w:rPr>
          <w:rFonts w:ascii="Arial" w:hAnsi="Arial"/>
          <w:color w:val="293A55"/>
          <w:sz w:val="18"/>
        </w:rPr>
        <w:t>такі</w:t>
      </w:r>
      <w:r>
        <w:rPr>
          <w:rFonts w:ascii="Arial" w:hAnsi="Arial"/>
          <w:color w:val="293A55"/>
          <w:sz w:val="18"/>
        </w:rPr>
        <w:t xml:space="preserve"> об'єкти нерухомого майна розташовані на територіях, включених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переліку територій, на яких ведуться (велися) бойові дії або тимчасово окупованих Російською Федерацією, затвердженого Мінрозвитку, а саме: на територіях активних бойових дій, для яких не ви</w:t>
      </w:r>
      <w:r>
        <w:rPr>
          <w:rFonts w:ascii="Arial" w:hAnsi="Arial"/>
          <w:color w:val="293A55"/>
          <w:sz w:val="18"/>
        </w:rPr>
        <w:t>значена дата завершення бойових дій; територіях можливих бойових дій, для яких не визначена дата припинення можливості бойових дій, або тимчасово окупованих Російською Федерацією територіях України, для яких не визначена дата завершення тимчасової окупації</w:t>
      </w:r>
      <w:r>
        <w:rPr>
          <w:rFonts w:ascii="Arial" w:hAnsi="Arial"/>
          <w:color w:val="293A55"/>
          <w:sz w:val="18"/>
        </w:rPr>
        <w:t>;</w:t>
      </w:r>
    </w:p>
    <w:p w:rsidR="002C03AB" w:rsidRDefault="00DE5546">
      <w:pPr>
        <w:spacing w:after="75"/>
        <w:ind w:firstLine="240"/>
        <w:jc w:val="both"/>
      </w:pPr>
      <w:bookmarkStart w:id="17" w:name="135"/>
      <w:bookmarkEnd w:id="16"/>
      <w:r>
        <w:rPr>
          <w:rFonts w:ascii="Arial" w:hAnsi="Arial"/>
          <w:color w:val="293A55"/>
          <w:sz w:val="18"/>
        </w:rPr>
        <w:t>такі об'єкти нерухомого майна розташовані на земельних ділянках, віднесених до зон ризикованого землеробства;</w:t>
      </w:r>
    </w:p>
    <w:p w:rsidR="002C03AB" w:rsidRDefault="00DE5546">
      <w:pPr>
        <w:spacing w:after="75"/>
        <w:ind w:firstLine="240"/>
        <w:jc w:val="both"/>
      </w:pPr>
      <w:bookmarkStart w:id="18" w:name="136"/>
      <w:bookmarkEnd w:id="17"/>
      <w:r>
        <w:rPr>
          <w:rFonts w:ascii="Arial" w:hAnsi="Arial"/>
          <w:color w:val="293A55"/>
          <w:sz w:val="18"/>
        </w:rPr>
        <w:t>такі об'єкти нерухомого майна розташовані на територіях, включених до Реєстру територій, забруднених / імовірно забруднених вибухонебезпечними п</w:t>
      </w:r>
      <w:r>
        <w:rPr>
          <w:rFonts w:ascii="Arial" w:hAnsi="Arial"/>
          <w:color w:val="293A55"/>
          <w:sz w:val="18"/>
        </w:rPr>
        <w:t>редметами.</w:t>
      </w:r>
    </w:p>
    <w:p w:rsidR="002C03AB" w:rsidRDefault="00DE5546">
      <w:pPr>
        <w:spacing w:after="75"/>
        <w:ind w:firstLine="240"/>
        <w:jc w:val="right"/>
      </w:pPr>
      <w:bookmarkStart w:id="19" w:name="32"/>
      <w:bookmarkEnd w:id="18"/>
      <w:r>
        <w:rPr>
          <w:rFonts w:ascii="Arial" w:hAnsi="Arial"/>
          <w:color w:val="293A55"/>
          <w:sz w:val="18"/>
        </w:rPr>
        <w:t>(пункт 1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11.08.2023 р. N 852,</w:t>
      </w:r>
      <w:r>
        <w:br/>
      </w:r>
      <w:r>
        <w:rPr>
          <w:rFonts w:ascii="Arial" w:hAnsi="Arial"/>
          <w:color w:val="293A55"/>
          <w:sz w:val="18"/>
        </w:rPr>
        <w:t>від 05.11.2025 р. N 1410,</w:t>
      </w:r>
      <w:r>
        <w:br/>
      </w:r>
      <w:r>
        <w:rPr>
          <w:rFonts w:ascii="Arial" w:hAnsi="Arial"/>
          <w:color w:val="293A55"/>
          <w:sz w:val="18"/>
        </w:rPr>
        <w:t>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</w:t>
      </w:r>
      <w:r>
        <w:br/>
      </w:r>
      <w:r>
        <w:rPr>
          <w:rFonts w:ascii="Arial" w:hAnsi="Arial"/>
          <w:color w:val="293A55"/>
          <w:sz w:val="18"/>
        </w:rPr>
        <w:t>Міністрів України від 28.01.2026 р. N 121,</w:t>
      </w:r>
      <w:r>
        <w:br/>
      </w:r>
      <w:r>
        <w:rPr>
          <w:rFonts w:ascii="Arial" w:hAnsi="Arial"/>
          <w:color w:val="293A55"/>
          <w:sz w:val="18"/>
        </w:rPr>
        <w:t>від 01.07.2026 р. N 904)</w:t>
      </w:r>
    </w:p>
    <w:p w:rsidR="002C03AB" w:rsidRDefault="00DE5546">
      <w:pPr>
        <w:spacing w:after="75"/>
        <w:ind w:firstLine="240"/>
        <w:jc w:val="both"/>
      </w:pPr>
      <w:bookmarkStart w:id="20" w:name="138"/>
      <w:bookmarkEnd w:id="19"/>
      <w:r>
        <w:rPr>
          <w:rFonts w:ascii="Arial" w:hAnsi="Arial"/>
          <w:color w:val="293A55"/>
          <w:sz w:val="18"/>
        </w:rPr>
        <w:t>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Установити, щ</w:t>
      </w:r>
      <w:r>
        <w:rPr>
          <w:rFonts w:ascii="Arial" w:hAnsi="Arial"/>
          <w:color w:val="293A55"/>
          <w:sz w:val="18"/>
        </w:rPr>
        <w:t>о положення цієї постанови не застосовуються щодо здійснення перевірок органів державної влади, органів місцевого самоврядування, інших державних органів.</w:t>
      </w:r>
    </w:p>
    <w:p w:rsidR="002C03AB" w:rsidRDefault="00DE5546">
      <w:pPr>
        <w:spacing w:after="75"/>
        <w:ind w:firstLine="240"/>
        <w:jc w:val="right"/>
      </w:pPr>
      <w:bookmarkStart w:id="21" w:name="139"/>
      <w:bookmarkEnd w:id="20"/>
      <w:r>
        <w:rPr>
          <w:rFonts w:ascii="Arial" w:hAnsi="Arial"/>
          <w:color w:val="293A55"/>
          <w:sz w:val="18"/>
        </w:rPr>
        <w:t>(постанову доповнено пунктом 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01.07.2026 р. N 9</w:t>
      </w:r>
      <w:r>
        <w:rPr>
          <w:rFonts w:ascii="Arial" w:hAnsi="Arial"/>
          <w:color w:val="293A55"/>
          <w:sz w:val="18"/>
        </w:rPr>
        <w:t>04)</w:t>
      </w:r>
    </w:p>
    <w:p w:rsidR="002C03AB" w:rsidRDefault="00DE5546">
      <w:pPr>
        <w:spacing w:after="75"/>
        <w:ind w:firstLine="240"/>
        <w:jc w:val="both"/>
      </w:pPr>
      <w:bookmarkStart w:id="22" w:name="140"/>
      <w:bookmarkEnd w:id="21"/>
      <w:r>
        <w:rPr>
          <w:rFonts w:ascii="Arial" w:hAnsi="Arial"/>
          <w:color w:val="293A55"/>
          <w:sz w:val="18"/>
        </w:rPr>
        <w:t>2. Протягом періоду воєнного стану дозволити здійснення заходів державного нагляду (контролю) юридичних осіб, фізичних осіб - підприємців та фізичних осіб, крім здійснення заходів державного нагляду (контролю) юридичних осіб, фізичних осіб - підприємці</w:t>
      </w:r>
      <w:r>
        <w:rPr>
          <w:rFonts w:ascii="Arial" w:hAnsi="Arial"/>
          <w:color w:val="293A55"/>
          <w:sz w:val="18"/>
        </w:rPr>
        <w:t>в та фізичних осіб на об'єктах нерухомого майна, які перебувають в їх власності та/або користуванні та інформація (відомості) і документи про які внесені до Державного реєстру майна, пошкодженого та знищеного внаслідок бойових дій, терористичних актів, див</w:t>
      </w:r>
      <w:r>
        <w:rPr>
          <w:rFonts w:ascii="Arial" w:hAnsi="Arial"/>
          <w:color w:val="293A55"/>
          <w:sz w:val="18"/>
        </w:rPr>
        <w:t>ерсій, спричинених збройною агресією Російської Федерації проти України; та/або розташовані на територіях, включених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переліку територій, на яких ведуться (велися) бойові дії або тимчасово окупованих Російською Федерацією, затвердженого Мінрозвитку, а са</w:t>
      </w:r>
      <w:r>
        <w:rPr>
          <w:rFonts w:ascii="Arial" w:hAnsi="Arial"/>
          <w:color w:val="293A55"/>
          <w:sz w:val="18"/>
        </w:rPr>
        <w:t>ме: на територіях активних бойових дій, для яких не визначена дата завершення бойових дій; територіях можливих бойових дій, для яких не визначена дата припинення можливості бойових дій, або тимчасово окупованих Російською Федерацією територіях України, для</w:t>
      </w:r>
      <w:r>
        <w:rPr>
          <w:rFonts w:ascii="Arial" w:hAnsi="Arial"/>
          <w:color w:val="293A55"/>
          <w:sz w:val="18"/>
        </w:rPr>
        <w:t xml:space="preserve"> яких не визначена дата завершення тимчасової окупації; та/або земельних </w:t>
      </w:r>
      <w:r>
        <w:rPr>
          <w:rFonts w:ascii="Arial" w:hAnsi="Arial"/>
          <w:color w:val="293A55"/>
          <w:sz w:val="18"/>
        </w:rPr>
        <w:lastRenderedPageBreak/>
        <w:t>ділянках, віднесених до зон ризикованого землеробства, а також територіях, включених до Реєстру територій, забруднених / імовірно забруднених вибухонебезпечними предметами:</w:t>
      </w:r>
    </w:p>
    <w:p w:rsidR="002C03AB" w:rsidRDefault="00DE5546">
      <w:pPr>
        <w:spacing w:after="75"/>
        <w:ind w:firstLine="240"/>
        <w:jc w:val="both"/>
      </w:pPr>
      <w:bookmarkStart w:id="23" w:name="141"/>
      <w:bookmarkEnd w:id="22"/>
      <w:r>
        <w:rPr>
          <w:rFonts w:ascii="Arial" w:hAnsi="Arial"/>
          <w:color w:val="293A55"/>
          <w:sz w:val="18"/>
        </w:rPr>
        <w:t>1) позапла</w:t>
      </w:r>
      <w:r>
        <w:rPr>
          <w:rFonts w:ascii="Arial" w:hAnsi="Arial"/>
          <w:color w:val="293A55"/>
          <w:sz w:val="18"/>
        </w:rPr>
        <w:t>нових заходів державного нагляду (контролю) юридичних осіб, фізичних осіб - підприємців та фізичних осіб - відповідним органам державного нагляду (контролю) з підстав, визначених абзацами п'ятим і восьмим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частини першої статті 6 Закону України "Про основні</w:t>
      </w:r>
      <w:r>
        <w:rPr>
          <w:rFonts w:ascii="Arial" w:hAnsi="Arial"/>
          <w:color w:val="293A55"/>
          <w:sz w:val="18"/>
        </w:rPr>
        <w:t xml:space="preserve"> засади державного нагляду (контролю) у сфері господарської діяльності", за наявності загрози, що має негативний вплив на життя та здоров'я людини, навколишнє природне середовище, забезпечення безпеки держави, для виконання міжнародних зобов'язань України;</w:t>
      </w:r>
      <w:r>
        <w:rPr>
          <w:rFonts w:ascii="Arial" w:hAnsi="Arial"/>
          <w:color w:val="293A55"/>
          <w:sz w:val="18"/>
        </w:rPr>
        <w:t xml:space="preserve"> а також з підстав, визначених абзацом дев'ятим частини першої статті 6 Закону України "Про основні засади державного нагляду (контролю) у сфері господарської діяльності" та абзацами сьомим, восьмим, одинадцятим і дванадцятим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частини третьої статті 19 Зако</w:t>
      </w:r>
      <w:r>
        <w:rPr>
          <w:rFonts w:ascii="Arial" w:hAnsi="Arial"/>
          <w:color w:val="293A55"/>
          <w:sz w:val="18"/>
        </w:rPr>
        <w:t>ну України "Про ліцензування видів господарської діяльності", - за рішеннями центральних органів виконавчої влади, що забезпечують формування державної політики у відповідних сферах.</w:t>
      </w:r>
    </w:p>
    <w:p w:rsidR="002C03AB" w:rsidRDefault="00DE5546">
      <w:pPr>
        <w:spacing w:after="75"/>
        <w:ind w:firstLine="240"/>
        <w:jc w:val="both"/>
      </w:pPr>
      <w:bookmarkStart w:id="24" w:name="142"/>
      <w:bookmarkEnd w:id="23"/>
      <w:r>
        <w:rPr>
          <w:rFonts w:ascii="Arial" w:hAnsi="Arial"/>
          <w:color w:val="293A55"/>
          <w:sz w:val="18"/>
        </w:rPr>
        <w:t xml:space="preserve">Органи державного нагляду (контролю) протягом 15 днів після здійснення </w:t>
      </w:r>
      <w:r>
        <w:rPr>
          <w:rFonts w:ascii="Arial" w:hAnsi="Arial"/>
          <w:color w:val="293A55"/>
          <w:sz w:val="18"/>
        </w:rPr>
        <w:t>позапланових заходів державного нагляду (контролю) юридичних осіб, фізичних осіб - підприємців та фізичних осіб повідомляють про їх результати центральним органам виконавчої влади, що забезпечують формування державної політики у відповідних сферах, які при</w:t>
      </w:r>
      <w:r>
        <w:rPr>
          <w:rFonts w:ascii="Arial" w:hAnsi="Arial"/>
          <w:color w:val="293A55"/>
          <w:sz w:val="18"/>
        </w:rPr>
        <w:t>йняли відповідне рішення;</w:t>
      </w:r>
    </w:p>
    <w:p w:rsidR="002C03AB" w:rsidRDefault="00DE5546">
      <w:pPr>
        <w:spacing w:after="75"/>
        <w:ind w:firstLine="240"/>
        <w:jc w:val="both"/>
      </w:pPr>
      <w:bookmarkStart w:id="25" w:name="143"/>
      <w:bookmarkEnd w:id="24"/>
      <w:r>
        <w:rPr>
          <w:rFonts w:ascii="Arial" w:hAnsi="Arial"/>
          <w:color w:val="293A55"/>
          <w:sz w:val="18"/>
        </w:rPr>
        <w:t>2) планових та/або позапланових заходів державного нагляду (контролю) юридичних осіб, фізичних осіб - підприємців та фізичних осіб - відповідно до пунктів 3, 4, 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, 4</w:t>
      </w:r>
      <w:r>
        <w:rPr>
          <w:rFonts w:ascii="Arial" w:hAnsi="Arial"/>
          <w:color w:val="000000"/>
          <w:vertAlign w:val="superscript"/>
        </w:rPr>
        <w:t>5</w:t>
      </w:r>
      <w:r>
        <w:rPr>
          <w:rFonts w:ascii="Arial" w:hAnsi="Arial"/>
          <w:color w:val="293A55"/>
          <w:sz w:val="18"/>
        </w:rPr>
        <w:t>, 4</w:t>
      </w:r>
      <w:r>
        <w:rPr>
          <w:rFonts w:ascii="Arial" w:hAnsi="Arial"/>
          <w:color w:val="000000"/>
          <w:vertAlign w:val="superscript"/>
        </w:rPr>
        <w:t>6</w:t>
      </w:r>
      <w:r>
        <w:rPr>
          <w:rFonts w:ascii="Arial" w:hAnsi="Arial"/>
          <w:color w:val="293A55"/>
          <w:sz w:val="18"/>
        </w:rPr>
        <w:t>, 4</w:t>
      </w:r>
      <w:r>
        <w:rPr>
          <w:rFonts w:ascii="Arial" w:hAnsi="Arial"/>
          <w:color w:val="000000"/>
          <w:vertAlign w:val="superscript"/>
        </w:rPr>
        <w:t>8</w:t>
      </w:r>
      <w:r>
        <w:rPr>
          <w:rFonts w:ascii="Arial" w:hAnsi="Arial"/>
          <w:color w:val="293A55"/>
          <w:sz w:val="18"/>
        </w:rPr>
        <w:t>, 4</w:t>
      </w:r>
      <w:r>
        <w:rPr>
          <w:rFonts w:ascii="Arial" w:hAnsi="Arial"/>
          <w:color w:val="000000"/>
          <w:vertAlign w:val="superscript"/>
        </w:rPr>
        <w:t>9</w:t>
      </w:r>
      <w:r>
        <w:rPr>
          <w:rFonts w:ascii="Arial" w:hAnsi="Arial"/>
          <w:color w:val="293A55"/>
          <w:sz w:val="18"/>
        </w:rPr>
        <w:t>, 6 - 12 цієї постанови.</w:t>
      </w:r>
    </w:p>
    <w:p w:rsidR="002C03AB" w:rsidRDefault="00DE5546">
      <w:pPr>
        <w:spacing w:after="75"/>
        <w:ind w:firstLine="240"/>
        <w:jc w:val="right"/>
      </w:pPr>
      <w:bookmarkStart w:id="26" w:name="22"/>
      <w:bookmarkEnd w:id="25"/>
      <w:r>
        <w:rPr>
          <w:rFonts w:ascii="Arial" w:hAnsi="Arial"/>
          <w:color w:val="293A55"/>
          <w:sz w:val="18"/>
        </w:rPr>
        <w:t>(пункт 2 у редакції постан</w:t>
      </w:r>
      <w:r>
        <w:rPr>
          <w:rFonts w:ascii="Arial" w:hAnsi="Arial"/>
          <w:color w:val="293A55"/>
          <w:sz w:val="18"/>
        </w:rPr>
        <w:t>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17.06.2022 р. N 697,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27.08.2022 р. N 955,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06.12.2022 р. N 1363,</w:t>
      </w:r>
      <w:r>
        <w:br/>
      </w:r>
      <w:r>
        <w:rPr>
          <w:rFonts w:ascii="Arial" w:hAnsi="Arial"/>
          <w:color w:val="293A55"/>
          <w:sz w:val="18"/>
        </w:rPr>
        <w:t xml:space="preserve">із змінами, внесеними згідно </w:t>
      </w:r>
      <w:r>
        <w:rPr>
          <w:rFonts w:ascii="Arial" w:hAnsi="Arial"/>
          <w:color w:val="293A55"/>
          <w:sz w:val="18"/>
        </w:rPr>
        <w:t>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05.11.2025 р. N 1410,</w:t>
      </w:r>
      <w:r>
        <w:br/>
      </w:r>
      <w:r>
        <w:rPr>
          <w:rFonts w:ascii="Arial" w:hAnsi="Arial"/>
          <w:color w:val="293A55"/>
          <w:sz w:val="18"/>
        </w:rPr>
        <w:t>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28.01.2026 р. N 121,</w:t>
      </w:r>
      <w:r>
        <w:br/>
      </w:r>
      <w:r>
        <w:rPr>
          <w:rFonts w:ascii="Arial" w:hAnsi="Arial"/>
          <w:color w:val="293A55"/>
          <w:sz w:val="18"/>
        </w:rPr>
        <w:t>від 01.07.2026 р. N 904)</w:t>
      </w:r>
    </w:p>
    <w:p w:rsidR="002C03AB" w:rsidRDefault="00DE5546">
      <w:pPr>
        <w:spacing w:after="75"/>
        <w:ind w:firstLine="240"/>
        <w:jc w:val="both"/>
      </w:pPr>
      <w:bookmarkStart w:id="27" w:name="145"/>
      <w:bookmarkEnd w:id="26"/>
      <w:r>
        <w:rPr>
          <w:rFonts w:ascii="Arial" w:hAnsi="Arial"/>
          <w:color w:val="293A55"/>
          <w:sz w:val="18"/>
        </w:rPr>
        <w:t>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Обмеження щодо здійснення заходів державного нагляду (контролю) юридичних осіб, фізични</w:t>
      </w:r>
      <w:r>
        <w:rPr>
          <w:rFonts w:ascii="Arial" w:hAnsi="Arial"/>
          <w:color w:val="293A55"/>
          <w:sz w:val="18"/>
        </w:rPr>
        <w:t>х осіб - підприємців та фізичних осіб на об'єктах нерухомого майна, які перебувають в їх власності та/або користуванні та інформація (відомості) і документи про які внесені до Державного реєстру майна, пошкодженого та знищеного внаслідок бойових дій, терор</w:t>
      </w:r>
      <w:r>
        <w:rPr>
          <w:rFonts w:ascii="Arial" w:hAnsi="Arial"/>
          <w:color w:val="293A55"/>
          <w:sz w:val="18"/>
        </w:rPr>
        <w:t>истичних актів, диверсій, спричинених збройною агресією Російської Федерації проти України; та/або розташовані на територіях, включених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переліку територій, на яких ведуться (велися) бойові дії або тимчасово окупованих Російською Федерацією, затвердженог</w:t>
      </w:r>
      <w:r>
        <w:rPr>
          <w:rFonts w:ascii="Arial" w:hAnsi="Arial"/>
          <w:color w:val="293A55"/>
          <w:sz w:val="18"/>
        </w:rPr>
        <w:t>о Мінрозвитку, а саме: на територіях активних бойових дій, для яких не визначена дата завершення бойових дій; територіях можливих бойових дій, для яких не визначена дата припинення можливості бойових дій, або тимчасово окупованих Російською Федерацією тери</w:t>
      </w:r>
      <w:r>
        <w:rPr>
          <w:rFonts w:ascii="Arial" w:hAnsi="Arial"/>
          <w:color w:val="293A55"/>
          <w:sz w:val="18"/>
        </w:rPr>
        <w:t>торіях України, для яких не визначена дата завершення тимчасової окупації; та/або земельних ділянках, віднесених до зон ризикованого землеробства, а також територіях, включених до Реєстру територій, забруднених / імовірно забруднених вибухонебезпечними пре</w:t>
      </w:r>
      <w:r>
        <w:rPr>
          <w:rFonts w:ascii="Arial" w:hAnsi="Arial"/>
          <w:color w:val="293A55"/>
          <w:sz w:val="18"/>
        </w:rPr>
        <w:t>дметами, - не поширюються на заходи державного нагляду (контролю) юридичних осіб, фізичних осіб - підприємців та фізичних осіб, що здійснюються Державною службою з питань безпечності харчових продуктів та захисту споживачів відповідно до пунктів 1, 4</w:t>
      </w:r>
      <w:r>
        <w:rPr>
          <w:rFonts w:ascii="Arial" w:hAnsi="Arial"/>
          <w:color w:val="000000"/>
          <w:vertAlign w:val="superscript"/>
        </w:rPr>
        <w:t>5</w:t>
      </w:r>
      <w:r>
        <w:rPr>
          <w:rFonts w:ascii="Arial" w:hAnsi="Arial"/>
          <w:color w:val="293A55"/>
          <w:sz w:val="18"/>
        </w:rPr>
        <w:t xml:space="preserve">, 9, </w:t>
      </w:r>
      <w:r>
        <w:rPr>
          <w:rFonts w:ascii="Arial" w:hAnsi="Arial"/>
          <w:color w:val="293A55"/>
          <w:sz w:val="18"/>
        </w:rPr>
        <w:t>абзаців четвертого і п'ятого пункту 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цієї постанови.</w:t>
      </w:r>
    </w:p>
    <w:p w:rsidR="002C03AB" w:rsidRDefault="00DE5546">
      <w:pPr>
        <w:spacing w:after="75"/>
        <w:ind w:firstLine="240"/>
        <w:jc w:val="right"/>
      </w:pPr>
      <w:bookmarkStart w:id="28" w:name="146"/>
      <w:bookmarkEnd w:id="27"/>
      <w:r>
        <w:rPr>
          <w:rFonts w:ascii="Arial" w:hAnsi="Arial"/>
          <w:color w:val="293A55"/>
          <w:sz w:val="18"/>
        </w:rPr>
        <w:t>(постанову доповнено пунктом 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01.07.2026 р. N 904)</w:t>
      </w:r>
    </w:p>
    <w:p w:rsidR="002C03AB" w:rsidRDefault="00DE5546">
      <w:pPr>
        <w:spacing w:after="75"/>
        <w:ind w:firstLine="240"/>
        <w:jc w:val="both"/>
      </w:pPr>
      <w:bookmarkStart w:id="29" w:name="35"/>
      <w:bookmarkEnd w:id="28"/>
      <w:r>
        <w:rPr>
          <w:rFonts w:ascii="Arial" w:hAnsi="Arial"/>
          <w:color w:val="293A55"/>
          <w:sz w:val="18"/>
        </w:rPr>
        <w:t>3.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Протягом періоду воєнного стану за наявності загрози, що має значний негативний вплив на прав</w:t>
      </w:r>
      <w:r>
        <w:rPr>
          <w:rFonts w:ascii="Arial" w:hAnsi="Arial"/>
          <w:color w:val="293A55"/>
          <w:sz w:val="18"/>
        </w:rPr>
        <w:t>а, законні інтереси, життя та здоров'я людини, захист навколишнього природного середовища та забезпечення безпеки держави, планові та позапланові заходи державного нагляду (контролю) за дотриманням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юридичними особами, фізичними особами - підприємцями та фі</w:t>
      </w:r>
      <w:r>
        <w:rPr>
          <w:rFonts w:ascii="Arial" w:hAnsi="Arial"/>
          <w:color w:val="293A55"/>
          <w:sz w:val="18"/>
        </w:rPr>
        <w:t>зичними особами, що провадять діяльність у сферах енергетики та комунальних послуг, законодавства у відповідних сферах та ліцензійних умов здійснюються за рішенням Національної комісії, що здійснює державне регулювання у сферах енергетики та комунальних по</w:t>
      </w:r>
      <w:r>
        <w:rPr>
          <w:rFonts w:ascii="Arial" w:hAnsi="Arial"/>
          <w:color w:val="293A55"/>
          <w:sz w:val="18"/>
        </w:rPr>
        <w:t>слуг.</w:t>
      </w:r>
    </w:p>
    <w:p w:rsidR="002C03AB" w:rsidRDefault="00DE5546">
      <w:pPr>
        <w:spacing w:after="75"/>
        <w:ind w:firstLine="240"/>
        <w:jc w:val="right"/>
      </w:pPr>
      <w:bookmarkStart w:id="30" w:name="17"/>
      <w:bookmarkEnd w:id="29"/>
      <w:r>
        <w:rPr>
          <w:rFonts w:ascii="Arial" w:hAnsi="Arial"/>
          <w:color w:val="293A55"/>
          <w:sz w:val="18"/>
        </w:rPr>
        <w:t>(постанову доповнено пунктом 3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13.05.2022 р. N 573,</w:t>
      </w:r>
      <w:r>
        <w:br/>
      </w:r>
      <w:r>
        <w:rPr>
          <w:rFonts w:ascii="Arial" w:hAnsi="Arial"/>
          <w:color w:val="293A55"/>
          <w:sz w:val="18"/>
        </w:rPr>
        <w:lastRenderedPageBreak/>
        <w:t>пункт 3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27.08.2022 р. N 955,</w:t>
      </w:r>
      <w:r>
        <w:br/>
      </w:r>
      <w:r>
        <w:rPr>
          <w:rFonts w:ascii="Arial" w:hAnsi="Arial"/>
          <w:color w:val="293A55"/>
          <w:sz w:val="18"/>
        </w:rPr>
        <w:t>від 06.12.2022 р. N 1363,</w:t>
      </w:r>
      <w:r>
        <w:br/>
      </w:r>
      <w:r>
        <w:rPr>
          <w:rFonts w:ascii="Arial" w:hAnsi="Arial"/>
          <w:color w:val="293A55"/>
          <w:sz w:val="18"/>
        </w:rPr>
        <w:t>у редакції поста</w:t>
      </w:r>
      <w:r>
        <w:rPr>
          <w:rFonts w:ascii="Arial" w:hAnsi="Arial"/>
          <w:color w:val="293A55"/>
          <w:sz w:val="18"/>
        </w:rPr>
        <w:t>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07.11.2023 р. N 1167,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25.03.2025 р. N 336,</w:t>
      </w:r>
      <w:r>
        <w:br/>
      </w:r>
      <w:r>
        <w:rPr>
          <w:rFonts w:ascii="Arial" w:hAnsi="Arial"/>
          <w:color w:val="293A55"/>
          <w:sz w:val="18"/>
        </w:rPr>
        <w:t>від 22.10.2025 р. N 1318)</w:t>
      </w:r>
    </w:p>
    <w:p w:rsidR="002C03AB" w:rsidRDefault="00DE5546">
      <w:pPr>
        <w:spacing w:after="75"/>
        <w:ind w:firstLine="240"/>
        <w:jc w:val="both"/>
      </w:pPr>
      <w:bookmarkStart w:id="31" w:name="29"/>
      <w:bookmarkEnd w:id="30"/>
      <w:r>
        <w:rPr>
          <w:rFonts w:ascii="Arial" w:hAnsi="Arial"/>
          <w:color w:val="293A55"/>
          <w:sz w:val="18"/>
        </w:rPr>
        <w:t xml:space="preserve">4. Заходи державного нагляду та контролю за дотриманням суб'єктами у сфері </w:t>
      </w:r>
      <w:r>
        <w:rPr>
          <w:rFonts w:ascii="Arial" w:hAnsi="Arial"/>
          <w:color w:val="293A55"/>
          <w:sz w:val="18"/>
        </w:rPr>
        <w:t>медіа вимог законодавства у сфері медіа здійснюються протягом періоду воєнного стану за рішенням Національної ради з питань телебачення і радіомовлення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Закону України "Про медіа".</w:t>
      </w:r>
    </w:p>
    <w:p w:rsidR="002C03AB" w:rsidRDefault="00DE5546">
      <w:pPr>
        <w:spacing w:after="75"/>
        <w:ind w:firstLine="240"/>
        <w:jc w:val="right"/>
      </w:pPr>
      <w:bookmarkStart w:id="32" w:name="30"/>
      <w:bookmarkEnd w:id="31"/>
      <w:r>
        <w:rPr>
          <w:rFonts w:ascii="Arial" w:hAnsi="Arial"/>
          <w:color w:val="293A55"/>
          <w:sz w:val="18"/>
        </w:rPr>
        <w:t>(постанову доповнено пунктом 4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</w:t>
      </w:r>
      <w:r>
        <w:rPr>
          <w:rFonts w:ascii="Arial" w:hAnsi="Arial"/>
          <w:color w:val="293A55"/>
          <w:sz w:val="18"/>
        </w:rPr>
        <w:t>іністрів України від 13.06.2023 р. N 592)</w:t>
      </w:r>
    </w:p>
    <w:p w:rsidR="002C03AB" w:rsidRDefault="00DE5546">
      <w:pPr>
        <w:spacing w:after="75"/>
        <w:ind w:firstLine="240"/>
        <w:jc w:val="both"/>
      </w:pPr>
      <w:bookmarkStart w:id="33" w:name="147"/>
      <w:bookmarkEnd w:id="32"/>
      <w:r>
        <w:rPr>
          <w:rFonts w:ascii="Arial" w:hAnsi="Arial"/>
          <w:color w:val="293A55"/>
          <w:sz w:val="18"/>
        </w:rPr>
        <w:t>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Протягом періоду воєнного стану позапланові заходи державного нагляду (контролю) юридичних осіб, фізичних осіб - підприємців та фізичних осіб здійснюються:</w:t>
      </w:r>
    </w:p>
    <w:p w:rsidR="002C03AB" w:rsidRDefault="00DE5546">
      <w:pPr>
        <w:spacing w:after="75"/>
        <w:ind w:firstLine="240"/>
        <w:jc w:val="both"/>
      </w:pPr>
      <w:bookmarkStart w:id="34" w:name="148"/>
      <w:bookmarkEnd w:id="33"/>
      <w:r>
        <w:rPr>
          <w:rFonts w:ascii="Arial" w:hAnsi="Arial"/>
          <w:color w:val="293A55"/>
          <w:sz w:val="18"/>
        </w:rPr>
        <w:t>1) за рішенням Державної служби з питань безпечності х</w:t>
      </w:r>
      <w:r>
        <w:rPr>
          <w:rFonts w:ascii="Arial" w:hAnsi="Arial"/>
          <w:color w:val="293A55"/>
          <w:sz w:val="18"/>
        </w:rPr>
        <w:t>арчових продуктів та захисту споживачів:</w:t>
      </w:r>
    </w:p>
    <w:p w:rsidR="002C03AB" w:rsidRDefault="00DE5546">
      <w:pPr>
        <w:spacing w:after="75"/>
        <w:ind w:firstLine="240"/>
        <w:jc w:val="both"/>
      </w:pPr>
      <w:bookmarkStart w:id="35" w:name="149"/>
      <w:bookmarkEnd w:id="34"/>
      <w:r>
        <w:rPr>
          <w:rFonts w:ascii="Arial" w:hAnsi="Arial"/>
          <w:color w:val="293A55"/>
          <w:sz w:val="18"/>
        </w:rPr>
        <w:t xml:space="preserve">за дотриманням юридичними особами, фізичними особами - підприємцями та фізичними особами вимог законодавства у сферах карантину та захисту рослин, насінництва та </w:t>
      </w:r>
      <w:proofErr w:type="spellStart"/>
      <w:r>
        <w:rPr>
          <w:rFonts w:ascii="Arial" w:hAnsi="Arial"/>
          <w:color w:val="293A55"/>
          <w:sz w:val="18"/>
        </w:rPr>
        <w:t>розсадництва</w:t>
      </w:r>
      <w:proofErr w:type="spellEnd"/>
      <w:r>
        <w:rPr>
          <w:rFonts w:ascii="Arial" w:hAnsi="Arial"/>
          <w:color w:val="293A55"/>
          <w:sz w:val="18"/>
        </w:rPr>
        <w:t>, додержанням заходів біологічної і генет</w:t>
      </w:r>
      <w:r>
        <w:rPr>
          <w:rFonts w:ascii="Arial" w:hAnsi="Arial"/>
          <w:color w:val="293A55"/>
          <w:sz w:val="18"/>
        </w:rPr>
        <w:t>ичної безпеки щодо сільськогосподарських рослин під час створення, дослідження та практичного використання генетично модифікованих організмів у відкритих системах на підприємствах, в установах та організаціях агропромислового комплексу незалежно від їх під</w:t>
      </w:r>
      <w:r>
        <w:rPr>
          <w:rFonts w:ascii="Arial" w:hAnsi="Arial"/>
          <w:color w:val="293A55"/>
          <w:sz w:val="18"/>
        </w:rPr>
        <w:t>порядкування і форми власності - за наявності загрози, що має негативний вплив на життя та здоров'я людини, захист навколишнього природного середовища та забезпечення безпеки держави, а також для виконання міжнародних зобов'язань України;</w:t>
      </w:r>
    </w:p>
    <w:p w:rsidR="002C03AB" w:rsidRDefault="00DE5546">
      <w:pPr>
        <w:spacing w:after="75"/>
        <w:ind w:firstLine="240"/>
        <w:jc w:val="both"/>
      </w:pPr>
      <w:bookmarkStart w:id="36" w:name="150"/>
      <w:bookmarkEnd w:id="35"/>
      <w:r>
        <w:rPr>
          <w:rFonts w:ascii="Arial" w:hAnsi="Arial"/>
          <w:color w:val="293A55"/>
          <w:sz w:val="18"/>
        </w:rPr>
        <w:t>за дотриманням за</w:t>
      </w:r>
      <w:r>
        <w:rPr>
          <w:rFonts w:ascii="Arial" w:hAnsi="Arial"/>
          <w:color w:val="293A55"/>
          <w:sz w:val="18"/>
        </w:rPr>
        <w:t>конодавства про харчові продукти, корми, побічні продукти тваринного походження, здоров'я та благополуччя тварин, ветеринарну медицину з підстав, визначених абзацами п'ятим, восьмим і одинадцятим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частини першої статті 6 Закону України "Про основні засади д</w:t>
      </w:r>
      <w:r>
        <w:rPr>
          <w:rFonts w:ascii="Arial" w:hAnsi="Arial"/>
          <w:color w:val="293A55"/>
          <w:sz w:val="18"/>
        </w:rPr>
        <w:t>ержавного нагляду (контролю) у сфері господарської діяльності"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частиною четвертою статті 18 Закону України "Про державний контроль за дотриманням законодавства про харчові продукти, корми, побічні продукти тваринного походження, здоров'я тварин та благоп</w:t>
      </w:r>
      <w:r>
        <w:rPr>
          <w:rFonts w:ascii="Arial" w:hAnsi="Arial"/>
          <w:color w:val="293A55"/>
          <w:sz w:val="18"/>
        </w:rPr>
        <w:t>олуччя тварин", - за наявності загрози, що має негативний вплив на життя та здоров'я людини та/або тварини, навколишнє природне середовище та забезпечення безпеки держави, а також для виконання міжнародних зобов'язань України;</w:t>
      </w:r>
    </w:p>
    <w:p w:rsidR="002C03AB" w:rsidRDefault="00DE5546">
      <w:pPr>
        <w:spacing w:after="75"/>
        <w:ind w:firstLine="240"/>
        <w:jc w:val="both"/>
      </w:pPr>
      <w:bookmarkStart w:id="37" w:name="151"/>
      <w:bookmarkEnd w:id="36"/>
      <w:r>
        <w:rPr>
          <w:rFonts w:ascii="Arial" w:hAnsi="Arial"/>
          <w:color w:val="293A55"/>
          <w:sz w:val="18"/>
        </w:rPr>
        <w:t>2) за рішенням Державної служ</w:t>
      </w:r>
      <w:r>
        <w:rPr>
          <w:rFonts w:ascii="Arial" w:hAnsi="Arial"/>
          <w:color w:val="293A55"/>
          <w:sz w:val="18"/>
        </w:rPr>
        <w:t>би з питань безпечності харчових продуктів та захисту споживачів або її територіальних органів:</w:t>
      </w:r>
    </w:p>
    <w:p w:rsidR="002C03AB" w:rsidRDefault="00DE5546">
      <w:pPr>
        <w:spacing w:after="75"/>
        <w:ind w:firstLine="240"/>
        <w:jc w:val="both"/>
      </w:pPr>
      <w:bookmarkStart w:id="38" w:name="152"/>
      <w:bookmarkEnd w:id="37"/>
      <w:r>
        <w:rPr>
          <w:rFonts w:ascii="Arial" w:hAnsi="Arial"/>
          <w:color w:val="293A55"/>
          <w:sz w:val="18"/>
        </w:rPr>
        <w:t>за дотриманням юридичними особами, фізичними особами - підприємцями та фізичними особами вимог законодавства щодо формування, встановлення та застосування держа</w:t>
      </w:r>
      <w:r>
        <w:rPr>
          <w:rFonts w:ascii="Arial" w:hAnsi="Arial"/>
          <w:color w:val="293A55"/>
          <w:sz w:val="18"/>
        </w:rPr>
        <w:t>вних регульованих цін, метрологічного нагляду та захисту прав споживачів у сфері надання житлово-комунальних послуг - за наявності загрози, що має негативний вплив на права, законні інтереси, життя та здоров'я людини;</w:t>
      </w:r>
    </w:p>
    <w:p w:rsidR="002C03AB" w:rsidRDefault="00DE5546">
      <w:pPr>
        <w:spacing w:after="75"/>
        <w:ind w:firstLine="240"/>
        <w:jc w:val="both"/>
      </w:pPr>
      <w:bookmarkStart w:id="39" w:name="153"/>
      <w:bookmarkEnd w:id="38"/>
      <w:r>
        <w:rPr>
          <w:rFonts w:ascii="Arial" w:hAnsi="Arial"/>
          <w:color w:val="293A55"/>
          <w:sz w:val="18"/>
        </w:rPr>
        <w:t>за дотриманням юридичними особами, фіз</w:t>
      </w:r>
      <w:r>
        <w:rPr>
          <w:rFonts w:ascii="Arial" w:hAnsi="Arial"/>
          <w:color w:val="293A55"/>
          <w:sz w:val="18"/>
        </w:rPr>
        <w:t>ичними особами - підприємцями та фізичними особами вимог законодавства у сфері захисту прав споживачів - за наявності загрози, що має негативний вплив на життя та здоров'я людини.</w:t>
      </w:r>
    </w:p>
    <w:p w:rsidR="002C03AB" w:rsidRDefault="00DE5546">
      <w:pPr>
        <w:spacing w:after="75"/>
        <w:ind w:firstLine="240"/>
        <w:jc w:val="right"/>
      </w:pPr>
      <w:bookmarkStart w:id="40" w:name="41"/>
      <w:bookmarkEnd w:id="39"/>
      <w:r>
        <w:rPr>
          <w:rFonts w:ascii="Arial" w:hAnsi="Arial"/>
          <w:color w:val="293A55"/>
          <w:sz w:val="18"/>
        </w:rPr>
        <w:t>(постанову доповнено пунктом 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</w:t>
      </w:r>
      <w:r>
        <w:rPr>
          <w:rFonts w:ascii="Arial" w:hAnsi="Arial"/>
          <w:color w:val="293A55"/>
          <w:sz w:val="18"/>
        </w:rPr>
        <w:t>їни від 08.03.2024 р. N 261,</w:t>
      </w:r>
      <w:r>
        <w:br/>
      </w:r>
      <w:r>
        <w:rPr>
          <w:rFonts w:ascii="Arial" w:hAnsi="Arial"/>
          <w:color w:val="293A55"/>
          <w:sz w:val="18"/>
        </w:rPr>
        <w:t>пункт 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28.01.2026 р. N 121,</w:t>
      </w:r>
      <w:r>
        <w:br/>
      </w:r>
      <w:r>
        <w:rPr>
          <w:rFonts w:ascii="Arial" w:hAnsi="Arial"/>
          <w:color w:val="293A55"/>
          <w:sz w:val="18"/>
        </w:rPr>
        <w:t>від 01.07.2026 р. N 904)</w:t>
      </w:r>
    </w:p>
    <w:p w:rsidR="002C03AB" w:rsidRDefault="00DE5546">
      <w:pPr>
        <w:spacing w:after="75"/>
        <w:ind w:firstLine="240"/>
        <w:jc w:val="both"/>
      </w:pPr>
      <w:bookmarkStart w:id="41" w:name="70"/>
      <w:bookmarkEnd w:id="40"/>
      <w:r>
        <w:rPr>
          <w:rFonts w:ascii="Arial" w:hAnsi="Arial"/>
          <w:color w:val="293A55"/>
          <w:sz w:val="18"/>
        </w:rPr>
        <w:t>4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>. Установити, що дія пункту 1 цієї постанови не поширюється на планові заходи державного нагляду (контролю) за дотрима</w:t>
      </w:r>
      <w:r>
        <w:rPr>
          <w:rFonts w:ascii="Arial" w:hAnsi="Arial"/>
          <w:color w:val="293A55"/>
          <w:sz w:val="18"/>
        </w:rPr>
        <w:t>нням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юридичними особами, фізичними особами - підприємцями та фізичними особами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вимог законодавства щодо якості лікарських засобів, Ліцензійних умов провадження господарської діяльності з культивування рослин, включених до таблиці I переліку наркотичних зас</w:t>
      </w:r>
      <w:r>
        <w:rPr>
          <w:rFonts w:ascii="Arial" w:hAnsi="Arial"/>
          <w:color w:val="293A55"/>
          <w:sz w:val="18"/>
        </w:rPr>
        <w:t>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 України, вивезення з території України, використан</w:t>
      </w:r>
      <w:r>
        <w:rPr>
          <w:rFonts w:ascii="Arial" w:hAnsi="Arial"/>
          <w:color w:val="293A55"/>
          <w:sz w:val="18"/>
        </w:rPr>
        <w:t>ня, знищення наркотичних засобів, психотропних речовин і прекурсорів, включених до зазначеного переліку,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постановою </w:t>
      </w:r>
      <w:r>
        <w:rPr>
          <w:rFonts w:ascii="Arial" w:hAnsi="Arial"/>
          <w:color w:val="293A55"/>
          <w:sz w:val="18"/>
        </w:rPr>
        <w:lastRenderedPageBreak/>
        <w:t>Кабінету Міністрів України від 6 квітня 2016 р. N 282 "Деякі питання ліцензування господарської діяльності з культивування росл</w:t>
      </w:r>
      <w:r>
        <w:rPr>
          <w:rFonts w:ascii="Arial" w:hAnsi="Arial"/>
          <w:color w:val="293A55"/>
          <w:sz w:val="18"/>
        </w:rPr>
        <w:t>ин, включених до таблиці I переліку наркотичних засобів, психотропних речовин і прекурсорів, затвердженого Кабінетом Міністрів України, розроблення, виробництва, виготовлення, зберігання, перевезення, придбання, реалізації (відпуску), ввезення на територію</w:t>
      </w:r>
      <w:r>
        <w:rPr>
          <w:rFonts w:ascii="Arial" w:hAnsi="Arial"/>
          <w:color w:val="293A55"/>
          <w:sz w:val="18"/>
        </w:rPr>
        <w:t xml:space="preserve"> України, вивезення з території України, використання, знищення наркотичних засобів, психотропних речовин і прекурсорів, включених до зазначеного переліку"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(Офіційний вісник України, 2016 р., N 30, ст. 1209), та Ліцензійних умов провадження господарської д</w:t>
      </w:r>
      <w:r>
        <w:rPr>
          <w:rFonts w:ascii="Arial" w:hAnsi="Arial"/>
          <w:color w:val="293A55"/>
          <w:sz w:val="18"/>
        </w:rPr>
        <w:t>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30 листопада 2016 р. N 929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(Офіц</w:t>
      </w:r>
      <w:r>
        <w:rPr>
          <w:rFonts w:ascii="Arial" w:hAnsi="Arial"/>
          <w:color w:val="293A55"/>
          <w:sz w:val="18"/>
        </w:rPr>
        <w:t>ійний вісник України, 2016 р., N 99, ст. 3217).</w:t>
      </w:r>
    </w:p>
    <w:p w:rsidR="002C03AB" w:rsidRDefault="00DE5546">
      <w:pPr>
        <w:spacing w:after="75"/>
        <w:ind w:firstLine="240"/>
        <w:jc w:val="right"/>
      </w:pPr>
      <w:bookmarkStart w:id="42" w:name="71"/>
      <w:bookmarkEnd w:id="41"/>
      <w:r>
        <w:rPr>
          <w:rFonts w:ascii="Arial" w:hAnsi="Arial"/>
          <w:color w:val="293A55"/>
          <w:sz w:val="18"/>
        </w:rPr>
        <w:t>(постанову доповнено пунктом 4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05.11.2024 р. N 1264)</w:t>
      </w:r>
    </w:p>
    <w:p w:rsidR="002C03AB" w:rsidRDefault="00DE5546">
      <w:pPr>
        <w:spacing w:after="75"/>
        <w:ind w:firstLine="240"/>
        <w:jc w:val="both"/>
      </w:pPr>
      <w:bookmarkStart w:id="43" w:name="80"/>
      <w:bookmarkEnd w:id="42"/>
      <w:r>
        <w:rPr>
          <w:rFonts w:ascii="Arial" w:hAnsi="Arial"/>
          <w:color w:val="293A55"/>
          <w:sz w:val="18"/>
        </w:rPr>
        <w:t>4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. Установити, що дія пункту 1 цієї постанови не поширюється на планові та позапланові заходи </w:t>
      </w:r>
      <w:r>
        <w:rPr>
          <w:rFonts w:ascii="Arial" w:hAnsi="Arial"/>
          <w:color w:val="293A55"/>
          <w:sz w:val="18"/>
        </w:rPr>
        <w:t>державного нагляду (контролю) за дотриманням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юридичними особами, фізичними особами - підприємцями та фізичними особами, що провадять діяльність у сфері оптової та роздрібної торгівлі лікарськими засобами і медичними виробами, вимог щодо формування, встанов</w:t>
      </w:r>
      <w:r>
        <w:rPr>
          <w:rFonts w:ascii="Arial" w:hAnsi="Arial"/>
          <w:color w:val="293A55"/>
          <w:sz w:val="18"/>
        </w:rPr>
        <w:t>лення та застосування державних регульованих цін.</w:t>
      </w:r>
    </w:p>
    <w:p w:rsidR="002C03AB" w:rsidRDefault="00DE5546">
      <w:pPr>
        <w:spacing w:after="75"/>
        <w:ind w:firstLine="240"/>
        <w:jc w:val="right"/>
      </w:pPr>
      <w:bookmarkStart w:id="44" w:name="81"/>
      <w:bookmarkEnd w:id="43"/>
      <w:r>
        <w:rPr>
          <w:rFonts w:ascii="Arial" w:hAnsi="Arial"/>
          <w:color w:val="293A55"/>
          <w:sz w:val="18"/>
        </w:rPr>
        <w:t>(постанову доповнено пунктом 4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14.02.2025 р. N 168)</w:t>
      </w:r>
    </w:p>
    <w:p w:rsidR="002C03AB" w:rsidRDefault="00DE5546">
      <w:pPr>
        <w:spacing w:after="75"/>
        <w:ind w:firstLine="240"/>
        <w:jc w:val="both"/>
      </w:pPr>
      <w:bookmarkStart w:id="45" w:name="83"/>
      <w:bookmarkEnd w:id="44"/>
      <w:r>
        <w:rPr>
          <w:rFonts w:ascii="Arial" w:hAnsi="Arial"/>
          <w:color w:val="293A55"/>
          <w:sz w:val="18"/>
        </w:rPr>
        <w:t>4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. Установити, що дія пунктів 1 і 2 цієї постанови не поширюється на планові, позапланові заходи </w:t>
      </w:r>
      <w:r>
        <w:rPr>
          <w:rFonts w:ascii="Arial" w:hAnsi="Arial"/>
          <w:color w:val="293A55"/>
          <w:sz w:val="18"/>
        </w:rPr>
        <w:t>державного нагляду (контролю) у сфері освіти, а також на позапланові заходи державного нагляду (контролю) у сфері геологічного вивчення та раціонального використання надр з підстави, визначеної абзацом восьмим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частини першої статті 6 Закону України "Про ос</w:t>
      </w:r>
      <w:r>
        <w:rPr>
          <w:rFonts w:ascii="Arial" w:hAnsi="Arial"/>
          <w:color w:val="293A55"/>
          <w:sz w:val="18"/>
        </w:rPr>
        <w:t>новні засади державного нагляду (контролю) у сфері господарської діяльності".</w:t>
      </w:r>
    </w:p>
    <w:p w:rsidR="002C03AB" w:rsidRDefault="00DE5546">
      <w:pPr>
        <w:spacing w:after="75"/>
        <w:ind w:firstLine="240"/>
        <w:jc w:val="right"/>
      </w:pPr>
      <w:bookmarkStart w:id="46" w:name="84"/>
      <w:bookmarkEnd w:id="45"/>
      <w:r>
        <w:rPr>
          <w:rFonts w:ascii="Arial" w:hAnsi="Arial"/>
          <w:color w:val="293A55"/>
          <w:sz w:val="18"/>
        </w:rPr>
        <w:t>(постанову доповнено пунктом 4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14.04.2025 р. N 428,</w:t>
      </w:r>
      <w:r>
        <w:br/>
      </w:r>
      <w:r>
        <w:rPr>
          <w:rFonts w:ascii="Arial" w:hAnsi="Arial"/>
          <w:color w:val="293A55"/>
          <w:sz w:val="18"/>
        </w:rPr>
        <w:t>пункт 4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>Кабінету Міністрів Укр</w:t>
      </w:r>
      <w:r>
        <w:rPr>
          <w:rFonts w:ascii="Arial" w:hAnsi="Arial"/>
          <w:color w:val="293A55"/>
          <w:sz w:val="18"/>
        </w:rPr>
        <w:t>аїни від 28.01.2026 р. N 121)</w:t>
      </w:r>
    </w:p>
    <w:p w:rsidR="002C03AB" w:rsidRDefault="00DE5546">
      <w:pPr>
        <w:spacing w:after="75"/>
        <w:ind w:firstLine="240"/>
        <w:jc w:val="both"/>
      </w:pPr>
      <w:bookmarkStart w:id="47" w:name="155"/>
      <w:bookmarkEnd w:id="46"/>
      <w:r>
        <w:rPr>
          <w:rFonts w:ascii="Arial" w:hAnsi="Arial"/>
          <w:color w:val="293A55"/>
          <w:sz w:val="18"/>
        </w:rPr>
        <w:t>4</w:t>
      </w:r>
      <w:r>
        <w:rPr>
          <w:rFonts w:ascii="Arial" w:hAnsi="Arial"/>
          <w:color w:val="000000"/>
          <w:vertAlign w:val="superscript"/>
        </w:rPr>
        <w:t>5</w:t>
      </w:r>
      <w:r>
        <w:rPr>
          <w:rFonts w:ascii="Arial" w:hAnsi="Arial"/>
          <w:color w:val="293A55"/>
          <w:sz w:val="18"/>
        </w:rPr>
        <w:t>. Протягом періоду воєнного стану в разі встановлення фактів невідповідності харчових продуктів вимогам законодавства про безпечність та окремі показники якості харчових продуктів, що спричинило або несе загрозу виникнення і</w:t>
      </w:r>
      <w:r>
        <w:rPr>
          <w:rFonts w:ascii="Arial" w:hAnsi="Arial"/>
          <w:color w:val="293A55"/>
          <w:sz w:val="18"/>
        </w:rPr>
        <w:t xml:space="preserve"> поширення інфекційних хвороб, групових та індивідуальних харчових отруєнь, що може мати чи має негативний вплив на обороноздатність, права, законні інтереси, життя та здоров'я військовослужбовців Збройних Сил, Національної гвардії, Державної прикордонної </w:t>
      </w:r>
      <w:r>
        <w:rPr>
          <w:rFonts w:ascii="Arial" w:hAnsi="Arial"/>
          <w:color w:val="293A55"/>
          <w:sz w:val="18"/>
        </w:rPr>
        <w:t>служби, Управління державної охорони, позапланові заходи державного нагляду (контролю) юридичних осіб, фізичних осіб - підприємців та фізичних осіб за дотриманням юридичними особами, фізичними особами - підприємцями та фізичними особами вимог законодавства</w:t>
      </w:r>
      <w:r>
        <w:rPr>
          <w:rFonts w:ascii="Arial" w:hAnsi="Arial"/>
          <w:color w:val="293A55"/>
          <w:sz w:val="18"/>
        </w:rPr>
        <w:t xml:space="preserve"> про безпечність та окремі показники якості харчових продуктів здійснюються за рішенням Державної служби з питань безпечності харчових продуктів та захисту споживачів на підставі звернень Міністерства оборони, служби державного замовника Міністерства оборо</w:t>
      </w:r>
      <w:r>
        <w:rPr>
          <w:rFonts w:ascii="Arial" w:hAnsi="Arial"/>
          <w:color w:val="293A55"/>
          <w:sz w:val="18"/>
        </w:rPr>
        <w:t>ни, Головного управління Національної гвардії, Адміністрації Державної прикордонної служби, Управління державної охорони. Звернення служби державного замовника Міністерства оборони подається за погодженням із Міністерством оборони.</w:t>
      </w:r>
    </w:p>
    <w:p w:rsidR="002C03AB" w:rsidRDefault="00DE5546">
      <w:pPr>
        <w:spacing w:after="75"/>
        <w:ind w:firstLine="240"/>
        <w:jc w:val="right"/>
      </w:pPr>
      <w:bookmarkStart w:id="48" w:name="96"/>
      <w:bookmarkEnd w:id="47"/>
      <w:r>
        <w:rPr>
          <w:rFonts w:ascii="Arial" w:hAnsi="Arial"/>
          <w:color w:val="293A55"/>
          <w:sz w:val="18"/>
        </w:rPr>
        <w:t>(постанову доповнено пун</w:t>
      </w:r>
      <w:r>
        <w:rPr>
          <w:rFonts w:ascii="Arial" w:hAnsi="Arial"/>
          <w:color w:val="293A55"/>
          <w:sz w:val="18"/>
        </w:rPr>
        <w:t>ктом 4</w:t>
      </w:r>
      <w:r>
        <w:rPr>
          <w:rFonts w:ascii="Arial" w:hAnsi="Arial"/>
          <w:color w:val="000000"/>
          <w:vertAlign w:val="superscript"/>
        </w:rPr>
        <w:t>5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05.11.2025 р. N 1410,</w:t>
      </w:r>
      <w:r>
        <w:br/>
      </w:r>
      <w:r>
        <w:rPr>
          <w:rFonts w:ascii="Arial" w:hAnsi="Arial"/>
          <w:color w:val="293A55"/>
          <w:sz w:val="18"/>
        </w:rPr>
        <w:t>пункт 4</w:t>
      </w:r>
      <w:r>
        <w:rPr>
          <w:rFonts w:ascii="Arial" w:hAnsi="Arial"/>
          <w:color w:val="000000"/>
          <w:vertAlign w:val="superscript"/>
        </w:rPr>
        <w:t>5</w:t>
      </w:r>
      <w:r>
        <w:rPr>
          <w:rFonts w:ascii="Arial" w:hAnsi="Arial"/>
          <w:color w:val="293A55"/>
          <w:sz w:val="18"/>
        </w:rPr>
        <w:t xml:space="preserve">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01.07.2026 р. N 904)</w:t>
      </w:r>
    </w:p>
    <w:p w:rsidR="002C03AB" w:rsidRDefault="00DE5546">
      <w:pPr>
        <w:spacing w:after="75"/>
        <w:ind w:firstLine="240"/>
        <w:jc w:val="both"/>
      </w:pPr>
      <w:bookmarkStart w:id="49" w:name="95"/>
      <w:bookmarkEnd w:id="48"/>
      <w:r>
        <w:rPr>
          <w:rFonts w:ascii="Arial" w:hAnsi="Arial"/>
          <w:color w:val="293A55"/>
          <w:sz w:val="18"/>
        </w:rPr>
        <w:t>4</w:t>
      </w:r>
      <w:r>
        <w:rPr>
          <w:rFonts w:ascii="Arial" w:hAnsi="Arial"/>
          <w:color w:val="000000"/>
          <w:vertAlign w:val="superscript"/>
        </w:rPr>
        <w:t>6</w:t>
      </w:r>
      <w:r>
        <w:rPr>
          <w:rFonts w:ascii="Arial" w:hAnsi="Arial"/>
          <w:color w:val="293A55"/>
          <w:sz w:val="18"/>
        </w:rPr>
        <w:t>. Заходи державного нагляду (контролю) у сфері пожежної та техногенної безпеки щодо виявл</w:t>
      </w:r>
      <w:r>
        <w:rPr>
          <w:rFonts w:ascii="Arial" w:hAnsi="Arial"/>
          <w:color w:val="293A55"/>
          <w:sz w:val="18"/>
        </w:rPr>
        <w:t>ення та запобігання порушенням вимог законодавства закладами освіти (юридичними особами публічного чи приватного права, основним видом діяльності яких є освітня діяльність), суб'єктами освітньої діяльності у сфері дошкільної освіти протягом періоду воєнног</w:t>
      </w:r>
      <w:r>
        <w:rPr>
          <w:rFonts w:ascii="Arial" w:hAnsi="Arial"/>
          <w:color w:val="293A55"/>
          <w:sz w:val="18"/>
        </w:rPr>
        <w:t>о стану здійснюються за рішенням Міністерства внутрішніх справ на підставі звернень (пропозицій) обласних та Київської міської державних (військових) адміністрацій.</w:t>
      </w:r>
    </w:p>
    <w:p w:rsidR="002C03AB" w:rsidRDefault="00DE5546">
      <w:pPr>
        <w:spacing w:after="75"/>
        <w:ind w:firstLine="240"/>
        <w:jc w:val="right"/>
      </w:pPr>
      <w:bookmarkStart w:id="50" w:name="97"/>
      <w:bookmarkEnd w:id="49"/>
      <w:r>
        <w:rPr>
          <w:rFonts w:ascii="Arial" w:hAnsi="Arial"/>
          <w:color w:val="293A55"/>
          <w:sz w:val="18"/>
        </w:rPr>
        <w:t>(постанову доповнено пунктом 4</w:t>
      </w:r>
      <w:r>
        <w:rPr>
          <w:rFonts w:ascii="Arial" w:hAnsi="Arial"/>
          <w:color w:val="000000"/>
          <w:vertAlign w:val="superscript"/>
        </w:rPr>
        <w:t>6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05.11.2</w:t>
      </w:r>
      <w:r>
        <w:rPr>
          <w:rFonts w:ascii="Arial" w:hAnsi="Arial"/>
          <w:color w:val="293A55"/>
          <w:sz w:val="18"/>
        </w:rPr>
        <w:t>025 р. N 1410)</w:t>
      </w:r>
    </w:p>
    <w:p w:rsidR="002C03AB" w:rsidRDefault="00DE5546">
      <w:pPr>
        <w:spacing w:after="75"/>
        <w:ind w:firstLine="240"/>
        <w:jc w:val="both"/>
      </w:pPr>
      <w:bookmarkStart w:id="51" w:name="106"/>
      <w:bookmarkEnd w:id="50"/>
      <w:r>
        <w:rPr>
          <w:rFonts w:ascii="Arial" w:hAnsi="Arial"/>
          <w:color w:val="293A55"/>
          <w:sz w:val="18"/>
        </w:rPr>
        <w:lastRenderedPageBreak/>
        <w:t>4</w:t>
      </w:r>
      <w:r>
        <w:rPr>
          <w:rFonts w:ascii="Arial" w:hAnsi="Arial"/>
          <w:color w:val="000000"/>
          <w:vertAlign w:val="superscript"/>
        </w:rPr>
        <w:t>7</w:t>
      </w:r>
      <w:r>
        <w:rPr>
          <w:rFonts w:ascii="Arial" w:hAnsi="Arial"/>
          <w:color w:val="293A55"/>
          <w:sz w:val="18"/>
        </w:rPr>
        <w:t xml:space="preserve">. Установити, що дія пункту 1 цієї постанови не поширюється на перевірки, обстеження установок та промислових майданчиків на предмет відповідності їх фактичного стану інформації, що міститься у заявах про отримання інтегрованого </w:t>
      </w:r>
      <w:proofErr w:type="spellStart"/>
      <w:r>
        <w:rPr>
          <w:rFonts w:ascii="Arial" w:hAnsi="Arial"/>
          <w:color w:val="293A55"/>
          <w:sz w:val="18"/>
        </w:rPr>
        <w:t>довкіллєво</w:t>
      </w:r>
      <w:r>
        <w:rPr>
          <w:rFonts w:ascii="Arial" w:hAnsi="Arial"/>
          <w:color w:val="293A55"/>
          <w:sz w:val="18"/>
        </w:rPr>
        <w:t>го</w:t>
      </w:r>
      <w:proofErr w:type="spellEnd"/>
      <w:r>
        <w:rPr>
          <w:rFonts w:ascii="Arial" w:hAnsi="Arial"/>
          <w:color w:val="293A55"/>
          <w:sz w:val="18"/>
        </w:rPr>
        <w:t xml:space="preserve"> дозволу (внесення змін до нього) та доданих до них документах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частини третьої статті 7 Закону України "Про інтегроване запобігання та контроль промислового забруднення".</w:t>
      </w:r>
    </w:p>
    <w:p w:rsidR="002C03AB" w:rsidRDefault="00DE5546">
      <w:pPr>
        <w:spacing w:after="75"/>
        <w:ind w:firstLine="240"/>
        <w:jc w:val="right"/>
      </w:pPr>
      <w:bookmarkStart w:id="52" w:name="107"/>
      <w:bookmarkEnd w:id="51"/>
      <w:r>
        <w:rPr>
          <w:rFonts w:ascii="Arial" w:hAnsi="Arial"/>
          <w:color w:val="293A55"/>
          <w:sz w:val="18"/>
        </w:rPr>
        <w:t>(постанову доповнено пунктом 4</w:t>
      </w:r>
      <w:r>
        <w:rPr>
          <w:rFonts w:ascii="Arial" w:hAnsi="Arial"/>
          <w:color w:val="000000"/>
          <w:vertAlign w:val="superscript"/>
        </w:rPr>
        <w:t>7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Кабінету Міністрі</w:t>
      </w:r>
      <w:r>
        <w:rPr>
          <w:rFonts w:ascii="Arial" w:hAnsi="Arial"/>
          <w:color w:val="293A55"/>
          <w:sz w:val="18"/>
        </w:rPr>
        <w:t>в України від 10.12.2025 р. N 1626)</w:t>
      </w:r>
    </w:p>
    <w:p w:rsidR="002C03AB" w:rsidRDefault="00DE5546">
      <w:pPr>
        <w:spacing w:after="75"/>
        <w:ind w:firstLine="240"/>
        <w:jc w:val="both"/>
      </w:pPr>
      <w:bookmarkStart w:id="53" w:name="123"/>
      <w:bookmarkEnd w:id="52"/>
      <w:r>
        <w:rPr>
          <w:rFonts w:ascii="Arial" w:hAnsi="Arial"/>
          <w:color w:val="293A55"/>
          <w:sz w:val="18"/>
        </w:rPr>
        <w:t>4</w:t>
      </w:r>
      <w:r>
        <w:rPr>
          <w:rFonts w:ascii="Arial" w:hAnsi="Arial"/>
          <w:color w:val="000000"/>
          <w:vertAlign w:val="superscript"/>
        </w:rPr>
        <w:t>8</w:t>
      </w:r>
      <w:r>
        <w:rPr>
          <w:rFonts w:ascii="Arial" w:hAnsi="Arial"/>
          <w:color w:val="293A55"/>
          <w:sz w:val="18"/>
        </w:rPr>
        <w:t>. Позапланові заходи державного контролю за використанням та охороною земель з підстави, визначеної абзацом п'ятим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частини першої статті 6 Закону України "Про основні засади державного нагляду (контролю) у сфері господ</w:t>
      </w:r>
      <w:r>
        <w:rPr>
          <w:rFonts w:ascii="Arial" w:hAnsi="Arial"/>
          <w:color w:val="293A55"/>
          <w:sz w:val="18"/>
        </w:rPr>
        <w:t>арської діяльності", здійснюються за рішенням Державної служби з питань геодезії, картографії та кадастру.</w:t>
      </w:r>
    </w:p>
    <w:p w:rsidR="002C03AB" w:rsidRDefault="00DE5546">
      <w:pPr>
        <w:spacing w:after="75"/>
        <w:ind w:firstLine="240"/>
        <w:jc w:val="right"/>
      </w:pPr>
      <w:bookmarkStart w:id="54" w:name="125"/>
      <w:bookmarkEnd w:id="53"/>
      <w:r>
        <w:rPr>
          <w:rFonts w:ascii="Arial" w:hAnsi="Arial"/>
          <w:color w:val="293A55"/>
          <w:sz w:val="18"/>
        </w:rPr>
        <w:t>(постанову доповнено пунктом 4</w:t>
      </w:r>
      <w:r>
        <w:rPr>
          <w:rFonts w:ascii="Arial" w:hAnsi="Arial"/>
          <w:color w:val="000000"/>
          <w:vertAlign w:val="superscript"/>
        </w:rPr>
        <w:t>8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Кабінету Міністрів України від 28.01.2026 р. N 121)</w:t>
      </w:r>
    </w:p>
    <w:p w:rsidR="002C03AB" w:rsidRDefault="00DE5546">
      <w:pPr>
        <w:spacing w:after="75"/>
        <w:ind w:firstLine="240"/>
        <w:jc w:val="both"/>
      </w:pPr>
      <w:bookmarkStart w:id="55" w:name="124"/>
      <w:bookmarkEnd w:id="54"/>
      <w:r>
        <w:rPr>
          <w:rFonts w:ascii="Arial" w:hAnsi="Arial"/>
          <w:color w:val="293A55"/>
          <w:sz w:val="18"/>
        </w:rPr>
        <w:t>4</w:t>
      </w:r>
      <w:r>
        <w:rPr>
          <w:rFonts w:ascii="Arial" w:hAnsi="Arial"/>
          <w:color w:val="000000"/>
          <w:vertAlign w:val="superscript"/>
        </w:rPr>
        <w:t>9</w:t>
      </w:r>
      <w:r>
        <w:rPr>
          <w:rFonts w:ascii="Arial" w:hAnsi="Arial"/>
          <w:color w:val="293A55"/>
          <w:sz w:val="18"/>
        </w:rPr>
        <w:t>. Позапланові заходи державного нагляду (ко</w:t>
      </w:r>
      <w:r>
        <w:rPr>
          <w:rFonts w:ascii="Arial" w:hAnsi="Arial"/>
          <w:color w:val="293A55"/>
          <w:sz w:val="18"/>
        </w:rPr>
        <w:t>нтролю) за дотриманням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юридичними особами, фізичними особами - підприємцями та фізичними особами, що провадять діяльність у сфері роздрібної торгівлі лікарськими засобами і медичними виробами, вимог абзацу одинадцятого пункту 165 Ліцензійних умов проваджен</w:t>
      </w:r>
      <w:r>
        <w:rPr>
          <w:rFonts w:ascii="Arial" w:hAnsi="Arial"/>
          <w:color w:val="293A55"/>
          <w:sz w:val="18"/>
        </w:rPr>
        <w:t>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30 листопада 2</w:t>
      </w:r>
      <w:r>
        <w:rPr>
          <w:rFonts w:ascii="Arial" w:hAnsi="Arial"/>
          <w:color w:val="293A55"/>
          <w:sz w:val="18"/>
        </w:rPr>
        <w:t>016 р. N 929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(Офіційний вісник України, 2016 р., N 99, ст. 3217; 2024 р., N 9, ст. 496; 2025 р., N 3, ст. 200), в частині укладення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договору про </w:t>
      </w:r>
      <w:proofErr w:type="spellStart"/>
      <w:r>
        <w:rPr>
          <w:rFonts w:ascii="Arial" w:hAnsi="Arial"/>
          <w:color w:val="293A55"/>
          <w:sz w:val="18"/>
        </w:rPr>
        <w:t>реімбурсацію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Порядку укладення, зміни та припинення договору про </w:t>
      </w:r>
      <w:proofErr w:type="spellStart"/>
      <w:r>
        <w:rPr>
          <w:rFonts w:ascii="Arial" w:hAnsi="Arial"/>
          <w:color w:val="293A55"/>
          <w:sz w:val="18"/>
        </w:rPr>
        <w:t>реімбурсацію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за формою, що </w:t>
      </w:r>
      <w:r>
        <w:rPr>
          <w:rFonts w:ascii="Arial" w:hAnsi="Arial"/>
          <w:color w:val="293A55"/>
          <w:sz w:val="18"/>
        </w:rPr>
        <w:t xml:space="preserve">затверджені постановою Кабінету Міністрів України від 27 лютого 2019 р. N 136 "Деякі питання щодо договорів про </w:t>
      </w:r>
      <w:proofErr w:type="spellStart"/>
      <w:r>
        <w:rPr>
          <w:rFonts w:ascii="Arial" w:hAnsi="Arial"/>
          <w:color w:val="293A55"/>
          <w:sz w:val="18"/>
        </w:rPr>
        <w:t>реімбурсацію</w:t>
      </w:r>
      <w:proofErr w:type="spellEnd"/>
      <w:r>
        <w:rPr>
          <w:rFonts w:ascii="Arial" w:hAnsi="Arial"/>
          <w:color w:val="293A55"/>
          <w:sz w:val="18"/>
        </w:rPr>
        <w:t>" (Офіційний вісник України, 2019 р., N 21, ст. 717), протягом періоду воєнного стану здійснюються за рішенням Державної служби з лі</w:t>
      </w:r>
      <w:r>
        <w:rPr>
          <w:rFonts w:ascii="Arial" w:hAnsi="Arial"/>
          <w:color w:val="293A55"/>
          <w:sz w:val="18"/>
        </w:rPr>
        <w:t>карських засобів та контролю за наркотиками.</w:t>
      </w:r>
    </w:p>
    <w:p w:rsidR="002C03AB" w:rsidRDefault="00DE5546">
      <w:pPr>
        <w:spacing w:after="75"/>
        <w:ind w:firstLine="240"/>
        <w:jc w:val="right"/>
      </w:pPr>
      <w:bookmarkStart w:id="56" w:name="126"/>
      <w:bookmarkEnd w:id="55"/>
      <w:r>
        <w:rPr>
          <w:rFonts w:ascii="Arial" w:hAnsi="Arial"/>
          <w:color w:val="293A55"/>
          <w:sz w:val="18"/>
        </w:rPr>
        <w:t>(постанову доповнено пунктом 4</w:t>
      </w:r>
      <w:r>
        <w:rPr>
          <w:rFonts w:ascii="Arial" w:hAnsi="Arial"/>
          <w:color w:val="000000"/>
          <w:vertAlign w:val="superscript"/>
        </w:rPr>
        <w:t>9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Кабінету Міністрів України від 28.01.2026 р. N 121)</w:t>
      </w:r>
    </w:p>
    <w:p w:rsidR="002C03AB" w:rsidRDefault="00DE5546">
      <w:pPr>
        <w:spacing w:after="75"/>
        <w:ind w:firstLine="240"/>
        <w:jc w:val="both"/>
      </w:pPr>
      <w:bookmarkStart w:id="57" w:name="75"/>
      <w:bookmarkEnd w:id="56"/>
      <w:r>
        <w:rPr>
          <w:rFonts w:ascii="Arial" w:hAnsi="Arial"/>
          <w:color w:val="293A55"/>
          <w:sz w:val="18"/>
        </w:rPr>
        <w:t>5. Пункт 5 виключено</w:t>
      </w:r>
    </w:p>
    <w:p w:rsidR="002C03AB" w:rsidRDefault="00DE5546">
      <w:pPr>
        <w:spacing w:after="75"/>
        <w:ind w:firstLine="240"/>
        <w:jc w:val="right"/>
      </w:pPr>
      <w:bookmarkStart w:id="58" w:name="34"/>
      <w:bookmarkEnd w:id="57"/>
      <w:r>
        <w:rPr>
          <w:rFonts w:ascii="Arial" w:hAnsi="Arial"/>
          <w:color w:val="293A55"/>
          <w:sz w:val="18"/>
        </w:rPr>
        <w:t>(постанову доповнено пунктом 5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11.</w:t>
      </w:r>
      <w:r>
        <w:rPr>
          <w:rFonts w:ascii="Arial" w:hAnsi="Arial"/>
          <w:color w:val="293A55"/>
          <w:sz w:val="18"/>
        </w:rPr>
        <w:t>08.2023 р. N 852,</w:t>
      </w:r>
      <w:r>
        <w:br/>
      </w:r>
      <w:r>
        <w:rPr>
          <w:rFonts w:ascii="Arial" w:hAnsi="Arial"/>
          <w:color w:val="293A55"/>
          <w:sz w:val="18"/>
        </w:rPr>
        <w:t>пункт 5 із змінами, внесеними згідно з 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08.03.2024 р. N 261,</w:t>
      </w:r>
      <w:r>
        <w:br/>
      </w:r>
      <w:r>
        <w:rPr>
          <w:rFonts w:ascii="Arial" w:hAnsi="Arial"/>
          <w:color w:val="293A55"/>
          <w:sz w:val="18"/>
        </w:rPr>
        <w:t>від 06.09.2024 р. N 1052,</w:t>
      </w:r>
      <w:r>
        <w:br/>
      </w:r>
      <w:r>
        <w:rPr>
          <w:rFonts w:ascii="Arial" w:hAnsi="Arial"/>
          <w:color w:val="293A55"/>
          <w:sz w:val="18"/>
        </w:rPr>
        <w:t>виключено 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27.12.2024 р. N 1511)</w:t>
      </w:r>
    </w:p>
    <w:p w:rsidR="002C03AB" w:rsidRDefault="00DE5546">
      <w:pPr>
        <w:spacing w:after="75"/>
        <w:ind w:firstLine="240"/>
        <w:jc w:val="both"/>
      </w:pPr>
      <w:bookmarkStart w:id="59" w:name="37"/>
      <w:bookmarkEnd w:id="58"/>
      <w:r>
        <w:rPr>
          <w:rFonts w:ascii="Arial" w:hAnsi="Arial"/>
          <w:color w:val="293A55"/>
          <w:sz w:val="18"/>
        </w:rPr>
        <w:t>6. Заходи державного наг</w:t>
      </w:r>
      <w:r>
        <w:rPr>
          <w:rFonts w:ascii="Arial" w:hAnsi="Arial"/>
          <w:color w:val="293A55"/>
          <w:sz w:val="18"/>
        </w:rPr>
        <w:t>ляду (контролю) за додержанням законодавства у сферах електронних комунікацій, радіочастотного спектра та надання послуг поштового зв'язку здійснюються протягом періоду воєнного стану за рішенням Національної комісії, що здійснює державне регулювання у сфе</w:t>
      </w:r>
      <w:r>
        <w:rPr>
          <w:rFonts w:ascii="Arial" w:hAnsi="Arial"/>
          <w:color w:val="293A55"/>
          <w:sz w:val="18"/>
        </w:rPr>
        <w:t>рах електронних комунікацій, радіочастотного спектра та надання послуг поштового зв'язку, в установленому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Законом України "Про основні засади державного нагляду (контролю) у сфері господарської діяльності"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порядку з урахуванням особливостей, визначених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</w:t>
      </w:r>
      <w:r>
        <w:rPr>
          <w:rFonts w:ascii="Arial" w:hAnsi="Arial"/>
          <w:color w:val="293A55"/>
          <w:sz w:val="18"/>
        </w:rPr>
        <w:t>онами України "Про електронні комунікації"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"Про поштовий зв'язок".</w:t>
      </w:r>
    </w:p>
    <w:p w:rsidR="002C03AB" w:rsidRDefault="00DE5546">
      <w:pPr>
        <w:spacing w:after="75"/>
        <w:ind w:firstLine="240"/>
        <w:jc w:val="right"/>
      </w:pPr>
      <w:bookmarkStart w:id="60" w:name="38"/>
      <w:bookmarkEnd w:id="59"/>
      <w:r>
        <w:rPr>
          <w:rFonts w:ascii="Arial" w:hAnsi="Arial"/>
          <w:color w:val="293A55"/>
          <w:sz w:val="18"/>
        </w:rPr>
        <w:t>(постанову доповнено пунктом 6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19.01.2024 р. N 59)</w:t>
      </w:r>
    </w:p>
    <w:p w:rsidR="002C03AB" w:rsidRDefault="00DE5546">
      <w:pPr>
        <w:spacing w:after="75"/>
        <w:ind w:firstLine="240"/>
        <w:jc w:val="both"/>
      </w:pPr>
      <w:bookmarkStart w:id="61" w:name="48"/>
      <w:bookmarkEnd w:id="60"/>
      <w:r>
        <w:rPr>
          <w:rFonts w:ascii="Arial" w:hAnsi="Arial"/>
          <w:color w:val="293A55"/>
          <w:sz w:val="18"/>
        </w:rPr>
        <w:t>7. Позапланові заходи державного нагляду (контролю) за дотриманням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юридичними особа</w:t>
      </w:r>
      <w:r>
        <w:rPr>
          <w:rFonts w:ascii="Arial" w:hAnsi="Arial"/>
          <w:color w:val="293A55"/>
          <w:sz w:val="18"/>
        </w:rPr>
        <w:t>ми, фізичними особами - підприємцями та фізичними особами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вимог Ліцензійних умов провадження господарської діяльності, пов'язаної з розробленням, виготовленням, постачанням спеціальних технічних засобів для зняття інформації з каналів зв'язку та інших техн</w:t>
      </w:r>
      <w:r>
        <w:rPr>
          <w:rFonts w:ascii="Arial" w:hAnsi="Arial"/>
          <w:color w:val="293A55"/>
          <w:sz w:val="18"/>
        </w:rPr>
        <w:t>ічних засобів негласного отримання інформації,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22 вересня 2016 р. N 669 "Деякі питання щодо спеціальних технічних засобів для зняття інформації з каналів зв'язку та інших технічних засобів негласного о</w:t>
      </w:r>
      <w:r>
        <w:rPr>
          <w:rFonts w:ascii="Arial" w:hAnsi="Arial"/>
          <w:color w:val="293A55"/>
          <w:sz w:val="18"/>
        </w:rPr>
        <w:t>тримання інформації"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(Офіційний вісник України, 2016 р., N 79, ст. 2640), протягом періоду воєнного стану здійснюються за рішенням Служби безпеки.</w:t>
      </w:r>
    </w:p>
    <w:p w:rsidR="002C03AB" w:rsidRDefault="00DE5546">
      <w:pPr>
        <w:spacing w:after="75"/>
        <w:ind w:firstLine="240"/>
        <w:jc w:val="right"/>
      </w:pPr>
      <w:bookmarkStart w:id="62" w:name="49"/>
      <w:bookmarkEnd w:id="61"/>
      <w:r>
        <w:rPr>
          <w:rFonts w:ascii="Arial" w:hAnsi="Arial"/>
          <w:color w:val="293A55"/>
          <w:sz w:val="18"/>
        </w:rPr>
        <w:lastRenderedPageBreak/>
        <w:t>(постанову доповнено пунктом 7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18.07.2024 р. N 828)</w:t>
      </w:r>
    </w:p>
    <w:p w:rsidR="002C03AB" w:rsidRDefault="00DE5546">
      <w:pPr>
        <w:spacing w:after="75"/>
        <w:ind w:firstLine="240"/>
        <w:jc w:val="both"/>
      </w:pPr>
      <w:bookmarkStart w:id="63" w:name="77"/>
      <w:bookmarkEnd w:id="62"/>
      <w:r>
        <w:rPr>
          <w:rFonts w:ascii="Arial" w:hAnsi="Arial"/>
          <w:color w:val="293A55"/>
          <w:sz w:val="18"/>
        </w:rPr>
        <w:t>8. За</w:t>
      </w:r>
      <w:r>
        <w:rPr>
          <w:rFonts w:ascii="Arial" w:hAnsi="Arial"/>
          <w:color w:val="293A55"/>
          <w:sz w:val="18"/>
        </w:rPr>
        <w:t>ходи державного нагляду (контролю) за станом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протидії технічним розвідкам,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криптографічного і технічного захисту державних інформаційних ресурсів та інформації, вимога щодо захисту якої встановлена законом, та </w:t>
      </w:r>
      <w:proofErr w:type="spellStart"/>
      <w:r>
        <w:rPr>
          <w:rFonts w:ascii="Arial" w:hAnsi="Arial"/>
          <w:color w:val="293A55"/>
          <w:sz w:val="18"/>
        </w:rPr>
        <w:t>кіберзахисту</w:t>
      </w:r>
      <w:proofErr w:type="spellEnd"/>
      <w:r>
        <w:rPr>
          <w:rFonts w:ascii="Arial" w:hAnsi="Arial"/>
          <w:color w:val="293A55"/>
          <w:sz w:val="18"/>
        </w:rPr>
        <w:t xml:space="preserve"> критичної інформаційної інфрастру</w:t>
      </w:r>
      <w:r>
        <w:rPr>
          <w:rFonts w:ascii="Arial" w:hAnsi="Arial"/>
          <w:color w:val="293A55"/>
          <w:sz w:val="18"/>
        </w:rPr>
        <w:t>ктури протягом періоду воєнного стану проводяться за рішенням Адміністрації Державної служби спеціального зв'язку та захисту інформації.</w:t>
      </w:r>
    </w:p>
    <w:p w:rsidR="002C03AB" w:rsidRDefault="00DE5546">
      <w:pPr>
        <w:spacing w:after="75"/>
        <w:ind w:firstLine="240"/>
        <w:jc w:val="right"/>
      </w:pPr>
      <w:bookmarkStart w:id="64" w:name="78"/>
      <w:bookmarkEnd w:id="63"/>
      <w:r>
        <w:rPr>
          <w:rFonts w:ascii="Arial" w:hAnsi="Arial"/>
          <w:color w:val="293A55"/>
          <w:sz w:val="18"/>
        </w:rPr>
        <w:t>(постанову доповнено пунктом 8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24.01.2025 р. N 69,</w:t>
      </w:r>
      <w:r>
        <w:br/>
      </w:r>
      <w:r>
        <w:rPr>
          <w:rFonts w:ascii="Arial" w:hAnsi="Arial"/>
          <w:color w:val="293A55"/>
          <w:sz w:val="18"/>
        </w:rPr>
        <w:t>пункт 8 із зміна</w:t>
      </w:r>
      <w:r>
        <w:rPr>
          <w:rFonts w:ascii="Arial" w:hAnsi="Arial"/>
          <w:color w:val="293A55"/>
          <w:sz w:val="18"/>
        </w:rPr>
        <w:t>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>Кабінету Міністрів України від 10.12.2025 р. N 1621)</w:t>
      </w:r>
    </w:p>
    <w:p w:rsidR="002C03AB" w:rsidRDefault="00DE5546">
      <w:pPr>
        <w:spacing w:after="75"/>
        <w:ind w:firstLine="240"/>
        <w:jc w:val="both"/>
      </w:pPr>
      <w:bookmarkStart w:id="65" w:name="86"/>
      <w:bookmarkEnd w:id="64"/>
      <w:r>
        <w:rPr>
          <w:rFonts w:ascii="Arial" w:hAnsi="Arial"/>
          <w:color w:val="293A55"/>
          <w:sz w:val="18"/>
        </w:rPr>
        <w:t>9. Позапланові заходи державного нагляду (контролю) за додержанням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юридичними особами, фізичними особами - підприємцями та фізичними особами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вимог Ліцензійних умов прова</w:t>
      </w:r>
      <w:r>
        <w:rPr>
          <w:rFonts w:ascii="Arial" w:hAnsi="Arial"/>
          <w:color w:val="293A55"/>
          <w:sz w:val="18"/>
        </w:rPr>
        <w:t>дження господарської діяльності з ветеринарної практики,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4 листопада 2015 р. N 896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(Офіційний вісник України, 2015 р., N 90, ст. 3029), та Ліцензійних умов провадження господарської діяльності з </w:t>
      </w:r>
      <w:r>
        <w:rPr>
          <w:rFonts w:ascii="Arial" w:hAnsi="Arial"/>
          <w:color w:val="293A55"/>
          <w:sz w:val="18"/>
        </w:rPr>
        <w:t>виробництва ветеринарних препаратів,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3 жовтня 2018 р. N 808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(Офіційний вісник України, 2018 р., N 80, ст. 2680), протягом періоду воєнного стану здійснюються за рішенням Державної служби з питань безпе</w:t>
      </w:r>
      <w:r>
        <w:rPr>
          <w:rFonts w:ascii="Arial" w:hAnsi="Arial"/>
          <w:color w:val="293A55"/>
          <w:sz w:val="18"/>
        </w:rPr>
        <w:t>чності харчових продуктів та захисту споживачів.</w:t>
      </w:r>
    </w:p>
    <w:p w:rsidR="002C03AB" w:rsidRDefault="00DE5546">
      <w:pPr>
        <w:spacing w:after="75"/>
        <w:ind w:firstLine="240"/>
        <w:jc w:val="right"/>
      </w:pPr>
      <w:bookmarkStart w:id="66" w:name="87"/>
      <w:bookmarkEnd w:id="65"/>
      <w:r>
        <w:rPr>
          <w:rFonts w:ascii="Arial" w:hAnsi="Arial"/>
          <w:color w:val="293A55"/>
          <w:sz w:val="18"/>
        </w:rPr>
        <w:t>(постанову доповнено пунктом 9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16.05.2025 р. N 576)</w:t>
      </w:r>
    </w:p>
    <w:p w:rsidR="002C03AB" w:rsidRDefault="00DE5546">
      <w:pPr>
        <w:spacing w:after="75"/>
        <w:ind w:firstLine="240"/>
        <w:jc w:val="both"/>
      </w:pPr>
      <w:bookmarkStart w:id="67" w:name="89"/>
      <w:bookmarkEnd w:id="66"/>
      <w:r>
        <w:rPr>
          <w:rFonts w:ascii="Arial" w:hAnsi="Arial"/>
          <w:color w:val="293A55"/>
          <w:sz w:val="18"/>
        </w:rPr>
        <w:t>10. Планові та позапланові заходи державного нагляду (контролю) у сфері організації та проведення азарт</w:t>
      </w:r>
      <w:r>
        <w:rPr>
          <w:rFonts w:ascii="Arial" w:hAnsi="Arial"/>
          <w:color w:val="293A55"/>
          <w:sz w:val="18"/>
        </w:rPr>
        <w:t>них ігор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Закону України "Про державне регулювання діяльності щодо організації та проведення азартних ігор", а також позапланові заходи державного нагляду (контролю) у сфері лотерейної діяльності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Закону України "Про державні лоте</w:t>
      </w:r>
      <w:r>
        <w:rPr>
          <w:rFonts w:ascii="Arial" w:hAnsi="Arial"/>
          <w:color w:val="293A55"/>
          <w:sz w:val="18"/>
        </w:rPr>
        <w:t>реї в Україні"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здійснюються протягом воєнного стану за рішенням Державного агентства </w:t>
      </w:r>
      <w:proofErr w:type="spellStart"/>
      <w:r>
        <w:rPr>
          <w:rFonts w:ascii="Arial" w:hAnsi="Arial"/>
          <w:color w:val="293A55"/>
          <w:sz w:val="18"/>
        </w:rPr>
        <w:t>ПлейСіті</w:t>
      </w:r>
      <w:proofErr w:type="spellEnd"/>
      <w:r>
        <w:rPr>
          <w:rFonts w:ascii="Arial" w:hAnsi="Arial"/>
          <w:color w:val="293A55"/>
          <w:sz w:val="18"/>
        </w:rPr>
        <w:t>.</w:t>
      </w:r>
    </w:p>
    <w:p w:rsidR="002C03AB" w:rsidRDefault="00DE5546">
      <w:pPr>
        <w:spacing w:after="75"/>
        <w:ind w:firstLine="240"/>
        <w:jc w:val="right"/>
      </w:pPr>
      <w:bookmarkStart w:id="68" w:name="90"/>
      <w:bookmarkEnd w:id="67"/>
      <w:r>
        <w:rPr>
          <w:rFonts w:ascii="Arial" w:hAnsi="Arial"/>
          <w:color w:val="293A55"/>
          <w:sz w:val="18"/>
        </w:rPr>
        <w:t>(постанову доповнено пунктом 10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22.10.2025 р. N 1318)</w:t>
      </w:r>
    </w:p>
    <w:p w:rsidR="002C03AB" w:rsidRDefault="00DE5546">
      <w:pPr>
        <w:spacing w:after="75"/>
        <w:ind w:firstLine="240"/>
        <w:jc w:val="both"/>
      </w:pPr>
      <w:bookmarkStart w:id="69" w:name="103"/>
      <w:bookmarkEnd w:id="68"/>
      <w:r>
        <w:rPr>
          <w:rFonts w:ascii="Arial" w:hAnsi="Arial"/>
          <w:color w:val="293A55"/>
          <w:sz w:val="18"/>
        </w:rPr>
        <w:t>11. Протягом періоду воєнного стану органами державного</w:t>
      </w:r>
      <w:r>
        <w:rPr>
          <w:rFonts w:ascii="Arial" w:hAnsi="Arial"/>
          <w:color w:val="293A55"/>
          <w:sz w:val="18"/>
        </w:rPr>
        <w:t xml:space="preserve"> архітектурно-будівельного контролю здійснюються позапланові заходи державного архітектурно-будівельного контролю:</w:t>
      </w:r>
    </w:p>
    <w:p w:rsidR="002C03AB" w:rsidRDefault="00DE5546">
      <w:pPr>
        <w:spacing w:after="75"/>
        <w:ind w:firstLine="240"/>
        <w:jc w:val="both"/>
      </w:pPr>
      <w:bookmarkStart w:id="70" w:name="99"/>
      <w:bookmarkEnd w:id="69"/>
      <w:r>
        <w:rPr>
          <w:rFonts w:ascii="Arial" w:hAnsi="Arial"/>
          <w:color w:val="293A55"/>
          <w:sz w:val="18"/>
        </w:rPr>
        <w:t>на об'єктах будівництва, роботи на яких виконуються за рахунок бюджетних коштів;</w:t>
      </w:r>
    </w:p>
    <w:p w:rsidR="002C03AB" w:rsidRDefault="00DE5546">
      <w:pPr>
        <w:spacing w:after="75"/>
        <w:ind w:firstLine="240"/>
        <w:jc w:val="both"/>
      </w:pPr>
      <w:bookmarkStart w:id="71" w:name="100"/>
      <w:bookmarkEnd w:id="70"/>
      <w:r>
        <w:rPr>
          <w:rFonts w:ascii="Arial" w:hAnsi="Arial"/>
          <w:color w:val="293A55"/>
          <w:sz w:val="18"/>
        </w:rPr>
        <w:t>на всіх об'єктах будівництва - в частині додержання вимог бу</w:t>
      </w:r>
      <w:r>
        <w:rPr>
          <w:rFonts w:ascii="Arial" w:hAnsi="Arial"/>
          <w:color w:val="293A55"/>
          <w:sz w:val="18"/>
        </w:rPr>
        <w:t xml:space="preserve">дівельних норм щодо забезпечення доступності і безпеки об'єктів для осіб з обмеженими фізичними можливостями та інших </w:t>
      </w:r>
      <w:proofErr w:type="spellStart"/>
      <w:r>
        <w:rPr>
          <w:rFonts w:ascii="Arial" w:hAnsi="Arial"/>
          <w:color w:val="293A55"/>
          <w:sz w:val="18"/>
        </w:rPr>
        <w:t>маломобільних</w:t>
      </w:r>
      <w:proofErr w:type="spellEnd"/>
      <w:r>
        <w:rPr>
          <w:rFonts w:ascii="Arial" w:hAnsi="Arial"/>
          <w:color w:val="293A55"/>
          <w:sz w:val="18"/>
        </w:rPr>
        <w:t xml:space="preserve"> груп населення.</w:t>
      </w:r>
    </w:p>
    <w:p w:rsidR="002C03AB" w:rsidRDefault="00DE5546">
      <w:pPr>
        <w:spacing w:after="75"/>
        <w:ind w:firstLine="240"/>
        <w:jc w:val="both"/>
      </w:pPr>
      <w:bookmarkStart w:id="72" w:name="101"/>
      <w:bookmarkEnd w:id="71"/>
      <w:r>
        <w:rPr>
          <w:rFonts w:ascii="Arial" w:hAnsi="Arial"/>
          <w:color w:val="293A55"/>
          <w:sz w:val="18"/>
        </w:rPr>
        <w:t>Зазначені заходи державного архітектурно-будівельного контролю не здійснюються на об'єктах будівництва, розт</w:t>
      </w:r>
      <w:r>
        <w:rPr>
          <w:rFonts w:ascii="Arial" w:hAnsi="Arial"/>
          <w:color w:val="293A55"/>
          <w:sz w:val="18"/>
        </w:rPr>
        <w:t>ашованих на територіях, включених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переліку територій, на яких ведуться (велися) бойові дії або тимчасово окупованих Російською Федерацією, затвердженого Міністерством розвитку громад та територій, для яких не визначено дату завершення бойових дій або ти</w:t>
      </w:r>
      <w:r>
        <w:rPr>
          <w:rFonts w:ascii="Arial" w:hAnsi="Arial"/>
          <w:color w:val="293A55"/>
          <w:sz w:val="18"/>
        </w:rPr>
        <w:t>мчасової окупації.</w:t>
      </w:r>
    </w:p>
    <w:p w:rsidR="002C03AB" w:rsidRDefault="00DE5546">
      <w:pPr>
        <w:spacing w:after="75"/>
        <w:ind w:firstLine="240"/>
        <w:jc w:val="right"/>
      </w:pPr>
      <w:bookmarkStart w:id="73" w:name="104"/>
      <w:bookmarkEnd w:id="72"/>
      <w:r>
        <w:rPr>
          <w:rFonts w:ascii="Arial" w:hAnsi="Arial"/>
          <w:color w:val="293A55"/>
          <w:sz w:val="18"/>
        </w:rPr>
        <w:t>(постанову доповнено пунктом 11 згідно з постановою</w:t>
      </w:r>
      <w:r>
        <w:br/>
      </w:r>
      <w:r>
        <w:rPr>
          <w:rFonts w:ascii="Arial" w:hAnsi="Arial"/>
          <w:color w:val="293A55"/>
          <w:sz w:val="18"/>
        </w:rPr>
        <w:t>Кабінету Міністрів України від 07.11.2025 р. N 1434)</w:t>
      </w:r>
    </w:p>
    <w:p w:rsidR="002C03AB" w:rsidRDefault="00DE5546">
      <w:pPr>
        <w:spacing w:after="75"/>
        <w:ind w:firstLine="240"/>
        <w:jc w:val="both"/>
      </w:pPr>
      <w:bookmarkStart w:id="74" w:name="108"/>
      <w:bookmarkEnd w:id="73"/>
      <w:r>
        <w:rPr>
          <w:rFonts w:ascii="Arial" w:hAnsi="Arial"/>
          <w:color w:val="293A55"/>
          <w:sz w:val="18"/>
        </w:rPr>
        <w:t>12. Заходи державного нагляду (контролю) щодо дотримання вимог законодавства у галузях електроенергетики та теплопостачання протягом</w:t>
      </w:r>
      <w:r>
        <w:rPr>
          <w:rFonts w:ascii="Arial" w:hAnsi="Arial"/>
          <w:color w:val="293A55"/>
          <w:sz w:val="18"/>
        </w:rPr>
        <w:t xml:space="preserve"> періоду воєнного стану здійснюються за рішенням Державної інспекції енергетичного нагляду в установленому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Законом України "Про основні засади державного нагляду (контролю) у сфері господарської діяльності"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порядку.</w:t>
      </w:r>
    </w:p>
    <w:p w:rsidR="002C03AB" w:rsidRDefault="00DE5546">
      <w:pPr>
        <w:spacing w:after="75"/>
        <w:ind w:firstLine="240"/>
        <w:jc w:val="right"/>
      </w:pPr>
      <w:bookmarkStart w:id="75" w:name="109"/>
      <w:bookmarkEnd w:id="74"/>
      <w:r>
        <w:rPr>
          <w:rFonts w:ascii="Arial" w:hAnsi="Arial"/>
          <w:color w:val="293A55"/>
          <w:sz w:val="18"/>
        </w:rPr>
        <w:t>(постанову доповнено пунктом 12 згідно з</w:t>
      </w:r>
      <w:r>
        <w:rPr>
          <w:rFonts w:ascii="Arial" w:hAnsi="Arial"/>
          <w:color w:val="293A55"/>
          <w:sz w:val="18"/>
        </w:rPr>
        <w:t xml:space="preserve"> постановою</w:t>
      </w:r>
      <w:r>
        <w:br/>
      </w:r>
      <w:r>
        <w:rPr>
          <w:rFonts w:ascii="Arial" w:hAnsi="Arial"/>
          <w:color w:val="293A55"/>
          <w:sz w:val="18"/>
        </w:rPr>
        <w:t>Кабінету Міністрів України від 24.12.2025 р. N 1738)</w:t>
      </w:r>
    </w:p>
    <w:p w:rsidR="002C03AB" w:rsidRDefault="00DE5546">
      <w:pPr>
        <w:spacing w:after="75"/>
        <w:ind w:firstLine="240"/>
        <w:jc w:val="both"/>
      </w:pPr>
      <w:bookmarkStart w:id="76" w:name="10"/>
      <w:bookmarkEnd w:id="75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8"/>
        <w:gridCol w:w="4625"/>
      </w:tblGrid>
      <w:tr w:rsidR="002C03AB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2C03AB" w:rsidRDefault="00DE5546">
            <w:pPr>
              <w:spacing w:after="75"/>
              <w:jc w:val="center"/>
            </w:pPr>
            <w:bookmarkStart w:id="77" w:name="11"/>
            <w:bookmarkEnd w:id="76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2C03AB" w:rsidRDefault="00DE5546">
            <w:pPr>
              <w:spacing w:after="75"/>
              <w:jc w:val="center"/>
            </w:pPr>
            <w:bookmarkStart w:id="78" w:name="12"/>
            <w:bookmarkEnd w:id="77"/>
            <w:r>
              <w:rPr>
                <w:rFonts w:ascii="Arial" w:hAnsi="Arial"/>
                <w:b/>
                <w:color w:val="000000"/>
                <w:sz w:val="15"/>
              </w:rPr>
              <w:t>Д. ШМИГАЛЬ</w:t>
            </w:r>
          </w:p>
        </w:tc>
        <w:bookmarkEnd w:id="78"/>
      </w:tr>
    </w:tbl>
    <w:p w:rsidR="002C03AB" w:rsidRDefault="00DE5546">
      <w:pPr>
        <w:spacing w:after="75"/>
        <w:ind w:firstLine="240"/>
        <w:jc w:val="both"/>
      </w:pPr>
      <w:bookmarkStart w:id="79" w:name="13"/>
      <w:r>
        <w:rPr>
          <w:rFonts w:ascii="Arial" w:hAnsi="Arial"/>
          <w:color w:val="000000"/>
          <w:sz w:val="18"/>
        </w:rPr>
        <w:t>Інд. 67</w:t>
      </w:r>
      <w:bookmarkStart w:id="80" w:name="_GoBack"/>
      <w:bookmarkEnd w:id="79"/>
      <w:bookmarkEnd w:id="80"/>
    </w:p>
    <w:sectPr w:rsidR="002C03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308CF"/>
    <w:multiLevelType w:val="multilevel"/>
    <w:tmpl w:val="26609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74C58"/>
    <w:multiLevelType w:val="multilevel"/>
    <w:tmpl w:val="2626C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3AB"/>
    <w:rsid w:val="002C03AB"/>
    <w:rsid w:val="00DE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B6A6A-6CFB-46DD-AD9C-BE45DBB5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3215</Words>
  <Characters>22961</Characters>
  <Application>Microsoft Office Word</Application>
  <DocSecurity>0</DocSecurity>
  <Lines>425</Lines>
  <Paragraphs>246</Paragraphs>
  <ScaleCrop>false</ScaleCrop>
  <Company/>
  <LinksUpToDate>false</LinksUpToDate>
  <CharactersWithSpaces>25930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2026-07-14T15:41:00Z</dcterms:created>
  <dcterms:modified xsi:type="dcterms:W3CDTF">2026-07-14T15:41:00Z</dcterms:modified>
</cp:coreProperties>
</file>