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05" w:rsidRDefault="005D44A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605" w:rsidRDefault="005D44A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B80605" w:rsidRDefault="005D44A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B80605" w:rsidRDefault="005D44A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травня 2025 р. N 522</w:t>
      </w:r>
    </w:p>
    <w:p w:rsidR="00B80605" w:rsidRDefault="005D44A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B80605" w:rsidRDefault="005D44A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схвалення Концепції Державної цільової програми підтримки підприємств, що впроваджують найкращі доступні технології та методи управління на період до 2030 року</w:t>
      </w:r>
    </w:p>
    <w:p w:rsidR="00B80605" w:rsidRDefault="005D44AE">
      <w:pPr>
        <w:spacing w:after="75"/>
        <w:jc w:val="center"/>
      </w:pPr>
      <w:bookmarkStart w:id="6" w:name="143"/>
      <w:bookmarkEnd w:id="5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грудня 2025 року N 1796</w:t>
      </w:r>
    </w:p>
    <w:p w:rsidR="00B80605" w:rsidRDefault="005D44AE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B80605" w:rsidRDefault="005D44AE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Схвалити Концепцію Державної цільової програми підтримки підприємств, що впроваджують найкращі доступні технології та м</w:t>
      </w:r>
      <w:r>
        <w:rPr>
          <w:rFonts w:ascii="Arial" w:hAnsi="Arial"/>
          <w:color w:val="000000"/>
          <w:sz w:val="18"/>
        </w:rPr>
        <w:t>етоди управління на період до 2030 року, що додається.</w:t>
      </w:r>
    </w:p>
    <w:p w:rsidR="00B80605" w:rsidRDefault="005D44AE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Визначити Міністерство захисту довкілля та природних ресурсів державним замовником Програми.</w:t>
      </w:r>
    </w:p>
    <w:p w:rsidR="00B80605" w:rsidRDefault="005D44AE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2. Абзац другий </w:t>
      </w:r>
      <w:r>
        <w:rPr>
          <w:rFonts w:ascii="Arial" w:hAnsi="Arial"/>
          <w:color w:val="293A55"/>
          <w:sz w:val="18"/>
        </w:rPr>
        <w:t>пункту 12 додатка до постанови Кабінету Міністрів України від 11 жовтня 2016 р. N 710 "Про е</w:t>
      </w:r>
      <w:r>
        <w:rPr>
          <w:rFonts w:ascii="Arial" w:hAnsi="Arial"/>
          <w:color w:val="293A55"/>
          <w:sz w:val="18"/>
        </w:rPr>
        <w:t>фективне використання державних коштів"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83, ст. 2739; 2023 р., N 51, ст. 2841) після слів і цифр "Державної цільової програми справедливої трансформації вугільних регіонів України на період до 2030 року" доповнити слов</w:t>
      </w:r>
      <w:r>
        <w:rPr>
          <w:rFonts w:ascii="Arial" w:hAnsi="Arial"/>
          <w:color w:val="000000"/>
          <w:sz w:val="18"/>
        </w:rPr>
        <w:t>ами і цифрами ", Державної цільової програми підтримки підприємств, що впроваджують найкращі доступні технології та методи управління на період до 2030 року".</w:t>
      </w:r>
    </w:p>
    <w:p w:rsidR="00B80605" w:rsidRDefault="005D44AE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3. Міністерству захисту довкілля та природних ресурсів разом з іншими заінтересованими центральни</w:t>
      </w:r>
      <w:r>
        <w:rPr>
          <w:rFonts w:ascii="Arial" w:hAnsi="Arial"/>
          <w:color w:val="000000"/>
          <w:sz w:val="18"/>
        </w:rPr>
        <w:t>ми органами виконавчої влади у шестимісячний строк розробити та подати Кабінетові Міністрів України проект Державної цільової програми підтримки підприємств, що впроваджують найкращі доступні технології та методи управління на період до 2030 року.</w:t>
      </w:r>
    </w:p>
    <w:p w:rsidR="00B80605" w:rsidRDefault="005D44AE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B806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80605" w:rsidRDefault="005D44AE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</w:t>
            </w:r>
            <w:r>
              <w:rPr>
                <w:rFonts w:ascii="Arial" w:hAnsi="Arial"/>
                <w:b/>
                <w:color w:val="000000"/>
                <w:sz w:val="15"/>
              </w:rPr>
              <w:t>р-міністр України</w:t>
            </w:r>
          </w:p>
        </w:tc>
        <w:tc>
          <w:tcPr>
            <w:tcW w:w="4845" w:type="dxa"/>
            <w:vAlign w:val="center"/>
          </w:tcPr>
          <w:p w:rsidR="00B80605" w:rsidRDefault="005D44AE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B80605" w:rsidRDefault="005D44AE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t>Інд. 75</w:t>
      </w:r>
    </w:p>
    <w:p w:rsidR="00B80605" w:rsidRDefault="005D44AE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B80605" w:rsidRDefault="005D44AE">
      <w:pPr>
        <w:spacing w:after="75"/>
        <w:ind w:firstLine="240"/>
        <w:jc w:val="right"/>
      </w:pPr>
      <w:bookmarkStart w:id="17" w:name="17"/>
      <w:bookmarkEnd w:id="16"/>
      <w:r>
        <w:rPr>
          <w:rFonts w:ascii="Arial" w:hAnsi="Arial"/>
          <w:color w:val="000000"/>
          <w:sz w:val="18"/>
        </w:rPr>
        <w:t>СХВАЛЕНО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травня 2025 р. N 522</w:t>
      </w:r>
    </w:p>
    <w:p w:rsidR="00B80605" w:rsidRDefault="005D44AE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lastRenderedPageBreak/>
        <w:t>КОНЦЕПЦІЯ</w:t>
      </w:r>
      <w:r>
        <w:br/>
      </w:r>
      <w:r>
        <w:rPr>
          <w:rFonts w:ascii="Arial" w:hAnsi="Arial"/>
          <w:color w:val="000000"/>
          <w:sz w:val="26"/>
        </w:rPr>
        <w:t xml:space="preserve">Державної цільової програми підтримки підприємств, що впроваджують найкращі доступні технології та методи управління, на період до </w:t>
      </w:r>
      <w:r>
        <w:rPr>
          <w:rFonts w:ascii="Arial" w:hAnsi="Arial"/>
          <w:color w:val="000000"/>
          <w:sz w:val="26"/>
        </w:rPr>
        <w:t>2030 року</w:t>
      </w:r>
    </w:p>
    <w:p w:rsidR="00B80605" w:rsidRDefault="005D44AE">
      <w:pPr>
        <w:pStyle w:val="3"/>
        <w:spacing w:after="225"/>
        <w:jc w:val="center"/>
      </w:pPr>
      <w:bookmarkStart w:id="19" w:name="19"/>
      <w:bookmarkEnd w:id="18"/>
      <w:r>
        <w:rPr>
          <w:rFonts w:ascii="Arial" w:hAnsi="Arial"/>
          <w:color w:val="000000"/>
          <w:sz w:val="26"/>
        </w:rPr>
        <w:t>Визначення проблеми, на розв'язання якої спрямована Програма</w:t>
      </w:r>
    </w:p>
    <w:p w:rsidR="00B80605" w:rsidRDefault="005D44AE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Вплив промислового забруднення на навколишнє природне середовище в Україні невпинно зростає, що призводить до масштабних негативних наслідків. Забруднення атмосферного повітря, водних р</w:t>
      </w:r>
      <w:r>
        <w:rPr>
          <w:rFonts w:ascii="Arial" w:hAnsi="Arial"/>
          <w:color w:val="000000"/>
          <w:sz w:val="18"/>
        </w:rPr>
        <w:t>есурсів, ґрунтів, а також виснаження природних ресурсів не лише загрожує екологічній безпеці, а і становить серйозну загрозу здоров'ю населення та економічній стабільності країни. Ці проблеми набули системного характеру і потребують негайного розв'язання.</w:t>
      </w:r>
    </w:p>
    <w:p w:rsidR="00B80605" w:rsidRDefault="005D44AE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У цій Концепції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інтегроване запобігання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>.</w:t>
      </w:r>
    </w:p>
    <w:p w:rsidR="00B80605" w:rsidRDefault="005D44AE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293A55"/>
          <w:sz w:val="18"/>
        </w:rPr>
        <w:t>Конституція України</w:t>
      </w:r>
      <w:r>
        <w:rPr>
          <w:rFonts w:ascii="Arial" w:hAnsi="Arial"/>
          <w:color w:val="000000"/>
          <w:sz w:val="18"/>
        </w:rPr>
        <w:t xml:space="preserve"> закріплює право кожного громадянина на безпечне для життя і здоров'я довкілля, а також на відшкодування шкоди, завданої порушенням цього права. Держава зобов'язана забезпечувати екологічну безпеку, підтримувати екологічну рівновагу та зберігати генофонд у</w:t>
      </w:r>
      <w:r>
        <w:rPr>
          <w:rFonts w:ascii="Arial" w:hAnsi="Arial"/>
          <w:color w:val="000000"/>
          <w:sz w:val="18"/>
        </w:rPr>
        <w:t>країнського народу. Однак, попри конституційні гарантії, реальна ситуація залишається складною - забрудненість атмосферного повітря, незаконна вирубка лісів, виснаження водойм та погіршення якості земельних ресурсів.</w:t>
      </w:r>
    </w:p>
    <w:p w:rsidR="00B80605" w:rsidRDefault="005D44AE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Важливим аспектом захисту довкілля є за</w:t>
      </w:r>
      <w:r>
        <w:rPr>
          <w:rFonts w:ascii="Arial" w:hAnsi="Arial"/>
          <w:color w:val="000000"/>
          <w:sz w:val="18"/>
        </w:rPr>
        <w:t xml:space="preserve">безпечення балансу між економічними інтересами та екологічними вимогами. Відповідно до </w:t>
      </w:r>
      <w:r>
        <w:rPr>
          <w:rFonts w:ascii="Arial" w:hAnsi="Arial"/>
          <w:color w:val="293A55"/>
          <w:sz w:val="18"/>
        </w:rPr>
        <w:t>статті 41 Конституції України</w:t>
      </w:r>
      <w:r>
        <w:rPr>
          <w:rFonts w:ascii="Arial" w:hAnsi="Arial"/>
          <w:color w:val="000000"/>
          <w:sz w:val="18"/>
        </w:rPr>
        <w:t xml:space="preserve"> використання власності не може завдавати шкоди правам, свободам та гідності громадян, інтересам суспільства, погіршувати екологічну ситуаці</w:t>
      </w:r>
      <w:r>
        <w:rPr>
          <w:rFonts w:ascii="Arial" w:hAnsi="Arial"/>
          <w:color w:val="000000"/>
          <w:sz w:val="18"/>
        </w:rPr>
        <w:t>ю і природні якості землі. Це положення підтверджує необхідність відповідального використання власності, що особливо актуально в умовах інтенсивного економічного розвитку та урбанізації.</w:t>
      </w:r>
    </w:p>
    <w:p w:rsidR="00B80605" w:rsidRDefault="005D44AE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На державному рівні зроблено кроки до покращення екологічної ситуації</w:t>
      </w:r>
      <w:r>
        <w:rPr>
          <w:rFonts w:ascii="Arial" w:hAnsi="Arial"/>
          <w:color w:val="000000"/>
          <w:sz w:val="18"/>
        </w:rPr>
        <w:t xml:space="preserve">, зокрема Основні засади (стратегія) державної екологічної політики України на період до 2030 року, затверджені </w:t>
      </w:r>
      <w:r>
        <w:rPr>
          <w:rFonts w:ascii="Arial" w:hAnsi="Arial"/>
          <w:color w:val="293A55"/>
          <w:sz w:val="18"/>
        </w:rPr>
        <w:t>Законом України від 28 лютого 2019 р. N 2697-VIII</w:t>
      </w:r>
      <w:r>
        <w:rPr>
          <w:rFonts w:ascii="Arial" w:hAnsi="Arial"/>
          <w:color w:val="000000"/>
          <w:sz w:val="18"/>
        </w:rPr>
        <w:t xml:space="preserve">, визначають основні напрями та завдання для збереження довкілля і передбачають впровадження </w:t>
      </w:r>
      <w:proofErr w:type="spellStart"/>
      <w:r>
        <w:rPr>
          <w:rFonts w:ascii="Arial" w:hAnsi="Arial"/>
          <w:color w:val="000000"/>
          <w:sz w:val="18"/>
        </w:rPr>
        <w:t>ек</w:t>
      </w:r>
      <w:r>
        <w:rPr>
          <w:rFonts w:ascii="Arial" w:hAnsi="Arial"/>
          <w:color w:val="000000"/>
          <w:sz w:val="18"/>
        </w:rPr>
        <w:t>осистемного</w:t>
      </w:r>
      <w:proofErr w:type="spellEnd"/>
      <w:r>
        <w:rPr>
          <w:rFonts w:ascii="Arial" w:hAnsi="Arial"/>
          <w:color w:val="000000"/>
          <w:sz w:val="18"/>
        </w:rPr>
        <w:t xml:space="preserve"> підходу в галузеву політику. Особлива увага приділяється удосконаленню інтегрованого екологічного управління, що має на меті створення безпечного середовища для населення. Важливою складовою є просування "зеленої" економіки, яка враховує збереж</w:t>
      </w:r>
      <w:r>
        <w:rPr>
          <w:rFonts w:ascii="Arial" w:hAnsi="Arial"/>
          <w:color w:val="000000"/>
          <w:sz w:val="18"/>
        </w:rPr>
        <w:t>ення довкілля та інтереси майбутніх поколінь, що дасть змогу досягти сталого розвитку країни та знизити екологічні ризики.</w:t>
      </w:r>
    </w:p>
    <w:p w:rsidR="00B80605" w:rsidRDefault="005D44AE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 xml:space="preserve">З моменту підписання </w:t>
      </w:r>
      <w:r>
        <w:rPr>
          <w:rFonts w:ascii="Arial" w:hAnsi="Arial"/>
          <w:color w:val="293A55"/>
          <w:sz w:val="18"/>
        </w:rPr>
        <w:t>Угоди про асоціацію між Україною, з однієї сторони, та Європейський Союзом, Європейським співтовариством з атомн</w:t>
      </w:r>
      <w:r>
        <w:rPr>
          <w:rFonts w:ascii="Arial" w:hAnsi="Arial"/>
          <w:color w:val="293A55"/>
          <w:sz w:val="18"/>
        </w:rPr>
        <w:t>ої енергії і їхніми державами-членами, з іншої сторони</w:t>
      </w:r>
      <w:r>
        <w:rPr>
          <w:rFonts w:ascii="Arial" w:hAnsi="Arial"/>
          <w:color w:val="000000"/>
          <w:sz w:val="18"/>
        </w:rPr>
        <w:t xml:space="preserve">, ратифікованої </w:t>
      </w:r>
      <w:r>
        <w:rPr>
          <w:rFonts w:ascii="Arial" w:hAnsi="Arial"/>
          <w:color w:val="293A55"/>
          <w:sz w:val="18"/>
        </w:rPr>
        <w:t>Законом України від 16 вересня 2014 р. N 1678-VII</w:t>
      </w:r>
      <w:r>
        <w:rPr>
          <w:rFonts w:ascii="Arial" w:hAnsi="Arial"/>
          <w:color w:val="000000"/>
          <w:sz w:val="18"/>
        </w:rPr>
        <w:t xml:space="preserve">, Україна взяла на себе зобов'язання </w:t>
      </w:r>
      <w:proofErr w:type="spellStart"/>
      <w:r>
        <w:rPr>
          <w:rFonts w:ascii="Arial" w:hAnsi="Arial"/>
          <w:color w:val="000000"/>
          <w:sz w:val="18"/>
        </w:rPr>
        <w:t>імплементувати</w:t>
      </w:r>
      <w:proofErr w:type="spellEnd"/>
      <w:r>
        <w:rPr>
          <w:rFonts w:ascii="Arial" w:hAnsi="Arial"/>
          <w:color w:val="000000"/>
          <w:sz w:val="18"/>
        </w:rPr>
        <w:t xml:space="preserve"> в законодавство положення </w:t>
      </w:r>
      <w:r>
        <w:rPr>
          <w:rFonts w:ascii="Arial" w:hAnsi="Arial"/>
          <w:color w:val="293A55"/>
          <w:sz w:val="18"/>
        </w:rPr>
        <w:t>Директиви Європейського Парламенту та Ради 2010/75/ЄС від 2</w:t>
      </w:r>
      <w:r>
        <w:rPr>
          <w:rFonts w:ascii="Arial" w:hAnsi="Arial"/>
          <w:color w:val="293A55"/>
          <w:sz w:val="18"/>
        </w:rPr>
        <w:t>4 листопада 2010 р. про промислові викиди (інтегрований підхід до запобігання забрудненню та його контролю)</w:t>
      </w:r>
      <w:r>
        <w:rPr>
          <w:rFonts w:ascii="Arial" w:hAnsi="Arial"/>
          <w:color w:val="000000"/>
          <w:sz w:val="18"/>
        </w:rPr>
        <w:t xml:space="preserve"> (далі - Директива), ключовим положенням якої є використання найкращих доступних технологій та методів управління для скорочення викидів від великих </w:t>
      </w:r>
      <w:r>
        <w:rPr>
          <w:rFonts w:ascii="Arial" w:hAnsi="Arial"/>
          <w:color w:val="000000"/>
          <w:sz w:val="18"/>
        </w:rPr>
        <w:t>промислових установок.</w:t>
      </w:r>
    </w:p>
    <w:p w:rsidR="00B80605" w:rsidRDefault="005D44AE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 xml:space="preserve">Україна багато років напрацьовувала шляхи імплементації </w:t>
      </w:r>
      <w:r>
        <w:rPr>
          <w:rFonts w:ascii="Arial" w:hAnsi="Arial"/>
          <w:color w:val="293A55"/>
          <w:sz w:val="18"/>
        </w:rPr>
        <w:t>Директиви</w:t>
      </w:r>
      <w:r>
        <w:rPr>
          <w:rFonts w:ascii="Arial" w:hAnsi="Arial"/>
          <w:color w:val="000000"/>
          <w:sz w:val="18"/>
        </w:rPr>
        <w:t>, і як результат Верховною Радою України прийнято 16 липня 2024 р. Закон України "Про інтегроване запобігання та контроль промислового забруднення" (далі - Закон), який</w:t>
      </w:r>
      <w:r>
        <w:rPr>
          <w:rFonts w:ascii="Arial" w:hAnsi="Arial"/>
          <w:color w:val="000000"/>
          <w:sz w:val="18"/>
        </w:rPr>
        <w:t xml:space="preserve"> впроваджує інтегровані підходи щодо провадження дозвільної діяльності та здійснення контролю за промисловим забрудненням на основі застосування найкращих доступних технологій та методів управління згідно з Директивою.</w:t>
      </w:r>
    </w:p>
    <w:p w:rsidR="00B80605" w:rsidRDefault="005D44AE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Прийняття Закону дало змогу розпочати</w:t>
      </w:r>
      <w:r>
        <w:rPr>
          <w:rFonts w:ascii="Arial" w:hAnsi="Arial"/>
          <w:color w:val="000000"/>
          <w:sz w:val="18"/>
        </w:rPr>
        <w:t xml:space="preserve"> реформу запобігання промисловому забрудненню та відповідно забезпечити поступовий перехід підприємств на європейські стандарти згідно із найкращими доступними технологіями та методами управління.</w:t>
      </w:r>
    </w:p>
    <w:p w:rsidR="00B80605" w:rsidRDefault="005D44AE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Особливістю Закону є встановлення обов'язковості застосуван</w:t>
      </w:r>
      <w:r>
        <w:rPr>
          <w:rFonts w:ascii="Arial" w:hAnsi="Arial"/>
          <w:color w:val="000000"/>
          <w:sz w:val="18"/>
        </w:rPr>
        <w:t>ня найкращих доступних технологій та методів управління суб'єктами господарювання, які провадять види діяльності, визначені у додатку до Закону, і досягнення встановлених відповідно до них гранично допустимих викидів.</w:t>
      </w:r>
    </w:p>
    <w:p w:rsidR="00B80605" w:rsidRDefault="005D44AE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>В Європейському Союзі вимога щодо впро</w:t>
      </w:r>
      <w:r>
        <w:rPr>
          <w:rFonts w:ascii="Arial" w:hAnsi="Arial"/>
          <w:color w:val="000000"/>
          <w:sz w:val="18"/>
        </w:rPr>
        <w:t>вадження найкращих доступних технологій та методів управління для промисловості застосовується ще з 1996 року.</w:t>
      </w:r>
    </w:p>
    <w:p w:rsidR="00B80605" w:rsidRDefault="005D44AE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lastRenderedPageBreak/>
        <w:t xml:space="preserve">Європейський досвід показує, що економічний розвиток та скорочення промислового забруднення можуть проходити одночасно. </w:t>
      </w:r>
      <w:r>
        <w:rPr>
          <w:rFonts w:ascii="Arial" w:hAnsi="Arial"/>
          <w:color w:val="293A55"/>
          <w:sz w:val="18"/>
        </w:rPr>
        <w:t>Директива</w:t>
      </w:r>
      <w:r>
        <w:rPr>
          <w:rFonts w:ascii="Arial" w:hAnsi="Arial"/>
          <w:color w:val="000000"/>
          <w:sz w:val="18"/>
        </w:rPr>
        <w:t>, положенням яко</w:t>
      </w:r>
      <w:r>
        <w:rPr>
          <w:rFonts w:ascii="Arial" w:hAnsi="Arial"/>
          <w:color w:val="000000"/>
          <w:sz w:val="18"/>
        </w:rPr>
        <w:t>ї є використання найкращих доступних технологій та методів управління, забезпечує високий рівень захисту здоров'я населення і навколишнього природного середовища.</w:t>
      </w:r>
    </w:p>
    <w:p w:rsidR="00B80605" w:rsidRDefault="005D44AE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>Саме це необхідно досягти в Україні під час післявоєнного відновлення промисловості та економ</w:t>
      </w:r>
      <w:r>
        <w:rPr>
          <w:rFonts w:ascii="Arial" w:hAnsi="Arial"/>
          <w:color w:val="000000"/>
          <w:sz w:val="18"/>
        </w:rPr>
        <w:t>іки без зростання викидів забруднюючих речовин та парникових газів.</w:t>
      </w:r>
    </w:p>
    <w:p w:rsidR="00B80605" w:rsidRDefault="005D44AE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Економічне обґрунтування боротьби із забрудненням навколишнього природного середовища очевидне, вигоди для суспільства набагато переважають витрати, так само, як витрати за бездіяльність з</w:t>
      </w:r>
      <w:r>
        <w:rPr>
          <w:rFonts w:ascii="Arial" w:hAnsi="Arial"/>
          <w:color w:val="000000"/>
          <w:sz w:val="18"/>
        </w:rPr>
        <w:t>начно переважають зменшення промислового забруднення.</w:t>
      </w:r>
    </w:p>
    <w:p w:rsidR="00B80605" w:rsidRDefault="005D44AE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Внаслідок військових дій велика кількість промислових об'єктів на території України пошкоджена або зруйнована і потребуватиме модернізації або відновлення у післявоєнний час виключно з впровадженням най</w:t>
      </w:r>
      <w:r>
        <w:rPr>
          <w:rFonts w:ascii="Arial" w:hAnsi="Arial"/>
          <w:color w:val="000000"/>
          <w:sz w:val="18"/>
        </w:rPr>
        <w:t>кращих доступних технологій та методів управління.</w:t>
      </w:r>
    </w:p>
    <w:p w:rsidR="00B80605" w:rsidRDefault="005D44AE">
      <w:pPr>
        <w:pStyle w:val="3"/>
        <w:spacing w:after="225"/>
        <w:jc w:val="center"/>
      </w:pPr>
      <w:bookmarkStart w:id="34" w:name="34"/>
      <w:bookmarkEnd w:id="33"/>
      <w:r>
        <w:rPr>
          <w:rFonts w:ascii="Arial" w:hAnsi="Arial"/>
          <w:color w:val="000000"/>
          <w:sz w:val="26"/>
        </w:rPr>
        <w:t>Аналіз причин виникнення проблеми та обґрунтування необхідності її розв'язання програмним методом</w:t>
      </w:r>
    </w:p>
    <w:p w:rsidR="00B80605" w:rsidRDefault="005D44AE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Промислове забруднення є однією з найбільших екологічних проблем сучасного світу, пов'язаних з технологічни</w:t>
      </w:r>
      <w:r>
        <w:rPr>
          <w:rFonts w:ascii="Arial" w:hAnsi="Arial"/>
          <w:color w:val="000000"/>
          <w:sz w:val="18"/>
        </w:rPr>
        <w:t>м прогресом, економічними інтересами, а також соціальними і політичними факторами.</w:t>
      </w:r>
    </w:p>
    <w:p w:rsidR="00B80605" w:rsidRDefault="005D44AE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Першою і найважливішою причиною промислового забруднення є інтенсивний розвиток промислового виробництва, використання підприємствами викопних видів палива та нафти для виро</w:t>
      </w:r>
      <w:r>
        <w:rPr>
          <w:rFonts w:ascii="Arial" w:hAnsi="Arial"/>
          <w:color w:val="000000"/>
          <w:sz w:val="18"/>
        </w:rPr>
        <w:t>бництва енергії, що призвело до значного збільшення викидів забруднюючих речовин в атмосферне повітря.</w:t>
      </w:r>
    </w:p>
    <w:p w:rsidR="00B80605" w:rsidRDefault="005D44AE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 xml:space="preserve">Другою важливою причиною є глобалізація та розвиток світової економіки. Промислові підприємства в багатьох країнах прагнуть до збільшення прибутків, для </w:t>
      </w:r>
      <w:r>
        <w:rPr>
          <w:rFonts w:ascii="Arial" w:hAnsi="Arial"/>
          <w:color w:val="000000"/>
          <w:sz w:val="18"/>
        </w:rPr>
        <w:t>цього вони намагаються мінімізувати виробничі витрати, що часто призводить до нехтування екологічними нормативами. В умовах глобальної конкуренції країни з менш жорстким екологічним законодавством стають привабливими для інвесторів, оскільки виробництво та</w:t>
      </w:r>
      <w:r>
        <w:rPr>
          <w:rFonts w:ascii="Arial" w:hAnsi="Arial"/>
          <w:color w:val="000000"/>
          <w:sz w:val="18"/>
        </w:rPr>
        <w:t>м є дешевшим. Як результат, підприємства, що працюють у таких країнах, часто вдаються до застарілих та небезпечних для навколишнього природного середовища технологій, які призводять до його забруднення.</w:t>
      </w:r>
    </w:p>
    <w:p w:rsidR="00B80605" w:rsidRDefault="005D44AE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Третьою причиною є недосконала екологічна політика та</w:t>
      </w:r>
      <w:r>
        <w:rPr>
          <w:rFonts w:ascii="Arial" w:hAnsi="Arial"/>
          <w:color w:val="000000"/>
          <w:sz w:val="18"/>
        </w:rPr>
        <w:t xml:space="preserve"> слабке правове регулювання. У багатьох країнах, насамперед в тих, що розвиваються, законодавство, яке регулює рівень промислових викидів, є недостатньо жорстким або не виконується належним чином. Відсутність ефективного контролю за викидами і низький ріве</w:t>
      </w:r>
      <w:r>
        <w:rPr>
          <w:rFonts w:ascii="Arial" w:hAnsi="Arial"/>
          <w:color w:val="000000"/>
          <w:sz w:val="18"/>
        </w:rPr>
        <w:t>нь екологічної свідомості громадян призводять до загострення проблеми. Навіть у країнах з достатньо розвиненим екологічним законодавством великий бізнес нерідко знаходить способи недотримання екологічних норм, використовуючи прогалини в законодавстві або к</w:t>
      </w:r>
      <w:r>
        <w:rPr>
          <w:rFonts w:ascii="Arial" w:hAnsi="Arial"/>
          <w:color w:val="000000"/>
          <w:sz w:val="18"/>
        </w:rPr>
        <w:t>орупційні схеми.</w:t>
      </w:r>
    </w:p>
    <w:p w:rsidR="00B80605" w:rsidRDefault="005D44AE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 xml:space="preserve">Четверта причина пов'язана з технічними обмеженнями. Багато підприємств використовують застаріле обладнання та технології, що не відповідають сучасним екологічним нормативам. Модернізація виробництва вимагає значних фінансових інвестицій, </w:t>
      </w:r>
      <w:r>
        <w:rPr>
          <w:rFonts w:ascii="Arial" w:hAnsi="Arial"/>
          <w:color w:val="000000"/>
          <w:sz w:val="18"/>
        </w:rPr>
        <w:t>що часто є недоступним для підприємств або не є пріоритетом для них. Як наслідок, підприємства із застарілим обладнанням продовжують працювати та викидають в атмосферне повітря значні обсяги забруднюючих речовин.</w:t>
      </w:r>
    </w:p>
    <w:p w:rsidR="00B80605" w:rsidRDefault="005D44AE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 xml:space="preserve">П'ятою причиною промислового забруднення є </w:t>
      </w:r>
      <w:r>
        <w:rPr>
          <w:rFonts w:ascii="Arial" w:hAnsi="Arial"/>
          <w:color w:val="000000"/>
          <w:sz w:val="18"/>
        </w:rPr>
        <w:t xml:space="preserve">недооцінка його довгострокових наслідків. Багато підприємств орієнтуються на короткострокові фінансові результати, не беручи до уваги можливі довгострокові екологічні наслідки своєї діяльності. Відсутність усвідомлення цих наслідків призводить до того, що </w:t>
      </w:r>
      <w:r>
        <w:rPr>
          <w:rFonts w:ascii="Arial" w:hAnsi="Arial"/>
          <w:color w:val="000000"/>
          <w:sz w:val="18"/>
        </w:rPr>
        <w:t>керівники підприємств не вживають заходів для зменшення забруднення, оскільки вважають їх малозначущими або не вигідними з економічної точки зору.</w:t>
      </w:r>
    </w:p>
    <w:p w:rsidR="00B80605" w:rsidRDefault="005D44AE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Шостою причиною є вплив військових дій в Україні.</w:t>
      </w:r>
    </w:p>
    <w:p w:rsidR="00B80605" w:rsidRDefault="005D44AE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Внаслідок військових дій промисловість України зазнала </w:t>
      </w:r>
      <w:r>
        <w:rPr>
          <w:rFonts w:ascii="Arial" w:hAnsi="Arial"/>
          <w:color w:val="000000"/>
          <w:sz w:val="18"/>
        </w:rPr>
        <w:t>значної шкоди, багато промислових підприємств пошкоджені або зруйновані, що безпосередньо вплинуло на забруднення атмосферного повітря, води та ґрунту. Серед зазначених підприємств є такі, що повинні впровадити найкращі доступні технології та методи управл</w:t>
      </w:r>
      <w:r>
        <w:rPr>
          <w:rFonts w:ascii="Arial" w:hAnsi="Arial"/>
          <w:color w:val="000000"/>
          <w:sz w:val="18"/>
        </w:rPr>
        <w:t>іння, відновлення яких необхідно здійснити на основі кращих європейських практик згідно із стандартами, що дають змогу інтегрувати відбудовану національну економіку у загальноєвропейську.</w:t>
      </w:r>
    </w:p>
    <w:p w:rsidR="00B80605" w:rsidRDefault="005D44AE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Таким чином, проблема промислового забруднення є складним явищем, що</w:t>
      </w:r>
      <w:r>
        <w:rPr>
          <w:rFonts w:ascii="Arial" w:hAnsi="Arial"/>
          <w:color w:val="000000"/>
          <w:sz w:val="18"/>
        </w:rPr>
        <w:t xml:space="preserve"> виникає через поєднання економічних, соціальних, політичних і технічних факторів. Для її розв'язання необхідно впроваджувати європейські екологічні нормативи, розвивати технології очищення викидів, використовувати найкращі </w:t>
      </w:r>
      <w:r>
        <w:rPr>
          <w:rFonts w:ascii="Arial" w:hAnsi="Arial"/>
          <w:color w:val="000000"/>
          <w:sz w:val="18"/>
        </w:rPr>
        <w:lastRenderedPageBreak/>
        <w:t>доступні технології та методи уп</w:t>
      </w:r>
      <w:r>
        <w:rPr>
          <w:rFonts w:ascii="Arial" w:hAnsi="Arial"/>
          <w:color w:val="000000"/>
          <w:sz w:val="18"/>
        </w:rPr>
        <w:t>равління, а також підвищувати екологічну свідомість суб'єктів господарювання.</w:t>
      </w:r>
    </w:p>
    <w:p w:rsidR="00B80605" w:rsidRDefault="005D44AE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 xml:space="preserve">Україна за техногенним навантаженням на навколишнє природне середовище у 4 - 5 разів перевищує аналогічний показник розвинутих країн. Енергомісткість та </w:t>
      </w:r>
      <w:proofErr w:type="spellStart"/>
      <w:r>
        <w:rPr>
          <w:rFonts w:ascii="Arial" w:hAnsi="Arial"/>
          <w:color w:val="000000"/>
          <w:sz w:val="18"/>
        </w:rPr>
        <w:t>ресурсоємність</w:t>
      </w:r>
      <w:proofErr w:type="spellEnd"/>
      <w:r>
        <w:rPr>
          <w:rFonts w:ascii="Arial" w:hAnsi="Arial"/>
          <w:color w:val="000000"/>
          <w:sz w:val="18"/>
        </w:rPr>
        <w:t xml:space="preserve"> кінцевого </w:t>
      </w:r>
      <w:r>
        <w:rPr>
          <w:rFonts w:ascii="Arial" w:hAnsi="Arial"/>
          <w:color w:val="000000"/>
          <w:sz w:val="18"/>
        </w:rPr>
        <w:t>національного продукту у понад 3 рази перевищує світовий рівень.</w:t>
      </w:r>
    </w:p>
    <w:p w:rsidR="00B80605" w:rsidRDefault="005D44AE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За даними Всесвітньої організації охорони здоров'я (WHO), щороку близько 7 млн. смертей пов'язані з впливом забруднення атмосферного повітря. Необхідно впроваджувати заходи для запобігання та</w:t>
      </w:r>
      <w:r>
        <w:rPr>
          <w:rFonts w:ascii="Arial" w:hAnsi="Arial"/>
          <w:color w:val="000000"/>
          <w:sz w:val="18"/>
        </w:rPr>
        <w:t xml:space="preserve"> зменшення забруднення повітря, зокрема найкращі доступні технології та методи управління.</w:t>
      </w:r>
    </w:p>
    <w:p w:rsidR="00B80605" w:rsidRDefault="005D44AE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Затвердження Державної цільової програми підтримки підприємств, що впроваджують найкращі доступні технології та методи управління, на період до 2030 року (далі - Про</w:t>
      </w:r>
      <w:r>
        <w:rPr>
          <w:rFonts w:ascii="Arial" w:hAnsi="Arial"/>
          <w:color w:val="000000"/>
          <w:sz w:val="18"/>
        </w:rPr>
        <w:t>грама) є важливим кроком для зменшення негативного впливу промисловості на навколишнє природне середовище, а також для підвищення ефективності та конкурентоспроможності підприємств. Для розв'язання сучасних екологічних проблем, таких як зміна клімату, забр</w:t>
      </w:r>
      <w:r>
        <w:rPr>
          <w:rFonts w:ascii="Arial" w:hAnsi="Arial"/>
          <w:color w:val="000000"/>
          <w:sz w:val="18"/>
        </w:rPr>
        <w:t>уднення атмосферного повітря та води, промисловим підприємствам необхідно перейти на екологічно чисті та енергоефективні технології. Однак цей процес часто є дорогим і складним для багатьох підприємств.</w:t>
      </w:r>
    </w:p>
    <w:p w:rsidR="00B80605" w:rsidRDefault="005D44AE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Підтримка з боку держави є необхідною для стимулюванн</w:t>
      </w:r>
      <w:r>
        <w:rPr>
          <w:rFonts w:ascii="Arial" w:hAnsi="Arial"/>
          <w:color w:val="000000"/>
          <w:sz w:val="18"/>
        </w:rPr>
        <w:t>я підприємств до впровадження найкращих доступних технологій та методів управління. Програма може передбачати фінансову підтримку для модернізації обладнання та впровадження екологічно чистих технологій, що сприятиме підвищенню енергоефективності виробничи</w:t>
      </w:r>
      <w:r>
        <w:rPr>
          <w:rFonts w:ascii="Arial" w:hAnsi="Arial"/>
          <w:color w:val="000000"/>
          <w:sz w:val="18"/>
        </w:rPr>
        <w:t>х процесів, зменшенню обсягів викидів забруднюючих речовин та раціональному використанню ресурсів.</w:t>
      </w:r>
    </w:p>
    <w:p w:rsidR="00B80605" w:rsidRDefault="005D44AE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Слід зазначити, що впровадження найкращих доступних технологій та методів управління дасть можливість підприємствам відповідати міжнародним екологічним норма</w:t>
      </w:r>
      <w:r>
        <w:rPr>
          <w:rFonts w:ascii="Arial" w:hAnsi="Arial"/>
          <w:color w:val="000000"/>
          <w:sz w:val="18"/>
        </w:rPr>
        <w:t>тивам, що є надзвичайно важливим для експорту продукції на глобальні ринки. Це не лише підвищить репутацію українського бізнесу на міжнародній арені, але і забезпечить доступ до нових ринків та залучення інвесторів.</w:t>
      </w:r>
    </w:p>
    <w:p w:rsidR="00B80605" w:rsidRDefault="005D44AE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Державна підтримка сприятиме як екологіч</w:t>
      </w:r>
      <w:r>
        <w:rPr>
          <w:rFonts w:ascii="Arial" w:hAnsi="Arial"/>
          <w:color w:val="000000"/>
          <w:sz w:val="18"/>
        </w:rPr>
        <w:t>ній стабільності, так і економічному зростанню. Програма допоможе підприємствам здійснити необхідні кроки для забезпечення стійкого розвитку, зменшення їх впливу на навколишнє природне середовище та зміцнення позицій України на світовій економічній арені.</w:t>
      </w:r>
    </w:p>
    <w:p w:rsidR="00B80605" w:rsidRDefault="005D44AE">
      <w:pPr>
        <w:pStyle w:val="3"/>
        <w:spacing w:after="225"/>
        <w:jc w:val="center"/>
      </w:pPr>
      <w:bookmarkStart w:id="50" w:name="51"/>
      <w:bookmarkEnd w:id="49"/>
      <w:r>
        <w:rPr>
          <w:rFonts w:ascii="Arial" w:hAnsi="Arial"/>
          <w:color w:val="000000"/>
          <w:sz w:val="26"/>
        </w:rPr>
        <w:t>Мета Програми</w:t>
      </w:r>
    </w:p>
    <w:p w:rsidR="00B80605" w:rsidRDefault="005D44AE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>Метою Програми є зменшення негативного впливу на навколишнє природне середовище, сприяння підвищенню конкурентоспроможності підприємств, енергоефективності та сталому розвитку України шляхом впровадження найкращих доступних технологій та мето</w:t>
      </w:r>
      <w:r>
        <w:rPr>
          <w:rFonts w:ascii="Arial" w:hAnsi="Arial"/>
          <w:color w:val="000000"/>
          <w:sz w:val="18"/>
        </w:rPr>
        <w:t>дів управління.</w:t>
      </w:r>
    </w:p>
    <w:p w:rsidR="00B80605" w:rsidRDefault="005D44AE">
      <w:pPr>
        <w:pStyle w:val="3"/>
        <w:spacing w:after="225"/>
        <w:jc w:val="center"/>
      </w:pPr>
      <w:bookmarkStart w:id="52" w:name="53"/>
      <w:bookmarkEnd w:id="51"/>
      <w:r>
        <w:rPr>
          <w:rFonts w:ascii="Arial" w:hAnsi="Arial"/>
          <w:color w:val="000000"/>
          <w:sz w:val="26"/>
        </w:rPr>
        <w:t>Визначення оптимального варіанта розв'язання проблеми на основі порівняльного аналізу можливих варіантів</w:t>
      </w:r>
    </w:p>
    <w:p w:rsidR="00B80605" w:rsidRDefault="005D44AE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Проблема впровадження найкращих доступних технологій та методів управління на підприємствах є комплексною та багатовекторною, а також в</w:t>
      </w:r>
      <w:r>
        <w:rPr>
          <w:rFonts w:ascii="Arial" w:hAnsi="Arial"/>
          <w:color w:val="000000"/>
          <w:sz w:val="18"/>
        </w:rPr>
        <w:t>имагає всебічного підходу до її розв'язання. Зважаючи на це, важливо провести порівняльний аналіз різних можливих варіантів для визначення оптимального варіанта, який буде ефективний для екологічної стабільності та економічного зростання.</w:t>
      </w:r>
    </w:p>
    <w:p w:rsidR="00B80605" w:rsidRDefault="005D44AE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>Завдяки впровадже</w:t>
      </w:r>
      <w:r>
        <w:rPr>
          <w:rFonts w:ascii="Arial" w:hAnsi="Arial"/>
          <w:color w:val="000000"/>
          <w:sz w:val="18"/>
        </w:rPr>
        <w:t xml:space="preserve">нню найкращих доступних технологій та методів управління протягом 2004 - 2022 років великі </w:t>
      </w:r>
      <w:proofErr w:type="spellStart"/>
      <w:r>
        <w:rPr>
          <w:rFonts w:ascii="Arial" w:hAnsi="Arial"/>
          <w:color w:val="000000"/>
          <w:sz w:val="18"/>
        </w:rPr>
        <w:t>спалювальні</w:t>
      </w:r>
      <w:proofErr w:type="spellEnd"/>
      <w:r>
        <w:rPr>
          <w:rFonts w:ascii="Arial" w:hAnsi="Arial"/>
          <w:color w:val="000000"/>
          <w:sz w:val="18"/>
        </w:rPr>
        <w:t xml:space="preserve"> установки в ЄС зменшили викиди діоксиду сірки і пилу на 92 відсотки, а діоксиду азоту на 70 відсотків. Такий рівень скорочення викидів досягнуто одночасн</w:t>
      </w:r>
      <w:r>
        <w:rPr>
          <w:rFonts w:ascii="Arial" w:hAnsi="Arial"/>
          <w:color w:val="000000"/>
          <w:sz w:val="18"/>
        </w:rPr>
        <w:t>о з економічним зростанням.</w:t>
      </w:r>
    </w:p>
    <w:p w:rsidR="00B80605" w:rsidRDefault="005D44AE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Важливим для України є європейський досвід фінансування екологічної модернізації підприємств, оскільки, крім власних ресурсів підприємств та кредитних коштів, фінансування впровадження найкращих доступних технологій та методів у</w:t>
      </w:r>
      <w:r>
        <w:rPr>
          <w:rFonts w:ascii="Arial" w:hAnsi="Arial"/>
          <w:color w:val="000000"/>
          <w:sz w:val="18"/>
        </w:rPr>
        <w:t>правління можна було отримати з різноманітних фондів ЄС, а також національних фондів держав - членів ЄС.</w:t>
      </w:r>
    </w:p>
    <w:p w:rsidR="00B80605" w:rsidRDefault="005D44AE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Першим варіантом є надання фінансової підтримки підприємствам для впровадження найкращих доступних технологій та методів управління. Така підтримка мож</w:t>
      </w:r>
      <w:r>
        <w:rPr>
          <w:rFonts w:ascii="Arial" w:hAnsi="Arial"/>
          <w:color w:val="000000"/>
          <w:sz w:val="18"/>
        </w:rPr>
        <w:t>е здійснюватися у формі грантів або пільгових кредитів для підприємств, які інвестують в найкращі доступні технології та методи управління, що дасть змогу суттєво знизити витрати підприємств на модернізацію та перехід на нові технології.</w:t>
      </w:r>
    </w:p>
    <w:p w:rsidR="00B80605" w:rsidRDefault="005D44AE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 xml:space="preserve">Перевагами </w:t>
      </w:r>
      <w:r>
        <w:rPr>
          <w:rFonts w:ascii="Arial" w:hAnsi="Arial"/>
          <w:color w:val="000000"/>
          <w:sz w:val="18"/>
        </w:rPr>
        <w:t>зазначеного варіанта є:</w:t>
      </w:r>
    </w:p>
    <w:p w:rsidR="00B80605" w:rsidRDefault="005D44AE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зниження фінансового навантаження на підприємства;</w:t>
      </w:r>
    </w:p>
    <w:p w:rsidR="00B80605" w:rsidRDefault="005D44AE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lastRenderedPageBreak/>
        <w:t>стимулювання підприємств до модернізації обладнання, що покращить їх ефективність та знизить рівень викидів забруднюючих речовин;</w:t>
      </w:r>
    </w:p>
    <w:p w:rsidR="00B80605" w:rsidRDefault="005D44AE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швидкість впровадження нових технологій, оскільки п</w:t>
      </w:r>
      <w:r>
        <w:rPr>
          <w:rFonts w:ascii="Arial" w:hAnsi="Arial"/>
          <w:color w:val="000000"/>
          <w:sz w:val="18"/>
        </w:rPr>
        <w:t>ідприємства отримають необхідні ресурси для модернізації та переходу на нові технології.</w:t>
      </w:r>
    </w:p>
    <w:p w:rsidR="00B80605" w:rsidRDefault="005D44AE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Недоліками зазначеного варіанта є можливі труднощі з розподілом ресурсів та здійсненням контролю за їх ефективним використанням.</w:t>
      </w:r>
    </w:p>
    <w:p w:rsidR="00B80605" w:rsidRDefault="005D44AE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Другий варіант передбачає внесення змі</w:t>
      </w:r>
      <w:r>
        <w:rPr>
          <w:rFonts w:ascii="Arial" w:hAnsi="Arial"/>
          <w:color w:val="000000"/>
          <w:sz w:val="18"/>
        </w:rPr>
        <w:t xml:space="preserve">н до законодавства з метою стимулювання підприємств до впровадження найкращих доступних технологій та методів управління, зокрема розроблення або удосконалення екологічних нормативів для впровадження операторами установок найкращих доступних технологій та </w:t>
      </w:r>
      <w:r>
        <w:rPr>
          <w:rFonts w:ascii="Arial" w:hAnsi="Arial"/>
          <w:color w:val="000000"/>
          <w:sz w:val="18"/>
        </w:rPr>
        <w:t>методів управління.</w:t>
      </w:r>
    </w:p>
    <w:p w:rsidR="00B80605" w:rsidRDefault="005D44AE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Перевагами зазначеного варіанта є:</w:t>
      </w:r>
    </w:p>
    <w:p w:rsidR="00B80605" w:rsidRDefault="005D44AE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визначення чітких вимог і стимулів для підприємств, що може прискорити процес впровадження найкращих доступних технологій та методів управління;</w:t>
      </w:r>
    </w:p>
    <w:p w:rsidR="00B80605" w:rsidRDefault="005D44AE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можливість зменшення кількості бюрократичних перешкод дл</w:t>
      </w:r>
      <w:r>
        <w:rPr>
          <w:rFonts w:ascii="Arial" w:hAnsi="Arial"/>
          <w:color w:val="000000"/>
          <w:sz w:val="18"/>
        </w:rPr>
        <w:t>я підприємств, що дасть змогу швидше впроваджувати найкращі доступні технології та методи управління;</w:t>
      </w:r>
    </w:p>
    <w:p w:rsidR="00B80605" w:rsidRDefault="005D44AE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у довгостроковій перспективі внесення змін до законодавства може призвести до системного підвищення ефективності виробництва та зростання кількості модерн</w:t>
      </w:r>
      <w:r>
        <w:rPr>
          <w:rFonts w:ascii="Arial" w:hAnsi="Arial"/>
          <w:color w:val="000000"/>
          <w:sz w:val="18"/>
        </w:rPr>
        <w:t>ізованих підприємств.</w:t>
      </w:r>
    </w:p>
    <w:p w:rsidR="00B80605" w:rsidRDefault="005D44AE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Недоліками зазначеного варіанта є:</w:t>
      </w:r>
    </w:p>
    <w:p w:rsidR="00B80605" w:rsidRDefault="005D44AE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внесення змін до законодавства вимагає тривалого часу для їх розроблення та прийняття, що може відстрочити отримання результатів;</w:t>
      </w:r>
    </w:p>
    <w:p w:rsidR="00B80605" w:rsidRDefault="005D44AE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труднощі у дотриманні підприємствами нових вимог через високі витрати</w:t>
      </w:r>
      <w:r>
        <w:rPr>
          <w:rFonts w:ascii="Arial" w:hAnsi="Arial"/>
          <w:color w:val="000000"/>
          <w:sz w:val="18"/>
        </w:rPr>
        <w:t xml:space="preserve"> на модернізацію.</w:t>
      </w:r>
    </w:p>
    <w:p w:rsidR="00B80605" w:rsidRDefault="005D44AE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Кожен із варіантів має свої переваги та недоліки, тому оптимальним є комплексний підхід, який об'єднує всі варіанти (фінансова підтримка та зміни до законодавства). Важливо забезпечити фінансову підтримку у вигляді грантів, пільгових кред</w:t>
      </w:r>
      <w:r>
        <w:rPr>
          <w:rFonts w:ascii="Arial" w:hAnsi="Arial"/>
          <w:color w:val="000000"/>
          <w:sz w:val="18"/>
        </w:rPr>
        <w:t>итів, що дасть змогу підприємствам суттєво знизити витрати на модернізацію та використовувати ресурси максимально ефективно.</w:t>
      </w:r>
    </w:p>
    <w:p w:rsidR="00B80605" w:rsidRDefault="005D44AE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Внесення змін до законодавства також є необхідним елементом, оскільки вони встановлюють загальні умови для всіх підприємств та екол</w:t>
      </w:r>
      <w:r>
        <w:rPr>
          <w:rFonts w:ascii="Arial" w:hAnsi="Arial"/>
          <w:color w:val="000000"/>
          <w:sz w:val="18"/>
        </w:rPr>
        <w:t>огічні нормативи. Внесення змін до законодавства повинно сприяти створенню сприятливих умов для модернізації. Важливо розробити та переглянути екологічні нормативи, що сприятимуть поступовому переходу на найкращі доступні технології та методи управління, п</w:t>
      </w:r>
      <w:r>
        <w:rPr>
          <w:rFonts w:ascii="Arial" w:hAnsi="Arial"/>
          <w:color w:val="000000"/>
          <w:sz w:val="18"/>
        </w:rPr>
        <w:t>ри цьому держава стимулюватиме підприємства у виконанні цих нормативів.</w:t>
      </w:r>
    </w:p>
    <w:p w:rsidR="00B80605" w:rsidRDefault="005D44AE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>Комплексний підхід дасть змогу не лише знизити екологічний вплив підприємств, але і підвищити їх конкурентоспроможність на світовому ринку, сприяючи сталому розвитку національної еконо</w:t>
      </w:r>
      <w:r>
        <w:rPr>
          <w:rFonts w:ascii="Arial" w:hAnsi="Arial"/>
          <w:color w:val="000000"/>
          <w:sz w:val="18"/>
        </w:rPr>
        <w:t>міки.</w:t>
      </w:r>
    </w:p>
    <w:p w:rsidR="00B80605" w:rsidRDefault="005D44AE">
      <w:pPr>
        <w:pStyle w:val="3"/>
        <w:spacing w:after="225"/>
        <w:jc w:val="center"/>
      </w:pPr>
      <w:bookmarkStart w:id="73" w:name="74"/>
      <w:bookmarkEnd w:id="72"/>
      <w:r>
        <w:rPr>
          <w:rFonts w:ascii="Arial" w:hAnsi="Arial"/>
          <w:color w:val="000000"/>
          <w:sz w:val="26"/>
        </w:rPr>
        <w:t>Шляхи та способи розв'язання проблеми, строк виконання Програми</w:t>
      </w:r>
    </w:p>
    <w:p w:rsidR="00B80605" w:rsidRDefault="005D44AE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 xml:space="preserve">Затвердження Програми є важливим кроком для сталого розвитку промисловості та зменшення негативного впливу на навколишнє природне середовище. Впровадження найкращих доступних технологій </w:t>
      </w:r>
      <w:r>
        <w:rPr>
          <w:rFonts w:ascii="Arial" w:hAnsi="Arial"/>
          <w:color w:val="000000"/>
          <w:sz w:val="18"/>
        </w:rPr>
        <w:t>та методів управління сприятиме зниженню рівня викидів забруднюючих речовин, скороченню споживання ресурсів і підвищенню ефективності виробничих процесів. Для досягнення цих цілей необхідно забезпечити підприємства необхідною фінансовою підтримкою та внест</w:t>
      </w:r>
      <w:r>
        <w:rPr>
          <w:rFonts w:ascii="Arial" w:hAnsi="Arial"/>
          <w:color w:val="000000"/>
          <w:sz w:val="18"/>
        </w:rPr>
        <w:t>и зміни до законодавства.</w:t>
      </w:r>
    </w:p>
    <w:p w:rsidR="00B80605" w:rsidRDefault="005D44AE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>Програма спрямована на стимулювання постійного зменшення промислового забруднення та заохочення підприємств до впровадження найкращих доступних технологій та методів управління відповідно до Закону.</w:t>
      </w:r>
    </w:p>
    <w:p w:rsidR="00B80605" w:rsidRDefault="005D44AE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Одним з основних викликів для п</w:t>
      </w:r>
      <w:r>
        <w:rPr>
          <w:rFonts w:ascii="Arial" w:hAnsi="Arial"/>
          <w:color w:val="000000"/>
          <w:sz w:val="18"/>
        </w:rPr>
        <w:t>ідприємств є високі витрати на модернізацію та впровадження нових технологій. Тому надання фінансової підтримки повинно бути важливим завданням Програми.</w:t>
      </w:r>
    </w:p>
    <w:p w:rsidR="00B80605" w:rsidRDefault="005D44AE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>Фінансові інструменти можуть включати:</w:t>
      </w:r>
    </w:p>
    <w:p w:rsidR="00B80605" w:rsidRDefault="005D44AE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 xml:space="preserve">державну підтримку для </w:t>
      </w:r>
      <w:proofErr w:type="spellStart"/>
      <w:r>
        <w:rPr>
          <w:rFonts w:ascii="Arial" w:hAnsi="Arial"/>
          <w:color w:val="000000"/>
          <w:sz w:val="18"/>
        </w:rPr>
        <w:t>співфінансування</w:t>
      </w:r>
      <w:proofErr w:type="spellEnd"/>
      <w:r>
        <w:rPr>
          <w:rFonts w:ascii="Arial" w:hAnsi="Arial"/>
          <w:color w:val="000000"/>
          <w:sz w:val="18"/>
        </w:rPr>
        <w:t xml:space="preserve"> проектів найкращих дост</w:t>
      </w:r>
      <w:r>
        <w:rPr>
          <w:rFonts w:ascii="Arial" w:hAnsi="Arial"/>
          <w:color w:val="000000"/>
          <w:sz w:val="18"/>
        </w:rPr>
        <w:t>упних технологій та методів управління шляхом відшкодування частини кредиту;</w:t>
      </w:r>
    </w:p>
    <w:p w:rsidR="00B80605" w:rsidRDefault="005D44AE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t>кредити міжнародних фінансових організацій, гранти в рамках проектів (програм) міжнародної технічної допомоги;</w:t>
      </w:r>
    </w:p>
    <w:p w:rsidR="00B80605" w:rsidRDefault="005D44AE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lastRenderedPageBreak/>
        <w:t>пільгове кредитування за існуючими національними механізмами надання</w:t>
      </w:r>
      <w:r>
        <w:rPr>
          <w:rFonts w:ascii="Arial" w:hAnsi="Arial"/>
          <w:color w:val="000000"/>
          <w:sz w:val="18"/>
        </w:rPr>
        <w:t xml:space="preserve"> фінансової державної підтримки суб'єктам підприємництва шляхом здешевлення вартості кредитів у рамках програми "Доступні кредити 5 - 7 - 9 відсотків";</w:t>
      </w:r>
    </w:p>
    <w:p w:rsidR="00B80605" w:rsidRDefault="005D44AE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>фінансову підтримку Державного фонду декарбонізації та енергоефективної трансформації.</w:t>
      </w:r>
    </w:p>
    <w:p w:rsidR="00B80605" w:rsidRDefault="005D44AE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Зазначені фінансо</w:t>
      </w:r>
      <w:r>
        <w:rPr>
          <w:rFonts w:ascii="Arial" w:hAnsi="Arial"/>
          <w:color w:val="000000"/>
          <w:sz w:val="18"/>
        </w:rPr>
        <w:t>ві інструменти допоможуть підприємствам значно знизити вартість впровадження найкращих доступних технологій та методів управління та прискорити перехід на нові технології.</w:t>
      </w:r>
    </w:p>
    <w:p w:rsidR="00B80605" w:rsidRDefault="005D44AE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 xml:space="preserve">Гранти можуть бути спрямовані на підтримку підприємств, які прагнуть оновити власні </w:t>
      </w:r>
      <w:r>
        <w:rPr>
          <w:rFonts w:ascii="Arial" w:hAnsi="Arial"/>
          <w:color w:val="000000"/>
          <w:sz w:val="18"/>
        </w:rPr>
        <w:t>виробничі лінії, що не відповідають європейським екологічним нормативам. Пільгові кредити допоможуть підприємствам фінансувати перехід на нові технології з відстроченою виплатою, що дасть змогу їм поступово покращувати свої показники.</w:t>
      </w:r>
    </w:p>
    <w:p w:rsidR="00B80605" w:rsidRDefault="005D44AE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>Важливим напрямом дер</w:t>
      </w:r>
      <w:r>
        <w:rPr>
          <w:rFonts w:ascii="Arial" w:hAnsi="Arial"/>
          <w:color w:val="000000"/>
          <w:sz w:val="18"/>
        </w:rPr>
        <w:t>жавної підтримки є законодавчі ініціативи, які стимулюватимуть підприємства до впровадження найкращих доступних технологій та методів управління.</w:t>
      </w:r>
    </w:p>
    <w:p w:rsidR="00B80605" w:rsidRDefault="005D44AE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18"/>
        </w:rPr>
        <w:t>Необхідно розробити та переглянути існуючі екологічні нормативи, які сприятимуть впровадженню найкращих доступ</w:t>
      </w:r>
      <w:r>
        <w:rPr>
          <w:rFonts w:ascii="Arial" w:hAnsi="Arial"/>
          <w:color w:val="000000"/>
          <w:sz w:val="18"/>
        </w:rPr>
        <w:t>них технологій та методів управління у виробництво. Впровадження цих нормативів сприятиме зниженню рівня забруднення навколишнього природного середовища та покращенню якості продукції, що виробляється в Україні.</w:t>
      </w:r>
    </w:p>
    <w:p w:rsidR="00B80605" w:rsidRDefault="005D44AE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18"/>
        </w:rPr>
        <w:t>Виконання Програми сприятиме захисту навколи</w:t>
      </w:r>
      <w:r>
        <w:rPr>
          <w:rFonts w:ascii="Arial" w:hAnsi="Arial"/>
          <w:color w:val="000000"/>
          <w:sz w:val="18"/>
        </w:rPr>
        <w:t>шнього природного середовища і економіки країни. Завдяки фінансовій підтримці підприємства зможуть здійснити модернізацію обладнання і знизити вплив на навколишнє природне середовище, що зменшить кількість викидів в атмосферне повітря, покращить якість вод</w:t>
      </w:r>
      <w:r>
        <w:rPr>
          <w:rFonts w:ascii="Arial" w:hAnsi="Arial"/>
          <w:color w:val="000000"/>
          <w:sz w:val="18"/>
        </w:rPr>
        <w:t>и та ґрунту, а також сприятиме загальному покращенню екологічної ситуації в країні.</w:t>
      </w:r>
    </w:p>
    <w:p w:rsidR="00B80605" w:rsidRDefault="005D44AE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18"/>
        </w:rPr>
        <w:t>Крім екологічних переваг, Програма сприятиме конкурентоспроможності підприємств на міжнародному ринку. Впровадження найкращих доступних технологій та методів управління дас</w:t>
      </w:r>
      <w:r>
        <w:rPr>
          <w:rFonts w:ascii="Arial" w:hAnsi="Arial"/>
          <w:color w:val="000000"/>
          <w:sz w:val="18"/>
        </w:rPr>
        <w:t>ть можливість виробляти продукцію, яка відповідатиме міжнародним стандартам якості та екологічної безпеки, забезпечить можливості для експорту та залучення інвестицій, що сприятиме розвитку національної економіки.</w:t>
      </w:r>
    </w:p>
    <w:p w:rsidR="00B80605" w:rsidRDefault="005D44AE">
      <w:pPr>
        <w:spacing w:after="75"/>
        <w:ind w:firstLine="240"/>
        <w:jc w:val="both"/>
      </w:pPr>
      <w:bookmarkStart w:id="88" w:name="90"/>
      <w:bookmarkEnd w:id="87"/>
      <w:r>
        <w:rPr>
          <w:rFonts w:ascii="Arial" w:hAnsi="Arial"/>
          <w:color w:val="000000"/>
          <w:sz w:val="18"/>
        </w:rPr>
        <w:t>Таким чином, Програма є ключовим інструмен</w:t>
      </w:r>
      <w:r>
        <w:rPr>
          <w:rFonts w:ascii="Arial" w:hAnsi="Arial"/>
          <w:color w:val="000000"/>
          <w:sz w:val="18"/>
        </w:rPr>
        <w:t>том для забезпечення реалізації екологічної політики та економічної стабільності в Україні.</w:t>
      </w:r>
    </w:p>
    <w:p w:rsidR="00B80605" w:rsidRDefault="005D44AE">
      <w:pPr>
        <w:spacing w:after="75"/>
        <w:ind w:firstLine="240"/>
        <w:jc w:val="both"/>
      </w:pPr>
      <w:bookmarkStart w:id="89" w:name="91"/>
      <w:bookmarkEnd w:id="88"/>
      <w:r>
        <w:rPr>
          <w:rFonts w:ascii="Arial" w:hAnsi="Arial"/>
          <w:color w:val="000000"/>
          <w:sz w:val="18"/>
        </w:rPr>
        <w:t>Програма розрахована на п'ять років.</w:t>
      </w:r>
    </w:p>
    <w:p w:rsidR="00B80605" w:rsidRDefault="005D44AE">
      <w:pPr>
        <w:pStyle w:val="3"/>
        <w:spacing w:after="225"/>
        <w:jc w:val="center"/>
      </w:pPr>
      <w:bookmarkStart w:id="90" w:name="92"/>
      <w:bookmarkEnd w:id="89"/>
      <w:r>
        <w:rPr>
          <w:rFonts w:ascii="Arial" w:hAnsi="Arial"/>
          <w:color w:val="000000"/>
          <w:sz w:val="26"/>
        </w:rPr>
        <w:t>Очікувані результати виконання Програми, визначення її ефективності</w:t>
      </w:r>
    </w:p>
    <w:p w:rsidR="00B80605" w:rsidRDefault="005D44AE">
      <w:pPr>
        <w:spacing w:after="75"/>
        <w:ind w:firstLine="240"/>
        <w:jc w:val="both"/>
      </w:pPr>
      <w:bookmarkStart w:id="91" w:name="93"/>
      <w:bookmarkEnd w:id="90"/>
      <w:r>
        <w:rPr>
          <w:rFonts w:ascii="Arial" w:hAnsi="Arial"/>
          <w:color w:val="000000"/>
          <w:sz w:val="18"/>
        </w:rPr>
        <w:t xml:space="preserve">Затвердження та виконання Програми матиме значний вплив як </w:t>
      </w:r>
      <w:r>
        <w:rPr>
          <w:rFonts w:ascii="Arial" w:hAnsi="Arial"/>
          <w:color w:val="000000"/>
          <w:sz w:val="18"/>
        </w:rPr>
        <w:t>на екологічну ситуацію, так і на розвиток національної економіки та підвищення міжнародного іміджу України.</w:t>
      </w:r>
    </w:p>
    <w:p w:rsidR="00B80605" w:rsidRDefault="005D44AE">
      <w:pPr>
        <w:spacing w:after="75"/>
        <w:ind w:firstLine="240"/>
        <w:jc w:val="both"/>
      </w:pPr>
      <w:bookmarkStart w:id="92" w:name="94"/>
      <w:bookmarkEnd w:id="91"/>
      <w:r>
        <w:rPr>
          <w:rFonts w:ascii="Arial" w:hAnsi="Arial"/>
          <w:color w:val="000000"/>
          <w:sz w:val="18"/>
        </w:rPr>
        <w:t>Очікуваними результати виконання Програми є:</w:t>
      </w:r>
    </w:p>
    <w:p w:rsidR="00B80605" w:rsidRDefault="005D44AE">
      <w:pPr>
        <w:spacing w:after="75"/>
        <w:ind w:firstLine="240"/>
        <w:jc w:val="both"/>
      </w:pPr>
      <w:bookmarkStart w:id="93" w:name="95"/>
      <w:bookmarkEnd w:id="92"/>
      <w:r>
        <w:rPr>
          <w:rFonts w:ascii="Arial" w:hAnsi="Arial"/>
          <w:color w:val="000000"/>
          <w:sz w:val="18"/>
        </w:rPr>
        <w:t>зменшення техногенного навантаження за рахунок впровадження найкращих доступних технологій та методів у</w:t>
      </w:r>
      <w:r>
        <w:rPr>
          <w:rFonts w:ascii="Arial" w:hAnsi="Arial"/>
          <w:color w:val="000000"/>
          <w:sz w:val="18"/>
        </w:rPr>
        <w:t>правління.</w:t>
      </w:r>
    </w:p>
    <w:p w:rsidR="00B80605" w:rsidRDefault="005D44AE">
      <w:pPr>
        <w:spacing w:after="75"/>
        <w:ind w:firstLine="240"/>
        <w:jc w:val="both"/>
      </w:pPr>
      <w:bookmarkStart w:id="94" w:name="96"/>
      <w:bookmarkEnd w:id="93"/>
      <w:r>
        <w:rPr>
          <w:rFonts w:ascii="Arial" w:hAnsi="Arial"/>
          <w:color w:val="000000"/>
          <w:sz w:val="18"/>
        </w:rPr>
        <w:t xml:space="preserve">Одним з основних очікуваних результатів виконання Програми є суттєве зменшення техногенного навантаження на навколишнє природне середовище. Завдяки фінансовій підтримці підприємств для модернізації обладнання та впровадження найкращих доступних </w:t>
      </w:r>
      <w:r>
        <w:rPr>
          <w:rFonts w:ascii="Arial" w:hAnsi="Arial"/>
          <w:color w:val="000000"/>
          <w:sz w:val="18"/>
        </w:rPr>
        <w:t>технологій та методів управління можливо досягти значного скорочення викидів забруднюючих речовин в атмосферне повітря, ґрунт та скидів у водні об'єкти, а також зменшити обсяги утворення відходів та їх видалення.</w:t>
      </w:r>
    </w:p>
    <w:p w:rsidR="00B80605" w:rsidRDefault="005D44AE">
      <w:pPr>
        <w:spacing w:after="75"/>
        <w:ind w:firstLine="240"/>
        <w:jc w:val="both"/>
      </w:pPr>
      <w:bookmarkStart w:id="95" w:name="97"/>
      <w:bookmarkEnd w:id="94"/>
      <w:r>
        <w:rPr>
          <w:rFonts w:ascii="Arial" w:hAnsi="Arial"/>
          <w:color w:val="000000"/>
          <w:sz w:val="18"/>
        </w:rPr>
        <w:t>Модернізація обладнання за допомогою найкра</w:t>
      </w:r>
      <w:r>
        <w:rPr>
          <w:rFonts w:ascii="Arial" w:hAnsi="Arial"/>
          <w:color w:val="000000"/>
          <w:sz w:val="18"/>
        </w:rPr>
        <w:t>щих доступних технологій та методів управління сприятиме використанню нових систем очищення викидів, зниженню рівня викидів забруднюючих речовин в атмосферне повітря та розв'язанню таких проблем, як забруднення водних ресурсів та деградація ґрунтів. Крім т</w:t>
      </w:r>
      <w:r>
        <w:rPr>
          <w:rFonts w:ascii="Arial" w:hAnsi="Arial"/>
          <w:color w:val="000000"/>
          <w:sz w:val="18"/>
        </w:rPr>
        <w:t>ого, застосування сучасних технологій у виробництві допоможе запобігти використанню застарілих методів, що призводить до значного забруднення.</w:t>
      </w:r>
    </w:p>
    <w:p w:rsidR="00B80605" w:rsidRDefault="005D44AE">
      <w:pPr>
        <w:spacing w:after="75"/>
        <w:ind w:firstLine="240"/>
        <w:jc w:val="both"/>
      </w:pPr>
      <w:bookmarkStart w:id="96" w:name="98"/>
      <w:bookmarkEnd w:id="95"/>
      <w:r>
        <w:rPr>
          <w:rFonts w:ascii="Arial" w:hAnsi="Arial"/>
          <w:color w:val="000000"/>
          <w:sz w:val="18"/>
        </w:rPr>
        <w:t>Ефективність Програми визначатиметься шляхом проведення моніторингу зменшення забруднення атмосферного повітря та</w:t>
      </w:r>
      <w:r>
        <w:rPr>
          <w:rFonts w:ascii="Arial" w:hAnsi="Arial"/>
          <w:color w:val="000000"/>
          <w:sz w:val="18"/>
        </w:rPr>
        <w:t xml:space="preserve"> водних ресурсів, а також зменшення обсягів утворення відходів, що буде відстежено за допомогою звітів операторів установок про дотримання умов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відповідно до статті 17 Закону та за результатами перевірок контролюючого орг</w:t>
      </w:r>
      <w:r>
        <w:rPr>
          <w:rFonts w:ascii="Arial" w:hAnsi="Arial"/>
          <w:color w:val="000000"/>
          <w:sz w:val="18"/>
        </w:rPr>
        <w:t>ану відповідно до статті 20 Закону, що дасть можливість оцінити реальний вплив Програми на екологічну ситуацію в Україні;</w:t>
      </w:r>
    </w:p>
    <w:p w:rsidR="00B80605" w:rsidRDefault="005D44AE">
      <w:pPr>
        <w:spacing w:after="75"/>
        <w:ind w:firstLine="240"/>
        <w:jc w:val="both"/>
      </w:pPr>
      <w:bookmarkStart w:id="97" w:name="99"/>
      <w:bookmarkEnd w:id="96"/>
      <w:r>
        <w:rPr>
          <w:rFonts w:ascii="Arial" w:hAnsi="Arial"/>
          <w:color w:val="000000"/>
          <w:sz w:val="18"/>
        </w:rPr>
        <w:t>підвищення ефективності виробництва і зниження енергоємності продукції.</w:t>
      </w:r>
    </w:p>
    <w:p w:rsidR="00B80605" w:rsidRDefault="005D44AE">
      <w:pPr>
        <w:spacing w:after="75"/>
        <w:ind w:firstLine="240"/>
        <w:jc w:val="both"/>
      </w:pPr>
      <w:bookmarkStart w:id="98" w:name="100"/>
      <w:bookmarkEnd w:id="97"/>
      <w:r>
        <w:rPr>
          <w:rFonts w:ascii="Arial" w:hAnsi="Arial"/>
          <w:color w:val="000000"/>
          <w:sz w:val="18"/>
        </w:rPr>
        <w:lastRenderedPageBreak/>
        <w:t>Метою Програми є підвищення ефективності виробництва на підпри</w:t>
      </w:r>
      <w:r>
        <w:rPr>
          <w:rFonts w:ascii="Arial" w:hAnsi="Arial"/>
          <w:color w:val="000000"/>
          <w:sz w:val="18"/>
        </w:rPr>
        <w:t>ємствах через впровадження найкращих доступних технологій та методів управління, що сприятиме зменшенню витрат ресурсів, скороченню енерговитрат та зниженню енергоємності продукції, а також шляхом модернізації обладнання, запровадження енергоефективних про</w:t>
      </w:r>
      <w:r>
        <w:rPr>
          <w:rFonts w:ascii="Arial" w:hAnsi="Arial"/>
          <w:color w:val="000000"/>
          <w:sz w:val="18"/>
        </w:rPr>
        <w:t>цесів та оптимізації виробничих потужностей відповідно до найкращих доступних технологій та методів управління.</w:t>
      </w:r>
    </w:p>
    <w:p w:rsidR="00B80605" w:rsidRDefault="005D44AE">
      <w:pPr>
        <w:spacing w:after="75"/>
        <w:ind w:firstLine="240"/>
        <w:jc w:val="both"/>
      </w:pPr>
      <w:bookmarkStart w:id="99" w:name="101"/>
      <w:bookmarkEnd w:id="98"/>
      <w:r>
        <w:rPr>
          <w:rFonts w:ascii="Arial" w:hAnsi="Arial"/>
          <w:color w:val="000000"/>
          <w:sz w:val="18"/>
        </w:rPr>
        <w:t>Впровадження найкращих доступних технологій та методів управління дасть змогу підприємствам використовувати менше енергії для виробництва одиниц</w:t>
      </w:r>
      <w:r>
        <w:rPr>
          <w:rFonts w:ascii="Arial" w:hAnsi="Arial"/>
          <w:color w:val="000000"/>
          <w:sz w:val="18"/>
        </w:rPr>
        <w:t>і продукції, що зменшить їх виробничі витрати та підвищить конкурентоспроможність на ринку. Це особливо актуально в контексті зростання цін на енергоресурси та викликів, пов'язаних із забезпеченням енергетичної незалежності України.</w:t>
      </w:r>
    </w:p>
    <w:p w:rsidR="00B80605" w:rsidRDefault="005D44AE">
      <w:pPr>
        <w:spacing w:after="75"/>
        <w:ind w:firstLine="240"/>
        <w:jc w:val="both"/>
      </w:pPr>
      <w:bookmarkStart w:id="100" w:name="102"/>
      <w:bookmarkEnd w:id="99"/>
      <w:r>
        <w:rPr>
          <w:rFonts w:ascii="Arial" w:hAnsi="Arial"/>
          <w:color w:val="000000"/>
          <w:sz w:val="18"/>
        </w:rPr>
        <w:t xml:space="preserve">Зниження енергоємності </w:t>
      </w:r>
      <w:r>
        <w:rPr>
          <w:rFonts w:ascii="Arial" w:hAnsi="Arial"/>
          <w:color w:val="000000"/>
          <w:sz w:val="18"/>
        </w:rPr>
        <w:t>виробництва також сприятиме зменшенню викидів парникових газів, що дасть змогу протидіяти кліматичній кризі. Крім того, підприємства зможуть підвищити продуктивність та знизити собівартість виробництва, що позитивно вплине на їх економічну стабільність.</w:t>
      </w:r>
    </w:p>
    <w:p w:rsidR="00B80605" w:rsidRDefault="005D44AE">
      <w:pPr>
        <w:spacing w:after="75"/>
        <w:ind w:firstLine="240"/>
        <w:jc w:val="both"/>
      </w:pPr>
      <w:bookmarkStart w:id="101" w:name="103"/>
      <w:bookmarkEnd w:id="100"/>
      <w:r>
        <w:rPr>
          <w:rFonts w:ascii="Arial" w:hAnsi="Arial"/>
          <w:color w:val="000000"/>
          <w:sz w:val="18"/>
        </w:rPr>
        <w:t>Ефективність Програми визначатиметься шляхом проведення оцінки зниження енергоємності виробничих процесів, зменшення споживання енергоресурсів та підвищення продуктивності підприємств. Важливими показниками будуть дані про скорочення витрат енергії на один</w:t>
      </w:r>
      <w:r>
        <w:rPr>
          <w:rFonts w:ascii="Arial" w:hAnsi="Arial"/>
          <w:color w:val="000000"/>
          <w:sz w:val="18"/>
        </w:rPr>
        <w:t>ицю продукції, що дасть змогу оцінити економічну вигоду від впровадження найкращих доступних технологій та методів управління;</w:t>
      </w:r>
    </w:p>
    <w:p w:rsidR="00B80605" w:rsidRDefault="005D44AE">
      <w:pPr>
        <w:spacing w:after="75"/>
        <w:ind w:firstLine="240"/>
        <w:jc w:val="both"/>
      </w:pPr>
      <w:bookmarkStart w:id="102" w:name="104"/>
      <w:bookmarkEnd w:id="101"/>
      <w:r>
        <w:rPr>
          <w:rFonts w:ascii="Arial" w:hAnsi="Arial"/>
          <w:color w:val="000000"/>
          <w:sz w:val="18"/>
        </w:rPr>
        <w:t>збільшення кількості підприємств, які впровадили найкращі доступні технології та методи управління.</w:t>
      </w:r>
    </w:p>
    <w:p w:rsidR="00B80605" w:rsidRDefault="005D44AE">
      <w:pPr>
        <w:spacing w:after="75"/>
        <w:ind w:firstLine="240"/>
        <w:jc w:val="both"/>
      </w:pPr>
      <w:bookmarkStart w:id="103" w:name="105"/>
      <w:bookmarkEnd w:id="102"/>
      <w:r>
        <w:rPr>
          <w:rFonts w:ascii="Arial" w:hAnsi="Arial"/>
          <w:color w:val="000000"/>
          <w:sz w:val="18"/>
        </w:rPr>
        <w:t>Впровадження найкращих доступ</w:t>
      </w:r>
      <w:r>
        <w:rPr>
          <w:rFonts w:ascii="Arial" w:hAnsi="Arial"/>
          <w:color w:val="000000"/>
          <w:sz w:val="18"/>
        </w:rPr>
        <w:t>них технологій та методів управління в рамках Програми сприятиме збільшенню кількості підприємств, що модернізують свої виробничі процеси, які спрямовані на зменшення викидів та запобігання негативному впливу на навколишнє природне середовище. Підприємства</w:t>
      </w:r>
      <w:r>
        <w:rPr>
          <w:rFonts w:ascii="Arial" w:hAnsi="Arial"/>
          <w:color w:val="000000"/>
          <w:sz w:val="18"/>
        </w:rPr>
        <w:t xml:space="preserve"> отримають фінансову підтримку для впровадження нових технологій, що сприятиме активній модернізації виробництв у різних секторах економіки.</w:t>
      </w:r>
    </w:p>
    <w:p w:rsidR="00B80605" w:rsidRDefault="005D44AE">
      <w:pPr>
        <w:spacing w:after="75"/>
        <w:ind w:firstLine="240"/>
        <w:jc w:val="both"/>
      </w:pPr>
      <w:bookmarkStart w:id="104" w:name="106"/>
      <w:bookmarkEnd w:id="103"/>
      <w:r>
        <w:rPr>
          <w:rFonts w:ascii="Arial" w:hAnsi="Arial"/>
          <w:color w:val="000000"/>
          <w:sz w:val="18"/>
        </w:rPr>
        <w:t>Ефективність Програми визначатиметься кількістю підприємств, що впровадили найкращі доступні технології та методи у</w:t>
      </w:r>
      <w:r>
        <w:rPr>
          <w:rFonts w:ascii="Arial" w:hAnsi="Arial"/>
          <w:color w:val="000000"/>
          <w:sz w:val="18"/>
        </w:rPr>
        <w:t>правління, для проведення оцінки економічного розвитку країни;</w:t>
      </w:r>
    </w:p>
    <w:p w:rsidR="00B80605" w:rsidRDefault="005D44AE">
      <w:pPr>
        <w:spacing w:after="75"/>
        <w:ind w:firstLine="240"/>
        <w:jc w:val="both"/>
      </w:pPr>
      <w:bookmarkStart w:id="105" w:name="107"/>
      <w:bookmarkEnd w:id="104"/>
      <w:r>
        <w:rPr>
          <w:rFonts w:ascii="Arial" w:hAnsi="Arial"/>
          <w:color w:val="000000"/>
          <w:sz w:val="18"/>
        </w:rPr>
        <w:t>покращення іміджу держави на міжнародному рівні як країни, що підтримує інновації та сталий розвиток.</w:t>
      </w:r>
    </w:p>
    <w:p w:rsidR="00B80605" w:rsidRDefault="005D44AE">
      <w:pPr>
        <w:spacing w:after="75"/>
        <w:ind w:firstLine="240"/>
        <w:jc w:val="both"/>
      </w:pPr>
      <w:bookmarkStart w:id="106" w:name="108"/>
      <w:bookmarkEnd w:id="105"/>
      <w:r>
        <w:rPr>
          <w:rFonts w:ascii="Arial" w:hAnsi="Arial"/>
          <w:color w:val="000000"/>
          <w:sz w:val="18"/>
        </w:rPr>
        <w:t>Це сприятиме залученню іноземних інвесторів та партнерів, а також відкриє нові можливості д</w:t>
      </w:r>
      <w:r>
        <w:rPr>
          <w:rFonts w:ascii="Arial" w:hAnsi="Arial"/>
          <w:color w:val="000000"/>
          <w:sz w:val="18"/>
        </w:rPr>
        <w:t>ля експорту продукції, що відповідає міжнародним екологічним стандартам, та зміцнить позиції України в міжнародних організаціях, які підтримують сталий розвиток та боротьбу із зміною клімату.</w:t>
      </w:r>
    </w:p>
    <w:p w:rsidR="00B80605" w:rsidRDefault="005D44AE">
      <w:pPr>
        <w:spacing w:after="75"/>
        <w:ind w:firstLine="240"/>
        <w:jc w:val="both"/>
      </w:pPr>
      <w:bookmarkStart w:id="107" w:name="109"/>
      <w:bookmarkEnd w:id="106"/>
      <w:r>
        <w:rPr>
          <w:rFonts w:ascii="Arial" w:hAnsi="Arial"/>
          <w:color w:val="000000"/>
          <w:sz w:val="18"/>
        </w:rPr>
        <w:t>Показниками виконання Програми є:</w:t>
      </w:r>
    </w:p>
    <w:p w:rsidR="00B80605" w:rsidRDefault="005D44AE">
      <w:pPr>
        <w:spacing w:after="75"/>
        <w:ind w:firstLine="240"/>
        <w:jc w:val="both"/>
      </w:pPr>
      <w:bookmarkStart w:id="108" w:name="110"/>
      <w:bookmarkEnd w:id="107"/>
      <w:r>
        <w:rPr>
          <w:rFonts w:ascii="Arial" w:hAnsi="Arial"/>
          <w:color w:val="000000"/>
          <w:sz w:val="18"/>
        </w:rPr>
        <w:t>залучення кредитів міжнародних</w:t>
      </w:r>
      <w:r>
        <w:rPr>
          <w:rFonts w:ascii="Arial" w:hAnsi="Arial"/>
          <w:color w:val="000000"/>
          <w:sz w:val="18"/>
        </w:rPr>
        <w:t xml:space="preserve"> фінансових організацій, грантів у рамках проектів (програм) міжнародної технічної допомоги не найменш як двома підприємствами;</w:t>
      </w:r>
    </w:p>
    <w:p w:rsidR="00B80605" w:rsidRDefault="005D44AE">
      <w:pPr>
        <w:spacing w:after="75"/>
        <w:ind w:firstLine="240"/>
        <w:jc w:val="both"/>
      </w:pPr>
      <w:bookmarkStart w:id="109" w:name="111"/>
      <w:bookmarkEnd w:id="108"/>
      <w:r>
        <w:rPr>
          <w:rFonts w:ascii="Arial" w:hAnsi="Arial"/>
          <w:color w:val="000000"/>
          <w:sz w:val="18"/>
        </w:rPr>
        <w:t>забезпечення доступу до пільгового кредитування за існуючими національними механізмами надання фінансової державної підтримки су</w:t>
      </w:r>
      <w:r>
        <w:rPr>
          <w:rFonts w:ascii="Arial" w:hAnsi="Arial"/>
          <w:color w:val="000000"/>
          <w:sz w:val="18"/>
        </w:rPr>
        <w:t>б'єктам підприємництва шляхом здешевлення вартості кредитів у рамках програми "Доступні кредити 5 - 7 - 9 відсотків" не менш як десяти підприємств;</w:t>
      </w:r>
    </w:p>
    <w:p w:rsidR="00B80605" w:rsidRDefault="005D44AE">
      <w:pPr>
        <w:spacing w:after="75"/>
        <w:ind w:firstLine="240"/>
        <w:jc w:val="both"/>
      </w:pPr>
      <w:bookmarkStart w:id="110" w:name="112"/>
      <w:bookmarkEnd w:id="109"/>
      <w:r>
        <w:rPr>
          <w:rFonts w:ascii="Arial" w:hAnsi="Arial"/>
          <w:color w:val="000000"/>
          <w:sz w:val="18"/>
        </w:rPr>
        <w:t>утворення структурного підрозділу з охорони довкілля не менш як на десяти підприємствах;</w:t>
      </w:r>
    </w:p>
    <w:p w:rsidR="00B80605" w:rsidRDefault="005D44AE">
      <w:pPr>
        <w:spacing w:after="75"/>
        <w:ind w:firstLine="240"/>
        <w:jc w:val="both"/>
      </w:pPr>
      <w:bookmarkStart w:id="111" w:name="113"/>
      <w:bookmarkEnd w:id="110"/>
      <w:r>
        <w:rPr>
          <w:rFonts w:ascii="Arial" w:hAnsi="Arial"/>
          <w:color w:val="000000"/>
          <w:sz w:val="18"/>
        </w:rPr>
        <w:t>досягнення гранично</w:t>
      </w:r>
      <w:r>
        <w:rPr>
          <w:rFonts w:ascii="Arial" w:hAnsi="Arial"/>
          <w:color w:val="000000"/>
          <w:sz w:val="18"/>
        </w:rPr>
        <w:t xml:space="preserve"> допустимого рівня викидів, визначеного у відповідних висновках найкращих доступних технологій та методів управління, не менш як десятьма підприємствами.</w:t>
      </w:r>
    </w:p>
    <w:p w:rsidR="00B80605" w:rsidRDefault="005D44AE">
      <w:pPr>
        <w:spacing w:after="75"/>
        <w:ind w:firstLine="240"/>
        <w:jc w:val="both"/>
      </w:pPr>
      <w:bookmarkStart w:id="112" w:name="114"/>
      <w:bookmarkEnd w:id="111"/>
      <w:r>
        <w:rPr>
          <w:rFonts w:ascii="Arial" w:hAnsi="Arial"/>
          <w:color w:val="000000"/>
          <w:sz w:val="18"/>
        </w:rPr>
        <w:t>Очікувані результати виконання Програми включають значне зниження техногенного навантаження на навколи</w:t>
      </w:r>
      <w:r>
        <w:rPr>
          <w:rFonts w:ascii="Arial" w:hAnsi="Arial"/>
          <w:color w:val="000000"/>
          <w:sz w:val="18"/>
        </w:rPr>
        <w:t>шнє природне середовище, підвищення ефективності виробництва, збільшення кількості модернізованих підприємств та покращення міжнародного іміджу України. Програма сприятиме не лише покращенню екологічної ситуації в країні, але і забезпечить економічні вигод</w:t>
      </w:r>
      <w:r>
        <w:rPr>
          <w:rFonts w:ascii="Arial" w:hAnsi="Arial"/>
          <w:color w:val="000000"/>
          <w:sz w:val="18"/>
        </w:rPr>
        <w:t>и, сприятиме розвитку нових технологій.</w:t>
      </w:r>
    </w:p>
    <w:p w:rsidR="00B80605" w:rsidRDefault="005D44AE">
      <w:pPr>
        <w:pStyle w:val="3"/>
        <w:spacing w:after="225"/>
        <w:jc w:val="center"/>
      </w:pPr>
      <w:bookmarkStart w:id="113" w:name="115"/>
      <w:bookmarkEnd w:id="112"/>
      <w:r>
        <w:rPr>
          <w:rFonts w:ascii="Arial" w:hAnsi="Arial"/>
          <w:color w:val="000000"/>
          <w:sz w:val="26"/>
        </w:rPr>
        <w:t>Оцінка фінансових, матеріально-технічних, трудових ресурсів, необхідних для виконання Програми</w:t>
      </w:r>
    </w:p>
    <w:p w:rsidR="00B80605" w:rsidRDefault="005D44AE">
      <w:pPr>
        <w:spacing w:after="75"/>
        <w:ind w:firstLine="240"/>
        <w:jc w:val="both"/>
      </w:pPr>
      <w:bookmarkStart w:id="114" w:name="116"/>
      <w:bookmarkEnd w:id="113"/>
      <w:r>
        <w:rPr>
          <w:rFonts w:ascii="Arial" w:hAnsi="Arial"/>
          <w:color w:val="000000"/>
          <w:sz w:val="18"/>
        </w:rPr>
        <w:t>Фінансування заходів з впровадження найкращих доступних технологій та методів управління здійснюється суб'єктами господар</w:t>
      </w:r>
      <w:r>
        <w:rPr>
          <w:rFonts w:ascii="Arial" w:hAnsi="Arial"/>
          <w:color w:val="000000"/>
          <w:sz w:val="18"/>
        </w:rPr>
        <w:t>ювання за рахунок власних коштів, державної допомоги, міжнародної технічної допомоги та інших джерел, не заборонених законодавством.</w:t>
      </w:r>
    </w:p>
    <w:p w:rsidR="00B80605" w:rsidRDefault="005D44AE">
      <w:pPr>
        <w:spacing w:after="75"/>
        <w:ind w:firstLine="240"/>
        <w:jc w:val="both"/>
      </w:pPr>
      <w:bookmarkStart w:id="115" w:name="117"/>
      <w:bookmarkEnd w:id="114"/>
      <w:r>
        <w:rPr>
          <w:rFonts w:ascii="Arial" w:hAnsi="Arial"/>
          <w:color w:val="000000"/>
          <w:sz w:val="18"/>
        </w:rPr>
        <w:t>Міжнародні гранти та фінансові програми є важливим додатковим джерелом фінансування для виконання Програми. Україна вже має</w:t>
      </w:r>
      <w:r>
        <w:rPr>
          <w:rFonts w:ascii="Arial" w:hAnsi="Arial"/>
          <w:color w:val="000000"/>
          <w:sz w:val="18"/>
        </w:rPr>
        <w:t xml:space="preserve"> доступ до багатьох міжнародних екологічних ініціатив та програм </w:t>
      </w:r>
      <w:r>
        <w:rPr>
          <w:rFonts w:ascii="Arial" w:hAnsi="Arial"/>
          <w:color w:val="000000"/>
          <w:sz w:val="18"/>
        </w:rPr>
        <w:lastRenderedPageBreak/>
        <w:t>фінансової допомоги, таких як програми ЄС, ООН та Світового банку. Ці організації можуть надати фінансування за такими напрямами:</w:t>
      </w:r>
    </w:p>
    <w:p w:rsidR="00B80605" w:rsidRDefault="005D44AE">
      <w:pPr>
        <w:spacing w:after="75"/>
        <w:ind w:firstLine="240"/>
        <w:jc w:val="both"/>
      </w:pPr>
      <w:bookmarkStart w:id="116" w:name="118"/>
      <w:bookmarkEnd w:id="115"/>
      <w:r>
        <w:rPr>
          <w:rFonts w:ascii="Arial" w:hAnsi="Arial"/>
          <w:color w:val="000000"/>
          <w:sz w:val="18"/>
        </w:rPr>
        <w:t>підтримка інноваційних екологічних проектів;</w:t>
      </w:r>
    </w:p>
    <w:p w:rsidR="00B80605" w:rsidRDefault="005D44AE">
      <w:pPr>
        <w:spacing w:after="75"/>
        <w:ind w:firstLine="240"/>
        <w:jc w:val="both"/>
      </w:pPr>
      <w:bookmarkStart w:id="117" w:name="119"/>
      <w:bookmarkEnd w:id="116"/>
      <w:r>
        <w:rPr>
          <w:rFonts w:ascii="Arial" w:hAnsi="Arial"/>
          <w:color w:val="000000"/>
          <w:sz w:val="18"/>
        </w:rPr>
        <w:t>фінансування дос</w:t>
      </w:r>
      <w:r>
        <w:rPr>
          <w:rFonts w:ascii="Arial" w:hAnsi="Arial"/>
          <w:color w:val="000000"/>
          <w:sz w:val="18"/>
        </w:rPr>
        <w:t>ліджень та розробок у галузі енергозбереження та екологічної безпеки;</w:t>
      </w:r>
    </w:p>
    <w:p w:rsidR="00B80605" w:rsidRDefault="005D44AE">
      <w:pPr>
        <w:spacing w:after="75"/>
        <w:ind w:firstLine="240"/>
        <w:jc w:val="both"/>
      </w:pPr>
      <w:bookmarkStart w:id="118" w:name="120"/>
      <w:bookmarkEnd w:id="117"/>
      <w:r>
        <w:rPr>
          <w:rFonts w:ascii="Arial" w:hAnsi="Arial"/>
          <w:color w:val="000000"/>
          <w:sz w:val="18"/>
        </w:rPr>
        <w:t>інвестування у розвиток "зелених" технологій.</w:t>
      </w:r>
    </w:p>
    <w:p w:rsidR="00B80605" w:rsidRDefault="005D44AE">
      <w:pPr>
        <w:spacing w:after="75"/>
        <w:ind w:firstLine="240"/>
        <w:jc w:val="both"/>
      </w:pPr>
      <w:bookmarkStart w:id="119" w:name="121"/>
      <w:bookmarkEnd w:id="118"/>
      <w:r>
        <w:rPr>
          <w:rFonts w:ascii="Arial" w:hAnsi="Arial"/>
          <w:color w:val="000000"/>
          <w:sz w:val="18"/>
        </w:rPr>
        <w:t>Співпраця з міжнародними фінансовими інституціями забезпечить додаткові можливості для впровадження найкращих доступних технологій та методі</w:t>
      </w:r>
      <w:r>
        <w:rPr>
          <w:rFonts w:ascii="Arial" w:hAnsi="Arial"/>
          <w:color w:val="000000"/>
          <w:sz w:val="18"/>
        </w:rPr>
        <w:t>в управління та збільшить обсяги іноземних інвестицій.</w:t>
      </w:r>
    </w:p>
    <w:p w:rsidR="00B80605" w:rsidRDefault="005D44AE">
      <w:pPr>
        <w:spacing w:after="75"/>
        <w:ind w:firstLine="240"/>
        <w:jc w:val="both"/>
      </w:pPr>
      <w:bookmarkStart w:id="120" w:name="122"/>
      <w:bookmarkEnd w:id="119"/>
      <w:r>
        <w:rPr>
          <w:rFonts w:ascii="Arial" w:hAnsi="Arial"/>
          <w:color w:val="000000"/>
          <w:sz w:val="18"/>
        </w:rPr>
        <w:t xml:space="preserve">Фінансування з державного бюджету не є основним джерелом ресурсів для виконання Програми. Держава має лише </w:t>
      </w:r>
      <w:proofErr w:type="spellStart"/>
      <w:r>
        <w:rPr>
          <w:rFonts w:ascii="Arial" w:hAnsi="Arial"/>
          <w:color w:val="000000"/>
          <w:sz w:val="18"/>
        </w:rPr>
        <w:t>співфінансувати</w:t>
      </w:r>
      <w:proofErr w:type="spellEnd"/>
      <w:r>
        <w:rPr>
          <w:rFonts w:ascii="Arial" w:hAnsi="Arial"/>
          <w:color w:val="000000"/>
          <w:sz w:val="18"/>
        </w:rPr>
        <w:t xml:space="preserve"> проекти модернізації обладнання підприємств для впровадження найкращих доступн</w:t>
      </w:r>
      <w:r>
        <w:rPr>
          <w:rFonts w:ascii="Arial" w:hAnsi="Arial"/>
          <w:color w:val="000000"/>
          <w:sz w:val="18"/>
        </w:rPr>
        <w:t>их технологій та методів управління.</w:t>
      </w:r>
    </w:p>
    <w:p w:rsidR="00B80605" w:rsidRDefault="005D44AE">
      <w:pPr>
        <w:spacing w:after="75"/>
        <w:ind w:firstLine="240"/>
        <w:jc w:val="both"/>
      </w:pPr>
      <w:bookmarkStart w:id="121" w:name="123"/>
      <w:bookmarkEnd w:id="120"/>
      <w:r>
        <w:rPr>
          <w:rFonts w:ascii="Arial" w:hAnsi="Arial"/>
          <w:color w:val="000000"/>
          <w:sz w:val="18"/>
        </w:rPr>
        <w:t>Основним джерелом фінансування проектів модернізації обладнання підприємств для впровадження найкращих доступних технологій та методів управління будуть власні кошти підприємств, що потребують модернізації.</w:t>
      </w:r>
    </w:p>
    <w:p w:rsidR="00B80605" w:rsidRDefault="005D44AE">
      <w:pPr>
        <w:spacing w:after="75"/>
        <w:ind w:firstLine="240"/>
        <w:jc w:val="both"/>
      </w:pPr>
      <w:bookmarkStart w:id="122" w:name="124"/>
      <w:bookmarkEnd w:id="121"/>
      <w:r>
        <w:rPr>
          <w:rFonts w:ascii="Arial" w:hAnsi="Arial"/>
          <w:color w:val="000000"/>
          <w:sz w:val="18"/>
        </w:rPr>
        <w:t>Передбачаєть</w:t>
      </w:r>
      <w:r>
        <w:rPr>
          <w:rFonts w:ascii="Arial" w:hAnsi="Arial"/>
          <w:color w:val="000000"/>
          <w:sz w:val="18"/>
        </w:rPr>
        <w:t>ся здійснення модернізації обладнання для впровадження найкращих доступних технологій та методів управління за рахунок наявних фінансових інструментів, зокрема:</w:t>
      </w:r>
    </w:p>
    <w:p w:rsidR="00B80605" w:rsidRDefault="005D44AE">
      <w:pPr>
        <w:spacing w:after="75"/>
        <w:ind w:firstLine="240"/>
        <w:jc w:val="both"/>
      </w:pPr>
      <w:bookmarkStart w:id="123" w:name="125"/>
      <w:bookmarkEnd w:id="122"/>
      <w:r>
        <w:rPr>
          <w:rFonts w:ascii="Arial" w:hAnsi="Arial"/>
          <w:color w:val="000000"/>
          <w:sz w:val="18"/>
        </w:rPr>
        <w:t xml:space="preserve">програми "Доступні кредити 5 - 7 - 9 відсотків", яку реалізує Фонд розвитку підприємництва </w:t>
      </w:r>
      <w:r>
        <w:rPr>
          <w:rFonts w:ascii="Arial" w:hAnsi="Arial"/>
          <w:color w:val="000000"/>
          <w:sz w:val="18"/>
        </w:rPr>
        <w:t>через уповноважені банки шляхом здешевлення вартості кредитів, що пов'язані з провадженням суб'єктами підприємництва господарської діяльності;</w:t>
      </w:r>
    </w:p>
    <w:p w:rsidR="00B80605" w:rsidRDefault="005D44AE">
      <w:pPr>
        <w:spacing w:after="75"/>
        <w:ind w:firstLine="240"/>
        <w:jc w:val="both"/>
      </w:pPr>
      <w:bookmarkStart w:id="124" w:name="126"/>
      <w:bookmarkEnd w:id="123"/>
      <w:r>
        <w:rPr>
          <w:rFonts w:ascii="Arial" w:hAnsi="Arial"/>
          <w:color w:val="000000"/>
          <w:sz w:val="18"/>
        </w:rPr>
        <w:t>Державного фонду декарбонізації та енергоефективної трансформації, в рамках якого можливо отримати фінансову підт</w:t>
      </w:r>
      <w:r>
        <w:rPr>
          <w:rFonts w:ascii="Arial" w:hAnsi="Arial"/>
          <w:color w:val="000000"/>
          <w:sz w:val="18"/>
        </w:rPr>
        <w:t>римку для здійснення заходів у сфері енергоефективності, використання відновлюваних джерел енергії та альтернативних видів палива.</w:t>
      </w:r>
    </w:p>
    <w:p w:rsidR="00B80605" w:rsidRDefault="005D44AE">
      <w:pPr>
        <w:spacing w:after="75"/>
        <w:ind w:firstLine="240"/>
        <w:jc w:val="both"/>
      </w:pPr>
      <w:bookmarkStart w:id="125" w:name="127"/>
      <w:bookmarkEnd w:id="124"/>
      <w:r>
        <w:rPr>
          <w:rFonts w:ascii="Arial" w:hAnsi="Arial"/>
          <w:color w:val="000000"/>
          <w:sz w:val="18"/>
        </w:rPr>
        <w:t>Таким чином, виконання Програми не потребуватиме додаткового фінансування з державного бюджету.</w:t>
      </w:r>
    </w:p>
    <w:p w:rsidR="00B80605" w:rsidRDefault="005D44AE">
      <w:pPr>
        <w:spacing w:after="75"/>
        <w:ind w:firstLine="240"/>
        <w:jc w:val="both"/>
      </w:pPr>
      <w:bookmarkStart w:id="126" w:name="128"/>
      <w:bookmarkEnd w:id="125"/>
      <w:r>
        <w:rPr>
          <w:rFonts w:ascii="Arial" w:hAnsi="Arial"/>
          <w:color w:val="000000"/>
          <w:sz w:val="18"/>
        </w:rPr>
        <w:t>Виконання Програми стимулюват</w:t>
      </w:r>
      <w:r>
        <w:rPr>
          <w:rFonts w:ascii="Arial" w:hAnsi="Arial"/>
          <w:color w:val="000000"/>
          <w:sz w:val="18"/>
        </w:rPr>
        <w:t xml:space="preserve">име залучення приватних інвестицій для модернізації підприємств та впровадження найкращих доступних технологій та методів управління. Необхідно створити сприятливі умови для залучення приватних інвесторів, зокрема шляхом стимулювання </w:t>
      </w:r>
      <w:r>
        <w:rPr>
          <w:rFonts w:ascii="Arial" w:hAnsi="Arial"/>
          <w:color w:val="293A55"/>
          <w:sz w:val="18"/>
        </w:rPr>
        <w:t>публічно-приватного па</w:t>
      </w:r>
      <w:r>
        <w:rPr>
          <w:rFonts w:ascii="Arial" w:hAnsi="Arial"/>
          <w:color w:val="293A55"/>
          <w:sz w:val="18"/>
        </w:rPr>
        <w:t>ртнерства</w:t>
      </w:r>
      <w:r>
        <w:rPr>
          <w:rFonts w:ascii="Arial" w:hAnsi="Arial"/>
          <w:color w:val="000000"/>
          <w:sz w:val="18"/>
        </w:rPr>
        <w:t>.</w:t>
      </w:r>
    </w:p>
    <w:p w:rsidR="00B80605" w:rsidRDefault="005D44AE">
      <w:pPr>
        <w:spacing w:after="75"/>
        <w:ind w:firstLine="240"/>
        <w:jc w:val="right"/>
      </w:pPr>
      <w:bookmarkStart w:id="127" w:name="142"/>
      <w:bookmarkEnd w:id="126"/>
      <w:r>
        <w:rPr>
          <w:rFonts w:ascii="Arial" w:hAnsi="Arial"/>
          <w:color w:val="293A55"/>
          <w:sz w:val="18"/>
        </w:rPr>
        <w:t>(абзац тринадцятий розділу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31.12.2025 р. N 1796)</w:t>
      </w:r>
    </w:p>
    <w:p w:rsidR="00B80605" w:rsidRDefault="005D44AE">
      <w:pPr>
        <w:spacing w:after="75"/>
        <w:ind w:firstLine="240"/>
        <w:jc w:val="both"/>
      </w:pPr>
      <w:bookmarkStart w:id="128" w:name="129"/>
      <w:bookmarkEnd w:id="127"/>
      <w:r>
        <w:rPr>
          <w:rFonts w:ascii="Arial" w:hAnsi="Arial"/>
          <w:color w:val="000000"/>
          <w:sz w:val="18"/>
        </w:rPr>
        <w:t>Приватні інвестори можуть брати участь у:</w:t>
      </w:r>
    </w:p>
    <w:p w:rsidR="00B80605" w:rsidRDefault="005D44AE">
      <w:pPr>
        <w:spacing w:after="75"/>
        <w:ind w:firstLine="240"/>
        <w:jc w:val="both"/>
      </w:pPr>
      <w:bookmarkStart w:id="129" w:name="130"/>
      <w:bookmarkEnd w:id="128"/>
      <w:r>
        <w:rPr>
          <w:rFonts w:ascii="Arial" w:hAnsi="Arial"/>
          <w:color w:val="000000"/>
          <w:sz w:val="18"/>
        </w:rPr>
        <w:t>фінансуванні проектів модернізації обладнання;</w:t>
      </w:r>
    </w:p>
    <w:p w:rsidR="00B80605" w:rsidRDefault="005D44AE">
      <w:pPr>
        <w:spacing w:after="75"/>
        <w:ind w:firstLine="240"/>
        <w:jc w:val="both"/>
      </w:pPr>
      <w:bookmarkStart w:id="130" w:name="131"/>
      <w:bookmarkEnd w:id="129"/>
      <w:r>
        <w:rPr>
          <w:rFonts w:ascii="Arial" w:hAnsi="Arial"/>
          <w:color w:val="000000"/>
          <w:sz w:val="18"/>
        </w:rPr>
        <w:t>інвестуванні в технології, що спря</w:t>
      </w:r>
      <w:r>
        <w:rPr>
          <w:rFonts w:ascii="Arial" w:hAnsi="Arial"/>
          <w:color w:val="000000"/>
          <w:sz w:val="18"/>
        </w:rPr>
        <w:t>мовані на зменшення викидів та негативного впливу на навколишнє природне середовище;</w:t>
      </w:r>
    </w:p>
    <w:p w:rsidR="00B80605" w:rsidRDefault="005D44AE">
      <w:pPr>
        <w:spacing w:after="75"/>
        <w:ind w:firstLine="240"/>
        <w:jc w:val="both"/>
      </w:pPr>
      <w:bookmarkStart w:id="131" w:name="132"/>
      <w:bookmarkEnd w:id="130"/>
      <w:r>
        <w:rPr>
          <w:rFonts w:ascii="Arial" w:hAnsi="Arial"/>
          <w:color w:val="000000"/>
          <w:sz w:val="18"/>
        </w:rPr>
        <w:t>забезпеченні розвитку інфраструктури для використання відновлюваних джерел енергії.</w:t>
      </w:r>
    </w:p>
    <w:p w:rsidR="00B80605" w:rsidRDefault="005D44AE">
      <w:pPr>
        <w:spacing w:after="75"/>
        <w:ind w:firstLine="240"/>
        <w:jc w:val="both"/>
      </w:pPr>
      <w:bookmarkStart w:id="132" w:name="133"/>
      <w:bookmarkEnd w:id="131"/>
      <w:r>
        <w:rPr>
          <w:rFonts w:ascii="Arial" w:hAnsi="Arial"/>
          <w:color w:val="000000"/>
          <w:sz w:val="18"/>
        </w:rPr>
        <w:t>Власні та залучені кошти підприємств, що впроваджують найкращі доступні технології та м</w:t>
      </w:r>
      <w:r>
        <w:rPr>
          <w:rFonts w:ascii="Arial" w:hAnsi="Arial"/>
          <w:color w:val="000000"/>
          <w:sz w:val="18"/>
        </w:rPr>
        <w:t xml:space="preserve">етоди управління, є основним джерелом фінансування Програми, що дасть змогу усунути ризики недосягнення цілей Програми через обмеження </w:t>
      </w:r>
      <w:proofErr w:type="spellStart"/>
      <w:r>
        <w:rPr>
          <w:rFonts w:ascii="Arial" w:hAnsi="Arial"/>
          <w:color w:val="000000"/>
          <w:sz w:val="18"/>
        </w:rPr>
        <w:t>співфінансування</w:t>
      </w:r>
      <w:proofErr w:type="spellEnd"/>
      <w:r>
        <w:rPr>
          <w:rFonts w:ascii="Arial" w:hAnsi="Arial"/>
          <w:color w:val="000000"/>
          <w:sz w:val="18"/>
        </w:rPr>
        <w:t xml:space="preserve"> з інших джерел. Програма повинна включати механізми захисту інвестицій та забезпечення прибутковості про</w:t>
      </w:r>
      <w:r>
        <w:rPr>
          <w:rFonts w:ascii="Arial" w:hAnsi="Arial"/>
          <w:color w:val="000000"/>
          <w:sz w:val="18"/>
        </w:rPr>
        <w:t>ектів, що сприятиме залученню приватного сектору.</w:t>
      </w:r>
    </w:p>
    <w:p w:rsidR="00B80605" w:rsidRDefault="005D44AE">
      <w:pPr>
        <w:spacing w:after="75"/>
        <w:ind w:firstLine="240"/>
        <w:jc w:val="both"/>
      </w:pPr>
      <w:bookmarkStart w:id="133" w:name="134"/>
      <w:bookmarkEnd w:id="132"/>
      <w:r>
        <w:rPr>
          <w:rFonts w:ascii="Arial" w:hAnsi="Arial"/>
          <w:color w:val="000000"/>
          <w:sz w:val="18"/>
        </w:rPr>
        <w:t>Обсяг видатків, необхідних для виконання Програми, визначається з урахуванням реальних можливостей державного та місцевих бюджетів на відповідний рік під час формування їх показників, а також прогнозних пок</w:t>
      </w:r>
      <w:r>
        <w:rPr>
          <w:rFonts w:ascii="Arial" w:hAnsi="Arial"/>
          <w:color w:val="000000"/>
          <w:sz w:val="18"/>
        </w:rPr>
        <w:t>азників приватних інвестицій, міжнародних грантів від проектів міжнародної технічної допомоги з урахуванням практики реалізації протягом 2022 - 2024 років пілотних проектів з підтримки найкращих доступних технологій та методів управління від Німецького аге</w:t>
      </w:r>
      <w:r>
        <w:rPr>
          <w:rFonts w:ascii="Arial" w:hAnsi="Arial"/>
          <w:color w:val="000000"/>
          <w:sz w:val="18"/>
        </w:rPr>
        <w:t>нтства міжнародного розвитку (GIZ).</w:t>
      </w:r>
    </w:p>
    <w:p w:rsidR="00B80605" w:rsidRDefault="005D44AE">
      <w:pPr>
        <w:spacing w:after="75"/>
        <w:ind w:firstLine="240"/>
        <w:jc w:val="both"/>
      </w:pPr>
      <w:bookmarkStart w:id="134" w:name="135"/>
      <w:bookmarkEnd w:id="133"/>
      <w:r>
        <w:rPr>
          <w:rFonts w:ascii="Arial" w:hAnsi="Arial"/>
          <w:color w:val="000000"/>
          <w:sz w:val="18"/>
        </w:rPr>
        <w:t>За даними проекту міжнародної технічної допомоги "Найкращі доступні технології та методи управління для України", що реалізується Німецьким агентством міжнародного розвитку (GIZ) за дорученням Федерального міністерства д</w:t>
      </w:r>
      <w:r>
        <w:rPr>
          <w:rFonts w:ascii="Arial" w:hAnsi="Arial"/>
          <w:color w:val="000000"/>
          <w:sz w:val="18"/>
        </w:rPr>
        <w:t>овкілля, охорони природи, ядерної безпеки Німеччини, середній розмір банківського кредиту підприємств на реалізацію проектів модернізації обладнання підприємств для впровадження найкращих доступних технологій та методів управління становить 48,8 млн. гриве</w:t>
      </w:r>
      <w:r>
        <w:rPr>
          <w:rFonts w:ascii="Arial" w:hAnsi="Arial"/>
          <w:color w:val="000000"/>
          <w:sz w:val="18"/>
        </w:rPr>
        <w:t>нь.</w:t>
      </w:r>
    </w:p>
    <w:p w:rsidR="00B80605" w:rsidRDefault="005D44AE">
      <w:pPr>
        <w:spacing w:after="75"/>
        <w:ind w:firstLine="240"/>
        <w:jc w:val="both"/>
      </w:pPr>
      <w:bookmarkStart w:id="135" w:name="136"/>
      <w:bookmarkEnd w:id="134"/>
      <w:r>
        <w:rPr>
          <w:rFonts w:ascii="Arial" w:hAnsi="Arial"/>
          <w:color w:val="000000"/>
          <w:sz w:val="18"/>
        </w:rPr>
        <w:lastRenderedPageBreak/>
        <w:t xml:space="preserve">Підтримка у вигляді відшкодування 20 відсотків капіталовкладень підприємств за проектами модернізації обладнання підприємств для впровадження найкращих доступних технологій та методів управління є доведення економічної обґрунтованості моделі </w:t>
      </w:r>
      <w:proofErr w:type="spellStart"/>
      <w:r>
        <w:rPr>
          <w:rFonts w:ascii="Arial" w:hAnsi="Arial"/>
          <w:color w:val="000000"/>
          <w:sz w:val="18"/>
        </w:rPr>
        <w:t>співфінанс</w:t>
      </w:r>
      <w:r>
        <w:rPr>
          <w:rFonts w:ascii="Arial" w:hAnsi="Arial"/>
          <w:color w:val="000000"/>
          <w:sz w:val="18"/>
        </w:rPr>
        <w:t>ування</w:t>
      </w:r>
      <w:proofErr w:type="spellEnd"/>
      <w:r>
        <w:rPr>
          <w:rFonts w:ascii="Arial" w:hAnsi="Arial"/>
          <w:color w:val="000000"/>
          <w:sz w:val="18"/>
        </w:rPr>
        <w:t xml:space="preserve"> найкращих доступних технологій та методів управління для підвищення інвестиційної привабливості екологічних проектів.</w:t>
      </w:r>
    </w:p>
    <w:p w:rsidR="00B80605" w:rsidRDefault="005D44AE">
      <w:pPr>
        <w:spacing w:after="75"/>
        <w:ind w:firstLine="240"/>
        <w:jc w:val="both"/>
      </w:pPr>
      <w:bookmarkStart w:id="136" w:name="137"/>
      <w:bookmarkEnd w:id="135"/>
      <w:r>
        <w:rPr>
          <w:rFonts w:ascii="Arial" w:hAnsi="Arial"/>
          <w:color w:val="000000"/>
          <w:sz w:val="18"/>
        </w:rPr>
        <w:t>Орієнтовний обсяг коштів, необхідних для виконання Програми, становить 10 млрд. гривень.</w:t>
      </w:r>
    </w:p>
    <w:p w:rsidR="00B80605" w:rsidRDefault="005D44AE">
      <w:pPr>
        <w:spacing w:after="75"/>
        <w:ind w:firstLine="240"/>
        <w:jc w:val="both"/>
      </w:pPr>
      <w:bookmarkStart w:id="137" w:name="138"/>
      <w:bookmarkEnd w:id="136"/>
      <w:r>
        <w:rPr>
          <w:rFonts w:ascii="Arial" w:hAnsi="Arial"/>
          <w:color w:val="000000"/>
          <w:sz w:val="18"/>
        </w:rPr>
        <w:t>Детальний обсяг матеріально-технічних і тр</w:t>
      </w:r>
      <w:r>
        <w:rPr>
          <w:rFonts w:ascii="Arial" w:hAnsi="Arial"/>
          <w:color w:val="000000"/>
          <w:sz w:val="18"/>
        </w:rPr>
        <w:t>удових ресурсів визначатиметься під час розроблення відповідних завдань і заходів Програми.</w:t>
      </w:r>
    </w:p>
    <w:p w:rsidR="00B80605" w:rsidRDefault="005D44AE">
      <w:pPr>
        <w:spacing w:after="75"/>
        <w:ind w:firstLine="240"/>
        <w:jc w:val="both"/>
      </w:pPr>
      <w:bookmarkStart w:id="138" w:name="139"/>
      <w:bookmarkEnd w:id="137"/>
      <w:r>
        <w:rPr>
          <w:rFonts w:ascii="Arial" w:hAnsi="Arial"/>
          <w:color w:val="000000"/>
          <w:sz w:val="18"/>
        </w:rPr>
        <w:t>Програма стане важливим кроком на шляху до сталого розвитку економіки та підвищення конкурентоспроможності підприємств, що сприятиме ефективному впровадженню найкра</w:t>
      </w:r>
      <w:r>
        <w:rPr>
          <w:rFonts w:ascii="Arial" w:hAnsi="Arial"/>
          <w:color w:val="000000"/>
          <w:sz w:val="18"/>
        </w:rPr>
        <w:t>щих доступних технологій та методів управління у виробничий процес.</w:t>
      </w:r>
    </w:p>
    <w:p w:rsidR="00B80605" w:rsidRDefault="005D44AE">
      <w:pPr>
        <w:spacing w:after="75"/>
        <w:jc w:val="center"/>
      </w:pPr>
      <w:bookmarkStart w:id="139" w:name="140"/>
      <w:bookmarkEnd w:id="138"/>
      <w:r>
        <w:rPr>
          <w:rFonts w:ascii="Arial" w:hAnsi="Arial"/>
          <w:color w:val="000000"/>
          <w:sz w:val="18"/>
        </w:rPr>
        <w:t>____________</w:t>
      </w:r>
      <w:bookmarkStart w:id="140" w:name="_GoBack"/>
      <w:bookmarkEnd w:id="139"/>
      <w:bookmarkEnd w:id="140"/>
    </w:p>
    <w:sectPr w:rsidR="00B806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3282"/>
    <w:multiLevelType w:val="multilevel"/>
    <w:tmpl w:val="C8CC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E781D"/>
    <w:multiLevelType w:val="multilevel"/>
    <w:tmpl w:val="62EEC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605"/>
    <w:rsid w:val="005D44AE"/>
    <w:rsid w:val="00B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C21D9-CF5C-41E0-B9A9-DA75C1D8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4663</Words>
  <Characters>26581</Characters>
  <Application>Microsoft Office Word</Application>
  <DocSecurity>0</DocSecurity>
  <Lines>221</Lines>
  <Paragraphs>62</Paragraphs>
  <ScaleCrop>false</ScaleCrop>
  <Company/>
  <LinksUpToDate>false</LinksUpToDate>
  <CharactersWithSpaces>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2026-01-06T21:54:00Z</dcterms:created>
  <dcterms:modified xsi:type="dcterms:W3CDTF">2026-01-06T21:54:00Z</dcterms:modified>
</cp:coreProperties>
</file>