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C" w:rsidRDefault="003D4D97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AC" w:rsidRPr="003D4D97" w:rsidRDefault="003D4D97">
      <w:pPr>
        <w:spacing w:after="0"/>
        <w:jc w:val="center"/>
      </w:pPr>
      <w:bookmarkStart w:id="1" w:name="2"/>
      <w:bookmarkEnd w:id="0"/>
      <w:r w:rsidRPr="003D4D97">
        <w:rPr>
          <w:rFonts w:ascii="Arial"/>
          <w:b/>
          <w:color w:val="000000"/>
          <w:sz w:val="21"/>
        </w:rPr>
        <w:t>МІНІСТЕРСТВО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ОХОРОНИ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ЗДОРОВ</w:t>
      </w:r>
      <w:r w:rsidRPr="003D4D97">
        <w:rPr>
          <w:rFonts w:ascii="Arial"/>
          <w:b/>
          <w:color w:val="000000"/>
          <w:sz w:val="21"/>
        </w:rPr>
        <w:t>'</w:t>
      </w:r>
      <w:r w:rsidRPr="003D4D97">
        <w:rPr>
          <w:rFonts w:ascii="Arial"/>
          <w:b/>
          <w:color w:val="000000"/>
          <w:sz w:val="21"/>
        </w:rPr>
        <w:t>Я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УКРАЇНИ</w:t>
      </w:r>
    </w:p>
    <w:p w:rsidR="00A76DAC" w:rsidRPr="003D4D97" w:rsidRDefault="003D4D97">
      <w:pPr>
        <w:pStyle w:val="2"/>
        <w:spacing w:after="0"/>
        <w:jc w:val="center"/>
      </w:pPr>
      <w:bookmarkStart w:id="2" w:name="3"/>
      <w:bookmarkEnd w:id="1"/>
      <w:r w:rsidRPr="003D4D97">
        <w:rPr>
          <w:rFonts w:ascii="Arial"/>
          <w:color w:val="000000"/>
          <w:sz w:val="27"/>
        </w:rPr>
        <w:t>НАКАЗ</w:t>
      </w:r>
    </w:p>
    <w:p w:rsidR="00A76DAC" w:rsidRPr="00017AB0" w:rsidRDefault="003D4D97">
      <w:pPr>
        <w:spacing w:after="0"/>
        <w:jc w:val="center"/>
        <w:rPr>
          <w:rFonts w:ascii="Arial"/>
          <w:b/>
          <w:color w:val="000000"/>
          <w:sz w:val="18"/>
          <w:lang w:val="uk-UA"/>
        </w:rPr>
      </w:pPr>
      <w:bookmarkStart w:id="3" w:name="4"/>
      <w:bookmarkEnd w:id="2"/>
      <w:proofErr w:type="spellStart"/>
      <w:r w:rsidRPr="003D4D97">
        <w:rPr>
          <w:rFonts w:ascii="Arial"/>
          <w:b/>
          <w:color w:val="000000"/>
          <w:sz w:val="18"/>
        </w:rPr>
        <w:t>від</w:t>
      </w:r>
      <w:proofErr w:type="spellEnd"/>
      <w:r w:rsidRPr="003D4D97">
        <w:rPr>
          <w:rFonts w:ascii="Arial"/>
          <w:b/>
          <w:color w:val="000000"/>
          <w:sz w:val="18"/>
        </w:rPr>
        <w:t xml:space="preserve"> </w:t>
      </w:r>
      <w:r w:rsidR="007934C6">
        <w:rPr>
          <w:rFonts w:ascii="Arial"/>
          <w:b/>
          <w:color w:val="000000"/>
          <w:sz w:val="18"/>
          <w:lang w:val="uk-UA"/>
        </w:rPr>
        <w:t>01</w:t>
      </w:r>
      <w:r w:rsidR="002C4B6D">
        <w:rPr>
          <w:rFonts w:ascii="Arial"/>
          <w:b/>
          <w:color w:val="000000"/>
          <w:sz w:val="18"/>
          <w:lang w:val="uk-UA"/>
        </w:rPr>
        <w:t xml:space="preserve"> </w:t>
      </w:r>
      <w:r w:rsidR="007934C6">
        <w:rPr>
          <w:rFonts w:ascii="Arial"/>
          <w:b/>
          <w:color w:val="000000"/>
          <w:sz w:val="18"/>
          <w:lang w:val="uk-UA"/>
        </w:rPr>
        <w:t>квітня</w:t>
      </w:r>
      <w:r w:rsidRPr="003D4D97">
        <w:rPr>
          <w:rFonts w:ascii="Arial"/>
          <w:b/>
          <w:color w:val="000000"/>
          <w:sz w:val="18"/>
        </w:rPr>
        <w:t xml:space="preserve"> 202</w:t>
      </w:r>
      <w:r w:rsidR="00185537">
        <w:rPr>
          <w:rFonts w:ascii="Arial"/>
          <w:b/>
          <w:color w:val="000000"/>
          <w:sz w:val="18"/>
          <w:lang w:val="uk-UA"/>
        </w:rPr>
        <w:t>5</w:t>
      </w:r>
      <w:r w:rsidRPr="003D4D97">
        <w:rPr>
          <w:rFonts w:ascii="Arial"/>
          <w:b/>
          <w:color w:val="000000"/>
          <w:sz w:val="18"/>
        </w:rPr>
        <w:t xml:space="preserve"> </w:t>
      </w:r>
      <w:r w:rsidRPr="003D4D97">
        <w:rPr>
          <w:rFonts w:ascii="Arial"/>
          <w:b/>
          <w:color w:val="000000"/>
          <w:sz w:val="18"/>
        </w:rPr>
        <w:t>року</w:t>
      </w:r>
      <w:r w:rsidRPr="003D4D97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D4D97">
        <w:rPr>
          <w:rFonts w:ascii="Arial"/>
          <w:b/>
          <w:color w:val="000000"/>
          <w:sz w:val="18"/>
        </w:rPr>
        <w:t xml:space="preserve"> </w:t>
      </w:r>
      <w:r w:rsidR="00F60634">
        <w:rPr>
          <w:rFonts w:ascii="Arial"/>
          <w:b/>
          <w:color w:val="000000"/>
          <w:sz w:val="18"/>
          <w:lang w:val="uk-UA"/>
        </w:rPr>
        <w:t>5</w:t>
      </w:r>
      <w:r w:rsidR="007934C6">
        <w:rPr>
          <w:rFonts w:ascii="Arial"/>
          <w:b/>
          <w:color w:val="000000"/>
          <w:sz w:val="18"/>
          <w:lang w:val="uk-UA"/>
        </w:rPr>
        <w:t>65</w:t>
      </w:r>
    </w:p>
    <w:p w:rsidR="005972B2" w:rsidRPr="003D4D97" w:rsidRDefault="005972B2">
      <w:pPr>
        <w:spacing w:after="0"/>
        <w:jc w:val="center"/>
      </w:pPr>
    </w:p>
    <w:p w:rsidR="007934C6" w:rsidRPr="007934C6" w:rsidRDefault="007934C6" w:rsidP="00F60634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bookmarkStart w:id="4" w:name="12"/>
      <w:bookmarkEnd w:id="3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Про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затвердження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Стандарту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медичної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допомоги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Карциноми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гепатобіліарного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тракту»</w:t>
      </w:r>
    </w:p>
    <w:p w:rsidR="007934C6" w:rsidRPr="007934C6" w:rsidRDefault="007934C6" w:rsidP="007934C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Відповідно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статті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14</w:t>
      </w:r>
      <w:r w:rsidRPr="007934C6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1</w:t>
      </w:r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 Основ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законодавства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охорону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, абзацу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п’ятнадцятого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7934C6">
        <w:rPr>
          <w:rFonts w:ascii="Arial" w:eastAsia="Times New Roman" w:hAnsi="Arial" w:cs="Arial"/>
          <w:color w:val="000000"/>
          <w:sz w:val="27"/>
          <w:szCs w:val="27"/>
        </w:rPr>
        <w:t>ідпункту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10 пункту 4 та пункту 8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Положення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Міністерство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постановою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25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березня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2015 року № 267 (в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редакціі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̈ постанови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Міністрі</w:t>
      </w:r>
      <w:proofErr w:type="gram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24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січня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2020 року № 90),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пунктів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2.4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розділу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ІІ та 3.4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розділу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ІІІ Методики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розробки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впровадження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стандартів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 засадах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доказової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медицини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затвердженої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наказом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28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вересня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2012 року № 751,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зареєстрованої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Міністерстві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юстиції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29</w:t>
      </w:r>
      <w:proofErr w:type="gram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листопада 2012 року за № 2001/22313,</w:t>
      </w:r>
    </w:p>
    <w:p w:rsidR="007934C6" w:rsidRPr="007934C6" w:rsidRDefault="007934C6" w:rsidP="007934C6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934C6" w:rsidRPr="007934C6" w:rsidRDefault="007934C6" w:rsidP="007934C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34C6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НАКАЗУЮ:</w:t>
      </w:r>
    </w:p>
    <w:p w:rsidR="007934C6" w:rsidRPr="007934C6" w:rsidRDefault="007934C6" w:rsidP="007934C6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934C6" w:rsidRPr="007934C6" w:rsidRDefault="007934C6" w:rsidP="007934C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34C6">
        <w:rPr>
          <w:rFonts w:ascii="Arial" w:eastAsia="Times New Roman" w:hAnsi="Arial" w:cs="Arial"/>
          <w:color w:val="000000"/>
          <w:sz w:val="27"/>
          <w:szCs w:val="27"/>
        </w:rPr>
        <w:t>1. 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Затвердити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Стандарт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Карциноми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гепатобіліарного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тракту»,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додається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934C6" w:rsidRPr="007934C6" w:rsidRDefault="007934C6" w:rsidP="007934C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2. Департаменту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послуг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Євгенію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Гончару)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оприлюднення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наказу на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офіційному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вебсайті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934C6" w:rsidRPr="007934C6" w:rsidRDefault="007934C6" w:rsidP="007934C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3.  Державному </w:t>
      </w:r>
      <w:proofErr w:type="spellStart"/>
      <w:proofErr w:type="gram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7934C6">
        <w:rPr>
          <w:rFonts w:ascii="Arial" w:eastAsia="Times New Roman" w:hAnsi="Arial" w:cs="Arial"/>
          <w:color w:val="000000"/>
          <w:sz w:val="27"/>
          <w:szCs w:val="27"/>
        </w:rPr>
        <w:t>ідприємству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Державний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експертний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центр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здоров'я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>» (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Михайлу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Бабенку)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внесення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Стандарту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Карциноми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lastRenderedPageBreak/>
        <w:t>гепатобіліарного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тракту»,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пунктом 1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наказу, до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Реєстру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медико-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технологічних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документів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зі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стандартизації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60634" w:rsidRPr="007934C6" w:rsidRDefault="007934C6" w:rsidP="00F60634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4.  Контроль за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виконанням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наказу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покласти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на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першого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заступника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Міністра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934C6">
        <w:rPr>
          <w:rFonts w:ascii="Arial" w:eastAsia="Times New Roman" w:hAnsi="Arial" w:cs="Arial"/>
          <w:color w:val="000000"/>
          <w:sz w:val="27"/>
          <w:szCs w:val="27"/>
        </w:rPr>
        <w:t>Сергія</w:t>
      </w:r>
      <w:proofErr w:type="spellEnd"/>
      <w:r w:rsidRPr="007934C6">
        <w:rPr>
          <w:rFonts w:ascii="Arial" w:eastAsia="Times New Roman" w:hAnsi="Arial" w:cs="Arial"/>
          <w:color w:val="000000"/>
          <w:sz w:val="27"/>
          <w:szCs w:val="27"/>
        </w:rPr>
        <w:t xml:space="preserve"> Дуброва.</w:t>
      </w:r>
      <w:bookmarkStart w:id="5" w:name="_GoBack"/>
      <w:bookmarkEnd w:id="5"/>
    </w:p>
    <w:p w:rsidR="004B68A7" w:rsidRPr="00185537" w:rsidRDefault="00017AB0" w:rsidP="000829B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017AB0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76DA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en-US"/>
              </w:rPr>
            </w:pPr>
            <w:bookmarkStart w:id="6" w:name="13"/>
            <w:bookmarkEnd w:id="4"/>
            <w:r>
              <w:rPr>
                <w:rFonts w:ascii="Arial"/>
                <w:b/>
                <w:color w:val="000000"/>
                <w:sz w:val="15"/>
                <w:lang w:val="uk-UA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uk-UA"/>
              </w:rPr>
            </w:pPr>
            <w:bookmarkStart w:id="7" w:name="14"/>
            <w:bookmarkEnd w:id="6"/>
            <w:r>
              <w:rPr>
                <w:rFonts w:ascii="Arial"/>
                <w:b/>
                <w:color w:val="000000"/>
                <w:sz w:val="15"/>
                <w:lang w:val="uk-UA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ЛЯШКО</w:t>
            </w:r>
          </w:p>
        </w:tc>
        <w:bookmarkEnd w:id="7"/>
      </w:tr>
    </w:tbl>
    <w:p w:rsidR="00A76DAC" w:rsidRPr="00F65472" w:rsidRDefault="00A76DAC" w:rsidP="00F65472">
      <w:pPr>
        <w:rPr>
          <w:lang w:val="uk-UA"/>
        </w:rPr>
      </w:pPr>
    </w:p>
    <w:sectPr w:rsidR="00A76DAC" w:rsidRPr="00F65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AC"/>
    <w:rsid w:val="00017AB0"/>
    <w:rsid w:val="000829BC"/>
    <w:rsid w:val="00185537"/>
    <w:rsid w:val="00254FAA"/>
    <w:rsid w:val="002C4B6D"/>
    <w:rsid w:val="003D4D97"/>
    <w:rsid w:val="004B68A7"/>
    <w:rsid w:val="005972B2"/>
    <w:rsid w:val="006A3CA8"/>
    <w:rsid w:val="007934C6"/>
    <w:rsid w:val="008F5853"/>
    <w:rsid w:val="00902B5C"/>
    <w:rsid w:val="00A76DAC"/>
    <w:rsid w:val="00C307A0"/>
    <w:rsid w:val="00D6181B"/>
    <w:rsid w:val="00E618A1"/>
    <w:rsid w:val="00E70721"/>
    <w:rsid w:val="00F60634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2025-04-03T10:00:00Z</dcterms:created>
  <dcterms:modified xsi:type="dcterms:W3CDTF">2025-04-03T10:01:00Z</dcterms:modified>
</cp:coreProperties>
</file>