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6F" w:rsidRDefault="00B26E10">
      <w:pPr>
        <w:spacing w:after="0"/>
        <w:jc w:val="center"/>
      </w:pPr>
      <w:bookmarkStart w:id="0" w:name="223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86F" w:rsidRPr="00B26E10" w:rsidRDefault="00B26E10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B26E10">
        <w:rPr>
          <w:rFonts w:ascii="Arial"/>
          <w:color w:val="000000"/>
          <w:sz w:val="27"/>
          <w:lang w:val="ru-RU"/>
        </w:rPr>
        <w:t>КАБІНЕТ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МІНІСТРІВ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УКРАЇНИ</w:t>
      </w:r>
    </w:p>
    <w:p w:rsidR="00E0186F" w:rsidRPr="00B26E10" w:rsidRDefault="00B26E10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B26E10">
        <w:rPr>
          <w:rFonts w:ascii="Arial"/>
          <w:color w:val="000000"/>
          <w:sz w:val="27"/>
          <w:lang w:val="ru-RU"/>
        </w:rPr>
        <w:t>ПОСТАНОВА</w:t>
      </w:r>
    </w:p>
    <w:p w:rsidR="00E0186F" w:rsidRPr="00B26E10" w:rsidRDefault="00B26E10">
      <w:pPr>
        <w:spacing w:after="0"/>
        <w:jc w:val="center"/>
        <w:rPr>
          <w:lang w:val="ru-RU"/>
        </w:rPr>
      </w:pPr>
      <w:bookmarkStart w:id="3" w:name="4"/>
      <w:bookmarkEnd w:id="2"/>
      <w:r w:rsidRPr="00B26E10">
        <w:rPr>
          <w:rFonts w:ascii="Arial"/>
          <w:b/>
          <w:color w:val="000000"/>
          <w:sz w:val="18"/>
          <w:lang w:val="ru-RU"/>
        </w:rPr>
        <w:t>від</w:t>
      </w:r>
      <w:r w:rsidRPr="00B26E10">
        <w:rPr>
          <w:rFonts w:ascii="Arial"/>
          <w:b/>
          <w:color w:val="000000"/>
          <w:sz w:val="18"/>
          <w:lang w:val="ru-RU"/>
        </w:rPr>
        <w:t xml:space="preserve"> 3 </w:t>
      </w:r>
      <w:r w:rsidRPr="00B26E10">
        <w:rPr>
          <w:rFonts w:ascii="Arial"/>
          <w:b/>
          <w:color w:val="000000"/>
          <w:sz w:val="18"/>
          <w:lang w:val="ru-RU"/>
        </w:rPr>
        <w:t>грудня</w:t>
      </w:r>
      <w:r w:rsidRPr="00B26E10">
        <w:rPr>
          <w:rFonts w:ascii="Arial"/>
          <w:b/>
          <w:color w:val="000000"/>
          <w:sz w:val="18"/>
          <w:lang w:val="ru-RU"/>
        </w:rPr>
        <w:t xml:space="preserve"> 2009 </w:t>
      </w:r>
      <w:r w:rsidRPr="00B26E10">
        <w:rPr>
          <w:rFonts w:ascii="Arial"/>
          <w:b/>
          <w:color w:val="000000"/>
          <w:sz w:val="18"/>
          <w:lang w:val="ru-RU"/>
        </w:rPr>
        <w:t>р</w:t>
      </w:r>
      <w:r w:rsidRPr="00B26E10">
        <w:rPr>
          <w:rFonts w:ascii="Arial"/>
          <w:b/>
          <w:color w:val="000000"/>
          <w:sz w:val="18"/>
          <w:lang w:val="ru-RU"/>
        </w:rPr>
        <w:t xml:space="preserve">. </w:t>
      </w:r>
      <w:r>
        <w:rPr>
          <w:rFonts w:ascii="Arial"/>
          <w:b/>
          <w:color w:val="000000"/>
          <w:sz w:val="18"/>
        </w:rPr>
        <w:t>N</w:t>
      </w:r>
      <w:r w:rsidRPr="00B26E10">
        <w:rPr>
          <w:rFonts w:ascii="Arial"/>
          <w:b/>
          <w:color w:val="000000"/>
          <w:sz w:val="18"/>
          <w:lang w:val="ru-RU"/>
        </w:rPr>
        <w:t xml:space="preserve"> 1317</w:t>
      </w:r>
    </w:p>
    <w:p w:rsidR="00E0186F" w:rsidRPr="00B26E10" w:rsidRDefault="00B26E10">
      <w:pPr>
        <w:spacing w:after="0"/>
        <w:jc w:val="center"/>
        <w:rPr>
          <w:lang w:val="ru-RU"/>
        </w:rPr>
      </w:pPr>
      <w:bookmarkStart w:id="4" w:name="5"/>
      <w:bookmarkEnd w:id="3"/>
      <w:r w:rsidRPr="00B26E10">
        <w:rPr>
          <w:rFonts w:ascii="Arial"/>
          <w:b/>
          <w:color w:val="000000"/>
          <w:sz w:val="18"/>
          <w:lang w:val="ru-RU"/>
        </w:rPr>
        <w:t>Київ</w:t>
      </w:r>
    </w:p>
    <w:p w:rsidR="00E0186F" w:rsidRPr="00B26E10" w:rsidRDefault="00B26E10">
      <w:pPr>
        <w:pStyle w:val="2"/>
        <w:spacing w:after="0"/>
        <w:jc w:val="center"/>
        <w:rPr>
          <w:lang w:val="ru-RU"/>
        </w:rPr>
      </w:pPr>
      <w:bookmarkStart w:id="5" w:name="6"/>
      <w:bookmarkEnd w:id="4"/>
      <w:r w:rsidRPr="00B26E10">
        <w:rPr>
          <w:rFonts w:ascii="Arial"/>
          <w:color w:val="000000"/>
          <w:sz w:val="27"/>
          <w:lang w:val="ru-RU"/>
        </w:rPr>
        <w:t>Питання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медико</w:t>
      </w:r>
      <w:r w:rsidRPr="00B26E10">
        <w:rPr>
          <w:rFonts w:ascii="Arial"/>
          <w:color w:val="000000"/>
          <w:sz w:val="27"/>
          <w:lang w:val="ru-RU"/>
        </w:rPr>
        <w:t>-</w:t>
      </w:r>
      <w:r w:rsidRPr="00B26E10">
        <w:rPr>
          <w:rFonts w:ascii="Arial"/>
          <w:color w:val="000000"/>
          <w:sz w:val="27"/>
          <w:lang w:val="ru-RU"/>
        </w:rPr>
        <w:t>соціальної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експертизи</w:t>
      </w:r>
    </w:p>
    <w:p w:rsidR="00E0186F" w:rsidRPr="00B26E10" w:rsidRDefault="00B26E10">
      <w:pPr>
        <w:spacing w:after="0"/>
        <w:jc w:val="center"/>
        <w:rPr>
          <w:lang w:val="ru-RU"/>
        </w:rPr>
      </w:pPr>
      <w:bookmarkStart w:id="6" w:name="224"/>
      <w:bookmarkEnd w:id="5"/>
      <w:r w:rsidRPr="00B26E10">
        <w:rPr>
          <w:rFonts w:ascii="Arial"/>
          <w:color w:val="000000"/>
          <w:sz w:val="18"/>
          <w:lang w:val="ru-RU"/>
        </w:rPr>
        <w:t>Із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змінами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доповненнями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внесеними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18 </w:t>
      </w:r>
      <w:r w:rsidRPr="00B26E10">
        <w:rPr>
          <w:rFonts w:ascii="Arial"/>
          <w:color w:val="000000"/>
          <w:sz w:val="18"/>
          <w:lang w:val="ru-RU"/>
        </w:rPr>
        <w:t>серпня</w:t>
      </w:r>
      <w:r w:rsidRPr="00B26E10">
        <w:rPr>
          <w:rFonts w:ascii="Arial"/>
          <w:color w:val="000000"/>
          <w:sz w:val="18"/>
          <w:lang w:val="ru-RU"/>
        </w:rPr>
        <w:t xml:space="preserve"> 2010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752,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20 </w:t>
      </w:r>
      <w:r w:rsidRPr="00B26E10">
        <w:rPr>
          <w:rFonts w:ascii="Arial"/>
          <w:color w:val="000000"/>
          <w:sz w:val="18"/>
          <w:lang w:val="ru-RU"/>
        </w:rPr>
        <w:t>липня</w:t>
      </w:r>
      <w:r w:rsidRPr="00B26E10">
        <w:rPr>
          <w:rFonts w:ascii="Arial"/>
          <w:color w:val="000000"/>
          <w:sz w:val="18"/>
          <w:lang w:val="ru-RU"/>
        </w:rPr>
        <w:t xml:space="preserve"> 2011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762,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31 </w:t>
      </w:r>
      <w:r w:rsidRPr="00B26E10">
        <w:rPr>
          <w:rFonts w:ascii="Arial"/>
          <w:color w:val="000000"/>
          <w:sz w:val="18"/>
          <w:lang w:val="ru-RU"/>
        </w:rPr>
        <w:t>травня</w:t>
      </w:r>
      <w:r w:rsidRPr="00B26E10">
        <w:rPr>
          <w:rFonts w:ascii="Arial"/>
          <w:color w:val="000000"/>
          <w:sz w:val="18"/>
          <w:lang w:val="ru-RU"/>
        </w:rPr>
        <w:t xml:space="preserve"> 2012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485,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26 </w:t>
      </w:r>
      <w:r w:rsidRPr="00B26E10">
        <w:rPr>
          <w:rFonts w:ascii="Arial"/>
          <w:color w:val="000000"/>
          <w:sz w:val="18"/>
          <w:lang w:val="ru-RU"/>
        </w:rPr>
        <w:t>червня</w:t>
      </w:r>
      <w:r w:rsidRPr="00B26E10">
        <w:rPr>
          <w:rFonts w:ascii="Arial"/>
          <w:color w:val="000000"/>
          <w:sz w:val="18"/>
          <w:lang w:val="ru-RU"/>
        </w:rPr>
        <w:t xml:space="preserve"> 2015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482,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21 </w:t>
      </w:r>
      <w:r w:rsidRPr="00B26E10">
        <w:rPr>
          <w:rFonts w:ascii="Arial"/>
          <w:color w:val="000000"/>
          <w:sz w:val="18"/>
          <w:lang w:val="ru-RU"/>
        </w:rPr>
        <w:t>жовтня</w:t>
      </w:r>
      <w:r w:rsidRPr="00B26E10">
        <w:rPr>
          <w:rFonts w:ascii="Arial"/>
          <w:color w:val="000000"/>
          <w:sz w:val="18"/>
          <w:lang w:val="ru-RU"/>
        </w:rPr>
        <w:t xml:space="preserve"> 2015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874,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31 </w:t>
      </w:r>
      <w:r w:rsidRPr="00B26E10">
        <w:rPr>
          <w:rFonts w:ascii="Arial"/>
          <w:color w:val="000000"/>
          <w:sz w:val="18"/>
          <w:lang w:val="ru-RU"/>
        </w:rPr>
        <w:t>серпня</w:t>
      </w:r>
      <w:r w:rsidRPr="00B26E10">
        <w:rPr>
          <w:rFonts w:ascii="Arial"/>
          <w:color w:val="000000"/>
          <w:sz w:val="18"/>
          <w:lang w:val="ru-RU"/>
        </w:rPr>
        <w:t xml:space="preserve"> 2016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569,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28 </w:t>
      </w:r>
      <w:r w:rsidRPr="00B26E10">
        <w:rPr>
          <w:rFonts w:ascii="Arial"/>
          <w:color w:val="000000"/>
          <w:sz w:val="18"/>
          <w:lang w:val="ru-RU"/>
        </w:rPr>
        <w:t>лютого</w:t>
      </w:r>
      <w:r w:rsidRPr="00B26E10">
        <w:rPr>
          <w:rFonts w:ascii="Arial"/>
          <w:color w:val="000000"/>
          <w:sz w:val="18"/>
          <w:lang w:val="ru-RU"/>
        </w:rPr>
        <w:t xml:space="preserve"> 2018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125,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25 </w:t>
      </w:r>
      <w:r w:rsidRPr="00B26E10">
        <w:rPr>
          <w:rFonts w:ascii="Arial"/>
          <w:color w:val="000000"/>
          <w:sz w:val="18"/>
          <w:lang w:val="ru-RU"/>
        </w:rPr>
        <w:t>квітня</w:t>
      </w:r>
      <w:r w:rsidRPr="00B26E10">
        <w:rPr>
          <w:rFonts w:ascii="Arial"/>
          <w:color w:val="000000"/>
          <w:sz w:val="18"/>
          <w:lang w:val="ru-RU"/>
        </w:rPr>
        <w:t xml:space="preserve"> 2018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306,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27 </w:t>
      </w:r>
      <w:r w:rsidRPr="00B26E10">
        <w:rPr>
          <w:rFonts w:ascii="Arial"/>
          <w:color w:val="000000"/>
          <w:sz w:val="18"/>
          <w:lang w:val="ru-RU"/>
        </w:rPr>
        <w:t>березня</w:t>
      </w:r>
      <w:r w:rsidRPr="00B26E10">
        <w:rPr>
          <w:rFonts w:ascii="Arial"/>
          <w:color w:val="000000"/>
          <w:sz w:val="18"/>
          <w:lang w:val="ru-RU"/>
        </w:rPr>
        <w:t xml:space="preserve"> 2019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299,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14 </w:t>
      </w:r>
      <w:r w:rsidRPr="00B26E10">
        <w:rPr>
          <w:rFonts w:ascii="Arial"/>
          <w:color w:val="000000"/>
          <w:sz w:val="18"/>
          <w:lang w:val="ru-RU"/>
        </w:rPr>
        <w:t>серпня</w:t>
      </w:r>
      <w:r w:rsidRPr="00B26E10">
        <w:rPr>
          <w:rFonts w:ascii="Arial"/>
          <w:color w:val="000000"/>
          <w:sz w:val="18"/>
          <w:lang w:val="ru-RU"/>
        </w:rPr>
        <w:t xml:space="preserve"> 2019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718,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</w:t>
      </w:r>
      <w:r w:rsidRPr="00B26E10">
        <w:rPr>
          <w:rFonts w:ascii="Arial"/>
          <w:color w:val="000000"/>
          <w:sz w:val="18"/>
          <w:lang w:val="ru-RU"/>
        </w:rPr>
        <w:t xml:space="preserve">1 </w:t>
      </w:r>
      <w:r w:rsidRPr="00B26E10">
        <w:rPr>
          <w:rFonts w:ascii="Arial"/>
          <w:color w:val="000000"/>
          <w:sz w:val="18"/>
          <w:lang w:val="ru-RU"/>
        </w:rPr>
        <w:t>березня</w:t>
      </w:r>
      <w:r w:rsidRPr="00B26E10">
        <w:rPr>
          <w:rFonts w:ascii="Arial"/>
          <w:color w:val="000000"/>
          <w:sz w:val="18"/>
          <w:lang w:val="ru-RU"/>
        </w:rPr>
        <w:t xml:space="preserve"> 2021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371,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9 </w:t>
      </w:r>
      <w:r w:rsidRPr="00B26E10">
        <w:rPr>
          <w:rFonts w:ascii="Arial"/>
          <w:color w:val="000000"/>
          <w:sz w:val="18"/>
          <w:lang w:val="ru-RU"/>
        </w:rPr>
        <w:t>лютого</w:t>
      </w:r>
      <w:r w:rsidRPr="00B26E10">
        <w:rPr>
          <w:rFonts w:ascii="Arial"/>
          <w:color w:val="000000"/>
          <w:sz w:val="18"/>
          <w:lang w:val="ru-RU"/>
        </w:rPr>
        <w:t xml:space="preserve"> 2022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137,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8 </w:t>
      </w:r>
      <w:r w:rsidRPr="00B26E10">
        <w:rPr>
          <w:rFonts w:ascii="Arial"/>
          <w:color w:val="000000"/>
          <w:sz w:val="18"/>
          <w:lang w:val="ru-RU"/>
        </w:rPr>
        <w:t>березня</w:t>
      </w:r>
      <w:r w:rsidRPr="00B26E10">
        <w:rPr>
          <w:rFonts w:ascii="Arial"/>
          <w:color w:val="000000"/>
          <w:sz w:val="18"/>
          <w:lang w:val="ru-RU"/>
        </w:rPr>
        <w:t xml:space="preserve"> 2022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225,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30 </w:t>
      </w:r>
      <w:r w:rsidRPr="00B26E10">
        <w:rPr>
          <w:rFonts w:ascii="Arial"/>
          <w:color w:val="000000"/>
          <w:sz w:val="18"/>
          <w:lang w:val="ru-RU"/>
        </w:rPr>
        <w:t>березня</w:t>
      </w:r>
      <w:r w:rsidRPr="00B26E10">
        <w:rPr>
          <w:rFonts w:ascii="Arial"/>
          <w:color w:val="000000"/>
          <w:sz w:val="18"/>
          <w:lang w:val="ru-RU"/>
        </w:rPr>
        <w:t xml:space="preserve"> 2022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390,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1 </w:t>
      </w:r>
      <w:r w:rsidRPr="00B26E10">
        <w:rPr>
          <w:rFonts w:ascii="Arial"/>
          <w:color w:val="000000"/>
          <w:sz w:val="18"/>
          <w:lang w:val="ru-RU"/>
        </w:rPr>
        <w:t>липня</w:t>
      </w:r>
      <w:r w:rsidRPr="00B26E10">
        <w:rPr>
          <w:rFonts w:ascii="Arial"/>
          <w:color w:val="000000"/>
          <w:sz w:val="18"/>
          <w:lang w:val="ru-RU"/>
        </w:rPr>
        <w:t xml:space="preserve"> 2022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783,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15 </w:t>
      </w:r>
      <w:r w:rsidRPr="00B26E10">
        <w:rPr>
          <w:rFonts w:ascii="Arial"/>
          <w:color w:val="000000"/>
          <w:sz w:val="18"/>
          <w:lang w:val="ru-RU"/>
        </w:rPr>
        <w:t>липня</w:t>
      </w:r>
      <w:r w:rsidRPr="00B26E10">
        <w:rPr>
          <w:rFonts w:ascii="Arial"/>
          <w:color w:val="000000"/>
          <w:sz w:val="18"/>
          <w:lang w:val="ru-RU"/>
        </w:rPr>
        <w:t xml:space="preserve"> 2022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797,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2 </w:t>
      </w:r>
      <w:r w:rsidRPr="00B26E10">
        <w:rPr>
          <w:rFonts w:ascii="Arial"/>
          <w:color w:val="000000"/>
          <w:sz w:val="18"/>
          <w:lang w:val="ru-RU"/>
        </w:rPr>
        <w:t>грудня</w:t>
      </w:r>
      <w:r w:rsidRPr="00B26E10">
        <w:rPr>
          <w:rFonts w:ascii="Arial"/>
          <w:color w:val="000000"/>
          <w:sz w:val="18"/>
          <w:lang w:val="ru-RU"/>
        </w:rPr>
        <w:t xml:space="preserve"> 2022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1350,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2 </w:t>
      </w:r>
      <w:r w:rsidRPr="00B26E10">
        <w:rPr>
          <w:rFonts w:ascii="Arial"/>
          <w:color w:val="000000"/>
          <w:sz w:val="18"/>
          <w:lang w:val="ru-RU"/>
        </w:rPr>
        <w:t>грудня</w:t>
      </w:r>
      <w:r w:rsidRPr="00B26E10">
        <w:rPr>
          <w:rFonts w:ascii="Arial"/>
          <w:color w:val="000000"/>
          <w:sz w:val="18"/>
          <w:lang w:val="ru-RU"/>
        </w:rPr>
        <w:t xml:space="preserve"> 2022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1356,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5 </w:t>
      </w:r>
      <w:r w:rsidRPr="00B26E10">
        <w:rPr>
          <w:rFonts w:ascii="Arial"/>
          <w:color w:val="000000"/>
          <w:sz w:val="18"/>
          <w:lang w:val="ru-RU"/>
        </w:rPr>
        <w:t>травня</w:t>
      </w:r>
      <w:r w:rsidRPr="00B26E10">
        <w:rPr>
          <w:rFonts w:ascii="Arial"/>
          <w:color w:val="000000"/>
          <w:sz w:val="18"/>
          <w:lang w:val="ru-RU"/>
        </w:rPr>
        <w:t xml:space="preserve"> 20</w:t>
      </w:r>
      <w:r w:rsidRPr="00B26E10">
        <w:rPr>
          <w:rFonts w:ascii="Arial"/>
          <w:color w:val="000000"/>
          <w:sz w:val="18"/>
          <w:lang w:val="ru-RU"/>
        </w:rPr>
        <w:t xml:space="preserve">23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452,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7 </w:t>
      </w:r>
      <w:r w:rsidRPr="00B26E10">
        <w:rPr>
          <w:rFonts w:ascii="Arial"/>
          <w:color w:val="000000"/>
          <w:sz w:val="18"/>
          <w:lang w:val="ru-RU"/>
        </w:rPr>
        <w:t>липня</w:t>
      </w:r>
      <w:r w:rsidRPr="00B26E10">
        <w:rPr>
          <w:rFonts w:ascii="Arial"/>
          <w:color w:val="000000"/>
          <w:sz w:val="18"/>
          <w:lang w:val="ru-RU"/>
        </w:rPr>
        <w:t xml:space="preserve"> 2023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685,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 </w:t>
      </w:r>
      <w:r w:rsidRPr="00B26E10">
        <w:rPr>
          <w:rFonts w:ascii="Arial"/>
          <w:color w:val="000000"/>
          <w:sz w:val="18"/>
          <w:lang w:val="ru-RU"/>
        </w:rPr>
        <w:t>травня</w:t>
      </w:r>
      <w:r w:rsidRPr="00B26E10">
        <w:rPr>
          <w:rFonts w:ascii="Arial"/>
          <w:color w:val="000000"/>
          <w:sz w:val="18"/>
          <w:lang w:val="ru-RU"/>
        </w:rPr>
        <w:t xml:space="preserve"> 2024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501,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15 </w:t>
      </w:r>
      <w:r w:rsidRPr="00B26E10">
        <w:rPr>
          <w:rFonts w:ascii="Arial"/>
          <w:color w:val="000000"/>
          <w:sz w:val="18"/>
          <w:lang w:val="ru-RU"/>
        </w:rPr>
        <w:t>жовтня</w:t>
      </w:r>
      <w:r w:rsidRPr="00B26E10">
        <w:rPr>
          <w:rFonts w:ascii="Arial"/>
          <w:color w:val="000000"/>
          <w:sz w:val="18"/>
          <w:lang w:val="ru-RU"/>
        </w:rPr>
        <w:t xml:space="preserve"> 2024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1171,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25 </w:t>
      </w:r>
      <w:r w:rsidRPr="00B26E10">
        <w:rPr>
          <w:rFonts w:ascii="Arial"/>
          <w:color w:val="000000"/>
          <w:sz w:val="18"/>
          <w:lang w:val="ru-RU"/>
        </w:rPr>
        <w:t>жовтня</w:t>
      </w:r>
      <w:r w:rsidRPr="00B26E10">
        <w:rPr>
          <w:rFonts w:ascii="Arial"/>
          <w:color w:val="000000"/>
          <w:sz w:val="18"/>
          <w:lang w:val="ru-RU"/>
        </w:rPr>
        <w:t xml:space="preserve"> 2024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1207,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8 </w:t>
      </w:r>
      <w:r w:rsidRPr="00B26E10">
        <w:rPr>
          <w:rFonts w:ascii="Arial"/>
          <w:color w:val="000000"/>
          <w:sz w:val="18"/>
          <w:lang w:val="ru-RU"/>
        </w:rPr>
        <w:t>листопада</w:t>
      </w:r>
      <w:r w:rsidRPr="00B26E10">
        <w:rPr>
          <w:rFonts w:ascii="Arial"/>
          <w:color w:val="000000"/>
          <w:sz w:val="18"/>
          <w:lang w:val="ru-RU"/>
        </w:rPr>
        <w:t xml:space="preserve"> 2024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1276</w:t>
      </w:r>
    </w:p>
    <w:p w:rsidR="00E0186F" w:rsidRPr="00B26E10" w:rsidRDefault="00B26E10">
      <w:pPr>
        <w:spacing w:after="0"/>
        <w:jc w:val="center"/>
        <w:rPr>
          <w:lang w:val="ru-RU"/>
        </w:rPr>
      </w:pPr>
      <w:bookmarkStart w:id="7" w:name="408"/>
      <w:bookmarkEnd w:id="6"/>
      <w:r w:rsidRPr="00B26E10">
        <w:rPr>
          <w:rFonts w:ascii="Arial"/>
          <w:color w:val="000000"/>
          <w:sz w:val="18"/>
          <w:lang w:val="ru-RU"/>
        </w:rPr>
        <w:t>Постанова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втратила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чинність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15 </w:t>
      </w:r>
      <w:r w:rsidRPr="00B26E10">
        <w:rPr>
          <w:rFonts w:ascii="Arial"/>
          <w:color w:val="000000"/>
          <w:sz w:val="18"/>
          <w:lang w:val="ru-RU"/>
        </w:rPr>
        <w:t>л</w:t>
      </w:r>
      <w:r w:rsidRPr="00B26E10">
        <w:rPr>
          <w:rFonts w:ascii="Arial"/>
          <w:color w:val="000000"/>
          <w:sz w:val="18"/>
          <w:lang w:val="ru-RU"/>
        </w:rPr>
        <w:t>истопада</w:t>
      </w:r>
      <w:r w:rsidRPr="00B26E10">
        <w:rPr>
          <w:rFonts w:ascii="Arial"/>
          <w:color w:val="000000"/>
          <w:sz w:val="18"/>
          <w:lang w:val="ru-RU"/>
        </w:rPr>
        <w:t xml:space="preserve"> 2024 </w:t>
      </w:r>
      <w:r w:rsidRPr="00B26E10">
        <w:rPr>
          <w:rFonts w:ascii="Arial"/>
          <w:color w:val="000000"/>
          <w:sz w:val="18"/>
          <w:lang w:val="ru-RU"/>
        </w:rPr>
        <w:t>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1338)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E0186F">
        <w:trPr>
          <w:tblCellSpacing w:w="0" w:type="auto"/>
        </w:trPr>
        <w:tc>
          <w:tcPr>
            <w:tcW w:w="9690" w:type="dxa"/>
            <w:vAlign w:val="center"/>
          </w:tcPr>
          <w:p w:rsidR="00E0186F" w:rsidRDefault="00B26E10">
            <w:pPr>
              <w:spacing w:after="0"/>
            </w:pPr>
            <w:bookmarkStart w:id="8" w:name="331"/>
            <w:bookmarkEnd w:id="7"/>
            <w:r w:rsidRPr="00B26E10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Установлено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період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дії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воєнного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стану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території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пункт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5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порядок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умови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критерії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встановлення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інвалідності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затвердженого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цією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застосовується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</w:t>
            </w:r>
            <w:r>
              <w:rPr>
                <w:rFonts w:ascii="Arial"/>
                <w:color w:val="000000"/>
                <w:sz w:val="15"/>
              </w:rPr>
              <w:t>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8 </w:t>
            </w:r>
            <w:r>
              <w:rPr>
                <w:rFonts w:ascii="Arial"/>
                <w:color w:val="000000"/>
                <w:sz w:val="15"/>
              </w:rPr>
              <w:t>березня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225)</w:t>
            </w:r>
          </w:p>
        </w:tc>
        <w:bookmarkEnd w:id="8"/>
      </w:tr>
    </w:tbl>
    <w:p w:rsidR="00E0186F" w:rsidRDefault="00B26E10">
      <w:r>
        <w:br/>
      </w:r>
    </w:p>
    <w:p w:rsidR="00E0186F" w:rsidRDefault="00B26E10">
      <w:pPr>
        <w:spacing w:after="0"/>
        <w:ind w:firstLine="240"/>
      </w:pPr>
      <w:bookmarkStart w:id="9" w:name="7"/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захищеності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Кабінет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поста</w:t>
      </w:r>
      <w:r>
        <w:rPr>
          <w:rFonts w:ascii="Arial"/>
          <w:b/>
          <w:color w:val="000000"/>
          <w:sz w:val="18"/>
        </w:rPr>
        <w:t>новляє</w:t>
      </w:r>
      <w:r>
        <w:rPr>
          <w:rFonts w:ascii="Arial"/>
          <w:color w:val="000000"/>
          <w:sz w:val="18"/>
        </w:rPr>
        <w:t>: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10" w:name="298"/>
      <w:bookmarkEnd w:id="9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вступна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частина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змінами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внесеними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28.02.2018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125)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1" w:name="8"/>
      <w:bookmarkEnd w:id="10"/>
      <w:r w:rsidRPr="00B26E10">
        <w:rPr>
          <w:rFonts w:ascii="Arial"/>
          <w:color w:val="000000"/>
          <w:sz w:val="18"/>
          <w:lang w:val="ru-RU"/>
        </w:rPr>
        <w:lastRenderedPageBreak/>
        <w:t xml:space="preserve">1. </w:t>
      </w:r>
      <w:r w:rsidRPr="00B26E10">
        <w:rPr>
          <w:rFonts w:ascii="Arial"/>
          <w:color w:val="000000"/>
          <w:sz w:val="18"/>
          <w:lang w:val="ru-RU"/>
        </w:rPr>
        <w:t>Затвердити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такі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що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додаються</w:t>
      </w:r>
      <w:r w:rsidRPr="00B26E10">
        <w:rPr>
          <w:rFonts w:ascii="Arial"/>
          <w:color w:val="000000"/>
          <w:sz w:val="18"/>
          <w:lang w:val="ru-RU"/>
        </w:rPr>
        <w:t>: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2" w:name="9"/>
      <w:bookmarkEnd w:id="11"/>
      <w:r w:rsidRPr="00B26E10">
        <w:rPr>
          <w:rFonts w:ascii="Arial"/>
          <w:color w:val="000000"/>
          <w:sz w:val="18"/>
          <w:lang w:val="ru-RU"/>
        </w:rPr>
        <w:t>Положення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експертизу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3" w:name="10"/>
      <w:bookmarkEnd w:id="12"/>
      <w:r w:rsidRPr="00B26E10">
        <w:rPr>
          <w:rFonts w:ascii="Arial"/>
          <w:color w:val="000000"/>
          <w:sz w:val="18"/>
          <w:lang w:val="ru-RU"/>
        </w:rPr>
        <w:t>Положення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порядок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умови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критерії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встановлення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4" w:name="11"/>
      <w:bookmarkEnd w:id="13"/>
      <w:r w:rsidRPr="00B26E10">
        <w:rPr>
          <w:rFonts w:ascii="Arial"/>
          <w:color w:val="000000"/>
          <w:sz w:val="18"/>
          <w:lang w:val="ru-RU"/>
        </w:rPr>
        <w:t xml:space="preserve">2. </w:t>
      </w:r>
      <w:r w:rsidRPr="00B26E10">
        <w:rPr>
          <w:rFonts w:ascii="Arial"/>
          <w:color w:val="000000"/>
          <w:sz w:val="18"/>
          <w:lang w:val="ru-RU"/>
        </w:rPr>
        <w:t>Визнати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такими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що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втратили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чинність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постанови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переліком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що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додається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5" w:name="12"/>
      <w:bookmarkEnd w:id="14"/>
      <w:r w:rsidRPr="00B26E10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3"/>
        <w:gridCol w:w="4630"/>
      </w:tblGrid>
      <w:tr w:rsidR="00E0186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0186F" w:rsidRDefault="00B26E10">
            <w:pPr>
              <w:spacing w:after="0"/>
              <w:jc w:val="center"/>
            </w:pPr>
            <w:bookmarkStart w:id="16" w:name="13"/>
            <w:bookmarkEnd w:id="15"/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E0186F" w:rsidRDefault="00B26E10">
            <w:pPr>
              <w:spacing w:after="0"/>
              <w:jc w:val="center"/>
            </w:pPr>
            <w:bookmarkStart w:id="17" w:name="14"/>
            <w:bookmarkEnd w:id="16"/>
            <w:r>
              <w:rPr>
                <w:rFonts w:ascii="Arial"/>
                <w:b/>
                <w:color w:val="000000"/>
                <w:sz w:val="15"/>
              </w:rPr>
              <w:t>Ю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ТИМОШЕНКО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7"/>
      </w:tr>
    </w:tbl>
    <w:p w:rsidR="00E0186F" w:rsidRDefault="00B26E10">
      <w:r>
        <w:br/>
      </w:r>
    </w:p>
    <w:p w:rsidR="00E0186F" w:rsidRDefault="00B26E10">
      <w:pPr>
        <w:spacing w:after="0"/>
        <w:ind w:firstLine="240"/>
      </w:pPr>
      <w:bookmarkStart w:id="18" w:name="15"/>
      <w:r>
        <w:rPr>
          <w:rFonts w:ascii="Arial"/>
          <w:color w:val="000000"/>
          <w:sz w:val="18"/>
        </w:rPr>
        <w:t>Інд</w:t>
      </w:r>
      <w:r>
        <w:rPr>
          <w:rFonts w:ascii="Arial"/>
          <w:color w:val="000000"/>
          <w:sz w:val="18"/>
        </w:rPr>
        <w:t>. 28</w:t>
      </w:r>
    </w:p>
    <w:p w:rsidR="00E0186F" w:rsidRDefault="00B26E10">
      <w:pPr>
        <w:spacing w:after="0"/>
        <w:ind w:firstLine="240"/>
      </w:pPr>
      <w:bookmarkStart w:id="19" w:name="16"/>
      <w:bookmarkEnd w:id="18"/>
      <w:r>
        <w:rPr>
          <w:rFonts w:ascii="Arial"/>
          <w:color w:val="000000"/>
          <w:sz w:val="18"/>
        </w:rPr>
        <w:t xml:space="preserve"> 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20" w:name="17"/>
      <w:bookmarkEnd w:id="19"/>
      <w:r w:rsidRPr="00B26E10">
        <w:rPr>
          <w:rFonts w:ascii="Arial"/>
          <w:color w:val="000000"/>
          <w:sz w:val="18"/>
          <w:lang w:val="ru-RU"/>
        </w:rPr>
        <w:t>ЗАТВЕРДЖЕНО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 </w:t>
      </w:r>
      <w:r w:rsidRPr="00B26E10">
        <w:rPr>
          <w:rFonts w:ascii="Arial"/>
          <w:color w:val="000000"/>
          <w:sz w:val="18"/>
          <w:lang w:val="ru-RU"/>
        </w:rPr>
        <w:t>грудня</w:t>
      </w:r>
      <w:r w:rsidRPr="00B26E10">
        <w:rPr>
          <w:rFonts w:ascii="Arial"/>
          <w:color w:val="000000"/>
          <w:sz w:val="18"/>
          <w:lang w:val="ru-RU"/>
        </w:rPr>
        <w:t xml:space="preserve"> 2009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1317 </w:t>
      </w:r>
    </w:p>
    <w:p w:rsidR="00E0186F" w:rsidRDefault="00B26E10">
      <w:pPr>
        <w:pStyle w:val="3"/>
        <w:spacing w:after="0"/>
        <w:jc w:val="center"/>
      </w:pPr>
      <w:bookmarkStart w:id="21" w:name="18"/>
      <w:bookmarkEnd w:id="20"/>
      <w:r>
        <w:rPr>
          <w:rFonts w:ascii="Arial"/>
          <w:color w:val="000000"/>
          <w:sz w:val="27"/>
        </w:rPr>
        <w:t>ПОЛОЖЕННЯ</w:t>
      </w:r>
      <w:r>
        <w:br/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медико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соціальну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експертизу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E0186F">
        <w:trPr>
          <w:tblCellSpacing w:w="0" w:type="auto"/>
        </w:trPr>
        <w:tc>
          <w:tcPr>
            <w:tcW w:w="9690" w:type="dxa"/>
            <w:vAlign w:val="center"/>
          </w:tcPr>
          <w:p w:rsidR="00E0186F" w:rsidRDefault="00B26E10">
            <w:pPr>
              <w:spacing w:after="0"/>
            </w:pPr>
            <w:bookmarkStart w:id="22" w:name="266"/>
            <w:bookmarkEnd w:id="21"/>
            <w:r w:rsidRPr="00B26E10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тексті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слово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Мінпраці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замінено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словом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Мінсоцполітики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B26E1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31 </w:t>
            </w:r>
            <w:r>
              <w:rPr>
                <w:rFonts w:ascii="Arial"/>
                <w:color w:val="000000"/>
                <w:sz w:val="15"/>
              </w:rPr>
              <w:t>травня</w:t>
            </w:r>
            <w:r>
              <w:rPr>
                <w:rFonts w:ascii="Arial"/>
                <w:color w:val="000000"/>
                <w:sz w:val="15"/>
              </w:rPr>
              <w:t xml:space="preserve"> 2012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485)</w:t>
            </w:r>
          </w:p>
        </w:tc>
        <w:bookmarkEnd w:id="22"/>
      </w:tr>
    </w:tbl>
    <w:p w:rsidR="00E0186F" w:rsidRDefault="00B26E1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E0186F">
        <w:trPr>
          <w:tblCellSpacing w:w="0" w:type="auto"/>
        </w:trPr>
        <w:tc>
          <w:tcPr>
            <w:tcW w:w="9690" w:type="dxa"/>
            <w:vAlign w:val="center"/>
          </w:tcPr>
          <w:p w:rsidR="00E0186F" w:rsidRDefault="00B26E10">
            <w:pPr>
              <w:spacing w:after="0"/>
            </w:pPr>
            <w:bookmarkStart w:id="23" w:name="307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слово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інвалід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інвалідністю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28 </w:t>
            </w:r>
            <w:r>
              <w:rPr>
                <w:rFonts w:ascii="Arial"/>
                <w:color w:val="000000"/>
                <w:sz w:val="15"/>
              </w:rPr>
              <w:t>лютого</w:t>
            </w:r>
            <w:r>
              <w:rPr>
                <w:rFonts w:ascii="Arial"/>
                <w:color w:val="000000"/>
                <w:sz w:val="15"/>
              </w:rPr>
              <w:t xml:space="preserve"> 2018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125)</w:t>
            </w:r>
          </w:p>
        </w:tc>
        <w:bookmarkEnd w:id="23"/>
      </w:tr>
    </w:tbl>
    <w:p w:rsidR="00E0186F" w:rsidRDefault="00B26E10">
      <w:r>
        <w:br/>
      </w:r>
    </w:p>
    <w:p w:rsidR="00E0186F" w:rsidRDefault="00B26E10">
      <w:pPr>
        <w:pStyle w:val="3"/>
        <w:spacing w:after="0"/>
        <w:jc w:val="center"/>
      </w:pPr>
      <w:bookmarkStart w:id="24" w:name="19"/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:rsidR="00E0186F" w:rsidRDefault="00B26E10">
      <w:pPr>
        <w:spacing w:after="0"/>
        <w:ind w:firstLine="240"/>
      </w:pPr>
      <w:bookmarkStart w:id="25" w:name="20"/>
      <w:bookmarkEnd w:id="2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повноліття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потерпілим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компенсаторно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адаптаційних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психолого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педагогічній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трудовій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фізкультурно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спортивній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психологічн</w:t>
      </w:r>
      <w:r>
        <w:rPr>
          <w:rFonts w:ascii="Arial"/>
          <w:color w:val="000000"/>
          <w:sz w:val="18"/>
        </w:rPr>
        <w:t>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>.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26" w:name="21"/>
      <w:bookmarkEnd w:id="25"/>
      <w:r w:rsidRPr="00B26E10">
        <w:rPr>
          <w:rFonts w:ascii="Arial"/>
          <w:color w:val="000000"/>
          <w:sz w:val="18"/>
          <w:lang w:val="ru-RU"/>
        </w:rPr>
        <w:t xml:space="preserve">2. </w:t>
      </w:r>
      <w:r w:rsidRPr="00B26E10">
        <w:rPr>
          <w:rFonts w:ascii="Arial"/>
          <w:color w:val="000000"/>
          <w:sz w:val="18"/>
          <w:lang w:val="ru-RU"/>
        </w:rPr>
        <w:t>Терміни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цьому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Положенні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вживаються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значенні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наведеному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Законі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"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Україні</w:t>
      </w:r>
      <w:r w:rsidRPr="00B26E10">
        <w:rPr>
          <w:rFonts w:ascii="Arial"/>
          <w:color w:val="000000"/>
          <w:sz w:val="18"/>
          <w:lang w:val="ru-RU"/>
        </w:rPr>
        <w:t>".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27" w:name="299"/>
      <w:bookmarkEnd w:id="26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пункт</w:t>
      </w:r>
      <w:r w:rsidRPr="00B26E10">
        <w:rPr>
          <w:rFonts w:ascii="Arial"/>
          <w:color w:val="000000"/>
          <w:sz w:val="18"/>
          <w:lang w:val="ru-RU"/>
        </w:rPr>
        <w:t xml:space="preserve"> 2 </w:t>
      </w:r>
      <w:r w:rsidRPr="00B26E10">
        <w:rPr>
          <w:rFonts w:ascii="Arial"/>
          <w:color w:val="000000"/>
          <w:sz w:val="18"/>
          <w:lang w:val="ru-RU"/>
        </w:rPr>
        <w:t>із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змінами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внесеними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28.02.2018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125)</w:t>
      </w:r>
    </w:p>
    <w:p w:rsidR="00E0186F" w:rsidRDefault="00B26E10">
      <w:pPr>
        <w:spacing w:after="0"/>
        <w:ind w:firstLine="240"/>
      </w:pPr>
      <w:bookmarkStart w:id="28" w:name="22"/>
      <w:bookmarkEnd w:id="2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Ме</w:t>
      </w:r>
      <w:r>
        <w:rPr>
          <w:rFonts w:ascii="Arial"/>
          <w:color w:val="000000"/>
          <w:sz w:val="18"/>
        </w:rPr>
        <w:t>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діагностичних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лікувальних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обумовлених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травм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вродженими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>.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29" w:name="23"/>
      <w:bookmarkEnd w:id="28"/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потерпілим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нещасного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випадку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виробництві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професійного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>хворювання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проводиться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після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подання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акта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нещасний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випадок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виробництві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акта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розслідування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професійного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захворювання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встановленими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формами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затвердженими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17 </w:t>
      </w:r>
      <w:r w:rsidRPr="00B26E10">
        <w:rPr>
          <w:rFonts w:ascii="Arial"/>
          <w:color w:val="000000"/>
          <w:sz w:val="18"/>
          <w:lang w:val="ru-RU"/>
        </w:rPr>
        <w:t>квітня</w:t>
      </w:r>
      <w:r w:rsidRPr="00B26E10">
        <w:rPr>
          <w:rFonts w:ascii="Arial"/>
          <w:color w:val="000000"/>
          <w:sz w:val="18"/>
          <w:lang w:val="ru-RU"/>
        </w:rPr>
        <w:t xml:space="preserve"> 2019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337 "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затвердження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Порядку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розслідування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обліку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нещасних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випадків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професійних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захворювань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аварій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виробництві</w:t>
      </w:r>
      <w:r w:rsidRPr="00B26E10">
        <w:rPr>
          <w:rFonts w:ascii="Arial"/>
          <w:color w:val="000000"/>
          <w:sz w:val="18"/>
          <w:lang w:val="ru-RU"/>
        </w:rPr>
        <w:t>" (</w:t>
      </w:r>
      <w:r w:rsidRPr="00B26E10">
        <w:rPr>
          <w:rFonts w:ascii="Arial"/>
          <w:color w:val="000000"/>
          <w:sz w:val="18"/>
          <w:lang w:val="ru-RU"/>
        </w:rPr>
        <w:t>Офіційний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вісник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, 2019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34, </w:t>
      </w:r>
      <w:r w:rsidRPr="00B26E10">
        <w:rPr>
          <w:rFonts w:ascii="Arial"/>
          <w:color w:val="000000"/>
          <w:sz w:val="18"/>
          <w:lang w:val="ru-RU"/>
        </w:rPr>
        <w:t>ст</w:t>
      </w:r>
      <w:r w:rsidRPr="00B26E10">
        <w:rPr>
          <w:rFonts w:ascii="Arial"/>
          <w:color w:val="000000"/>
          <w:sz w:val="18"/>
          <w:lang w:val="ru-RU"/>
        </w:rPr>
        <w:t xml:space="preserve">. 1217), </w:t>
      </w:r>
      <w:r w:rsidRPr="00B26E10">
        <w:rPr>
          <w:rFonts w:ascii="Arial"/>
          <w:color w:val="000000"/>
          <w:sz w:val="18"/>
          <w:lang w:val="ru-RU"/>
        </w:rPr>
        <w:t>висновку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спеціалізованого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медичного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закладу</w:t>
      </w:r>
      <w:r w:rsidRPr="00B26E10">
        <w:rPr>
          <w:rFonts w:ascii="Arial"/>
          <w:color w:val="000000"/>
          <w:sz w:val="18"/>
          <w:lang w:val="ru-RU"/>
        </w:rPr>
        <w:t xml:space="preserve"> (</w:t>
      </w:r>
      <w:r w:rsidRPr="00B26E10">
        <w:rPr>
          <w:rFonts w:ascii="Arial"/>
          <w:color w:val="000000"/>
          <w:sz w:val="18"/>
          <w:lang w:val="ru-RU"/>
        </w:rPr>
        <w:t>науково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дослідного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інституту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професійної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патології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його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відділ</w:t>
      </w:r>
      <w:r w:rsidRPr="00B26E10">
        <w:rPr>
          <w:rFonts w:ascii="Arial"/>
          <w:color w:val="000000"/>
          <w:sz w:val="18"/>
          <w:lang w:val="ru-RU"/>
        </w:rPr>
        <w:t>ення</w:t>
      </w:r>
      <w:r w:rsidRPr="00B26E10">
        <w:rPr>
          <w:rFonts w:ascii="Arial"/>
          <w:color w:val="000000"/>
          <w:sz w:val="18"/>
          <w:lang w:val="ru-RU"/>
        </w:rPr>
        <w:t xml:space="preserve">) 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професійний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характер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захворювання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направлення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лікувально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профілактичного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закладу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охорони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здоров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роботодавця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профспілкового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підприємства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якому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потерпілий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одержав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травму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професійне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захворювання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територіального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</w:t>
      </w:r>
      <w:r w:rsidRPr="00B26E10">
        <w:rPr>
          <w:rFonts w:ascii="Arial"/>
          <w:color w:val="000000"/>
          <w:sz w:val="18"/>
          <w:lang w:val="ru-RU"/>
        </w:rPr>
        <w:t>нсійного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фонду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суду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прокуратури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Default="00B26E10">
      <w:pPr>
        <w:spacing w:after="0"/>
        <w:ind w:firstLine="240"/>
        <w:jc w:val="right"/>
      </w:pPr>
      <w:bookmarkStart w:id="30" w:name="345"/>
      <w:bookmarkEnd w:id="29"/>
      <w:r w:rsidRPr="00B26E10">
        <w:rPr>
          <w:rFonts w:ascii="Arial"/>
          <w:color w:val="000000"/>
          <w:sz w:val="18"/>
          <w:lang w:val="ru-RU"/>
        </w:rPr>
        <w:lastRenderedPageBreak/>
        <w:t>(</w:t>
      </w:r>
      <w:r w:rsidRPr="00B26E10">
        <w:rPr>
          <w:rFonts w:ascii="Arial"/>
          <w:color w:val="000000"/>
          <w:sz w:val="18"/>
          <w:lang w:val="ru-RU"/>
        </w:rPr>
        <w:t>абзац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другий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3 </w:t>
      </w:r>
      <w:r w:rsidRPr="00B26E10">
        <w:rPr>
          <w:rFonts w:ascii="Arial"/>
          <w:color w:val="000000"/>
          <w:sz w:val="18"/>
          <w:lang w:val="ru-RU"/>
        </w:rPr>
        <w:t>із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змінами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внесеними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02.12.2022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1350)</w:t>
      </w:r>
    </w:p>
    <w:p w:rsidR="00E0186F" w:rsidRDefault="00B26E10">
      <w:pPr>
        <w:spacing w:after="0"/>
        <w:ind w:firstLine="240"/>
      </w:pPr>
      <w:bookmarkStart w:id="31" w:name="24"/>
      <w:bookmarkEnd w:id="3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бюро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Автономної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Республіки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Севастопольської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держадміністраці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32" w:name="25"/>
      <w:bookmarkEnd w:id="31"/>
      <w:r>
        <w:rPr>
          <w:rFonts w:ascii="Arial"/>
          <w:color w:val="000000"/>
          <w:sz w:val="18"/>
        </w:rPr>
        <w:t>Центр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бюро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очолює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Автономної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Республіки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обласної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держадміністрації</w:t>
      </w:r>
      <w:r>
        <w:rPr>
          <w:rFonts w:ascii="Arial"/>
          <w:color w:val="000000"/>
          <w:sz w:val="18"/>
        </w:rPr>
        <w:t>.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33" w:name="26"/>
      <w:bookmarkEnd w:id="32"/>
      <w:r w:rsidRPr="00B26E10">
        <w:rPr>
          <w:rFonts w:ascii="Arial"/>
          <w:color w:val="000000"/>
          <w:sz w:val="18"/>
          <w:lang w:val="ru-RU"/>
        </w:rPr>
        <w:t>Комісії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перебувають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віданні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утворюються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таким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територіа</w:t>
      </w:r>
      <w:r w:rsidRPr="00B26E10">
        <w:rPr>
          <w:rFonts w:ascii="Arial"/>
          <w:color w:val="000000"/>
          <w:sz w:val="18"/>
          <w:lang w:val="ru-RU"/>
        </w:rPr>
        <w:t>льним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принципом</w:t>
      </w:r>
      <w:r w:rsidRPr="00B26E10">
        <w:rPr>
          <w:rFonts w:ascii="Arial"/>
          <w:color w:val="000000"/>
          <w:sz w:val="18"/>
          <w:lang w:val="ru-RU"/>
        </w:rPr>
        <w:t xml:space="preserve">: </w:t>
      </w:r>
      <w:r w:rsidRPr="00B26E10">
        <w:rPr>
          <w:rFonts w:ascii="Arial"/>
          <w:color w:val="000000"/>
          <w:sz w:val="18"/>
          <w:lang w:val="ru-RU"/>
        </w:rPr>
        <w:t>Кримська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республіканська</w:t>
      </w:r>
      <w:r w:rsidRPr="00B26E10">
        <w:rPr>
          <w:rFonts w:ascii="Arial"/>
          <w:color w:val="000000"/>
          <w:sz w:val="18"/>
          <w:lang w:val="ru-RU"/>
        </w:rPr>
        <w:t xml:space="preserve">; </w:t>
      </w:r>
      <w:r w:rsidRPr="00B26E10">
        <w:rPr>
          <w:rFonts w:ascii="Arial"/>
          <w:color w:val="000000"/>
          <w:sz w:val="18"/>
          <w:lang w:val="ru-RU"/>
        </w:rPr>
        <w:t>обласні</w:t>
      </w:r>
      <w:r w:rsidRPr="00B26E10">
        <w:rPr>
          <w:rFonts w:ascii="Arial"/>
          <w:color w:val="000000"/>
          <w:sz w:val="18"/>
          <w:lang w:val="ru-RU"/>
        </w:rPr>
        <w:t xml:space="preserve">; </w:t>
      </w:r>
      <w:r w:rsidRPr="00B26E10">
        <w:rPr>
          <w:rFonts w:ascii="Arial"/>
          <w:color w:val="000000"/>
          <w:sz w:val="18"/>
          <w:lang w:val="ru-RU"/>
        </w:rPr>
        <w:t>центральні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міські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мм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Києві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Севастополі</w:t>
      </w:r>
      <w:r w:rsidRPr="00B26E10">
        <w:rPr>
          <w:rFonts w:ascii="Arial"/>
          <w:color w:val="000000"/>
          <w:sz w:val="18"/>
          <w:lang w:val="ru-RU"/>
        </w:rPr>
        <w:t xml:space="preserve"> (</w:t>
      </w:r>
      <w:r w:rsidRPr="00B26E10">
        <w:rPr>
          <w:rFonts w:ascii="Arial"/>
          <w:color w:val="000000"/>
          <w:sz w:val="18"/>
          <w:lang w:val="ru-RU"/>
        </w:rPr>
        <w:t>далі</w:t>
      </w:r>
      <w:r w:rsidRPr="00B26E10">
        <w:rPr>
          <w:rFonts w:ascii="Arial"/>
          <w:color w:val="000000"/>
          <w:sz w:val="18"/>
          <w:lang w:val="ru-RU"/>
        </w:rPr>
        <w:t xml:space="preserve"> - </w:t>
      </w:r>
      <w:r w:rsidRPr="00B26E10">
        <w:rPr>
          <w:rFonts w:ascii="Arial"/>
          <w:color w:val="000000"/>
          <w:sz w:val="18"/>
          <w:lang w:val="ru-RU"/>
        </w:rPr>
        <w:t>центральні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міські</w:t>
      </w:r>
      <w:r w:rsidRPr="00B26E10">
        <w:rPr>
          <w:rFonts w:ascii="Arial"/>
          <w:color w:val="000000"/>
          <w:sz w:val="18"/>
          <w:lang w:val="ru-RU"/>
        </w:rPr>
        <w:t xml:space="preserve">); </w:t>
      </w:r>
      <w:r w:rsidRPr="00B26E10">
        <w:rPr>
          <w:rFonts w:ascii="Arial"/>
          <w:color w:val="000000"/>
          <w:sz w:val="18"/>
          <w:lang w:val="ru-RU"/>
        </w:rPr>
        <w:t>міські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міжрайонні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районні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34" w:name="27"/>
      <w:bookmarkEnd w:id="33"/>
      <w:r w:rsidRPr="00B26E10">
        <w:rPr>
          <w:rFonts w:ascii="Arial"/>
          <w:color w:val="000000"/>
          <w:sz w:val="18"/>
          <w:lang w:val="ru-RU"/>
        </w:rPr>
        <w:t>Міські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районні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утворюються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розрахунку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одна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100 </w:t>
      </w:r>
      <w:r w:rsidRPr="00B26E10">
        <w:rPr>
          <w:rFonts w:ascii="Arial"/>
          <w:color w:val="000000"/>
          <w:sz w:val="18"/>
          <w:lang w:val="ru-RU"/>
        </w:rPr>
        <w:t>тис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чоловік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віком</w:t>
      </w:r>
      <w:r w:rsidRPr="00B26E10">
        <w:rPr>
          <w:rFonts w:ascii="Arial"/>
          <w:color w:val="000000"/>
          <w:sz w:val="18"/>
          <w:lang w:val="ru-RU"/>
        </w:rPr>
        <w:t xml:space="preserve"> 18 </w:t>
      </w:r>
      <w:r w:rsidRPr="00B26E10">
        <w:rPr>
          <w:rFonts w:ascii="Arial"/>
          <w:color w:val="000000"/>
          <w:sz w:val="18"/>
          <w:lang w:val="ru-RU"/>
        </w:rPr>
        <w:t>років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</w:t>
      </w:r>
      <w:r w:rsidRPr="00B26E10">
        <w:rPr>
          <w:rFonts w:ascii="Arial"/>
          <w:color w:val="000000"/>
          <w:sz w:val="18"/>
          <w:lang w:val="ru-RU"/>
        </w:rPr>
        <w:t>тарше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міжрайонні</w:t>
      </w:r>
      <w:r w:rsidRPr="00B26E10">
        <w:rPr>
          <w:rFonts w:ascii="Arial"/>
          <w:color w:val="000000"/>
          <w:sz w:val="18"/>
          <w:lang w:val="ru-RU"/>
        </w:rPr>
        <w:t xml:space="preserve"> -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районах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містах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кількістю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населення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менш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як</w:t>
      </w:r>
      <w:r w:rsidRPr="00B26E10">
        <w:rPr>
          <w:rFonts w:ascii="Arial"/>
          <w:color w:val="000000"/>
          <w:sz w:val="18"/>
          <w:lang w:val="ru-RU"/>
        </w:rPr>
        <w:t xml:space="preserve"> 100 </w:t>
      </w:r>
      <w:r w:rsidRPr="00B26E10">
        <w:rPr>
          <w:rFonts w:ascii="Arial"/>
          <w:color w:val="000000"/>
          <w:sz w:val="18"/>
          <w:lang w:val="ru-RU"/>
        </w:rPr>
        <w:t>тис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чоловік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Default="00B26E10">
      <w:pPr>
        <w:spacing w:after="0"/>
        <w:ind w:firstLine="240"/>
      </w:pPr>
      <w:bookmarkStart w:id="35" w:name="394"/>
      <w:bookmarkEnd w:id="34"/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утворює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Центральну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визначає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її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голову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заступника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голови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</w:t>
      </w:r>
      <w:r>
        <w:rPr>
          <w:rFonts w:ascii="Arial"/>
          <w:color w:val="000000"/>
          <w:sz w:val="18"/>
        </w:rPr>
        <w:t>ертною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штампом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36" w:name="393"/>
      <w:bookmarkEnd w:id="3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25.10.2024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1207,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1276)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37" w:name="29"/>
      <w:bookmarkEnd w:id="36"/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Кримської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республіканської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обласних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центральних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міських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міжрайонних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ра</w:t>
      </w:r>
      <w:r>
        <w:rPr>
          <w:rFonts w:ascii="Arial"/>
          <w:color w:val="000000"/>
          <w:sz w:val="18"/>
        </w:rPr>
        <w:t>йонних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Положенням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Кримський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республіканський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обласний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Київський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Севастопольський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міськи</w:t>
      </w:r>
      <w:r w:rsidRPr="00B26E10">
        <w:rPr>
          <w:rFonts w:ascii="Arial"/>
          <w:color w:val="000000"/>
          <w:sz w:val="18"/>
          <w:lang w:val="ru-RU"/>
        </w:rPr>
        <w:t>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центр</w:t>
      </w:r>
      <w:r w:rsidRPr="00B26E10">
        <w:rPr>
          <w:rFonts w:ascii="Arial"/>
          <w:color w:val="000000"/>
          <w:sz w:val="18"/>
          <w:lang w:val="ru-RU"/>
        </w:rPr>
        <w:t xml:space="preserve"> (</w:t>
      </w:r>
      <w:r w:rsidRPr="00B26E10">
        <w:rPr>
          <w:rFonts w:ascii="Arial"/>
          <w:color w:val="000000"/>
          <w:sz w:val="18"/>
          <w:lang w:val="ru-RU"/>
        </w:rPr>
        <w:t>бюро</w:t>
      </w:r>
      <w:r w:rsidRPr="00B26E10">
        <w:rPr>
          <w:rFonts w:ascii="Arial"/>
          <w:color w:val="000000"/>
          <w:sz w:val="18"/>
          <w:lang w:val="ru-RU"/>
        </w:rPr>
        <w:t xml:space="preserve">)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які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затверджуються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Default="00B26E10">
      <w:pPr>
        <w:spacing w:after="0"/>
        <w:ind w:firstLine="240"/>
      </w:pPr>
      <w:bookmarkStart w:id="38" w:name="30"/>
      <w:bookmarkEnd w:id="3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замовників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39" w:name="31"/>
      <w:bookmarkEnd w:id="3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реабілітаційні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реабілітаційними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</w:t>
      </w:r>
      <w:r>
        <w:rPr>
          <w:rFonts w:ascii="Arial"/>
          <w:color w:val="000000"/>
          <w:sz w:val="18"/>
        </w:rPr>
        <w:t>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підпорядкованості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>.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40" w:name="32"/>
      <w:bookmarkEnd w:id="39"/>
      <w:r w:rsidRPr="00B26E10">
        <w:rPr>
          <w:rFonts w:ascii="Arial"/>
          <w:color w:val="000000"/>
          <w:sz w:val="18"/>
          <w:lang w:val="ru-RU"/>
        </w:rPr>
        <w:t xml:space="preserve">7. </w:t>
      </w:r>
      <w:r w:rsidRPr="00B26E10">
        <w:rPr>
          <w:rFonts w:ascii="Arial"/>
          <w:color w:val="000000"/>
          <w:sz w:val="18"/>
          <w:lang w:val="ru-RU"/>
        </w:rPr>
        <w:t>Штатні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нормативи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чисельності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працівників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встановлюються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погодженням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Мінсоцполітики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41" w:name="33"/>
      <w:bookmarkEnd w:id="40"/>
      <w:r w:rsidRPr="00B26E10">
        <w:rPr>
          <w:rFonts w:ascii="Arial"/>
          <w:color w:val="000000"/>
          <w:sz w:val="18"/>
          <w:lang w:val="ru-RU"/>
        </w:rPr>
        <w:t>Видатки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утримання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здійснюються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рахунок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коштів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державного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місцевих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бюджетів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42" w:name="34"/>
      <w:bookmarkEnd w:id="41"/>
      <w:r w:rsidRPr="00B26E10">
        <w:rPr>
          <w:rFonts w:ascii="Arial"/>
          <w:color w:val="000000"/>
          <w:sz w:val="18"/>
          <w:lang w:val="ru-RU"/>
        </w:rPr>
        <w:t xml:space="preserve">8. </w:t>
      </w:r>
      <w:r w:rsidRPr="00B26E10">
        <w:rPr>
          <w:rFonts w:ascii="Arial"/>
          <w:color w:val="000000"/>
          <w:sz w:val="18"/>
          <w:lang w:val="ru-RU"/>
        </w:rPr>
        <w:t>Перелік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обладнання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інвентарю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необхідного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роботи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затверджується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43" w:name="35"/>
      <w:bookmarkEnd w:id="42"/>
      <w:r w:rsidRPr="00B26E10">
        <w:rPr>
          <w:rFonts w:ascii="Arial"/>
          <w:color w:val="000000"/>
          <w:sz w:val="18"/>
          <w:lang w:val="ru-RU"/>
        </w:rPr>
        <w:t xml:space="preserve">9. </w:t>
      </w:r>
      <w:r w:rsidRPr="00B26E10">
        <w:rPr>
          <w:rFonts w:ascii="Arial"/>
          <w:color w:val="000000"/>
          <w:sz w:val="18"/>
          <w:lang w:val="ru-RU"/>
        </w:rPr>
        <w:t>Комісії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мають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бланк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установленого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зразка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штамп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печатку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pStyle w:val="3"/>
        <w:spacing w:after="0"/>
        <w:jc w:val="center"/>
        <w:rPr>
          <w:lang w:val="ru-RU"/>
        </w:rPr>
      </w:pPr>
      <w:bookmarkStart w:id="44" w:name="36"/>
      <w:bookmarkEnd w:id="43"/>
      <w:r w:rsidRPr="00B26E10">
        <w:rPr>
          <w:rFonts w:ascii="Arial"/>
          <w:color w:val="000000"/>
          <w:sz w:val="27"/>
          <w:lang w:val="ru-RU"/>
        </w:rPr>
        <w:t>Організація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і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склад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медико</w:t>
      </w:r>
      <w:r w:rsidRPr="00B26E10">
        <w:rPr>
          <w:rFonts w:ascii="Arial"/>
          <w:color w:val="000000"/>
          <w:sz w:val="27"/>
          <w:lang w:val="ru-RU"/>
        </w:rPr>
        <w:t>-</w:t>
      </w:r>
      <w:r w:rsidRPr="00B26E10">
        <w:rPr>
          <w:rFonts w:ascii="Arial"/>
          <w:color w:val="000000"/>
          <w:sz w:val="27"/>
          <w:lang w:val="ru-RU"/>
        </w:rPr>
        <w:t>соціальних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експертних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комісій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45" w:name="37"/>
      <w:bookmarkEnd w:id="44"/>
      <w:r w:rsidRPr="00B26E10">
        <w:rPr>
          <w:rFonts w:ascii="Arial"/>
          <w:color w:val="000000"/>
          <w:sz w:val="18"/>
          <w:lang w:val="ru-RU"/>
        </w:rPr>
        <w:t xml:space="preserve">10. </w:t>
      </w:r>
      <w:r w:rsidRPr="00B26E10">
        <w:rPr>
          <w:rFonts w:ascii="Arial"/>
          <w:color w:val="000000"/>
          <w:sz w:val="18"/>
          <w:lang w:val="ru-RU"/>
        </w:rPr>
        <w:t>Залежно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ступеня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виду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захворювання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групи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утворюються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такі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комісії</w:t>
      </w:r>
      <w:r w:rsidRPr="00B26E10">
        <w:rPr>
          <w:rFonts w:ascii="Arial"/>
          <w:color w:val="000000"/>
          <w:sz w:val="18"/>
          <w:lang w:val="ru-RU"/>
        </w:rPr>
        <w:t>: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46" w:name="38"/>
      <w:bookmarkEnd w:id="45"/>
      <w:r w:rsidRPr="00B26E10">
        <w:rPr>
          <w:rFonts w:ascii="Arial"/>
          <w:color w:val="000000"/>
          <w:sz w:val="18"/>
          <w:lang w:val="ru-RU"/>
        </w:rPr>
        <w:t xml:space="preserve">1) </w:t>
      </w:r>
      <w:r w:rsidRPr="00B26E10">
        <w:rPr>
          <w:rFonts w:ascii="Arial"/>
          <w:color w:val="000000"/>
          <w:sz w:val="18"/>
          <w:lang w:val="ru-RU"/>
        </w:rPr>
        <w:t>загального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профілю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47" w:name="39"/>
      <w:bookmarkEnd w:id="46"/>
      <w:r w:rsidRPr="00B26E10">
        <w:rPr>
          <w:rFonts w:ascii="Arial"/>
          <w:color w:val="000000"/>
          <w:sz w:val="18"/>
          <w:lang w:val="ru-RU"/>
        </w:rPr>
        <w:t xml:space="preserve">2) </w:t>
      </w:r>
      <w:r w:rsidRPr="00B26E10">
        <w:rPr>
          <w:rFonts w:ascii="Arial"/>
          <w:color w:val="000000"/>
          <w:sz w:val="18"/>
          <w:lang w:val="ru-RU"/>
        </w:rPr>
        <w:t>спеціалізованого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профілю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48" w:name="346"/>
      <w:bookmarkEnd w:id="47"/>
      <w:r w:rsidRPr="00B26E10">
        <w:rPr>
          <w:rFonts w:ascii="Arial"/>
          <w:color w:val="000000"/>
          <w:sz w:val="18"/>
          <w:lang w:val="ru-RU"/>
        </w:rPr>
        <w:t>Комісія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складається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представників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Мінсоцполітики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Міноборони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закладі</w:t>
      </w:r>
      <w:r w:rsidRPr="00B26E10">
        <w:rPr>
          <w:rFonts w:ascii="Arial"/>
          <w:color w:val="000000"/>
          <w:sz w:val="18"/>
          <w:lang w:val="ru-RU"/>
        </w:rPr>
        <w:t>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охорони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здоров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МВС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Пенсійного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фонду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також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військово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медичної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служби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СБУ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військово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медичного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підрозділу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Служби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зовнішньої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розвідки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разі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розгляду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медичних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справ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стосовно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потерпілих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виробництві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пенсіонерів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числа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військовослужбовці</w:t>
      </w:r>
      <w:r w:rsidRPr="00B26E10">
        <w:rPr>
          <w:rFonts w:ascii="Arial"/>
          <w:color w:val="000000"/>
          <w:sz w:val="18"/>
          <w:lang w:val="ru-RU"/>
        </w:rPr>
        <w:t>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СБУ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Служби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зовнішньої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розвідки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беруть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участь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також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представники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державної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служби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зайнятості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разі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потреби</w:t>
      </w:r>
      <w:r w:rsidRPr="00B26E10">
        <w:rPr>
          <w:rFonts w:ascii="Arial"/>
          <w:color w:val="000000"/>
          <w:sz w:val="18"/>
          <w:lang w:val="ru-RU"/>
        </w:rPr>
        <w:t xml:space="preserve"> - </w:t>
      </w:r>
      <w:r w:rsidRPr="00B26E10">
        <w:rPr>
          <w:rFonts w:ascii="Arial"/>
          <w:color w:val="000000"/>
          <w:sz w:val="18"/>
          <w:lang w:val="ru-RU"/>
        </w:rPr>
        <w:t>працівники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науково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педагогічної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сфери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49" w:name="226"/>
      <w:bookmarkEnd w:id="48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абзац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четвертий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10 </w:t>
      </w:r>
      <w:r w:rsidRPr="00B26E10">
        <w:rPr>
          <w:rFonts w:ascii="Arial"/>
          <w:color w:val="000000"/>
          <w:sz w:val="18"/>
          <w:lang w:val="ru-RU"/>
        </w:rPr>
        <w:t>із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змінами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внесеними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18.08.2010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752,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31.05.2012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485,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31.08.2016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569,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lastRenderedPageBreak/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редакції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02.12.2022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1350)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50" w:name="41"/>
      <w:bookmarkEnd w:id="49"/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складу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входить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менше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тр</w:t>
      </w:r>
      <w:r w:rsidRPr="00B26E10">
        <w:rPr>
          <w:rFonts w:ascii="Arial"/>
          <w:color w:val="000000"/>
          <w:sz w:val="18"/>
          <w:lang w:val="ru-RU"/>
        </w:rPr>
        <w:t>ьох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лікарів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спеціальностями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перелік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яких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затверджується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урахуванням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профілю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комісії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також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спеціаліст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реабілітації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лікар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психолог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психолог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51" w:name="348"/>
      <w:bookmarkEnd w:id="50"/>
      <w:r w:rsidRPr="00B26E10">
        <w:rPr>
          <w:rFonts w:ascii="Arial"/>
          <w:color w:val="000000"/>
          <w:sz w:val="18"/>
          <w:lang w:val="ru-RU"/>
        </w:rPr>
        <w:t>Порядок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участі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представників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державної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служби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зайнятості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інших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працівників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сфери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затверджується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погодженням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Мінсоцполітики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Default="00B26E10">
      <w:pPr>
        <w:spacing w:after="0"/>
        <w:ind w:firstLine="240"/>
        <w:jc w:val="right"/>
      </w:pPr>
      <w:bookmarkStart w:id="52" w:name="238"/>
      <w:bookmarkEnd w:id="51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абзац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ятий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10 </w:t>
      </w:r>
      <w:r w:rsidRPr="00B26E10">
        <w:rPr>
          <w:rFonts w:ascii="Arial"/>
          <w:color w:val="000000"/>
          <w:sz w:val="18"/>
          <w:lang w:val="ru-RU"/>
        </w:rPr>
        <w:t>замінено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абзацами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31.05.2012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485,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абзац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шостий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10 </w:t>
      </w:r>
      <w:r w:rsidRPr="00B26E10">
        <w:rPr>
          <w:rFonts w:ascii="Arial"/>
          <w:color w:val="000000"/>
          <w:sz w:val="18"/>
          <w:lang w:val="ru-RU"/>
        </w:rPr>
        <w:t>із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змінами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внесеними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02.12.2022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1350)</w:t>
      </w:r>
    </w:p>
    <w:p w:rsidR="00E0186F" w:rsidRDefault="00B26E10">
      <w:pPr>
        <w:pStyle w:val="3"/>
        <w:spacing w:after="0"/>
        <w:jc w:val="center"/>
      </w:pPr>
      <w:bookmarkStart w:id="53" w:name="42"/>
      <w:bookmarkEnd w:id="52"/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комісій</w:t>
      </w:r>
    </w:p>
    <w:p w:rsidR="00E0186F" w:rsidRDefault="00B26E10">
      <w:pPr>
        <w:spacing w:after="0"/>
        <w:ind w:firstLine="240"/>
      </w:pPr>
      <w:bookmarkStart w:id="54" w:name="43"/>
      <w:bookmarkEnd w:id="53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Міські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міжрайонні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районні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55" w:name="44"/>
      <w:bookmarkEnd w:id="5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56" w:name="45"/>
      <w:bookmarkEnd w:id="55"/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потребу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допомозі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реабілітаційний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потенціал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причину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57" w:name="46"/>
      <w:bookmarkEnd w:id="56"/>
      <w:r>
        <w:rPr>
          <w:rFonts w:ascii="Arial"/>
          <w:color w:val="000000"/>
          <w:sz w:val="18"/>
        </w:rPr>
        <w:t>потребу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протипоказань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58" w:name="47"/>
      <w:bookmarkEnd w:id="57"/>
      <w:r>
        <w:rPr>
          <w:rFonts w:ascii="Arial"/>
          <w:color w:val="000000"/>
          <w:sz w:val="18"/>
        </w:rPr>
        <w:t>пот</w:t>
      </w:r>
      <w:r>
        <w:rPr>
          <w:rFonts w:ascii="Arial"/>
          <w:color w:val="000000"/>
          <w:sz w:val="18"/>
        </w:rPr>
        <w:t>ребу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потерпілих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харчуванні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побутовому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протезуванні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санаторно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курортному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придбанні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пересування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59" w:name="48"/>
      <w:bookmarkEnd w:id="58"/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стаціонарні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60" w:name="49"/>
      <w:bookmarkEnd w:id="59"/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смерті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свідоцтва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смерть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померлого</w:t>
      </w:r>
      <w:r>
        <w:rPr>
          <w:rFonts w:ascii="Arial"/>
          <w:color w:val="000000"/>
          <w:sz w:val="18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61" w:name="50"/>
      <w:bookmarkEnd w:id="60"/>
      <w:r w:rsidRPr="00B26E10">
        <w:rPr>
          <w:rFonts w:ascii="Arial"/>
          <w:color w:val="000000"/>
          <w:sz w:val="18"/>
          <w:lang w:val="ru-RU"/>
        </w:rPr>
        <w:t>медичні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показання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право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одержання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автомобіля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протипоказання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керування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ним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Default="00B26E10">
      <w:pPr>
        <w:spacing w:after="0"/>
        <w:ind w:firstLine="240"/>
        <w:jc w:val="right"/>
      </w:pPr>
      <w:bookmarkStart w:id="62" w:name="341"/>
      <w:bookmarkEnd w:id="61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абзац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сьомий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підпункту</w:t>
      </w:r>
      <w:r w:rsidRPr="00B26E10">
        <w:rPr>
          <w:rFonts w:ascii="Arial"/>
          <w:color w:val="000000"/>
          <w:sz w:val="18"/>
          <w:lang w:val="ru-RU"/>
        </w:rPr>
        <w:t xml:space="preserve"> 1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11 </w:t>
      </w:r>
      <w:r w:rsidRPr="00B26E10">
        <w:rPr>
          <w:rFonts w:ascii="Arial"/>
          <w:color w:val="000000"/>
          <w:sz w:val="18"/>
          <w:lang w:val="ru-RU"/>
        </w:rPr>
        <w:t>із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змінами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внесеними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797)</w:t>
      </w:r>
    </w:p>
    <w:p w:rsidR="00E0186F" w:rsidRDefault="00B26E10">
      <w:pPr>
        <w:spacing w:after="0"/>
        <w:ind w:firstLine="240"/>
      </w:pPr>
      <w:bookmarkStart w:id="63" w:name="51"/>
      <w:bookmarkEnd w:id="6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складають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корегують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</w:t>
      </w:r>
      <w:r>
        <w:rPr>
          <w:rFonts w:ascii="Arial"/>
          <w:color w:val="000000"/>
          <w:sz w:val="18"/>
        </w:rPr>
        <w:t>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64" w:name="52"/>
      <w:bookmarkEnd w:id="63"/>
      <w:r w:rsidRPr="00B26E10">
        <w:rPr>
          <w:rFonts w:ascii="Arial"/>
          <w:color w:val="000000"/>
          <w:sz w:val="18"/>
          <w:lang w:val="ru-RU"/>
        </w:rPr>
        <w:t xml:space="preserve">3) </w:t>
      </w:r>
      <w:r w:rsidRPr="00B26E10">
        <w:rPr>
          <w:rFonts w:ascii="Arial"/>
          <w:color w:val="000000"/>
          <w:sz w:val="18"/>
          <w:lang w:val="ru-RU"/>
        </w:rPr>
        <w:t>проводять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серед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населення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роз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яснювальну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роботу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питань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експертизи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65" w:name="53"/>
      <w:bookmarkEnd w:id="64"/>
      <w:r w:rsidRPr="00B26E10">
        <w:rPr>
          <w:rFonts w:ascii="Arial"/>
          <w:color w:val="000000"/>
          <w:sz w:val="18"/>
          <w:lang w:val="ru-RU"/>
        </w:rPr>
        <w:t xml:space="preserve">4) </w:t>
      </w:r>
      <w:r w:rsidRPr="00B26E10">
        <w:rPr>
          <w:rFonts w:ascii="Arial"/>
          <w:color w:val="000000"/>
          <w:sz w:val="18"/>
          <w:lang w:val="ru-RU"/>
        </w:rPr>
        <w:t>ведуть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обл</w:t>
      </w:r>
      <w:r w:rsidRPr="00B26E10">
        <w:rPr>
          <w:rFonts w:ascii="Arial"/>
          <w:color w:val="000000"/>
          <w:sz w:val="18"/>
          <w:lang w:val="ru-RU"/>
        </w:rPr>
        <w:t>ік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громадян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які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пройшли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експертизу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вносять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відповідно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компетенції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Централізованого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банку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даних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проблем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інформацію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громадян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які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пройшли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експертизу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Default="00B26E10">
      <w:pPr>
        <w:spacing w:after="0"/>
        <w:ind w:firstLine="240"/>
        <w:jc w:val="right"/>
      </w:pPr>
      <w:bookmarkStart w:id="66" w:name="239"/>
      <w:bookmarkEnd w:id="65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підпункт</w:t>
      </w:r>
      <w:r w:rsidRPr="00B26E10">
        <w:rPr>
          <w:rFonts w:ascii="Arial"/>
          <w:color w:val="000000"/>
          <w:sz w:val="18"/>
          <w:lang w:val="ru-RU"/>
        </w:rPr>
        <w:t xml:space="preserve"> 4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11 </w:t>
      </w:r>
      <w:r w:rsidRPr="00B26E10">
        <w:rPr>
          <w:rFonts w:ascii="Arial"/>
          <w:color w:val="000000"/>
          <w:sz w:val="18"/>
          <w:lang w:val="ru-RU"/>
        </w:rPr>
        <w:t>із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змінами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внесеними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</w:t>
      </w:r>
      <w:r w:rsidRPr="00B26E10">
        <w:rPr>
          <w:rFonts w:ascii="Arial"/>
          <w:color w:val="000000"/>
          <w:sz w:val="18"/>
          <w:lang w:val="ru-RU"/>
        </w:rPr>
        <w:t>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67" w:name="54"/>
      <w:bookmarkEnd w:id="66"/>
      <w:r w:rsidRPr="00B26E10">
        <w:rPr>
          <w:rFonts w:ascii="Arial"/>
          <w:color w:val="000000"/>
          <w:sz w:val="18"/>
          <w:lang w:val="ru-RU"/>
        </w:rPr>
        <w:t xml:space="preserve">5) </w:t>
      </w:r>
      <w:r w:rsidRPr="00B26E10">
        <w:rPr>
          <w:rFonts w:ascii="Arial"/>
          <w:color w:val="000000"/>
          <w:sz w:val="18"/>
          <w:lang w:val="ru-RU"/>
        </w:rPr>
        <w:t>беруть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участь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здійсненні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заходів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щодо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профілактики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68" w:name="55"/>
      <w:bookmarkEnd w:id="67"/>
      <w:r w:rsidRPr="00B26E10">
        <w:rPr>
          <w:rFonts w:ascii="Arial"/>
          <w:color w:val="000000"/>
          <w:sz w:val="18"/>
          <w:lang w:val="ru-RU"/>
        </w:rPr>
        <w:t xml:space="preserve">6) </w:t>
      </w:r>
      <w:r w:rsidRPr="00B26E10">
        <w:rPr>
          <w:rFonts w:ascii="Arial"/>
          <w:color w:val="000000"/>
          <w:sz w:val="18"/>
          <w:lang w:val="ru-RU"/>
        </w:rPr>
        <w:t>вивчають</w:t>
      </w:r>
      <w:r w:rsidRPr="00B26E10">
        <w:rPr>
          <w:rFonts w:ascii="Arial"/>
          <w:color w:val="000000"/>
          <w:sz w:val="18"/>
          <w:lang w:val="ru-RU"/>
        </w:rPr>
        <w:t>: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69" w:name="56"/>
      <w:bookmarkEnd w:id="68"/>
      <w:r w:rsidRPr="00B26E10">
        <w:rPr>
          <w:rFonts w:ascii="Arial"/>
          <w:color w:val="000000"/>
          <w:sz w:val="18"/>
          <w:lang w:val="ru-RU"/>
        </w:rPr>
        <w:t>динаміку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групами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причинами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окремими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захворюваннями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територіальними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ознаками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розріз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окремих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підприємств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70" w:name="57"/>
      <w:bookmarkEnd w:id="69"/>
      <w:r w:rsidRPr="00B26E10">
        <w:rPr>
          <w:rFonts w:ascii="Arial"/>
          <w:color w:val="000000"/>
          <w:sz w:val="18"/>
          <w:lang w:val="ru-RU"/>
        </w:rPr>
        <w:t>разом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лікувально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профілактичними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закладами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охорони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здоров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результати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диспансеризації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переважно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які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часто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тривалий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час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хворіють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71" w:name="58"/>
      <w:bookmarkEnd w:id="70"/>
      <w:r w:rsidRPr="00B26E10">
        <w:rPr>
          <w:rFonts w:ascii="Arial"/>
          <w:color w:val="000000"/>
          <w:sz w:val="18"/>
          <w:lang w:val="ru-RU"/>
        </w:rPr>
        <w:t>результати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продовження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строку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тимчасової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непрацездатності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період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відновного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лікування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результати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повторного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огляду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метою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виявлення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ефективності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реабілітаційних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заходів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визначення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реабілітаційного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потенціалу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72" w:name="59"/>
      <w:bookmarkEnd w:id="71"/>
      <w:r w:rsidRPr="00B26E10">
        <w:rPr>
          <w:rFonts w:ascii="Arial"/>
          <w:color w:val="000000"/>
          <w:sz w:val="18"/>
          <w:lang w:val="ru-RU"/>
        </w:rPr>
        <w:t xml:space="preserve">7) </w:t>
      </w:r>
      <w:r w:rsidRPr="00B26E10">
        <w:rPr>
          <w:rFonts w:ascii="Arial"/>
          <w:color w:val="000000"/>
          <w:sz w:val="18"/>
          <w:lang w:val="ru-RU"/>
        </w:rPr>
        <w:t>надають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лікарям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лікувально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профілактичних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закладів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працівникам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</w:t>
      </w:r>
      <w:r w:rsidRPr="00B26E10">
        <w:rPr>
          <w:rFonts w:ascii="Arial"/>
          <w:color w:val="000000"/>
          <w:sz w:val="18"/>
          <w:lang w:val="ru-RU"/>
        </w:rPr>
        <w:t>ційних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установ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установ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соціального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обслуговування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установ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які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надають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соціальні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послуги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незалежно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форми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власності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також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сім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ям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які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здійснюють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догляд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консультаційну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допомогу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питань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стороннього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нагляд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догляду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допомоги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особам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контролюють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разом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іншими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учасниками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lastRenderedPageBreak/>
        <w:t>реабілітаційного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процесу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стан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якість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підприємствами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установами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організаціями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зазначеними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індивідуальній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програмі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ре</w:t>
      </w:r>
      <w:r w:rsidRPr="00B26E10">
        <w:rPr>
          <w:rFonts w:ascii="Arial"/>
          <w:color w:val="000000"/>
          <w:sz w:val="18"/>
          <w:lang w:val="ru-RU"/>
        </w:rPr>
        <w:t>абілітаційних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заходів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Default="00B26E10">
      <w:pPr>
        <w:spacing w:after="0"/>
        <w:ind w:firstLine="240"/>
        <w:jc w:val="right"/>
      </w:pPr>
      <w:bookmarkStart w:id="73" w:name="240"/>
      <w:bookmarkEnd w:id="72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підпункт</w:t>
      </w:r>
      <w:r w:rsidRPr="00B26E10">
        <w:rPr>
          <w:rFonts w:ascii="Arial"/>
          <w:color w:val="000000"/>
          <w:sz w:val="18"/>
          <w:lang w:val="ru-RU"/>
        </w:rPr>
        <w:t xml:space="preserve"> 7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11 </w:t>
      </w:r>
      <w:r w:rsidRPr="00B26E10">
        <w:rPr>
          <w:rFonts w:ascii="Arial"/>
          <w:color w:val="000000"/>
          <w:sz w:val="18"/>
          <w:lang w:val="ru-RU"/>
        </w:rPr>
        <w:t>із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змінами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внесеними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485)</w:t>
      </w:r>
    </w:p>
    <w:p w:rsidR="00E0186F" w:rsidRDefault="00B26E10">
      <w:pPr>
        <w:spacing w:after="0"/>
        <w:ind w:firstLine="240"/>
      </w:pPr>
      <w:bookmarkStart w:id="74" w:name="60"/>
      <w:bookmarkEnd w:id="73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аналізують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75" w:name="61"/>
      <w:bookmarkEnd w:id="74"/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профспілковими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76" w:name="62"/>
      <w:bookmarkEnd w:id="75"/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виробничих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психологічних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екологічних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динаміки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77" w:name="63"/>
      <w:bookmarkEnd w:id="76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інформують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профспілки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78" w:name="241"/>
      <w:bookmarkEnd w:id="77"/>
      <w:r w:rsidRPr="00B26E10">
        <w:rPr>
          <w:rFonts w:ascii="Arial"/>
          <w:color w:val="000000"/>
          <w:sz w:val="18"/>
          <w:lang w:val="ru-RU"/>
        </w:rPr>
        <w:t xml:space="preserve">10) </w:t>
      </w:r>
      <w:r w:rsidRPr="00B26E10">
        <w:rPr>
          <w:rFonts w:ascii="Arial"/>
          <w:color w:val="000000"/>
          <w:sz w:val="18"/>
          <w:lang w:val="ru-RU"/>
        </w:rPr>
        <w:t>поширюють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інформацію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порядок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порядок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оскарження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прийнятих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комісіями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рішень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79" w:name="244"/>
      <w:bookmarkEnd w:id="78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пункт</w:t>
      </w:r>
      <w:r w:rsidRPr="00B26E10">
        <w:rPr>
          <w:rFonts w:ascii="Arial"/>
          <w:color w:val="000000"/>
          <w:sz w:val="18"/>
          <w:lang w:val="ru-RU"/>
        </w:rPr>
        <w:t xml:space="preserve"> 11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доповнено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підпунктом</w:t>
      </w:r>
      <w:r w:rsidRPr="00B26E10">
        <w:rPr>
          <w:rFonts w:ascii="Arial"/>
          <w:color w:val="000000"/>
          <w:sz w:val="18"/>
          <w:lang w:val="ru-RU"/>
        </w:rPr>
        <w:t xml:space="preserve"> 10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31.05.2012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485)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80" w:name="242"/>
      <w:bookmarkEnd w:id="79"/>
      <w:r w:rsidRPr="00B26E10">
        <w:rPr>
          <w:rFonts w:ascii="Arial"/>
          <w:color w:val="000000"/>
          <w:sz w:val="18"/>
          <w:lang w:val="ru-RU"/>
        </w:rPr>
        <w:t xml:space="preserve">11) </w:t>
      </w:r>
      <w:r w:rsidRPr="00B26E10">
        <w:rPr>
          <w:rFonts w:ascii="Arial"/>
          <w:color w:val="000000"/>
          <w:sz w:val="18"/>
          <w:lang w:val="ru-RU"/>
        </w:rPr>
        <w:t>сприяють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наданню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громадськими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організаціями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консультаційної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допомоги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особам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яких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визнано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81" w:name="245"/>
      <w:bookmarkEnd w:id="80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пункт</w:t>
      </w:r>
      <w:r w:rsidRPr="00B26E10">
        <w:rPr>
          <w:rFonts w:ascii="Arial"/>
          <w:color w:val="000000"/>
          <w:sz w:val="18"/>
          <w:lang w:val="ru-RU"/>
        </w:rPr>
        <w:t xml:space="preserve"> 11 </w:t>
      </w:r>
      <w:r w:rsidRPr="00B26E10">
        <w:rPr>
          <w:rFonts w:ascii="Arial"/>
          <w:color w:val="000000"/>
          <w:sz w:val="18"/>
          <w:lang w:val="ru-RU"/>
        </w:rPr>
        <w:t>доповнено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підпунктом</w:t>
      </w:r>
      <w:r w:rsidRPr="00B26E10">
        <w:rPr>
          <w:rFonts w:ascii="Arial"/>
          <w:color w:val="000000"/>
          <w:sz w:val="18"/>
          <w:lang w:val="ru-RU"/>
        </w:rPr>
        <w:t xml:space="preserve"> 11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31.05.2012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485)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82" w:name="243"/>
      <w:bookmarkEnd w:id="81"/>
      <w:r w:rsidRPr="00B26E10">
        <w:rPr>
          <w:rFonts w:ascii="Arial"/>
          <w:color w:val="000000"/>
          <w:sz w:val="18"/>
          <w:lang w:val="ru-RU"/>
        </w:rPr>
        <w:t xml:space="preserve">12) </w:t>
      </w:r>
      <w:r w:rsidRPr="00B26E10">
        <w:rPr>
          <w:rFonts w:ascii="Arial"/>
          <w:color w:val="000000"/>
          <w:sz w:val="18"/>
          <w:lang w:val="ru-RU"/>
        </w:rPr>
        <w:t>подають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формою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затвердженою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Кримської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республіканської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обласних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центральних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міських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звіт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випадки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безпідставного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направлення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хворих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лікарськ</w:t>
      </w:r>
      <w:r w:rsidRPr="00B26E10">
        <w:rPr>
          <w:rFonts w:ascii="Arial"/>
          <w:color w:val="000000"/>
          <w:sz w:val="18"/>
          <w:lang w:val="ru-RU"/>
        </w:rPr>
        <w:t>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консультативними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комісіями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огляд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встановлення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83" w:name="246"/>
      <w:bookmarkEnd w:id="82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пункт</w:t>
      </w:r>
      <w:r w:rsidRPr="00B26E10">
        <w:rPr>
          <w:rFonts w:ascii="Arial"/>
          <w:color w:val="000000"/>
          <w:sz w:val="18"/>
          <w:lang w:val="ru-RU"/>
        </w:rPr>
        <w:t xml:space="preserve"> 11 </w:t>
      </w:r>
      <w:r w:rsidRPr="00B26E10">
        <w:rPr>
          <w:rFonts w:ascii="Arial"/>
          <w:color w:val="000000"/>
          <w:sz w:val="18"/>
          <w:lang w:val="ru-RU"/>
        </w:rPr>
        <w:t>доповнено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підпунктом</w:t>
      </w:r>
      <w:r w:rsidRPr="00B26E10">
        <w:rPr>
          <w:rFonts w:ascii="Arial"/>
          <w:color w:val="000000"/>
          <w:sz w:val="18"/>
          <w:lang w:val="ru-RU"/>
        </w:rPr>
        <w:t xml:space="preserve"> 12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31.05.2012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485)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84" w:name="64"/>
      <w:bookmarkEnd w:id="83"/>
      <w:r w:rsidRPr="00B26E10">
        <w:rPr>
          <w:rFonts w:ascii="Arial"/>
          <w:color w:val="000000"/>
          <w:sz w:val="18"/>
          <w:lang w:val="ru-RU"/>
        </w:rPr>
        <w:t xml:space="preserve">12. </w:t>
      </w:r>
      <w:r w:rsidRPr="00B26E10">
        <w:rPr>
          <w:rFonts w:ascii="Arial"/>
          <w:color w:val="000000"/>
          <w:sz w:val="18"/>
          <w:lang w:val="ru-RU"/>
        </w:rPr>
        <w:t>Кримська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республіканська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обласні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центральні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міські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комісії</w:t>
      </w:r>
      <w:r w:rsidRPr="00B26E10">
        <w:rPr>
          <w:rFonts w:ascii="Arial"/>
          <w:color w:val="000000"/>
          <w:sz w:val="18"/>
          <w:lang w:val="ru-RU"/>
        </w:rPr>
        <w:t>: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85" w:name="65"/>
      <w:bookmarkEnd w:id="84"/>
      <w:r w:rsidRPr="00B26E10">
        <w:rPr>
          <w:rFonts w:ascii="Arial"/>
          <w:color w:val="000000"/>
          <w:sz w:val="18"/>
          <w:lang w:val="ru-RU"/>
        </w:rPr>
        <w:t>зді</w:t>
      </w:r>
      <w:r w:rsidRPr="00B26E10">
        <w:rPr>
          <w:rFonts w:ascii="Arial"/>
          <w:color w:val="000000"/>
          <w:sz w:val="18"/>
          <w:lang w:val="ru-RU"/>
        </w:rPr>
        <w:t>йснюють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організаційно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методичне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керівництво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контроль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діяльністю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відповідно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районних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міжрайонних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міських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перевіряють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правомірність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прийнятих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рішень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разі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визнання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їх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безпідставними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змінюють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їх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86" w:name="66"/>
      <w:bookmarkEnd w:id="85"/>
      <w:r w:rsidRPr="00B26E10">
        <w:rPr>
          <w:rFonts w:ascii="Arial"/>
          <w:color w:val="000000"/>
          <w:sz w:val="18"/>
          <w:lang w:val="ru-RU"/>
        </w:rPr>
        <w:t>повторно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оглядають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що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звертаютьс</w:t>
      </w:r>
      <w:r w:rsidRPr="00B26E10">
        <w:rPr>
          <w:rFonts w:ascii="Arial"/>
          <w:color w:val="000000"/>
          <w:sz w:val="18"/>
          <w:lang w:val="ru-RU"/>
        </w:rPr>
        <w:t>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встановлення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оскаржили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рішення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районних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міжрайонних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міських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перевіряють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якість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розроблення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індивідуальних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програм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реабілітації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здійснюють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контроль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повнотою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якістю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їх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виконання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87" w:name="67"/>
      <w:bookmarkEnd w:id="86"/>
      <w:r w:rsidRPr="00B26E10">
        <w:rPr>
          <w:rFonts w:ascii="Arial"/>
          <w:color w:val="000000"/>
          <w:sz w:val="18"/>
          <w:lang w:val="ru-RU"/>
        </w:rPr>
        <w:t>проводять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складних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випадках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огляд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>,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що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звертаються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встановлення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направленнями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районних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міжрайонних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міських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88" w:name="68"/>
      <w:bookmarkEnd w:id="87"/>
      <w:r w:rsidRPr="00B26E10">
        <w:rPr>
          <w:rFonts w:ascii="Arial"/>
          <w:color w:val="000000"/>
          <w:sz w:val="18"/>
          <w:lang w:val="ru-RU"/>
        </w:rPr>
        <w:t>визначають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медичні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показання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право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одержання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автомобіля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протипоказання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керування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ним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89" w:name="342"/>
      <w:bookmarkEnd w:id="88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абзац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ятий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12 </w:t>
      </w:r>
      <w:r w:rsidRPr="00B26E10">
        <w:rPr>
          <w:rFonts w:ascii="Arial"/>
          <w:color w:val="000000"/>
          <w:sz w:val="18"/>
          <w:lang w:val="ru-RU"/>
        </w:rPr>
        <w:t>із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змінами</w:t>
      </w:r>
      <w:r w:rsidRPr="00B26E10">
        <w:rPr>
          <w:rFonts w:ascii="Arial"/>
          <w:color w:val="000000"/>
          <w:sz w:val="18"/>
          <w:lang w:val="ru-RU"/>
        </w:rPr>
        <w:t>,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внесеними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15.07.2022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797)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90" w:name="69"/>
      <w:bookmarkEnd w:id="89"/>
      <w:r w:rsidRPr="00B26E10">
        <w:rPr>
          <w:rFonts w:ascii="Arial"/>
          <w:color w:val="000000"/>
          <w:sz w:val="18"/>
          <w:lang w:val="ru-RU"/>
        </w:rPr>
        <w:t>надають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лікарям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консультаційну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допомогу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питань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експертизи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91" w:name="70"/>
      <w:bookmarkEnd w:id="90"/>
      <w:r w:rsidRPr="00B26E10">
        <w:rPr>
          <w:rFonts w:ascii="Arial"/>
          <w:color w:val="000000"/>
          <w:sz w:val="18"/>
          <w:lang w:val="ru-RU"/>
        </w:rPr>
        <w:t>впроваджують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наукові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принципи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методи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розроблені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науково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дослідними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інст</w:t>
      </w:r>
      <w:r w:rsidRPr="00B26E10">
        <w:rPr>
          <w:rFonts w:ascii="Arial"/>
          <w:color w:val="000000"/>
          <w:sz w:val="18"/>
          <w:lang w:val="ru-RU"/>
        </w:rPr>
        <w:t>итутами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готують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пропозиції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щодо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вдосконалення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порядку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узагальнюють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поширюють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передовий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досвід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роботи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92" w:name="71"/>
      <w:bookmarkEnd w:id="91"/>
      <w:r w:rsidRPr="00B26E10">
        <w:rPr>
          <w:rFonts w:ascii="Arial"/>
          <w:color w:val="000000"/>
          <w:sz w:val="18"/>
          <w:lang w:val="ru-RU"/>
        </w:rPr>
        <w:t>беруть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участь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розробленні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комплексних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заходів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щодо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профілактики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зниження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рівня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також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удоск</w:t>
      </w:r>
      <w:r w:rsidRPr="00B26E10">
        <w:rPr>
          <w:rFonts w:ascii="Arial"/>
          <w:color w:val="000000"/>
          <w:sz w:val="18"/>
          <w:lang w:val="ru-RU"/>
        </w:rPr>
        <w:t>оналення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порядку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93" w:name="247"/>
      <w:bookmarkEnd w:id="92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абзац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восьмий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12 </w:t>
      </w:r>
      <w:r w:rsidRPr="00B26E10">
        <w:rPr>
          <w:rFonts w:ascii="Arial"/>
          <w:color w:val="000000"/>
          <w:sz w:val="18"/>
          <w:lang w:val="ru-RU"/>
        </w:rPr>
        <w:t>із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змінами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внесеними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31.05.2012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485)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94" w:name="72"/>
      <w:bookmarkEnd w:id="93"/>
      <w:r w:rsidRPr="00B26E10">
        <w:rPr>
          <w:rFonts w:ascii="Arial"/>
          <w:color w:val="000000"/>
          <w:sz w:val="18"/>
          <w:lang w:val="ru-RU"/>
        </w:rPr>
        <w:t>проводять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аналіз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рівня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динаміки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стан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Автономній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Республіці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Крим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області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районі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95" w:name="73"/>
      <w:bookmarkEnd w:id="94"/>
      <w:r w:rsidRPr="00B26E10">
        <w:rPr>
          <w:rFonts w:ascii="Arial"/>
          <w:color w:val="000000"/>
          <w:sz w:val="18"/>
          <w:lang w:val="ru-RU"/>
        </w:rPr>
        <w:t>вживають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заходів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підвищення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кваліфікації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фахівців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96" w:name="74"/>
      <w:bookmarkEnd w:id="95"/>
      <w:r w:rsidRPr="00B26E10">
        <w:rPr>
          <w:rFonts w:ascii="Arial"/>
          <w:color w:val="000000"/>
          <w:sz w:val="18"/>
          <w:lang w:val="ru-RU"/>
        </w:rPr>
        <w:t>проводять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разом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профспілковими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громадськими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організаціями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конференції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наради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семінари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питань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профі</w:t>
      </w:r>
      <w:r w:rsidRPr="00B26E10">
        <w:rPr>
          <w:rFonts w:ascii="Arial"/>
          <w:color w:val="000000"/>
          <w:sz w:val="18"/>
          <w:lang w:val="ru-RU"/>
        </w:rPr>
        <w:t>лактики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реабілітації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адаптації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97" w:name="75"/>
      <w:bookmarkEnd w:id="96"/>
      <w:r w:rsidRPr="00B26E10">
        <w:rPr>
          <w:rFonts w:ascii="Arial"/>
          <w:color w:val="000000"/>
          <w:sz w:val="18"/>
          <w:lang w:val="ru-RU"/>
        </w:rPr>
        <w:t>вносять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відповідно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компетенції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Централізованого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банку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даних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проблем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інформацію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громадян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які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пройшли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експертизу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98" w:name="76"/>
      <w:bookmarkEnd w:id="97"/>
      <w:r w:rsidRPr="00B26E10">
        <w:rPr>
          <w:rFonts w:ascii="Arial"/>
          <w:color w:val="000000"/>
          <w:sz w:val="18"/>
          <w:lang w:val="ru-RU"/>
        </w:rPr>
        <w:lastRenderedPageBreak/>
        <w:t>узагальнюють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аналізують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пода</w:t>
      </w:r>
      <w:r w:rsidRPr="00B26E10">
        <w:rPr>
          <w:rFonts w:ascii="Arial"/>
          <w:color w:val="000000"/>
          <w:sz w:val="18"/>
          <w:lang w:val="ru-RU"/>
        </w:rPr>
        <w:t>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Центральної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обласних</w:t>
      </w:r>
      <w:r w:rsidRPr="00B26E10">
        <w:rPr>
          <w:rFonts w:ascii="Arial"/>
          <w:color w:val="000000"/>
          <w:sz w:val="18"/>
          <w:lang w:val="ru-RU"/>
        </w:rPr>
        <w:t xml:space="preserve"> (</w:t>
      </w:r>
      <w:r w:rsidRPr="00B26E10">
        <w:rPr>
          <w:rFonts w:ascii="Arial"/>
          <w:color w:val="000000"/>
          <w:sz w:val="18"/>
          <w:lang w:val="ru-RU"/>
        </w:rPr>
        <w:t>міських</w:t>
      </w:r>
      <w:r w:rsidRPr="00B26E10">
        <w:rPr>
          <w:rFonts w:ascii="Arial"/>
          <w:color w:val="000000"/>
          <w:sz w:val="18"/>
          <w:lang w:val="ru-RU"/>
        </w:rPr>
        <w:t xml:space="preserve">) </w:t>
      </w:r>
      <w:r w:rsidRPr="00B26E10">
        <w:rPr>
          <w:rFonts w:ascii="Arial"/>
          <w:color w:val="000000"/>
          <w:sz w:val="18"/>
          <w:lang w:val="ru-RU"/>
        </w:rPr>
        <w:t>центрів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також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управлінь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охорони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здоров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обласних</w:t>
      </w:r>
      <w:r w:rsidRPr="00B26E10">
        <w:rPr>
          <w:rFonts w:ascii="Arial"/>
          <w:color w:val="000000"/>
          <w:sz w:val="18"/>
          <w:lang w:val="ru-RU"/>
        </w:rPr>
        <w:t xml:space="preserve"> (</w:t>
      </w:r>
      <w:r w:rsidRPr="00B26E10">
        <w:rPr>
          <w:rFonts w:ascii="Arial"/>
          <w:color w:val="000000"/>
          <w:sz w:val="18"/>
          <w:lang w:val="ru-RU"/>
        </w:rPr>
        <w:t>міських</w:t>
      </w:r>
      <w:r w:rsidRPr="00B26E10">
        <w:rPr>
          <w:rFonts w:ascii="Arial"/>
          <w:color w:val="000000"/>
          <w:sz w:val="18"/>
          <w:lang w:val="ru-RU"/>
        </w:rPr>
        <w:t xml:space="preserve">) </w:t>
      </w:r>
      <w:r w:rsidRPr="00B26E10">
        <w:rPr>
          <w:rFonts w:ascii="Arial"/>
          <w:color w:val="000000"/>
          <w:sz w:val="18"/>
          <w:lang w:val="ru-RU"/>
        </w:rPr>
        <w:t>державних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адміністрацій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інформацію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випадки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необґрунтованого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прийняття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рішень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</w:t>
      </w:r>
      <w:r w:rsidRPr="00B26E10">
        <w:rPr>
          <w:rFonts w:ascii="Arial"/>
          <w:color w:val="000000"/>
          <w:sz w:val="18"/>
          <w:lang w:val="ru-RU"/>
        </w:rPr>
        <w:t>ькими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міжрайонними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районними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комісіями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направлення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хворих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лікарсько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консультативними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комісіями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огляд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встановлення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99" w:name="248"/>
      <w:bookmarkEnd w:id="98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абзац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тринадцятий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12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редакції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постанови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31.05.2012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485)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00" w:name="77"/>
      <w:bookmarkEnd w:id="99"/>
      <w:r w:rsidRPr="00B26E10">
        <w:rPr>
          <w:rFonts w:ascii="Arial"/>
          <w:color w:val="000000"/>
          <w:sz w:val="18"/>
          <w:lang w:val="ru-RU"/>
        </w:rPr>
        <w:t>13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Центральна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>: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01" w:name="78"/>
      <w:bookmarkEnd w:id="100"/>
      <w:r w:rsidRPr="00B26E10">
        <w:rPr>
          <w:rFonts w:ascii="Arial"/>
          <w:color w:val="000000"/>
          <w:sz w:val="18"/>
          <w:lang w:val="ru-RU"/>
        </w:rPr>
        <w:t>здійснює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організаційно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методичне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керівництво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обласними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Київським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Севастопольським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міськими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центрами</w:t>
      </w:r>
      <w:r w:rsidRPr="00B26E10">
        <w:rPr>
          <w:rFonts w:ascii="Arial"/>
          <w:color w:val="000000"/>
          <w:sz w:val="18"/>
          <w:lang w:val="ru-RU"/>
        </w:rPr>
        <w:t xml:space="preserve"> (</w:t>
      </w:r>
      <w:r w:rsidRPr="00B26E10">
        <w:rPr>
          <w:rFonts w:ascii="Arial"/>
          <w:color w:val="000000"/>
          <w:sz w:val="18"/>
          <w:lang w:val="ru-RU"/>
        </w:rPr>
        <w:t>бюро</w:t>
      </w:r>
      <w:r w:rsidRPr="00B26E10">
        <w:rPr>
          <w:rFonts w:ascii="Arial"/>
          <w:color w:val="000000"/>
          <w:sz w:val="18"/>
          <w:lang w:val="ru-RU"/>
        </w:rPr>
        <w:t xml:space="preserve">)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експертизи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02" w:name="79"/>
      <w:bookmarkEnd w:id="101"/>
      <w:r w:rsidRPr="00B26E10">
        <w:rPr>
          <w:rFonts w:ascii="Arial"/>
          <w:color w:val="000000"/>
          <w:sz w:val="18"/>
          <w:lang w:val="ru-RU"/>
        </w:rPr>
        <w:t>розробляє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комплексні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заходи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щодо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профілактики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зниження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рівня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також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удосконалення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порядку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03" w:name="396"/>
      <w:bookmarkEnd w:id="102"/>
      <w:r w:rsidRPr="00B26E10">
        <w:rPr>
          <w:rFonts w:ascii="Arial"/>
          <w:color w:val="000000"/>
          <w:sz w:val="18"/>
          <w:lang w:val="ru-RU"/>
        </w:rPr>
        <w:t>проводить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перевірку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обґрунтованості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рішень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прийнятих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обласними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центральними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міськими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міськими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міжрайонними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районними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комісіями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разі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потреби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скасовує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їх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104" w:name="398"/>
      <w:bookmarkEnd w:id="103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абзац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четвертий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13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редакції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постанови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08.11.2024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1276)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05" w:name="397"/>
      <w:bookmarkEnd w:id="104"/>
      <w:r w:rsidRPr="00B26E10">
        <w:rPr>
          <w:rFonts w:ascii="Arial"/>
          <w:color w:val="000000"/>
          <w:sz w:val="18"/>
          <w:lang w:val="ru-RU"/>
        </w:rPr>
        <w:t>узагальнює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аналізує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випадки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необґрунтованого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прийняття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рішень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обласними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центральними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міськими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міськими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міжрайонними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райо</w:t>
      </w:r>
      <w:r w:rsidRPr="00B26E10">
        <w:rPr>
          <w:rFonts w:ascii="Arial"/>
          <w:color w:val="000000"/>
          <w:sz w:val="18"/>
          <w:lang w:val="ru-RU"/>
        </w:rPr>
        <w:t>нними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комісіями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направлення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лікарсько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консультативними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комісіями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огляд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встановлення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106" w:name="250"/>
      <w:bookmarkEnd w:id="105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пункт</w:t>
      </w:r>
      <w:r w:rsidRPr="00B26E10">
        <w:rPr>
          <w:rFonts w:ascii="Arial"/>
          <w:color w:val="000000"/>
          <w:sz w:val="18"/>
          <w:lang w:val="ru-RU"/>
        </w:rPr>
        <w:t xml:space="preserve"> 13 </w:t>
      </w:r>
      <w:r w:rsidRPr="00B26E10">
        <w:rPr>
          <w:rFonts w:ascii="Arial"/>
          <w:color w:val="000000"/>
          <w:sz w:val="18"/>
          <w:lang w:val="ru-RU"/>
        </w:rPr>
        <w:t>доповнено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новим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абзацом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ятим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31.05.2012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485,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язку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</w:t>
      </w:r>
      <w:r w:rsidRPr="00B26E10">
        <w:rPr>
          <w:rFonts w:ascii="Arial"/>
          <w:color w:val="000000"/>
          <w:sz w:val="18"/>
          <w:lang w:val="ru-RU"/>
        </w:rPr>
        <w:t>бзаци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ятий</w:t>
      </w:r>
      <w:r w:rsidRPr="00B26E10">
        <w:rPr>
          <w:rFonts w:ascii="Arial"/>
          <w:color w:val="000000"/>
          <w:sz w:val="18"/>
          <w:lang w:val="ru-RU"/>
        </w:rPr>
        <w:t xml:space="preserve"> - </w:t>
      </w:r>
      <w:r w:rsidRPr="00B26E10">
        <w:rPr>
          <w:rFonts w:ascii="Arial"/>
          <w:color w:val="000000"/>
          <w:sz w:val="18"/>
          <w:lang w:val="ru-RU"/>
        </w:rPr>
        <w:t>дванадцятий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вважати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відповідно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абзацами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шостим</w:t>
      </w:r>
      <w:r w:rsidRPr="00B26E10">
        <w:rPr>
          <w:rFonts w:ascii="Arial"/>
          <w:color w:val="000000"/>
          <w:sz w:val="18"/>
          <w:lang w:val="ru-RU"/>
        </w:rPr>
        <w:t xml:space="preserve"> - </w:t>
      </w:r>
      <w:r w:rsidRPr="00B26E10">
        <w:rPr>
          <w:rFonts w:ascii="Arial"/>
          <w:color w:val="000000"/>
          <w:sz w:val="18"/>
          <w:lang w:val="ru-RU"/>
        </w:rPr>
        <w:t>тринадцятим</w:t>
      </w:r>
      <w:r w:rsidRPr="00B26E10">
        <w:rPr>
          <w:rFonts w:ascii="Arial"/>
          <w:color w:val="000000"/>
          <w:sz w:val="18"/>
          <w:lang w:val="ru-RU"/>
        </w:rPr>
        <w:t>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абзац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ятий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13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редакції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постанови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08.11.2024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1276)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07" w:name="81"/>
      <w:bookmarkEnd w:id="106"/>
      <w:r w:rsidRPr="00B26E10">
        <w:rPr>
          <w:rFonts w:ascii="Arial"/>
          <w:color w:val="000000"/>
          <w:sz w:val="18"/>
          <w:lang w:val="ru-RU"/>
        </w:rPr>
        <w:t>повторно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оглядає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які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оскаржили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рішення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обласних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Київської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Севастопольської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центральних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міських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перевіряє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якість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розроблених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індивідуальних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програм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реабілітації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здійснює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контроль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повнотою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якістю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виконання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програми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08" w:name="82"/>
      <w:bookmarkEnd w:id="107"/>
      <w:r w:rsidRPr="00B26E10">
        <w:rPr>
          <w:rFonts w:ascii="Arial"/>
          <w:color w:val="000000"/>
          <w:sz w:val="18"/>
          <w:lang w:val="ru-RU"/>
        </w:rPr>
        <w:t>проводить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складних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випадках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огляд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хворих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направлення</w:t>
      </w:r>
      <w:r w:rsidRPr="00B26E10">
        <w:rPr>
          <w:rFonts w:ascii="Arial"/>
          <w:color w:val="000000"/>
          <w:sz w:val="18"/>
          <w:lang w:val="ru-RU"/>
        </w:rPr>
        <w:t>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обласних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Київського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Севастопольського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міських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центрів</w:t>
      </w:r>
      <w:r w:rsidRPr="00B26E10">
        <w:rPr>
          <w:rFonts w:ascii="Arial"/>
          <w:color w:val="000000"/>
          <w:sz w:val="18"/>
          <w:lang w:val="ru-RU"/>
        </w:rPr>
        <w:t xml:space="preserve"> (</w:t>
      </w:r>
      <w:r w:rsidRPr="00B26E10">
        <w:rPr>
          <w:rFonts w:ascii="Arial"/>
          <w:color w:val="000000"/>
          <w:sz w:val="18"/>
          <w:lang w:val="ru-RU"/>
        </w:rPr>
        <w:t>бюро</w:t>
      </w:r>
      <w:r w:rsidRPr="00B26E10">
        <w:rPr>
          <w:rFonts w:ascii="Arial"/>
          <w:color w:val="000000"/>
          <w:sz w:val="18"/>
          <w:lang w:val="ru-RU"/>
        </w:rPr>
        <w:t xml:space="preserve">)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експертизи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09" w:name="83"/>
      <w:bookmarkEnd w:id="108"/>
      <w:r w:rsidRPr="00B26E10">
        <w:rPr>
          <w:rFonts w:ascii="Arial"/>
          <w:color w:val="000000"/>
          <w:sz w:val="18"/>
          <w:lang w:val="ru-RU"/>
        </w:rPr>
        <w:t>надає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консультаційну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допомогу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фахівцям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питань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обласним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Київській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Севастопольській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центральним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міським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комісія</w:t>
      </w:r>
      <w:r w:rsidRPr="00B26E10">
        <w:rPr>
          <w:rFonts w:ascii="Arial"/>
          <w:color w:val="000000"/>
          <w:sz w:val="18"/>
          <w:lang w:val="ru-RU"/>
        </w:rPr>
        <w:t>м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10" w:name="400"/>
      <w:bookmarkEnd w:id="109"/>
      <w:r w:rsidRPr="00B26E10">
        <w:rPr>
          <w:rFonts w:ascii="Arial"/>
          <w:color w:val="000000"/>
          <w:sz w:val="18"/>
          <w:lang w:val="ru-RU"/>
        </w:rPr>
        <w:t>направляє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особливо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складних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випадках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що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звертаються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встановлення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обстеження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державної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установи</w:t>
      </w:r>
      <w:r w:rsidRPr="00B26E10">
        <w:rPr>
          <w:rFonts w:ascii="Arial"/>
          <w:color w:val="000000"/>
          <w:sz w:val="18"/>
          <w:lang w:val="ru-RU"/>
        </w:rPr>
        <w:t xml:space="preserve"> "</w:t>
      </w:r>
      <w:r w:rsidRPr="00B26E10">
        <w:rPr>
          <w:rFonts w:ascii="Arial"/>
          <w:color w:val="000000"/>
          <w:sz w:val="18"/>
          <w:lang w:val="ru-RU"/>
        </w:rPr>
        <w:t>Український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державний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науково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дослідний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інститут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проблем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</w:t>
      </w:r>
      <w:r w:rsidRPr="00B26E10">
        <w:rPr>
          <w:rFonts w:ascii="Arial"/>
          <w:color w:val="000000"/>
          <w:sz w:val="18"/>
          <w:lang w:val="ru-RU"/>
        </w:rPr>
        <w:t>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Міністерства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охорони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здоров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"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Науково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дослідного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інституту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навчально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наукового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лікувального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комплексу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Вінницького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національного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медичного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університету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імені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Пирогова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111" w:name="401"/>
      <w:bookmarkEnd w:id="110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абзац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ятий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13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ред</w:t>
      </w:r>
      <w:r w:rsidRPr="00B26E10">
        <w:rPr>
          <w:rFonts w:ascii="Arial"/>
          <w:color w:val="000000"/>
          <w:sz w:val="18"/>
          <w:lang w:val="ru-RU"/>
        </w:rPr>
        <w:t>акції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постанови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08.11.2024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1276)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12" w:name="402"/>
      <w:bookmarkEnd w:id="111"/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виконання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слідчого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прокурора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ухвали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слідчого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судді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запитом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правоохоронних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органів</w:t>
      </w:r>
      <w:r w:rsidRPr="00B26E10">
        <w:rPr>
          <w:rFonts w:ascii="Arial"/>
          <w:color w:val="000000"/>
          <w:sz w:val="18"/>
          <w:lang w:val="ru-RU"/>
        </w:rPr>
        <w:t xml:space="preserve"> / </w:t>
      </w:r>
      <w:r w:rsidRPr="00B26E10">
        <w:rPr>
          <w:rFonts w:ascii="Arial"/>
          <w:color w:val="000000"/>
          <w:sz w:val="18"/>
          <w:lang w:val="ru-RU"/>
        </w:rPr>
        <w:t>органів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спеціального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призначення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правоохоронними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функціями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відповідно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абзац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четвертого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пункту</w:t>
      </w:r>
      <w:r w:rsidRPr="00B26E10">
        <w:rPr>
          <w:rFonts w:ascii="Arial"/>
          <w:color w:val="000000"/>
          <w:sz w:val="18"/>
          <w:lang w:val="ru-RU"/>
        </w:rPr>
        <w:t xml:space="preserve"> 13 </w:t>
      </w:r>
      <w:r w:rsidRPr="00B26E10">
        <w:rPr>
          <w:rFonts w:ascii="Arial"/>
          <w:color w:val="000000"/>
          <w:sz w:val="18"/>
          <w:lang w:val="ru-RU"/>
        </w:rPr>
        <w:t>цього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Положення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проводить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перевірку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обґрунтованості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рішень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>/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переогляд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шляхом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стосовно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відповідної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зазначеної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запиті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постанові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слідчого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прокурора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ухвалі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слідчого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судді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прийм</w:t>
      </w:r>
      <w:r w:rsidRPr="00B26E10">
        <w:rPr>
          <w:rFonts w:ascii="Arial"/>
          <w:color w:val="000000"/>
          <w:sz w:val="18"/>
          <w:lang w:val="ru-RU"/>
        </w:rPr>
        <w:t>ає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відповідні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рішення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проводиться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підставі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медичних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документів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сформованих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результатами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повного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медичного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обстеження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необхідних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досліджень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базі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державної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установи</w:t>
      </w:r>
      <w:r w:rsidRPr="00B26E10">
        <w:rPr>
          <w:rFonts w:ascii="Arial"/>
          <w:color w:val="000000"/>
          <w:sz w:val="18"/>
          <w:lang w:val="ru-RU"/>
        </w:rPr>
        <w:t xml:space="preserve"> "</w:t>
      </w:r>
      <w:r w:rsidRPr="00B26E10">
        <w:rPr>
          <w:rFonts w:ascii="Arial"/>
          <w:color w:val="000000"/>
          <w:sz w:val="18"/>
          <w:lang w:val="ru-RU"/>
        </w:rPr>
        <w:t>Український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державний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науково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дослідний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інститут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проблем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Міністерства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охорони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здоров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"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Науково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дослідного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інституту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навчально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наукового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лікувального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комплексу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Вінницького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національного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медичного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університету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імені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Пирогова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результатом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переогляду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Центральна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приймає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рішення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щодо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скасування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підтвердження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зміни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попереднього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висновку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формування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нового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висновку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разі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відмови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зазначеної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запиті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постанові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слідчог</w:t>
      </w:r>
      <w:r w:rsidRPr="00B26E10">
        <w:rPr>
          <w:rFonts w:ascii="Arial"/>
          <w:color w:val="000000"/>
          <w:sz w:val="18"/>
          <w:lang w:val="ru-RU"/>
        </w:rPr>
        <w:t>о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прокурора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ухвалі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слідчого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судді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повного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медичного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обстеження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необхідних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досліджень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>/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неприбуття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такої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крім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випадків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наявності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виключних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підстав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державної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установи</w:t>
      </w:r>
      <w:r w:rsidRPr="00B26E10">
        <w:rPr>
          <w:rFonts w:ascii="Arial"/>
          <w:color w:val="000000"/>
          <w:sz w:val="18"/>
          <w:lang w:val="ru-RU"/>
        </w:rPr>
        <w:t xml:space="preserve"> "</w:t>
      </w:r>
      <w:r w:rsidRPr="00B26E10">
        <w:rPr>
          <w:rFonts w:ascii="Arial"/>
          <w:color w:val="000000"/>
          <w:sz w:val="18"/>
          <w:lang w:val="ru-RU"/>
        </w:rPr>
        <w:t>Український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державний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науково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дослідний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інститут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проблем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Міністерства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охорони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здоров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"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Науково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дослідного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інституту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реабілітації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навчально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наукового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лікувального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комплексу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Вінницького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національного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lastRenderedPageBreak/>
        <w:t>медичного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університету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імені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Пирогова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прийм</w:t>
      </w:r>
      <w:r w:rsidRPr="00B26E10">
        <w:rPr>
          <w:rFonts w:ascii="Arial"/>
          <w:color w:val="000000"/>
          <w:sz w:val="18"/>
          <w:lang w:val="ru-RU"/>
        </w:rPr>
        <w:t>ається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рішення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скасування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попереднього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рішення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комісії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 w:rsidRPr="00B26E10">
        <w:rPr>
          <w:rFonts w:ascii="Arial"/>
          <w:color w:val="000000"/>
          <w:sz w:val="18"/>
          <w:lang w:val="ru-RU"/>
        </w:rPr>
        <w:t>Виключними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підставами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перенесення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строку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повного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медичного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обстеження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відрядження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тимчасова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непрацездатність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мобілізація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Збройних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Сил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113" w:name="404"/>
      <w:bookmarkEnd w:id="112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пункт</w:t>
      </w:r>
      <w:r w:rsidRPr="00B26E10">
        <w:rPr>
          <w:rFonts w:ascii="Arial"/>
          <w:color w:val="000000"/>
          <w:sz w:val="18"/>
          <w:lang w:val="ru-RU"/>
        </w:rPr>
        <w:t xml:space="preserve"> 13 </w:t>
      </w:r>
      <w:r w:rsidRPr="00B26E10">
        <w:rPr>
          <w:rFonts w:ascii="Arial"/>
          <w:color w:val="000000"/>
          <w:sz w:val="18"/>
          <w:lang w:val="ru-RU"/>
        </w:rPr>
        <w:t>доповнено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новим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абзацом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</w:t>
      </w:r>
      <w:r w:rsidRPr="00B26E10">
        <w:rPr>
          <w:rFonts w:ascii="Arial"/>
          <w:color w:val="000000"/>
          <w:sz w:val="18"/>
          <w:lang w:val="ru-RU"/>
        </w:rPr>
        <w:t>сятим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08.11.2024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1276)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14" w:name="403"/>
      <w:bookmarkEnd w:id="113"/>
      <w:r w:rsidRPr="00B26E10">
        <w:rPr>
          <w:rFonts w:ascii="Arial"/>
          <w:color w:val="000000"/>
          <w:sz w:val="18"/>
          <w:lang w:val="ru-RU"/>
        </w:rPr>
        <w:t>забезпечує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здійснення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обміну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інформацією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питань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пов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язаних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організацією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відповідно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наказу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покладення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обов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язків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Централ</w:t>
      </w:r>
      <w:r w:rsidRPr="00B26E10">
        <w:rPr>
          <w:rFonts w:ascii="Arial"/>
          <w:color w:val="000000"/>
          <w:sz w:val="18"/>
          <w:lang w:val="ru-RU"/>
        </w:rPr>
        <w:t>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підприємство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установу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організацію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що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належить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сфери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управління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МОЗ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115" w:name="405"/>
      <w:bookmarkEnd w:id="114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пункт</w:t>
      </w:r>
      <w:r w:rsidRPr="00B26E10">
        <w:rPr>
          <w:rFonts w:ascii="Arial"/>
          <w:color w:val="000000"/>
          <w:sz w:val="18"/>
          <w:lang w:val="ru-RU"/>
        </w:rPr>
        <w:t xml:space="preserve"> 13 </w:t>
      </w:r>
      <w:r w:rsidRPr="00B26E10">
        <w:rPr>
          <w:rFonts w:ascii="Arial"/>
          <w:color w:val="000000"/>
          <w:sz w:val="18"/>
          <w:lang w:val="ru-RU"/>
        </w:rPr>
        <w:t>доповнено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новим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абзацом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одинадцятим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08.11.2024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1276,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язку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абзаци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десятий</w:t>
      </w:r>
      <w:r w:rsidRPr="00B26E10">
        <w:rPr>
          <w:rFonts w:ascii="Arial"/>
          <w:color w:val="000000"/>
          <w:sz w:val="18"/>
          <w:lang w:val="ru-RU"/>
        </w:rPr>
        <w:t xml:space="preserve"> - </w:t>
      </w:r>
      <w:r w:rsidRPr="00B26E10">
        <w:rPr>
          <w:rFonts w:ascii="Arial"/>
          <w:color w:val="000000"/>
          <w:sz w:val="18"/>
          <w:lang w:val="ru-RU"/>
        </w:rPr>
        <w:t>тринадцятий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вважати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відповідно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абзацами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дванадцятим</w:t>
      </w:r>
      <w:r w:rsidRPr="00B26E10">
        <w:rPr>
          <w:rFonts w:ascii="Arial"/>
          <w:color w:val="000000"/>
          <w:sz w:val="18"/>
          <w:lang w:val="ru-RU"/>
        </w:rPr>
        <w:t xml:space="preserve"> - </w:t>
      </w:r>
      <w:r w:rsidRPr="00B26E10">
        <w:rPr>
          <w:rFonts w:ascii="Arial"/>
          <w:color w:val="000000"/>
          <w:sz w:val="18"/>
          <w:lang w:val="ru-RU"/>
        </w:rPr>
        <w:t>п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ятнадцятим</w:t>
      </w:r>
      <w:r w:rsidRPr="00B26E10">
        <w:rPr>
          <w:rFonts w:ascii="Arial"/>
          <w:color w:val="000000"/>
          <w:sz w:val="18"/>
          <w:lang w:val="ru-RU"/>
        </w:rPr>
        <w:t>)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16" w:name="85"/>
      <w:bookmarkEnd w:id="115"/>
      <w:r w:rsidRPr="00B26E10">
        <w:rPr>
          <w:rFonts w:ascii="Arial"/>
          <w:color w:val="000000"/>
          <w:sz w:val="18"/>
          <w:lang w:val="ru-RU"/>
        </w:rPr>
        <w:t>впроваджує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практику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роботи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наукові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принципи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методи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розроблені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науково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дослідними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інститутами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готує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пропозиції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щодо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вдосконалення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</w:t>
      </w:r>
      <w:r w:rsidRPr="00B26E10">
        <w:rPr>
          <w:rFonts w:ascii="Arial"/>
          <w:color w:val="000000"/>
          <w:sz w:val="18"/>
          <w:lang w:val="ru-RU"/>
        </w:rPr>
        <w:t>пертизи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узагальнює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поширює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передовий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досвід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роботи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17" w:name="86"/>
      <w:bookmarkEnd w:id="116"/>
      <w:r w:rsidRPr="00B26E10">
        <w:rPr>
          <w:rFonts w:ascii="Arial"/>
          <w:color w:val="000000"/>
          <w:sz w:val="18"/>
          <w:lang w:val="ru-RU"/>
        </w:rPr>
        <w:t>бере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участь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акредитації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обласних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Київського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Севастопольського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міських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центрів</w:t>
      </w:r>
      <w:r w:rsidRPr="00B26E10">
        <w:rPr>
          <w:rFonts w:ascii="Arial"/>
          <w:color w:val="000000"/>
          <w:sz w:val="18"/>
          <w:lang w:val="ru-RU"/>
        </w:rPr>
        <w:t xml:space="preserve"> (</w:t>
      </w:r>
      <w:r w:rsidRPr="00B26E10">
        <w:rPr>
          <w:rFonts w:ascii="Arial"/>
          <w:color w:val="000000"/>
          <w:sz w:val="18"/>
          <w:lang w:val="ru-RU"/>
        </w:rPr>
        <w:t>бюро</w:t>
      </w:r>
      <w:r w:rsidRPr="00B26E10">
        <w:rPr>
          <w:rFonts w:ascii="Arial"/>
          <w:color w:val="000000"/>
          <w:sz w:val="18"/>
          <w:lang w:val="ru-RU"/>
        </w:rPr>
        <w:t xml:space="preserve">) </w:t>
      </w:r>
      <w:r w:rsidRPr="00B26E10">
        <w:rPr>
          <w:rFonts w:ascii="Arial"/>
          <w:color w:val="000000"/>
          <w:sz w:val="18"/>
          <w:lang w:val="ru-RU"/>
        </w:rPr>
        <w:t>медико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експертизи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атестації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лікарів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які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входять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складу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вживає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заходів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підвищення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їх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кваліфікації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18" w:name="87"/>
      <w:bookmarkEnd w:id="117"/>
      <w:r w:rsidRPr="00B26E10">
        <w:rPr>
          <w:rFonts w:ascii="Arial"/>
          <w:color w:val="000000"/>
          <w:sz w:val="18"/>
          <w:lang w:val="ru-RU"/>
        </w:rPr>
        <w:t>проводить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разом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профспілковими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громадськими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організаціями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конференції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наради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семінари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питань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профілактики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реабілітації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адаптації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19" w:name="88"/>
      <w:bookmarkEnd w:id="118"/>
      <w:r w:rsidRPr="00B26E10">
        <w:rPr>
          <w:rFonts w:ascii="Arial"/>
          <w:color w:val="000000"/>
          <w:sz w:val="18"/>
          <w:lang w:val="ru-RU"/>
        </w:rPr>
        <w:t>бере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участь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здійсненні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заходів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щодо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проф</w:t>
      </w:r>
      <w:r w:rsidRPr="00B26E10">
        <w:rPr>
          <w:rFonts w:ascii="Arial"/>
          <w:color w:val="000000"/>
          <w:sz w:val="18"/>
          <w:lang w:val="ru-RU"/>
        </w:rPr>
        <w:t>ілактики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20" w:name="89"/>
      <w:bookmarkEnd w:id="119"/>
      <w:r w:rsidRPr="00B26E10">
        <w:rPr>
          <w:rFonts w:ascii="Arial"/>
          <w:color w:val="000000"/>
          <w:sz w:val="18"/>
          <w:lang w:val="ru-RU"/>
        </w:rPr>
        <w:t xml:space="preserve">14. </w:t>
      </w:r>
      <w:r w:rsidRPr="00B26E10">
        <w:rPr>
          <w:rFonts w:ascii="Arial"/>
          <w:color w:val="000000"/>
          <w:sz w:val="18"/>
          <w:lang w:val="ru-RU"/>
        </w:rPr>
        <w:t>Комісії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мають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право</w:t>
      </w:r>
      <w:r w:rsidRPr="00B26E10">
        <w:rPr>
          <w:rFonts w:ascii="Arial"/>
          <w:color w:val="000000"/>
          <w:sz w:val="18"/>
          <w:lang w:val="ru-RU"/>
        </w:rPr>
        <w:t>: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21" w:name="90"/>
      <w:bookmarkEnd w:id="120"/>
      <w:r w:rsidRPr="00B26E10">
        <w:rPr>
          <w:rFonts w:ascii="Arial"/>
          <w:color w:val="000000"/>
          <w:sz w:val="18"/>
          <w:lang w:val="ru-RU"/>
        </w:rPr>
        <w:t>одержувати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державних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органів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закладів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охорони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здоров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підприємств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установ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організацій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незалежно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форми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власності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їх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діяльності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відомості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необхідні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роботи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22" w:name="91"/>
      <w:bookmarkEnd w:id="121"/>
      <w:r w:rsidRPr="00B26E10">
        <w:rPr>
          <w:rFonts w:ascii="Arial"/>
          <w:color w:val="000000"/>
          <w:sz w:val="18"/>
          <w:lang w:val="ru-RU"/>
        </w:rPr>
        <w:t>направляти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що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звертаються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встановлення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лікувально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профілактичних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закладів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проведення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огляду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метою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уточнення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діагнозу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призначення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відповідного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лікування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23" w:name="92"/>
      <w:bookmarkEnd w:id="122"/>
      <w:r w:rsidRPr="00B26E10">
        <w:rPr>
          <w:rFonts w:ascii="Arial"/>
          <w:color w:val="000000"/>
          <w:sz w:val="18"/>
          <w:lang w:val="ru-RU"/>
        </w:rPr>
        <w:t>відвідувати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установленому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порядку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підприємства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установи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організації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незалежно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форми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власності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виду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їх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діяльності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обстежувати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робочі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місця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виробничі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службові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приміщення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ознайомлюватися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звітами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статистичними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іншими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матеріалами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питань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що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належать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компетенції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комісій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24" w:name="93"/>
      <w:bookmarkEnd w:id="123"/>
      <w:r w:rsidRPr="00B26E10">
        <w:rPr>
          <w:rFonts w:ascii="Arial"/>
          <w:color w:val="000000"/>
          <w:sz w:val="18"/>
          <w:lang w:val="ru-RU"/>
        </w:rPr>
        <w:t>подавати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державним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органам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необхідні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матеріали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вжиття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щодо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посадових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підприємств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установ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організацій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що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порушують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права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інвалідністю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заходів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впливу</w:t>
      </w:r>
      <w:r w:rsidRPr="00B26E10">
        <w:rPr>
          <w:rFonts w:ascii="Arial"/>
          <w:color w:val="000000"/>
          <w:sz w:val="18"/>
          <w:lang w:val="ru-RU"/>
        </w:rPr>
        <w:t>;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25" w:name="251"/>
      <w:bookmarkEnd w:id="124"/>
      <w:r w:rsidRPr="00B26E10">
        <w:rPr>
          <w:rFonts w:ascii="Arial"/>
          <w:color w:val="000000"/>
          <w:sz w:val="18"/>
          <w:lang w:val="ru-RU"/>
        </w:rPr>
        <w:t>допускати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письмовою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заявою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особи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що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звертається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встановлення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довірену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засідання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комісії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Pr="00B26E10" w:rsidRDefault="00B26E10">
      <w:pPr>
        <w:spacing w:after="0"/>
        <w:ind w:firstLine="240"/>
        <w:jc w:val="right"/>
        <w:rPr>
          <w:lang w:val="ru-RU"/>
        </w:rPr>
      </w:pPr>
      <w:bookmarkStart w:id="126" w:name="252"/>
      <w:bookmarkEnd w:id="125"/>
      <w:r w:rsidRPr="00B26E10">
        <w:rPr>
          <w:rFonts w:ascii="Arial"/>
          <w:color w:val="000000"/>
          <w:sz w:val="18"/>
          <w:lang w:val="ru-RU"/>
        </w:rPr>
        <w:t>(</w:t>
      </w:r>
      <w:r w:rsidRPr="00B26E10">
        <w:rPr>
          <w:rFonts w:ascii="Arial"/>
          <w:color w:val="000000"/>
          <w:sz w:val="18"/>
          <w:lang w:val="ru-RU"/>
        </w:rPr>
        <w:t>пункт</w:t>
      </w:r>
      <w:r w:rsidRPr="00B26E10">
        <w:rPr>
          <w:rFonts w:ascii="Arial"/>
          <w:color w:val="000000"/>
          <w:sz w:val="18"/>
          <w:lang w:val="ru-RU"/>
        </w:rPr>
        <w:t xml:space="preserve"> 14 </w:t>
      </w:r>
      <w:r w:rsidRPr="00B26E10">
        <w:rPr>
          <w:rFonts w:ascii="Arial"/>
          <w:color w:val="000000"/>
          <w:sz w:val="18"/>
          <w:lang w:val="ru-RU"/>
        </w:rPr>
        <w:t>до</w:t>
      </w:r>
      <w:r w:rsidRPr="00B26E10">
        <w:rPr>
          <w:rFonts w:ascii="Arial"/>
          <w:color w:val="000000"/>
          <w:sz w:val="18"/>
          <w:lang w:val="ru-RU"/>
        </w:rPr>
        <w:t>повнено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абзацом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згідно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постановою</w:t>
      </w:r>
      <w:r w:rsidRPr="00B26E10">
        <w:rPr>
          <w:lang w:val="ru-RU"/>
        </w:rPr>
        <w:br/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Кабінету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Міністрів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України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</w:t>
      </w:r>
      <w:r w:rsidRPr="00B26E10">
        <w:rPr>
          <w:rFonts w:ascii="Arial"/>
          <w:color w:val="000000"/>
          <w:sz w:val="18"/>
          <w:lang w:val="ru-RU"/>
        </w:rPr>
        <w:t xml:space="preserve"> 31.05.2012 </w:t>
      </w:r>
      <w:r w:rsidRPr="00B26E10">
        <w:rPr>
          <w:rFonts w:ascii="Arial"/>
          <w:color w:val="000000"/>
          <w:sz w:val="18"/>
          <w:lang w:val="ru-RU"/>
        </w:rPr>
        <w:t>р</w:t>
      </w:r>
      <w:r w:rsidRPr="00B26E1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26E10">
        <w:rPr>
          <w:rFonts w:ascii="Arial"/>
          <w:color w:val="000000"/>
          <w:sz w:val="18"/>
          <w:lang w:val="ru-RU"/>
        </w:rPr>
        <w:t xml:space="preserve"> 485)</w:t>
      </w:r>
    </w:p>
    <w:p w:rsidR="00E0186F" w:rsidRPr="00B26E10" w:rsidRDefault="00B26E10">
      <w:pPr>
        <w:pStyle w:val="3"/>
        <w:spacing w:after="0"/>
        <w:jc w:val="center"/>
        <w:rPr>
          <w:lang w:val="ru-RU"/>
        </w:rPr>
      </w:pPr>
      <w:bookmarkStart w:id="127" w:name="94"/>
      <w:bookmarkEnd w:id="126"/>
      <w:r w:rsidRPr="00B26E10">
        <w:rPr>
          <w:rFonts w:ascii="Arial"/>
          <w:color w:val="000000"/>
          <w:sz w:val="27"/>
          <w:lang w:val="ru-RU"/>
        </w:rPr>
        <w:t>Огляд</w:t>
      </w:r>
      <w:r w:rsidRPr="00B26E10">
        <w:rPr>
          <w:rFonts w:ascii="Arial"/>
          <w:color w:val="000000"/>
          <w:sz w:val="27"/>
          <w:lang w:val="ru-RU"/>
        </w:rPr>
        <w:t xml:space="preserve"> (</w:t>
      </w:r>
      <w:r w:rsidRPr="00B26E10">
        <w:rPr>
          <w:rFonts w:ascii="Arial"/>
          <w:color w:val="000000"/>
          <w:sz w:val="27"/>
          <w:lang w:val="ru-RU"/>
        </w:rPr>
        <w:t>повторний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огляд</w:t>
      </w:r>
      <w:r w:rsidRPr="00B26E10">
        <w:rPr>
          <w:rFonts w:ascii="Arial"/>
          <w:color w:val="000000"/>
          <w:sz w:val="27"/>
          <w:lang w:val="ru-RU"/>
        </w:rPr>
        <w:t xml:space="preserve">) </w:t>
      </w:r>
      <w:r w:rsidRPr="00B26E10">
        <w:rPr>
          <w:rFonts w:ascii="Arial"/>
          <w:color w:val="000000"/>
          <w:sz w:val="27"/>
          <w:lang w:val="ru-RU"/>
        </w:rPr>
        <w:t>осіб</w:t>
      </w:r>
      <w:r w:rsidRPr="00B26E10">
        <w:rPr>
          <w:rFonts w:ascii="Arial"/>
          <w:color w:val="000000"/>
          <w:sz w:val="27"/>
          <w:lang w:val="ru-RU"/>
        </w:rPr>
        <w:t xml:space="preserve">, </w:t>
      </w:r>
      <w:r w:rsidRPr="00B26E10">
        <w:rPr>
          <w:rFonts w:ascii="Arial"/>
          <w:color w:val="000000"/>
          <w:sz w:val="27"/>
          <w:lang w:val="ru-RU"/>
        </w:rPr>
        <w:t>що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звертаються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для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встановлення</w:t>
      </w:r>
      <w:r w:rsidRPr="00B26E10">
        <w:rPr>
          <w:rFonts w:ascii="Arial"/>
          <w:color w:val="000000"/>
          <w:sz w:val="27"/>
          <w:lang w:val="ru-RU"/>
        </w:rPr>
        <w:t xml:space="preserve"> </w:t>
      </w:r>
      <w:r w:rsidRPr="00B26E10">
        <w:rPr>
          <w:rFonts w:ascii="Arial"/>
          <w:color w:val="000000"/>
          <w:sz w:val="27"/>
          <w:lang w:val="ru-RU"/>
        </w:rPr>
        <w:t>інвалідності</w:t>
      </w:r>
    </w:p>
    <w:p w:rsidR="00E0186F" w:rsidRPr="00B26E10" w:rsidRDefault="00B26E10">
      <w:pPr>
        <w:spacing w:after="0"/>
        <w:ind w:firstLine="240"/>
        <w:rPr>
          <w:lang w:val="ru-RU"/>
        </w:rPr>
      </w:pPr>
      <w:bookmarkStart w:id="128" w:name="95"/>
      <w:bookmarkEnd w:id="127"/>
      <w:r w:rsidRPr="00B26E10">
        <w:rPr>
          <w:rFonts w:ascii="Arial"/>
          <w:color w:val="000000"/>
          <w:sz w:val="18"/>
          <w:lang w:val="ru-RU"/>
        </w:rPr>
        <w:t xml:space="preserve">15. </w:t>
      </w:r>
      <w:r w:rsidRPr="00B26E10">
        <w:rPr>
          <w:rFonts w:ascii="Arial"/>
          <w:color w:val="000000"/>
          <w:sz w:val="18"/>
          <w:lang w:val="ru-RU"/>
        </w:rPr>
        <w:t>Комісії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проводять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своєчасно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огляд</w:t>
      </w:r>
      <w:r w:rsidRPr="00B26E10">
        <w:rPr>
          <w:rFonts w:ascii="Arial"/>
          <w:color w:val="000000"/>
          <w:sz w:val="18"/>
          <w:lang w:val="ru-RU"/>
        </w:rPr>
        <w:t xml:space="preserve"> (</w:t>
      </w:r>
      <w:r w:rsidRPr="00B26E10">
        <w:rPr>
          <w:rFonts w:ascii="Arial"/>
          <w:color w:val="000000"/>
          <w:sz w:val="18"/>
          <w:lang w:val="ru-RU"/>
        </w:rPr>
        <w:t>повторний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огляд</w:t>
      </w:r>
      <w:r w:rsidRPr="00B26E10">
        <w:rPr>
          <w:rFonts w:ascii="Arial"/>
          <w:color w:val="000000"/>
          <w:sz w:val="18"/>
          <w:lang w:val="ru-RU"/>
        </w:rPr>
        <w:t xml:space="preserve">)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що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звертаються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встановлення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інвалідності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місцем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їх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проживання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лікування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тому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числі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місцем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їх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проживання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або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місцем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перебування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закладах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соціального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захисту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бездомних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центрах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соціальної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адаптації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осіб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звільнених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місць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позбавлення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волі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за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на</w:t>
      </w:r>
      <w:r w:rsidRPr="00B26E10">
        <w:rPr>
          <w:rFonts w:ascii="Arial"/>
          <w:color w:val="000000"/>
          <w:sz w:val="18"/>
          <w:lang w:val="ru-RU"/>
        </w:rPr>
        <w:t>правленням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відповідного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лікувально</w:t>
      </w:r>
      <w:r w:rsidRPr="00B26E10">
        <w:rPr>
          <w:rFonts w:ascii="Arial"/>
          <w:color w:val="000000"/>
          <w:sz w:val="18"/>
          <w:lang w:val="ru-RU"/>
        </w:rPr>
        <w:t>-</w:t>
      </w:r>
      <w:r w:rsidRPr="00B26E10">
        <w:rPr>
          <w:rFonts w:ascii="Arial"/>
          <w:color w:val="000000"/>
          <w:sz w:val="18"/>
          <w:lang w:val="ru-RU"/>
        </w:rPr>
        <w:t>профілактичного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закладу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охорони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здоров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після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пред</w:t>
      </w:r>
      <w:r w:rsidRPr="00B26E10">
        <w:rPr>
          <w:rFonts w:ascii="Arial"/>
          <w:color w:val="000000"/>
          <w:sz w:val="18"/>
          <w:lang w:val="ru-RU"/>
        </w:rPr>
        <w:t>'</w:t>
      </w:r>
      <w:r w:rsidRPr="00B26E10">
        <w:rPr>
          <w:rFonts w:ascii="Arial"/>
          <w:color w:val="000000"/>
          <w:sz w:val="18"/>
          <w:lang w:val="ru-RU"/>
        </w:rPr>
        <w:t>явлення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паспорта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чи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іншого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документа</w:t>
      </w:r>
      <w:r w:rsidRPr="00B26E10">
        <w:rPr>
          <w:rFonts w:ascii="Arial"/>
          <w:color w:val="000000"/>
          <w:sz w:val="18"/>
          <w:lang w:val="ru-RU"/>
        </w:rPr>
        <w:t xml:space="preserve">, </w:t>
      </w:r>
      <w:r w:rsidRPr="00B26E10">
        <w:rPr>
          <w:rFonts w:ascii="Arial"/>
          <w:color w:val="000000"/>
          <w:sz w:val="18"/>
          <w:lang w:val="ru-RU"/>
        </w:rPr>
        <w:t>що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засвідчує</w:t>
      </w:r>
      <w:r w:rsidRPr="00B26E10">
        <w:rPr>
          <w:rFonts w:ascii="Arial"/>
          <w:color w:val="000000"/>
          <w:sz w:val="18"/>
          <w:lang w:val="ru-RU"/>
        </w:rPr>
        <w:t xml:space="preserve"> </w:t>
      </w:r>
      <w:r w:rsidRPr="00B26E10">
        <w:rPr>
          <w:rFonts w:ascii="Arial"/>
          <w:color w:val="000000"/>
          <w:sz w:val="18"/>
          <w:lang w:val="ru-RU"/>
        </w:rPr>
        <w:t>особу</w:t>
      </w:r>
      <w:r w:rsidRPr="00B26E10">
        <w:rPr>
          <w:rFonts w:ascii="Arial"/>
          <w:color w:val="000000"/>
          <w:sz w:val="18"/>
          <w:lang w:val="ru-RU"/>
        </w:rPr>
        <w:t>.</w:t>
      </w:r>
    </w:p>
    <w:p w:rsidR="00E0186F" w:rsidRDefault="00B26E10">
      <w:pPr>
        <w:spacing w:after="0"/>
        <w:ind w:firstLine="240"/>
        <w:jc w:val="right"/>
      </w:pPr>
      <w:bookmarkStart w:id="129" w:name="232"/>
      <w:bookmarkEnd w:id="12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20.07.2011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N 762)</w:t>
      </w:r>
    </w:p>
    <w:p w:rsidR="00E0186F" w:rsidRDefault="00B26E10">
      <w:pPr>
        <w:spacing w:after="0"/>
        <w:ind w:firstLine="240"/>
      </w:pPr>
      <w:bookmarkStart w:id="130" w:name="228"/>
      <w:bookmarkEnd w:id="129"/>
      <w:r>
        <w:rPr>
          <w:rFonts w:ascii="Arial"/>
          <w:color w:val="000000"/>
          <w:sz w:val="18"/>
        </w:rPr>
        <w:t>Процедура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пенсіонерів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розвідки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розвідки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131" w:name="229"/>
      <w:bookmarkEnd w:id="13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допо</w:t>
      </w:r>
      <w:r>
        <w:rPr>
          <w:rFonts w:ascii="Arial"/>
          <w:color w:val="000000"/>
          <w:sz w:val="18"/>
        </w:rPr>
        <w:t>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18.08.2010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752)</w:t>
      </w:r>
    </w:p>
    <w:p w:rsidR="00E0186F" w:rsidRDefault="00B26E10">
      <w:pPr>
        <w:spacing w:after="0"/>
        <w:ind w:firstLine="240"/>
      </w:pPr>
      <w:bookmarkStart w:id="132" w:name="96"/>
      <w:bookmarkEnd w:id="131"/>
      <w:r>
        <w:rPr>
          <w:rFonts w:ascii="Arial"/>
          <w:color w:val="000000"/>
          <w:sz w:val="18"/>
        </w:rPr>
        <w:t xml:space="preserve">16.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повноліття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потерпілого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</w:t>
      </w:r>
      <w:r>
        <w:rPr>
          <w:rFonts w:ascii="Arial"/>
          <w:color w:val="000000"/>
          <w:sz w:val="18"/>
        </w:rPr>
        <w:t>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вперше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потерпілого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запрошується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повноліття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потерпілий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едставник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133" w:name="253"/>
      <w:bookmarkEnd w:id="13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485)</w:t>
      </w:r>
    </w:p>
    <w:p w:rsidR="00E0186F" w:rsidRDefault="00B26E10">
      <w:pPr>
        <w:spacing w:after="0"/>
        <w:ind w:firstLine="240"/>
      </w:pPr>
      <w:bookmarkStart w:id="134" w:name="97"/>
      <w:bookmarkEnd w:id="133"/>
      <w:r>
        <w:rPr>
          <w:rFonts w:ascii="Arial"/>
          <w:color w:val="000000"/>
          <w:sz w:val="18"/>
        </w:rPr>
        <w:t xml:space="preserve">17.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клініко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функціонального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</w:t>
      </w:r>
      <w:r>
        <w:rPr>
          <w:rFonts w:ascii="Arial"/>
          <w:color w:val="000000"/>
          <w:sz w:val="18"/>
        </w:rPr>
        <w:t>йке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обумовлених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травм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вродженими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35" w:name="98"/>
      <w:bookmarkEnd w:id="134"/>
      <w:r>
        <w:rPr>
          <w:rFonts w:ascii="Arial"/>
          <w:color w:val="000000"/>
          <w:sz w:val="18"/>
        </w:rPr>
        <w:t xml:space="preserve">18.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своєчасність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36" w:name="254"/>
      <w:bookmarkEnd w:id="135"/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зловживання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становищем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службового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недба</w:t>
      </w:r>
      <w:r>
        <w:rPr>
          <w:rFonts w:ascii="Arial"/>
          <w:color w:val="000000"/>
          <w:sz w:val="18"/>
        </w:rPr>
        <w:t>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правоохоронні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137" w:name="255"/>
      <w:bookmarkEnd w:id="13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 31.05.2012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485)</w:t>
      </w:r>
    </w:p>
    <w:p w:rsidR="00E0186F" w:rsidRDefault="00B26E10">
      <w:pPr>
        <w:spacing w:after="0"/>
        <w:ind w:firstLine="240"/>
      </w:pPr>
      <w:bookmarkStart w:id="138" w:name="99"/>
      <w:bookmarkEnd w:id="137"/>
      <w:r>
        <w:rPr>
          <w:rFonts w:ascii="Arial"/>
          <w:color w:val="000000"/>
          <w:sz w:val="18"/>
        </w:rPr>
        <w:t xml:space="preserve">19.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печаткою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39" w:name="256"/>
      <w:bookmarkEnd w:id="138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заперечень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Остаточне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140" w:name="350"/>
      <w:bookmarkEnd w:id="13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02.12.2022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1350)</w:t>
      </w:r>
    </w:p>
    <w:p w:rsidR="00E0186F" w:rsidRDefault="00B26E10">
      <w:pPr>
        <w:spacing w:after="0"/>
        <w:ind w:firstLine="240"/>
        <w:jc w:val="right"/>
      </w:pPr>
      <w:bookmarkStart w:id="141" w:name="257"/>
      <w:bookmarkEnd w:id="14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485)</w:t>
      </w:r>
    </w:p>
    <w:p w:rsidR="00E0186F" w:rsidRDefault="00B26E10">
      <w:pPr>
        <w:spacing w:after="0"/>
        <w:ind w:firstLine="240"/>
      </w:pPr>
      <w:bookmarkStart w:id="142" w:name="100"/>
      <w:bookmarkEnd w:id="141"/>
      <w:r>
        <w:rPr>
          <w:rFonts w:ascii="Arial"/>
          <w:color w:val="000000"/>
          <w:sz w:val="18"/>
        </w:rPr>
        <w:t xml:space="preserve">20.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Мінсоцполітики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43" w:name="101"/>
      <w:bookmarkEnd w:id="142"/>
      <w:r>
        <w:rPr>
          <w:rFonts w:ascii="Arial"/>
          <w:color w:val="000000"/>
          <w:sz w:val="18"/>
        </w:rPr>
        <w:t xml:space="preserve">21.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думка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республіканській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обласній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профілю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144" w:name="258"/>
      <w:bookmarkEnd w:id="14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485)</w:t>
      </w:r>
    </w:p>
    <w:p w:rsidR="00E0186F" w:rsidRDefault="00B26E10">
      <w:pPr>
        <w:spacing w:after="0"/>
        <w:ind w:firstLine="240"/>
      </w:pPr>
      <w:bookmarkStart w:id="145" w:name="102"/>
      <w:bookmarkEnd w:id="144"/>
      <w:r>
        <w:rPr>
          <w:rFonts w:ascii="Arial"/>
          <w:color w:val="000000"/>
          <w:sz w:val="18"/>
        </w:rPr>
        <w:t xml:space="preserve">22.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Кримської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республіканської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обласних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центральних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думку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46" w:name="104"/>
      <w:bookmarkEnd w:id="145"/>
      <w:r>
        <w:rPr>
          <w:rFonts w:ascii="Arial"/>
          <w:color w:val="000000"/>
          <w:sz w:val="18"/>
        </w:rPr>
        <w:t xml:space="preserve">23.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виключено</w:t>
      </w:r>
    </w:p>
    <w:p w:rsidR="00E0186F" w:rsidRDefault="00B26E10">
      <w:pPr>
        <w:spacing w:after="0"/>
        <w:ind w:firstLine="240"/>
        <w:jc w:val="right"/>
      </w:pPr>
      <w:bookmarkStart w:id="147" w:name="260"/>
      <w:bookmarkEnd w:id="14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20.07.2011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762,</w:t>
      </w:r>
      <w:r>
        <w:br/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485)</w:t>
      </w:r>
    </w:p>
    <w:p w:rsidR="00E0186F" w:rsidRDefault="00B26E10">
      <w:pPr>
        <w:spacing w:after="0"/>
        <w:ind w:firstLine="240"/>
      </w:pPr>
      <w:bookmarkStart w:id="148" w:name="105"/>
      <w:bookmarkEnd w:id="147"/>
      <w:r>
        <w:rPr>
          <w:rFonts w:ascii="Arial"/>
          <w:color w:val="000000"/>
          <w:sz w:val="18"/>
        </w:rPr>
        <w:t xml:space="preserve">24.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довідку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виписк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щомісячного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</w:t>
      </w:r>
      <w:r>
        <w:rPr>
          <w:rFonts w:ascii="Arial"/>
          <w:color w:val="000000"/>
          <w:sz w:val="18"/>
        </w:rPr>
        <w:t>ітації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органові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49" w:name="106"/>
      <w:bookmarkEnd w:id="148"/>
      <w:r>
        <w:rPr>
          <w:rFonts w:ascii="Arial"/>
          <w:color w:val="000000"/>
          <w:sz w:val="18"/>
        </w:rPr>
        <w:lastRenderedPageBreak/>
        <w:t>Копія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</w:t>
      </w:r>
      <w:r>
        <w:rPr>
          <w:rFonts w:ascii="Arial"/>
          <w:color w:val="000000"/>
          <w:sz w:val="18"/>
        </w:rPr>
        <w:t>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</w:t>
      </w:r>
      <w:r>
        <w:rPr>
          <w:rFonts w:ascii="Arial"/>
          <w:color w:val="000000"/>
          <w:sz w:val="18"/>
        </w:rPr>
        <w:t>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50" w:name="264"/>
      <w:bookmarkEnd w:id="149"/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виписки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151" w:name="265"/>
      <w:bookmarkEnd w:id="15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</w:t>
      </w:r>
      <w:r>
        <w:rPr>
          <w:rFonts w:ascii="Arial"/>
          <w:color w:val="000000"/>
          <w:sz w:val="18"/>
        </w:rPr>
        <w:t xml:space="preserve">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четвертим</w:t>
      </w:r>
      <w:r>
        <w:rPr>
          <w:rFonts w:ascii="Arial"/>
          <w:color w:val="000000"/>
          <w:sz w:val="18"/>
        </w:rPr>
        <w:t>)</w:t>
      </w:r>
    </w:p>
    <w:p w:rsidR="00E0186F" w:rsidRDefault="00B26E10">
      <w:pPr>
        <w:spacing w:after="0"/>
        <w:ind w:firstLine="240"/>
      </w:pPr>
      <w:bookmarkStart w:id="152" w:name="107"/>
      <w:bookmarkEnd w:id="151"/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53" w:name="108"/>
      <w:bookmarkEnd w:id="152"/>
      <w:r>
        <w:rPr>
          <w:rFonts w:ascii="Arial"/>
          <w:color w:val="000000"/>
          <w:sz w:val="18"/>
        </w:rPr>
        <w:t xml:space="preserve">25.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неправильного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незаконній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</w:t>
      </w:r>
      <w:r>
        <w:rPr>
          <w:rFonts w:ascii="Arial"/>
          <w:color w:val="000000"/>
          <w:sz w:val="18"/>
        </w:rPr>
        <w:t>лідність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54" w:name="109"/>
      <w:bookmarkEnd w:id="153"/>
      <w:r>
        <w:rPr>
          <w:rFonts w:ascii="Arial"/>
          <w:color w:val="000000"/>
          <w:sz w:val="18"/>
        </w:rPr>
        <w:t xml:space="preserve"> </w:t>
      </w:r>
    </w:p>
    <w:p w:rsidR="00E0186F" w:rsidRDefault="00B26E10">
      <w:pPr>
        <w:spacing w:after="0"/>
        <w:ind w:firstLine="240"/>
        <w:jc w:val="right"/>
      </w:pPr>
      <w:bookmarkStart w:id="155" w:name="110"/>
      <w:bookmarkEnd w:id="154"/>
      <w:r>
        <w:rPr>
          <w:rFonts w:ascii="Arial"/>
          <w:color w:val="000000"/>
          <w:sz w:val="18"/>
        </w:rPr>
        <w:t>ЗАТВЕРДЖЕНО</w:t>
      </w:r>
      <w:r>
        <w:br/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1317 </w:t>
      </w:r>
    </w:p>
    <w:p w:rsidR="00E0186F" w:rsidRDefault="00B26E10">
      <w:pPr>
        <w:pStyle w:val="3"/>
        <w:spacing w:after="0"/>
        <w:jc w:val="center"/>
      </w:pPr>
      <w:bookmarkStart w:id="156" w:name="111"/>
      <w:bookmarkEnd w:id="155"/>
      <w:r>
        <w:rPr>
          <w:rFonts w:ascii="Arial"/>
          <w:color w:val="000000"/>
          <w:sz w:val="27"/>
        </w:rPr>
        <w:t>ПОЛОЖЕННЯ</w:t>
      </w:r>
      <w:r>
        <w:br/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умови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критерії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встановлення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інвалідності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E0186F">
        <w:trPr>
          <w:tblCellSpacing w:w="0" w:type="auto"/>
        </w:trPr>
        <w:tc>
          <w:tcPr>
            <w:tcW w:w="9690" w:type="dxa"/>
            <w:vAlign w:val="center"/>
          </w:tcPr>
          <w:p w:rsidR="00E0186F" w:rsidRDefault="00B26E10">
            <w:pPr>
              <w:spacing w:after="0"/>
            </w:pPr>
            <w:bookmarkStart w:id="157" w:name="308"/>
            <w:bookmarkEnd w:id="156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Великої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Вітчизняної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Другої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світової</w:t>
            </w:r>
            <w:r>
              <w:rPr>
                <w:rFonts w:ascii="Arial"/>
                <w:color w:val="000000"/>
                <w:sz w:val="15"/>
              </w:rPr>
              <w:t xml:space="preserve">",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слово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інвалід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інвалідністю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28 </w:t>
            </w:r>
            <w:r>
              <w:rPr>
                <w:rFonts w:ascii="Arial"/>
                <w:color w:val="000000"/>
                <w:sz w:val="15"/>
              </w:rPr>
              <w:t>лютого</w:t>
            </w:r>
            <w:r>
              <w:rPr>
                <w:rFonts w:ascii="Arial"/>
                <w:color w:val="000000"/>
                <w:sz w:val="15"/>
              </w:rPr>
              <w:t xml:space="preserve"> 2018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125)</w:t>
            </w:r>
          </w:p>
        </w:tc>
        <w:bookmarkEnd w:id="157"/>
      </w:tr>
    </w:tbl>
    <w:p w:rsidR="00E0186F" w:rsidRDefault="00B26E10">
      <w:r>
        <w:br/>
      </w:r>
    </w:p>
    <w:p w:rsidR="00E0186F" w:rsidRDefault="00B26E10">
      <w:pPr>
        <w:pStyle w:val="3"/>
        <w:spacing w:after="0"/>
        <w:jc w:val="center"/>
      </w:pPr>
      <w:bookmarkStart w:id="158" w:name="112"/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:rsidR="00E0186F" w:rsidRDefault="00B26E10">
      <w:pPr>
        <w:spacing w:after="0"/>
        <w:ind w:firstLine="240"/>
      </w:pPr>
      <w:bookmarkStart w:id="159" w:name="113"/>
      <w:bookmarkEnd w:id="15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>).</w:t>
      </w:r>
    </w:p>
    <w:p w:rsidR="00E0186F" w:rsidRDefault="00B26E10">
      <w:pPr>
        <w:spacing w:after="0"/>
        <w:ind w:firstLine="240"/>
      </w:pPr>
      <w:bookmarkStart w:id="160" w:name="114"/>
      <w:bookmarkEnd w:id="15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</w:t>
      </w:r>
      <w:r>
        <w:rPr>
          <w:rFonts w:ascii="Arial"/>
          <w:color w:val="000000"/>
          <w:sz w:val="18"/>
        </w:rPr>
        <w:t>їні</w:t>
      </w:r>
      <w:r>
        <w:rPr>
          <w:rFonts w:ascii="Arial"/>
          <w:color w:val="000000"/>
          <w:sz w:val="18"/>
        </w:rPr>
        <w:t>".</w:t>
      </w:r>
    </w:p>
    <w:p w:rsidR="00E0186F" w:rsidRDefault="00B26E10">
      <w:pPr>
        <w:spacing w:after="0"/>
        <w:ind w:firstLine="240"/>
        <w:jc w:val="right"/>
      </w:pPr>
      <w:bookmarkStart w:id="161" w:name="300"/>
      <w:bookmarkEnd w:id="16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28.02.2018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125)</w:t>
      </w:r>
    </w:p>
    <w:p w:rsidR="00E0186F" w:rsidRDefault="00B26E10">
      <w:pPr>
        <w:pStyle w:val="3"/>
        <w:spacing w:after="0"/>
        <w:jc w:val="center"/>
      </w:pPr>
      <w:bookmarkStart w:id="162" w:name="115"/>
      <w:bookmarkEnd w:id="161"/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умови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встановлення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інвалідності</w:t>
      </w:r>
    </w:p>
    <w:p w:rsidR="00E0186F" w:rsidRDefault="00B26E10">
      <w:pPr>
        <w:spacing w:after="0"/>
        <w:ind w:firstLine="240"/>
      </w:pPr>
      <w:bookmarkStart w:id="163" w:name="116"/>
      <w:bookmarkEnd w:id="16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повнолі</w:t>
      </w:r>
      <w:r>
        <w:rPr>
          <w:rFonts w:ascii="Arial"/>
          <w:color w:val="000000"/>
          <w:sz w:val="18"/>
        </w:rPr>
        <w:t>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потерпілим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діагностичних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лікувальних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обумовлене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травм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вродженими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64" w:name="361"/>
      <w:bookmarkEnd w:id="16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65" w:name="362"/>
      <w:bookmarkEnd w:id="164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166" w:name="363"/>
      <w:bookmarkEnd w:id="165"/>
      <w:r>
        <w:rPr>
          <w:rFonts w:ascii="Arial"/>
          <w:color w:val="000000"/>
          <w:sz w:val="18"/>
        </w:rPr>
        <w:t>паспорт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пластикової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(ID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довідку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переміщен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167" w:name="364"/>
      <w:bookmarkEnd w:id="166"/>
      <w:r>
        <w:rPr>
          <w:rFonts w:ascii="Arial"/>
          <w:color w:val="000000"/>
          <w:sz w:val="18"/>
        </w:rPr>
        <w:t>довідку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присвоєння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релігійні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відміткою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168" w:name="365"/>
      <w:bookmarkEnd w:id="167"/>
      <w:r>
        <w:rPr>
          <w:rFonts w:ascii="Arial"/>
          <w:color w:val="000000"/>
          <w:sz w:val="18"/>
        </w:rPr>
        <w:lastRenderedPageBreak/>
        <w:t>військовий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квиток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дільниці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чоловіків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169" w:name="366"/>
      <w:bookmarkEnd w:id="168"/>
      <w:r>
        <w:rPr>
          <w:rFonts w:ascii="Arial"/>
          <w:color w:val="000000"/>
          <w:sz w:val="18"/>
        </w:rPr>
        <w:t>паспортний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</w:t>
      </w:r>
      <w:r>
        <w:rPr>
          <w:rFonts w:ascii="Arial"/>
          <w:color w:val="000000"/>
          <w:sz w:val="18"/>
        </w:rPr>
        <w:t>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громадянства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170" w:name="367"/>
      <w:bookmarkEnd w:id="169"/>
      <w:r>
        <w:rPr>
          <w:rFonts w:ascii="Arial"/>
          <w:color w:val="000000"/>
          <w:sz w:val="18"/>
        </w:rPr>
        <w:t>довідку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нейтральних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55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</w:t>
      </w:r>
      <w:r>
        <w:rPr>
          <w:rFonts w:ascii="Arial"/>
          <w:color w:val="000000"/>
          <w:sz w:val="18"/>
        </w:rPr>
        <w:t>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нейтральних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державах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787),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</w:t>
      </w:r>
      <w:r>
        <w:rPr>
          <w:rFonts w:ascii="Arial"/>
          <w:color w:val="000000"/>
          <w:sz w:val="18"/>
        </w:rPr>
        <w:t>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1281 "</w:t>
      </w:r>
      <w:r>
        <w:rPr>
          <w:rFonts w:ascii="Arial"/>
          <w:color w:val="000000"/>
          <w:sz w:val="18"/>
        </w:rPr>
        <w:t>Деякі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5733),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нейтральних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державах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71" w:name="368"/>
      <w:bookmarkEnd w:id="170"/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172" w:name="369"/>
      <w:bookmarkEnd w:id="171"/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173" w:name="370"/>
      <w:bookmarkEnd w:id="172"/>
      <w:r>
        <w:rPr>
          <w:rFonts w:ascii="Arial"/>
          <w:color w:val="000000"/>
          <w:sz w:val="18"/>
        </w:rPr>
        <w:t>медичні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174" w:name="371"/>
      <w:bookmarkEnd w:id="173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стаціонару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виписку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стаціонарного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хворого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діагноз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розглядатиметься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175" w:name="372"/>
      <w:bookmarkEnd w:id="174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виписку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стаціонарного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хворого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оригінали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діагностичних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розглядатиметься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176" w:name="373"/>
      <w:bookmarkEnd w:id="175"/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лабораторних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інструментальних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променевих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177" w:name="374"/>
      <w:bookmarkEnd w:id="176"/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178" w:name="375"/>
      <w:bookmarkEnd w:id="177"/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179" w:name="376"/>
      <w:bookmarkEnd w:id="178"/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180" w:name="377"/>
      <w:bookmarkEnd w:id="179"/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9, 10, 12, 14 -</w:t>
      </w:r>
      <w:r>
        <w:rPr>
          <w:rFonts w:ascii="Arial"/>
          <w:color w:val="000000"/>
          <w:sz w:val="18"/>
        </w:rPr>
        <w:t xml:space="preserve"> 18, 19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- 19</w:t>
      </w:r>
      <w:r>
        <w:rPr>
          <w:rFonts w:ascii="Arial"/>
          <w:color w:val="000000"/>
          <w:vertAlign w:val="superscript"/>
        </w:rPr>
        <w:t>5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181" w:name="378"/>
      <w:bookmarkEnd w:id="180"/>
      <w:r>
        <w:rPr>
          <w:rFonts w:ascii="Arial"/>
          <w:color w:val="000000"/>
          <w:sz w:val="18"/>
        </w:rPr>
        <w:t>постанову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свідоцтво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звільнених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засвідчених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академії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перебували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територіальними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901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4763)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182" w:name="379"/>
      <w:bookmarkEnd w:id="181"/>
      <w:r>
        <w:rPr>
          <w:rFonts w:ascii="Arial"/>
          <w:color w:val="000000"/>
          <w:sz w:val="18"/>
        </w:rPr>
        <w:t>докум</w:t>
      </w:r>
      <w:r>
        <w:rPr>
          <w:rFonts w:ascii="Arial"/>
          <w:color w:val="000000"/>
          <w:sz w:val="18"/>
        </w:rPr>
        <w:t>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туберк</w:t>
      </w:r>
      <w:r>
        <w:rPr>
          <w:rFonts w:ascii="Arial"/>
          <w:color w:val="000000"/>
          <w:sz w:val="18"/>
        </w:rPr>
        <w:t>ульоз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):</w:t>
      </w:r>
    </w:p>
    <w:p w:rsidR="00E0186F" w:rsidRDefault="00B26E10">
      <w:pPr>
        <w:spacing w:after="0"/>
        <w:ind w:firstLine="240"/>
      </w:pPr>
      <w:bookmarkStart w:id="183" w:name="380"/>
      <w:bookmarkEnd w:id="182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медичні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сформований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сформовані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</w:p>
    <w:p w:rsidR="00E0186F" w:rsidRDefault="00B26E10">
      <w:pPr>
        <w:spacing w:after="0"/>
        <w:ind w:firstLine="240"/>
      </w:pPr>
      <w:bookmarkStart w:id="184" w:name="381"/>
      <w:bookmarkEnd w:id="183"/>
      <w:r>
        <w:rPr>
          <w:rFonts w:ascii="Arial"/>
          <w:color w:val="000000"/>
          <w:sz w:val="18"/>
        </w:rPr>
        <w:lastRenderedPageBreak/>
        <w:t xml:space="preserve">- </w:t>
      </w:r>
      <w:r>
        <w:rPr>
          <w:rFonts w:ascii="Arial"/>
          <w:color w:val="000000"/>
          <w:sz w:val="18"/>
        </w:rPr>
        <w:t>листки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</w:t>
      </w:r>
      <w:r>
        <w:rPr>
          <w:rFonts w:ascii="Arial"/>
          <w:color w:val="000000"/>
          <w:sz w:val="18"/>
        </w:rPr>
        <w:t>дян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85" w:name="382"/>
      <w:bookmarkEnd w:id="184"/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ійкого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необоротного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місяц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туберкульоз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186" w:name="384"/>
      <w:bookmarkEnd w:id="18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</w:t>
      </w:r>
      <w:r>
        <w:rPr>
          <w:rFonts w:ascii="Arial"/>
          <w:color w:val="000000"/>
          <w:sz w:val="18"/>
        </w:rPr>
        <w:t xml:space="preserve">05.2024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501)</w:t>
      </w:r>
    </w:p>
    <w:p w:rsidR="00E0186F" w:rsidRDefault="00B26E10">
      <w:pPr>
        <w:spacing w:after="0"/>
        <w:ind w:firstLine="240"/>
      </w:pPr>
      <w:bookmarkStart w:id="187" w:name="118"/>
      <w:bookmarkEnd w:id="18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віддаленій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вдома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стаціонарних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похилого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бездомних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адаптації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лікуванні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88" w:name="269"/>
      <w:bookmarkEnd w:id="18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дефекти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необоротні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морфологічні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</w:t>
      </w:r>
      <w:r>
        <w:rPr>
          <w:rFonts w:ascii="Arial"/>
          <w:color w:val="000000"/>
          <w:sz w:val="18"/>
        </w:rPr>
        <w:t>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безстроково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89" w:name="270"/>
      <w:bookmarkEnd w:id="188"/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</w:t>
      </w:r>
      <w:r>
        <w:rPr>
          <w:rFonts w:ascii="Arial"/>
          <w:color w:val="000000"/>
          <w:sz w:val="18"/>
        </w:rPr>
        <w:t>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нозологічними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спричинена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190" w:name="271"/>
      <w:bookmarkEnd w:id="189"/>
      <w:r>
        <w:rPr>
          <w:rFonts w:ascii="Arial"/>
          <w:color w:val="000000"/>
          <w:sz w:val="18"/>
        </w:rPr>
        <w:t>нещасним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трудове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каліцтво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</w:t>
      </w:r>
      <w:r>
        <w:rPr>
          <w:rFonts w:ascii="Arial"/>
          <w:color w:val="000000"/>
          <w:sz w:val="18"/>
        </w:rPr>
        <w:t>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191" w:name="272"/>
      <w:bookmarkEnd w:id="190"/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захворюванням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192" w:name="273"/>
      <w:bookmarkEnd w:id="191"/>
      <w:r>
        <w:rPr>
          <w:rFonts w:ascii="Arial"/>
          <w:color w:val="000000"/>
          <w:sz w:val="18"/>
        </w:rPr>
        <w:t>захворюванням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формуваннях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193" w:name="274"/>
      <w:bookmarkEnd w:id="192"/>
      <w:r>
        <w:rPr>
          <w:rFonts w:ascii="Arial"/>
          <w:color w:val="000000"/>
          <w:sz w:val="18"/>
        </w:rPr>
        <w:t>захворюванням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радіоактивного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опромінення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катастрофи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194" w:name="275"/>
      <w:bookmarkEnd w:id="193"/>
      <w:r>
        <w:rPr>
          <w:rFonts w:ascii="Arial"/>
          <w:color w:val="000000"/>
          <w:sz w:val="18"/>
        </w:rPr>
        <w:t>захворюванням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пожежній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Держспецзв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195" w:name="276"/>
      <w:bookmarkEnd w:id="19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196" w:name="234"/>
      <w:bookmarkEnd w:id="19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20.07.2011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762,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485)</w:t>
      </w:r>
    </w:p>
    <w:p w:rsidR="00E0186F" w:rsidRDefault="00B26E10">
      <w:pPr>
        <w:spacing w:after="300"/>
        <w:ind w:firstLine="240"/>
      </w:pPr>
      <w:bookmarkStart w:id="197" w:name="332"/>
      <w:bookmarkEnd w:id="19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</w:t>
      </w:r>
      <w:r>
        <w:rPr>
          <w:rFonts w:ascii="Arial"/>
          <w:color w:val="000000"/>
          <w:sz w:val="18"/>
        </w:rPr>
        <w:t>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08.03.2022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225)</w:t>
      </w:r>
    </w:p>
    <w:p w:rsidR="00E0186F" w:rsidRDefault="00B26E10">
      <w:pPr>
        <w:spacing w:after="0"/>
        <w:ind w:firstLine="240"/>
      </w:pPr>
      <w:bookmarkStart w:id="198" w:name="351"/>
      <w:bookmarkEnd w:id="197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</w:t>
      </w:r>
      <w:r>
        <w:rPr>
          <w:rFonts w:ascii="Arial"/>
          <w:color w:val="000000"/>
          <w:sz w:val="18"/>
        </w:rPr>
        <w:t>ості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  <w:jc w:val="right"/>
      </w:pPr>
      <w:bookmarkStart w:id="199" w:name="352"/>
      <w:bookmarkEnd w:id="19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02.12.2022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1350)</w:t>
      </w:r>
    </w:p>
    <w:p w:rsidR="00E0186F" w:rsidRDefault="00B26E10">
      <w:pPr>
        <w:spacing w:after="0"/>
        <w:ind w:firstLine="240"/>
      </w:pPr>
      <w:bookmarkStart w:id="200" w:name="120"/>
      <w:bookmarkEnd w:id="199"/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останніх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01" w:name="121"/>
      <w:bookmarkEnd w:id="200"/>
      <w:r>
        <w:rPr>
          <w:rFonts w:ascii="Arial"/>
          <w:color w:val="000000"/>
          <w:sz w:val="18"/>
        </w:rPr>
        <w:t>хворого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туберкульоз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02" w:name="123"/>
      <w:bookmarkEnd w:id="201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03" w:name="279"/>
      <w:bookmarkEnd w:id="202"/>
      <w:r>
        <w:rPr>
          <w:rFonts w:ascii="Arial"/>
          <w:color w:val="000000"/>
          <w:sz w:val="18"/>
        </w:rPr>
        <w:lastRenderedPageBreak/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04" w:name="280"/>
      <w:bookmarkEnd w:id="203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листок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205" w:name="281"/>
      <w:bookmarkEnd w:id="20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485)</w:t>
      </w:r>
    </w:p>
    <w:p w:rsidR="00E0186F" w:rsidRDefault="00B26E10">
      <w:pPr>
        <w:spacing w:after="0"/>
        <w:ind w:firstLine="240"/>
      </w:pPr>
      <w:bookmarkStart w:id="206" w:name="124"/>
      <w:bookmarkEnd w:id="205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Датою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потерпілому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07" w:name="125"/>
      <w:bookmarkEnd w:id="206"/>
      <w:r>
        <w:rPr>
          <w:rFonts w:ascii="Arial"/>
          <w:color w:val="000000"/>
          <w:sz w:val="18"/>
        </w:rPr>
        <w:t>Інвалідність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потерпілого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08" w:name="126"/>
      <w:bookmarkEnd w:id="207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Інвалідність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</w:t>
      </w:r>
      <w:r>
        <w:rPr>
          <w:rFonts w:ascii="Arial"/>
          <w:color w:val="000000"/>
          <w:sz w:val="18"/>
        </w:rPr>
        <w:t>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потерпілого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1112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2337),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</w:t>
      </w:r>
      <w:r>
        <w:rPr>
          <w:rFonts w:ascii="Arial"/>
          <w:color w:val="000000"/>
          <w:sz w:val="18"/>
        </w:rPr>
        <w:t>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травми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09" w:name="127"/>
      <w:bookmarkEnd w:id="208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Інвалідність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</w:t>
      </w:r>
      <w:r>
        <w:rPr>
          <w:rFonts w:ascii="Arial"/>
          <w:color w:val="000000"/>
          <w:sz w:val="18"/>
        </w:rPr>
        <w:t xml:space="preserve">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1662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1940),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розслідування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хронічного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додатком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розслідування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1112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2337),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</w:t>
      </w:r>
      <w:r>
        <w:rPr>
          <w:rFonts w:ascii="Arial"/>
          <w:color w:val="000000"/>
          <w:sz w:val="18"/>
        </w:rPr>
        <w:t>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остаточний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захворювань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10" w:name="128"/>
      <w:bookmarkEnd w:id="209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ушкодження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</w:t>
      </w:r>
      <w:r>
        <w:rPr>
          <w:rFonts w:ascii="Arial"/>
          <w:color w:val="000000"/>
          <w:sz w:val="18"/>
        </w:rPr>
        <w:t>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профспілкового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потерпілий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травму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</w:t>
      </w:r>
      <w:r>
        <w:rPr>
          <w:rFonts w:ascii="Arial"/>
          <w:color w:val="000000"/>
          <w:sz w:val="18"/>
        </w:rPr>
        <w:t>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прокуратури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потерпілого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розслідування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</w:t>
      </w:r>
      <w:r>
        <w:rPr>
          <w:rFonts w:ascii="Arial"/>
          <w:color w:val="000000"/>
          <w:sz w:val="18"/>
        </w:rPr>
        <w:t>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науково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дослідного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патології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211" w:name="353"/>
      <w:bookmarkEnd w:id="21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02.12.2022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1350)</w:t>
      </w:r>
    </w:p>
    <w:p w:rsidR="00E0186F" w:rsidRDefault="00B26E10">
      <w:pPr>
        <w:spacing w:after="0"/>
        <w:ind w:firstLine="240"/>
      </w:pPr>
      <w:bookmarkStart w:id="212" w:name="129"/>
      <w:bookmarkEnd w:id="211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фронті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відка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свідоцтво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поранення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>).</w:t>
      </w:r>
    </w:p>
    <w:p w:rsidR="00E0186F" w:rsidRDefault="00B26E10">
      <w:pPr>
        <w:spacing w:after="0"/>
        <w:ind w:firstLine="240"/>
        <w:jc w:val="right"/>
      </w:pPr>
      <w:bookmarkStart w:id="213" w:name="386"/>
      <w:bookmarkEnd w:id="21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</w:t>
      </w:r>
      <w:r>
        <w:rPr>
          <w:rFonts w:ascii="Arial"/>
          <w:color w:val="000000"/>
          <w:sz w:val="18"/>
        </w:rPr>
        <w:t>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03.05.2024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501)</w:t>
      </w:r>
    </w:p>
    <w:p w:rsidR="00E0186F" w:rsidRDefault="00B26E10">
      <w:pPr>
        <w:spacing w:after="0"/>
        <w:ind w:firstLine="240"/>
      </w:pPr>
      <w:bookmarkStart w:id="214" w:name="387"/>
      <w:bookmarkEnd w:id="213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лікарсь</w:t>
      </w:r>
      <w:r>
        <w:rPr>
          <w:rFonts w:ascii="Arial"/>
          <w:color w:val="000000"/>
          <w:sz w:val="18"/>
        </w:rPr>
        <w:t>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свідоцтво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командира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</w:t>
      </w:r>
      <w:r>
        <w:rPr>
          <w:rFonts w:ascii="Arial"/>
          <w:color w:val="000000"/>
          <w:sz w:val="18"/>
        </w:rPr>
        <w:t>ентру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Копія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завіряється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</w:t>
      </w:r>
      <w:r>
        <w:rPr>
          <w:rFonts w:ascii="Arial"/>
          <w:color w:val="000000"/>
          <w:sz w:val="18"/>
        </w:rPr>
        <w:t>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академії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перебували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перебу</w:t>
      </w:r>
      <w:r>
        <w:rPr>
          <w:rFonts w:ascii="Arial"/>
          <w:color w:val="000000"/>
          <w:sz w:val="18"/>
        </w:rPr>
        <w:t>вають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територіальними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901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4763).</w:t>
      </w:r>
    </w:p>
    <w:p w:rsidR="00E0186F" w:rsidRDefault="00B26E10">
      <w:pPr>
        <w:spacing w:after="0"/>
        <w:ind w:firstLine="240"/>
      </w:pPr>
      <w:bookmarkStart w:id="215" w:name="388"/>
      <w:bookmarkEnd w:id="214"/>
      <w:r>
        <w:rPr>
          <w:rFonts w:ascii="Arial"/>
          <w:color w:val="000000"/>
          <w:sz w:val="18"/>
        </w:rPr>
        <w:lastRenderedPageBreak/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</w:t>
      </w:r>
      <w:r>
        <w:rPr>
          <w:rFonts w:ascii="Arial"/>
          <w:color w:val="000000"/>
          <w:sz w:val="18"/>
        </w:rPr>
        <w:t>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16" w:name="389"/>
      <w:bookmarkEnd w:id="215"/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лікарською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</w:t>
      </w:r>
      <w:r>
        <w:rPr>
          <w:rFonts w:ascii="Arial"/>
          <w:color w:val="000000"/>
          <w:sz w:val="18"/>
        </w:rPr>
        <w:t>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217" w:name="391"/>
      <w:bookmarkEnd w:id="21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30.03.2022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390,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03.05.2024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501)</w:t>
      </w:r>
    </w:p>
    <w:p w:rsidR="00E0186F" w:rsidRDefault="00B26E10">
      <w:pPr>
        <w:spacing w:after="0"/>
        <w:ind w:firstLine="240"/>
      </w:pPr>
      <w:bookmarkStart w:id="218" w:name="136"/>
      <w:bookmarkEnd w:id="217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травму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перенесену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18-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19" w:name="137"/>
      <w:bookmarkEnd w:id="218"/>
      <w:r>
        <w:rPr>
          <w:rFonts w:ascii="Arial"/>
          <w:color w:val="000000"/>
          <w:sz w:val="18"/>
        </w:rPr>
        <w:t xml:space="preserve">15. </w:t>
      </w:r>
      <w:r>
        <w:rPr>
          <w:rFonts w:ascii="Arial"/>
          <w:color w:val="000000"/>
          <w:sz w:val="18"/>
        </w:rPr>
        <w:t>Інвалідність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18-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поранення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контузії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травми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каліцтва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бойовими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20" w:name="315"/>
      <w:bookmarkEnd w:id="219"/>
      <w:r>
        <w:rPr>
          <w:rFonts w:ascii="Arial"/>
          <w:color w:val="000000"/>
          <w:sz w:val="18"/>
        </w:rPr>
        <w:t xml:space="preserve">16.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</w:t>
      </w:r>
      <w:r>
        <w:rPr>
          <w:rFonts w:ascii="Arial"/>
          <w:color w:val="000000"/>
          <w:sz w:val="18"/>
        </w:rPr>
        <w:t>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221" w:name="316"/>
      <w:bookmarkEnd w:id="220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АЕС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посвідчення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експертного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міжвідомчої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смерті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іонізуючого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випромінення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експертний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міжвідомчої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катастрофою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22" w:name="317"/>
      <w:bookmarkEnd w:id="221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потерпіли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посвідчення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потерпілого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міжвідомчої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23" w:name="318"/>
      <w:bookmarkEnd w:id="222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потерпілих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посвідчення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потерпіла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</w:t>
      </w:r>
      <w:r>
        <w:rPr>
          <w:rFonts w:ascii="Arial"/>
          <w:color w:val="000000"/>
          <w:sz w:val="18"/>
        </w:rPr>
        <w:t>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серії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вкладки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міжвідомчої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224" w:name="326"/>
      <w:bookmarkEnd w:id="22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28.02.2018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14.08.2019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718)</w:t>
      </w:r>
    </w:p>
    <w:p w:rsidR="00E0186F" w:rsidRDefault="00B26E10">
      <w:pPr>
        <w:spacing w:after="0"/>
        <w:ind w:firstLine="240"/>
      </w:pPr>
      <w:bookmarkStart w:id="225" w:name="319"/>
      <w:bookmarkEnd w:id="224"/>
      <w:r>
        <w:rPr>
          <w:rFonts w:ascii="Arial"/>
          <w:color w:val="000000"/>
          <w:sz w:val="18"/>
        </w:rPr>
        <w:t xml:space="preserve">17.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ядерних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ядерної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ядерних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зарядів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подають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226" w:name="320"/>
      <w:bookmarkEnd w:id="225"/>
      <w:r>
        <w:rPr>
          <w:rFonts w:ascii="Arial"/>
          <w:color w:val="000000"/>
          <w:sz w:val="18"/>
        </w:rPr>
        <w:t>посвідчення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ядерних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27" w:name="321"/>
      <w:bookmarkEnd w:id="226"/>
      <w:r>
        <w:rPr>
          <w:rFonts w:ascii="Arial"/>
          <w:color w:val="000000"/>
          <w:sz w:val="18"/>
        </w:rPr>
        <w:t>експертний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міжвідомчої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ядерними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ядерними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</w:t>
      </w:r>
      <w:r>
        <w:rPr>
          <w:rFonts w:ascii="Arial"/>
          <w:color w:val="000000"/>
          <w:sz w:val="18"/>
        </w:rPr>
        <w:t>робуваннями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ядерної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ядерних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зарядів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28" w:name="322"/>
      <w:bookmarkEnd w:id="227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постраждали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радіоактивного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опромінення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експлуатації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бладнання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радіоактивною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захоронення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радіоактивних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потерпілих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подають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229" w:name="323"/>
      <w:bookmarkEnd w:id="228"/>
      <w:r>
        <w:rPr>
          <w:rFonts w:ascii="Arial"/>
          <w:color w:val="000000"/>
          <w:sz w:val="18"/>
        </w:rPr>
        <w:t>посвідчення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потерпілого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опромінення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230" w:name="324"/>
      <w:bookmarkEnd w:id="229"/>
      <w:r>
        <w:rPr>
          <w:rFonts w:ascii="Arial"/>
          <w:color w:val="000000"/>
          <w:sz w:val="18"/>
        </w:rPr>
        <w:t>експертний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іжвідомчої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експлуатації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радіаційною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захоронення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радіоак</w:t>
      </w:r>
      <w:r>
        <w:rPr>
          <w:rFonts w:ascii="Arial"/>
          <w:color w:val="000000"/>
          <w:sz w:val="18"/>
        </w:rPr>
        <w:t>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потерпілих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231" w:name="302"/>
      <w:bookmarkEnd w:id="23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28.02.2018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14.08.2019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718)</w:t>
      </w:r>
    </w:p>
    <w:p w:rsidR="00E0186F" w:rsidRDefault="00B26E10">
      <w:pPr>
        <w:spacing w:after="0"/>
        <w:ind w:firstLine="240"/>
      </w:pPr>
      <w:bookmarkStart w:id="232" w:name="142"/>
      <w:bookmarkEnd w:id="231"/>
      <w:r>
        <w:rPr>
          <w:rFonts w:ascii="Arial"/>
          <w:color w:val="000000"/>
          <w:sz w:val="18"/>
        </w:rPr>
        <w:t xml:space="preserve">18.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репресій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репресій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33" w:name="143"/>
      <w:bookmarkEnd w:id="232"/>
      <w:r>
        <w:rPr>
          <w:rFonts w:ascii="Arial"/>
          <w:color w:val="000000"/>
          <w:sz w:val="18"/>
        </w:rPr>
        <w:lastRenderedPageBreak/>
        <w:t xml:space="preserve">19.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стаціонарні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</w:t>
      </w:r>
      <w:r>
        <w:rPr>
          <w:rFonts w:ascii="Arial"/>
          <w:color w:val="000000"/>
          <w:sz w:val="18"/>
        </w:rPr>
        <w:t>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34" w:name="285"/>
      <w:bookmarkEnd w:id="233"/>
      <w:r>
        <w:rPr>
          <w:rFonts w:ascii="Arial"/>
          <w:color w:val="000000"/>
          <w:sz w:val="18"/>
        </w:rPr>
        <w:t>19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каліцтвом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контузією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каліцтва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контузії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протесту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євроінтеграцію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Януковича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Революції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міжвідомчої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</w:t>
      </w:r>
      <w:r>
        <w:rPr>
          <w:rFonts w:ascii="Arial"/>
          <w:color w:val="000000"/>
          <w:sz w:val="18"/>
        </w:rPr>
        <w:t>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Революції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Революції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235" w:name="286"/>
      <w:bookmarkEnd w:id="23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19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26.06.2015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482)</w:t>
      </w:r>
    </w:p>
    <w:p w:rsidR="00E0186F" w:rsidRDefault="00B26E10">
      <w:pPr>
        <w:spacing w:after="0"/>
        <w:ind w:firstLine="240"/>
      </w:pPr>
      <w:bookmarkStart w:id="236" w:name="335"/>
      <w:bookmarkEnd w:id="235"/>
      <w:r>
        <w:rPr>
          <w:rFonts w:ascii="Arial"/>
          <w:color w:val="000000"/>
          <w:sz w:val="18"/>
        </w:rPr>
        <w:t>19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пораненням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контузією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каліцтвом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антитерористичній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</w:t>
      </w:r>
      <w:r>
        <w:rPr>
          <w:rFonts w:ascii="Arial"/>
          <w:color w:val="000000"/>
          <w:sz w:val="18"/>
        </w:rPr>
        <w:t>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Донецькій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Луганській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областях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11 - 16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військовослужбовців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резервістів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військовозобов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добровольців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ветеранів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"),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  <w:jc w:val="right"/>
      </w:pPr>
      <w:bookmarkStart w:id="237" w:name="358"/>
      <w:bookmarkEnd w:id="23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19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07.07.2023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685)</w:t>
      </w:r>
    </w:p>
    <w:p w:rsidR="00E0186F" w:rsidRDefault="00B26E10">
      <w:pPr>
        <w:spacing w:after="0"/>
        <w:ind w:firstLine="240"/>
      </w:pPr>
      <w:bookmarkStart w:id="238" w:name="336"/>
      <w:bookmarkEnd w:id="237"/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контузії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каліцтва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39" w:name="337"/>
      <w:bookmarkEnd w:id="238"/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шостим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сьомим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1,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2,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3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контузії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каліцтва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антитерористичній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</w:t>
      </w:r>
      <w:r>
        <w:rPr>
          <w:rFonts w:ascii="Arial"/>
          <w:color w:val="000000"/>
          <w:sz w:val="18"/>
        </w:rPr>
        <w:t>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Донецькій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Луганській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областях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685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74,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2434; 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782; 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1050), -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783.</w:t>
      </w:r>
    </w:p>
    <w:p w:rsidR="00E0186F" w:rsidRDefault="00B26E10">
      <w:pPr>
        <w:spacing w:after="0"/>
        <w:ind w:firstLine="240"/>
        <w:jc w:val="right"/>
      </w:pPr>
      <w:bookmarkStart w:id="240" w:name="359"/>
      <w:bookmarkEnd w:id="23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19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>постановами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 07.07.2023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685,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1171)</w:t>
      </w:r>
    </w:p>
    <w:p w:rsidR="00E0186F" w:rsidRDefault="00B26E10">
      <w:pPr>
        <w:spacing w:after="0"/>
        <w:ind w:firstLine="240"/>
        <w:jc w:val="right"/>
      </w:pPr>
      <w:bookmarkStart w:id="241" w:name="295"/>
      <w:bookmarkEnd w:id="24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19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31.08.2016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569,</w:t>
      </w:r>
      <w:r>
        <w:br/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19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28.02.2018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</w:t>
      </w:r>
      <w:r>
        <w:rPr>
          <w:rFonts w:ascii="Arial"/>
          <w:color w:val="000000"/>
          <w:sz w:val="18"/>
        </w:rPr>
        <w:t>25,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783)</w:t>
      </w:r>
    </w:p>
    <w:p w:rsidR="00E0186F" w:rsidRDefault="00B26E10">
      <w:pPr>
        <w:spacing w:after="0"/>
        <w:ind w:firstLine="240"/>
      </w:pPr>
      <w:bookmarkStart w:id="242" w:name="355"/>
      <w:bookmarkEnd w:id="241"/>
      <w:r>
        <w:rPr>
          <w:rFonts w:ascii="Arial"/>
          <w:color w:val="000000"/>
          <w:sz w:val="18"/>
        </w:rPr>
        <w:t>19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пораненнями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</w:t>
      </w:r>
      <w:r>
        <w:rPr>
          <w:rFonts w:ascii="Arial"/>
          <w:color w:val="000000"/>
          <w:sz w:val="18"/>
        </w:rPr>
        <w:t>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вибухових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боєприпасів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озброєння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антитерористичної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Донецькій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Луганській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областях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антитерористичної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Донецькій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Луганській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областях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розташованих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зіткнення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антитерористичної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</w:t>
      </w:r>
      <w:r>
        <w:rPr>
          <w:rFonts w:ascii="Arial"/>
          <w:color w:val="000000"/>
          <w:sz w:val="18"/>
        </w:rPr>
        <w:t>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Донецькій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Луганській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областях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lastRenderedPageBreak/>
        <w:t xml:space="preserve">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</w:t>
      </w:r>
      <w:r>
        <w:rPr>
          <w:rFonts w:ascii="Arial"/>
          <w:color w:val="000000"/>
          <w:sz w:val="18"/>
        </w:rPr>
        <w:t>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міжвідомчої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вибухових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оєприпасів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озброєння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антитерористичної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Донецькій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Луганській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областях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243" w:name="310"/>
      <w:bookmarkEnd w:id="2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19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</w:t>
      </w:r>
      <w:r>
        <w:rPr>
          <w:rFonts w:ascii="Arial"/>
          <w:color w:val="000000"/>
          <w:sz w:val="18"/>
        </w:rPr>
        <w:t xml:space="preserve"> 25.04.2018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306,</w:t>
      </w:r>
      <w:r>
        <w:br/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19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27.03.2019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05.05.2023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452)</w:t>
      </w:r>
    </w:p>
    <w:p w:rsidR="00E0186F" w:rsidRDefault="00B26E10">
      <w:pPr>
        <w:spacing w:after="0"/>
        <w:ind w:firstLine="240"/>
      </w:pPr>
      <w:bookmarkStart w:id="244" w:name="328"/>
      <w:bookmarkEnd w:id="243"/>
      <w:r>
        <w:rPr>
          <w:rFonts w:ascii="Arial"/>
          <w:color w:val="000000"/>
          <w:sz w:val="18"/>
        </w:rPr>
        <w:t>19</w:t>
      </w:r>
      <w:r>
        <w:rPr>
          <w:rFonts w:ascii="Arial"/>
          <w:color w:val="000000"/>
          <w:vertAlign w:val="superscript"/>
        </w:rPr>
        <w:t>4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ускладненнями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вакцинації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гострої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респіраторної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хвороби</w:t>
      </w:r>
      <w:r>
        <w:rPr>
          <w:rFonts w:ascii="Arial"/>
          <w:color w:val="000000"/>
          <w:sz w:val="18"/>
        </w:rPr>
        <w:t xml:space="preserve"> COVID-19, </w:t>
      </w:r>
      <w:r>
        <w:rPr>
          <w:rFonts w:ascii="Arial"/>
          <w:color w:val="000000"/>
          <w:sz w:val="18"/>
        </w:rPr>
        <w:t>спричиненої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коронавірусом</w:t>
      </w:r>
      <w:r>
        <w:rPr>
          <w:rFonts w:ascii="Arial"/>
          <w:color w:val="000000"/>
          <w:sz w:val="18"/>
        </w:rPr>
        <w:t xml:space="preserve"> SARS-CoV-2,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розслідування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імунізації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245" w:name="329"/>
      <w:bookmarkEnd w:id="24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19</w:t>
      </w:r>
      <w:r>
        <w:rPr>
          <w:rFonts w:ascii="Arial"/>
          <w:color w:val="000000"/>
          <w:vertAlign w:val="superscript"/>
        </w:rPr>
        <w:t>4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31.03.2021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371,</w:t>
      </w:r>
      <w:r>
        <w:br/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19</w:t>
      </w:r>
      <w:r>
        <w:rPr>
          <w:rFonts w:ascii="Arial"/>
          <w:color w:val="000000"/>
          <w:vertAlign w:val="superscript"/>
        </w:rPr>
        <w:t>4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09.02.2022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137)</w:t>
      </w:r>
    </w:p>
    <w:p w:rsidR="00E0186F" w:rsidRDefault="00B26E10">
      <w:pPr>
        <w:spacing w:after="0"/>
        <w:ind w:firstLine="240"/>
      </w:pPr>
      <w:bookmarkStart w:id="246" w:name="343"/>
      <w:bookmarkEnd w:id="245"/>
      <w:r>
        <w:rPr>
          <w:rFonts w:ascii="Arial"/>
          <w:color w:val="000000"/>
          <w:sz w:val="18"/>
        </w:rPr>
        <w:t>19</w:t>
      </w:r>
      <w:r>
        <w:rPr>
          <w:rFonts w:ascii="Arial"/>
          <w:color w:val="000000"/>
          <w:vertAlign w:val="superscript"/>
        </w:rPr>
        <w:t>5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Причинний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вибухонебезпечних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розслідувань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247" w:name="344"/>
      <w:bookmarkEnd w:id="24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19</w:t>
      </w:r>
      <w:r>
        <w:rPr>
          <w:rFonts w:ascii="Arial"/>
          <w:color w:val="000000"/>
          <w:vertAlign w:val="superscript"/>
        </w:rPr>
        <w:t>5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02.12.2022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1356)</w:t>
      </w:r>
    </w:p>
    <w:p w:rsidR="00E0186F" w:rsidRDefault="00B26E10">
      <w:pPr>
        <w:spacing w:after="0"/>
        <w:ind w:firstLine="240"/>
      </w:pPr>
      <w:bookmarkStart w:id="248" w:name="144"/>
      <w:bookmarkEnd w:id="247"/>
      <w:r>
        <w:rPr>
          <w:rFonts w:ascii="Arial"/>
          <w:color w:val="000000"/>
          <w:sz w:val="18"/>
        </w:rPr>
        <w:t xml:space="preserve">20.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автомобіля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профілактичного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протипоказань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Мінсоцполітики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249" w:name="282"/>
      <w:bookmarkEnd w:id="24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797)</w:t>
      </w:r>
    </w:p>
    <w:p w:rsidR="00E0186F" w:rsidRDefault="00B26E10">
      <w:pPr>
        <w:spacing w:after="0"/>
        <w:ind w:firstLine="240"/>
      </w:pPr>
      <w:bookmarkStart w:id="250" w:name="145"/>
      <w:bookmarkEnd w:id="249"/>
      <w:r>
        <w:rPr>
          <w:rFonts w:ascii="Arial"/>
          <w:color w:val="000000"/>
          <w:sz w:val="18"/>
        </w:rPr>
        <w:t xml:space="preserve">21.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конкретизацією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мето</w:t>
      </w:r>
      <w:r>
        <w:rPr>
          <w:rFonts w:ascii="Arial"/>
          <w:color w:val="000000"/>
          <w:sz w:val="18"/>
        </w:rPr>
        <w:t>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допоміжні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251" w:name="283"/>
      <w:bookmarkEnd w:id="25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</w:t>
      </w:r>
      <w:r>
        <w:rPr>
          <w:rFonts w:ascii="Arial"/>
          <w:color w:val="000000"/>
          <w:sz w:val="18"/>
        </w:rPr>
        <w:t>нкт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03.05.2024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501)</w:t>
      </w:r>
    </w:p>
    <w:p w:rsidR="00E0186F" w:rsidRDefault="00B26E10">
      <w:pPr>
        <w:spacing w:after="0"/>
        <w:ind w:firstLine="240"/>
      </w:pPr>
      <w:bookmarkStart w:id="252" w:name="146"/>
      <w:bookmarkEnd w:id="251"/>
      <w:r>
        <w:rPr>
          <w:rFonts w:ascii="Arial"/>
          <w:color w:val="000000"/>
          <w:sz w:val="18"/>
        </w:rPr>
        <w:t xml:space="preserve">22. </w:t>
      </w:r>
      <w:r>
        <w:rPr>
          <w:rFonts w:ascii="Arial"/>
          <w:color w:val="000000"/>
          <w:sz w:val="18"/>
        </w:rPr>
        <w:t>Повторний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нестійкими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оборотними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</w:t>
      </w:r>
      <w:r>
        <w:rPr>
          <w:rFonts w:ascii="Arial"/>
          <w:color w:val="000000"/>
          <w:sz w:val="18"/>
        </w:rPr>
        <w:t>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адаптації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53" w:name="147"/>
      <w:bookmarkEnd w:id="252"/>
      <w:r>
        <w:rPr>
          <w:rFonts w:ascii="Arial"/>
          <w:color w:val="000000"/>
          <w:sz w:val="18"/>
        </w:rPr>
        <w:t>Повторний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інвалідність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заінтересованих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254" w:name="289"/>
      <w:bookmarkEnd w:id="25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21.10.2015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874)</w:t>
      </w:r>
    </w:p>
    <w:p w:rsidR="00E0186F" w:rsidRDefault="00B26E10">
      <w:pPr>
        <w:spacing w:after="0"/>
        <w:ind w:firstLine="240"/>
      </w:pPr>
      <w:bookmarkStart w:id="255" w:name="148"/>
      <w:bookmarkEnd w:id="254"/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вроджених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анатомічних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дефекті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стійких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необоротних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морфологічних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адаптації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несприятливого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</w:t>
      </w:r>
      <w:r>
        <w:rPr>
          <w:rFonts w:ascii="Arial"/>
          <w:color w:val="000000"/>
          <w:sz w:val="18"/>
        </w:rPr>
        <w:t>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економічних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lastRenderedPageBreak/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".</w:t>
      </w:r>
    </w:p>
    <w:p w:rsidR="00E0186F" w:rsidRDefault="00B26E10">
      <w:pPr>
        <w:spacing w:after="0"/>
        <w:ind w:firstLine="240"/>
        <w:jc w:val="right"/>
      </w:pPr>
      <w:bookmarkStart w:id="256" w:name="284"/>
      <w:bookmarkEnd w:id="25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485)</w:t>
      </w:r>
    </w:p>
    <w:p w:rsidR="00E0186F" w:rsidRDefault="00B26E10">
      <w:pPr>
        <w:spacing w:after="0"/>
        <w:ind w:firstLine="240"/>
      </w:pPr>
      <w:bookmarkStart w:id="257" w:name="149"/>
      <w:bookmarkEnd w:id="256"/>
      <w:r>
        <w:rPr>
          <w:rFonts w:ascii="Arial"/>
          <w:color w:val="000000"/>
          <w:sz w:val="18"/>
        </w:rPr>
        <w:t xml:space="preserve">23.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міжрайонної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потерпілий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нещасного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</w:t>
      </w:r>
      <w:r>
        <w:rPr>
          <w:rFonts w:ascii="Arial"/>
          <w:color w:val="000000"/>
          <w:sz w:val="18"/>
        </w:rPr>
        <w:t>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республіканської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обласної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Київської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Севастопольської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</w:t>
      </w:r>
      <w:r>
        <w:rPr>
          <w:rFonts w:ascii="Arial"/>
          <w:color w:val="000000"/>
          <w:sz w:val="18"/>
        </w:rPr>
        <w:t>одив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республіканської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обласної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центральної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58" w:name="150"/>
      <w:bookmarkEnd w:id="257"/>
      <w:r>
        <w:rPr>
          <w:rFonts w:ascii="Arial"/>
          <w:color w:val="000000"/>
          <w:sz w:val="18"/>
        </w:rPr>
        <w:t xml:space="preserve">24.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республіканської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обласної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центральної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59" w:name="151"/>
      <w:bookmarkEnd w:id="258"/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республіканській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Київській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Севастопольській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озглянути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60" w:name="406"/>
      <w:bookmarkEnd w:id="259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Кримська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республіканська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обласна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центральна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дослідний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проблем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дослідного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наукового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Вінницького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університету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Пирогова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  <w:jc w:val="right"/>
      </w:pPr>
      <w:bookmarkStart w:id="261" w:name="407"/>
      <w:bookmarkEnd w:id="26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1276)</w:t>
      </w:r>
    </w:p>
    <w:p w:rsidR="00E0186F" w:rsidRDefault="00B26E10">
      <w:pPr>
        <w:spacing w:after="0"/>
        <w:ind w:firstLine="240"/>
      </w:pPr>
      <w:bookmarkStart w:id="262" w:name="153"/>
      <w:bookmarkEnd w:id="261"/>
      <w:r>
        <w:rPr>
          <w:rFonts w:ascii="Arial"/>
          <w:color w:val="000000"/>
          <w:sz w:val="18"/>
        </w:rPr>
        <w:t xml:space="preserve">25.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pStyle w:val="3"/>
        <w:spacing w:after="0"/>
        <w:jc w:val="center"/>
      </w:pPr>
      <w:bookmarkStart w:id="263" w:name="154"/>
      <w:bookmarkEnd w:id="262"/>
      <w:r>
        <w:rPr>
          <w:rFonts w:ascii="Arial"/>
          <w:color w:val="000000"/>
          <w:sz w:val="27"/>
        </w:rPr>
        <w:t>Критерії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встановлення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інвалідності</w:t>
      </w:r>
    </w:p>
    <w:p w:rsidR="00E0186F" w:rsidRDefault="00B26E10">
      <w:pPr>
        <w:spacing w:after="0"/>
        <w:ind w:firstLine="240"/>
      </w:pPr>
      <w:bookmarkStart w:id="264" w:name="155"/>
      <w:bookmarkEnd w:id="263"/>
      <w:r>
        <w:rPr>
          <w:rFonts w:ascii="Arial"/>
          <w:color w:val="000000"/>
          <w:sz w:val="18"/>
        </w:rPr>
        <w:t xml:space="preserve">26.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I, II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. I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</w:t>
      </w:r>
      <w:r>
        <w:rPr>
          <w:rFonts w:ascii="Arial"/>
          <w:color w:val="000000"/>
          <w:sz w:val="18"/>
        </w:rPr>
        <w:t>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допомозі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нагляді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65" w:name="156"/>
      <w:bookmarkEnd w:id="264"/>
      <w:r>
        <w:rPr>
          <w:rFonts w:ascii="Arial"/>
          <w:color w:val="000000"/>
          <w:sz w:val="18"/>
        </w:rPr>
        <w:t>Причинами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266" w:name="157"/>
      <w:bookmarkEnd w:id="265"/>
      <w:r>
        <w:rPr>
          <w:rFonts w:ascii="Arial"/>
          <w:color w:val="000000"/>
          <w:sz w:val="18"/>
        </w:rPr>
        <w:t>загальне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67" w:name="158"/>
      <w:bookmarkEnd w:id="266"/>
      <w:r>
        <w:rPr>
          <w:rFonts w:ascii="Arial"/>
          <w:color w:val="000000"/>
          <w:sz w:val="18"/>
        </w:rPr>
        <w:t>інвалідність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дитинства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68" w:name="159"/>
      <w:bookmarkEnd w:id="267"/>
      <w:r>
        <w:rPr>
          <w:rFonts w:ascii="Arial"/>
          <w:color w:val="000000"/>
          <w:sz w:val="18"/>
        </w:rPr>
        <w:t>нещасний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трудове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каліцтво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ушкодження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269" w:name="160"/>
      <w:bookmarkEnd w:id="268"/>
      <w:r>
        <w:rPr>
          <w:rFonts w:ascii="Arial"/>
          <w:color w:val="000000"/>
          <w:sz w:val="18"/>
        </w:rPr>
        <w:t>професійне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70" w:name="161"/>
      <w:bookmarkEnd w:id="269"/>
      <w:r>
        <w:rPr>
          <w:rFonts w:ascii="Arial"/>
          <w:color w:val="000000"/>
          <w:sz w:val="18"/>
        </w:rPr>
        <w:t>поранення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контузії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каліцтва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271" w:name="162"/>
      <w:bookmarkEnd w:id="270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оде</w:t>
      </w:r>
      <w:r>
        <w:rPr>
          <w:rFonts w:ascii="Arial"/>
          <w:color w:val="000000"/>
          <w:sz w:val="18"/>
        </w:rPr>
        <w:t>ржані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Батьківщини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службових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фронті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партизанських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загонах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прифронтових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дільницях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залізниць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спорудженні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рубежів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аеродромів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бойових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72" w:name="163"/>
      <w:bookmarkEnd w:id="271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одержані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Батьківщини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фронті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73" w:name="357"/>
      <w:bookmarkEnd w:id="272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одержані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районах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бойових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вибухових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боєприпасів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озброєння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повоєнний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еріод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вибухових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боєприпасів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озброєння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антитерористичної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Донецькій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Луганській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областях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антитерористичної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Донецькій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Луганській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областях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розташованих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зіткнення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антитерористичної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Донецькій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Луганській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областях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>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розмінуванням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боєприпасів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  <w:jc w:val="right"/>
      </w:pPr>
      <w:bookmarkStart w:id="274" w:name="305"/>
      <w:bookmarkEnd w:id="27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28.02.2</w:t>
      </w:r>
      <w:r>
        <w:rPr>
          <w:rFonts w:ascii="Arial"/>
          <w:color w:val="000000"/>
          <w:sz w:val="18"/>
        </w:rPr>
        <w:t xml:space="preserve">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27.03.2019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05.05.2023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452)</w:t>
      </w:r>
    </w:p>
    <w:p w:rsidR="00E0186F" w:rsidRDefault="00B26E10">
      <w:pPr>
        <w:spacing w:after="0"/>
        <w:ind w:firstLine="240"/>
      </w:pPr>
      <w:bookmarkStart w:id="275" w:name="165"/>
      <w:bookmarkEnd w:id="274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одержані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неповнолітньому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світової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повоєнний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76" w:name="166"/>
      <w:bookmarkEnd w:id="275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бойових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77" w:name="167"/>
      <w:bookmarkEnd w:id="27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ліквідацією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ядерних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аварій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ядерних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ядерної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ядерними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матеріалами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78" w:name="168"/>
      <w:bookmarkEnd w:id="277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одержані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</w:t>
      </w:r>
      <w:r>
        <w:rPr>
          <w:rFonts w:ascii="Arial"/>
          <w:color w:val="000000"/>
          <w:sz w:val="18"/>
        </w:rPr>
        <w:t>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репресій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79" w:name="169"/>
      <w:bookmarkEnd w:id="278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боротьби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надзвичайних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ситуацій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80" w:name="287"/>
      <w:bookmarkEnd w:id="279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одержані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протесту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євроінтеграцію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Януковича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Революції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Гідності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  <w:jc w:val="right"/>
      </w:pPr>
      <w:bookmarkStart w:id="281" w:name="288"/>
      <w:bookmarkEnd w:id="28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шістнадцятим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26.06.2015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N 482,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шістнадцятий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ятнадцятий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сімнадцятим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двадцятим</w:t>
      </w:r>
      <w:r>
        <w:rPr>
          <w:rFonts w:ascii="Arial"/>
          <w:color w:val="000000"/>
          <w:sz w:val="18"/>
        </w:rPr>
        <w:t>)</w:t>
      </w:r>
    </w:p>
    <w:p w:rsidR="00E0186F" w:rsidRDefault="00B26E10">
      <w:pPr>
        <w:spacing w:after="0"/>
        <w:ind w:firstLine="240"/>
      </w:pPr>
      <w:bookmarkStart w:id="282" w:name="339"/>
      <w:bookmarkEnd w:id="281"/>
      <w:r>
        <w:rPr>
          <w:rFonts w:ascii="Arial"/>
          <w:color w:val="000000"/>
          <w:sz w:val="18"/>
        </w:rPr>
        <w:t>поранення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контузії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каліцтва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антитерористичній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Донецькій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Луганській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областях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</w:t>
      </w:r>
      <w:r>
        <w:rPr>
          <w:rFonts w:ascii="Arial"/>
          <w:color w:val="000000"/>
          <w:sz w:val="18"/>
        </w:rPr>
        <w:t>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  <w:jc w:val="right"/>
      </w:pPr>
      <w:bookmarkStart w:id="283" w:name="297"/>
      <w:bookmarkEnd w:id="28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сімнадцятим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31.08.2016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569,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сімнадцятий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двадцятий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вісімнадцятим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двадцять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28.02.2018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27.03.2019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299,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01.07.2022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783)</w:t>
      </w:r>
    </w:p>
    <w:p w:rsidR="00E0186F" w:rsidRDefault="00B26E10">
      <w:pPr>
        <w:spacing w:after="0"/>
        <w:ind w:firstLine="240"/>
      </w:pPr>
      <w:bookmarkStart w:id="284" w:name="170"/>
      <w:bookmarkEnd w:id="283"/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285" w:name="171"/>
      <w:bookmarkEnd w:id="284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отримані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формуваннях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86" w:name="172"/>
      <w:bookmarkEnd w:id="285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радіоактивного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опромінення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</w:t>
      </w:r>
      <w:r>
        <w:rPr>
          <w:rFonts w:ascii="Arial"/>
          <w:color w:val="000000"/>
          <w:sz w:val="18"/>
        </w:rPr>
        <w:t>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катастрофи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87" w:name="173"/>
      <w:bookmarkEnd w:id="286"/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одержані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пожежній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Держспецзв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88" w:name="174"/>
      <w:bookmarkEnd w:id="287"/>
      <w:r>
        <w:rPr>
          <w:rFonts w:ascii="Arial"/>
          <w:color w:val="000000"/>
          <w:sz w:val="18"/>
        </w:rPr>
        <w:t xml:space="preserve">27.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значно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вираженої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зумовлені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травмою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уродженою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неспроможності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допомозі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89" w:name="175"/>
      <w:bookmarkEnd w:id="288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найважчим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потребують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абсолютно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побутових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90" w:name="176"/>
      <w:bookmarkEnd w:id="289"/>
      <w:r>
        <w:rPr>
          <w:rFonts w:ascii="Arial"/>
          <w:color w:val="000000"/>
          <w:sz w:val="18"/>
        </w:rPr>
        <w:t>Критеріями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</w:t>
      </w:r>
      <w:r>
        <w:rPr>
          <w:rFonts w:ascii="Arial"/>
          <w:color w:val="000000"/>
          <w:sz w:val="18"/>
        </w:rPr>
        <w:t>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значному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ступені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291" w:name="177"/>
      <w:bookmarkEnd w:id="290"/>
      <w:r>
        <w:rPr>
          <w:rFonts w:ascii="Arial"/>
          <w:color w:val="000000"/>
          <w:sz w:val="18"/>
        </w:rPr>
        <w:lastRenderedPageBreak/>
        <w:t>нездатність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92" w:name="178"/>
      <w:bookmarkEnd w:id="291"/>
      <w:r>
        <w:rPr>
          <w:rFonts w:ascii="Arial"/>
          <w:color w:val="000000"/>
          <w:sz w:val="18"/>
        </w:rPr>
        <w:t>нездатність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93" w:name="179"/>
      <w:bookmarkEnd w:id="292"/>
      <w:r>
        <w:rPr>
          <w:rFonts w:ascii="Arial"/>
          <w:color w:val="000000"/>
          <w:sz w:val="18"/>
        </w:rPr>
        <w:t>нездатність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орієнтації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дезорієнтація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294" w:name="180"/>
      <w:bookmarkEnd w:id="293"/>
      <w:r>
        <w:rPr>
          <w:rFonts w:ascii="Arial"/>
          <w:color w:val="000000"/>
          <w:sz w:val="18"/>
        </w:rPr>
        <w:t>нездатність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спілкування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95" w:name="181"/>
      <w:bookmarkEnd w:id="294"/>
      <w:r>
        <w:rPr>
          <w:rFonts w:ascii="Arial"/>
          <w:color w:val="000000"/>
          <w:sz w:val="18"/>
        </w:rPr>
        <w:t>нездатність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поведінку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96" w:name="182"/>
      <w:bookmarkEnd w:id="295"/>
      <w:r>
        <w:rPr>
          <w:rFonts w:ascii="Arial"/>
          <w:color w:val="000000"/>
          <w:sz w:val="18"/>
        </w:rPr>
        <w:t>значні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297" w:name="183"/>
      <w:bookmarkEnd w:id="296"/>
      <w:r>
        <w:rPr>
          <w:rFonts w:ascii="Arial"/>
          <w:color w:val="000000"/>
          <w:sz w:val="18"/>
        </w:rPr>
        <w:t>нездатність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98" w:name="184"/>
      <w:bookmarkEnd w:id="297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299" w:name="185"/>
      <w:bookmarkEnd w:id="298"/>
      <w:r>
        <w:rPr>
          <w:rFonts w:ascii="Arial"/>
          <w:color w:val="000000"/>
          <w:sz w:val="18"/>
        </w:rPr>
        <w:t>Критеріями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).</w:t>
      </w:r>
    </w:p>
    <w:p w:rsidR="00E0186F" w:rsidRDefault="00B26E10">
      <w:pPr>
        <w:spacing w:after="0"/>
        <w:ind w:firstLine="240"/>
      </w:pPr>
      <w:bookmarkStart w:id="300" w:name="186"/>
      <w:bookmarkEnd w:id="299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побутових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301" w:name="187"/>
      <w:bookmarkEnd w:id="300"/>
      <w:r>
        <w:rPr>
          <w:rFonts w:ascii="Arial"/>
          <w:color w:val="000000"/>
          <w:sz w:val="18"/>
        </w:rPr>
        <w:t>Критеріями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</w:t>
      </w:r>
      <w:r>
        <w:rPr>
          <w:rFonts w:ascii="Arial"/>
          <w:color w:val="000000"/>
          <w:sz w:val="18"/>
        </w:rPr>
        <w:t>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облаштування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фізіологічних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побутових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302" w:name="188"/>
      <w:bookmarkEnd w:id="301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дефектів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вдома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303" w:name="189"/>
      <w:bookmarkEnd w:id="302"/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</w:t>
      </w:r>
      <w:r>
        <w:rPr>
          <w:rFonts w:ascii="Arial"/>
          <w:color w:val="000000"/>
          <w:sz w:val="18"/>
        </w:rPr>
        <w:t>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вираженої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зумовлені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травмою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вродженою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</w:t>
      </w:r>
      <w:r>
        <w:rPr>
          <w:rFonts w:ascii="Arial"/>
          <w:color w:val="000000"/>
          <w:sz w:val="18"/>
        </w:rPr>
        <w:t>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допомозі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304" w:name="190"/>
      <w:bookmarkEnd w:id="303"/>
      <w:r>
        <w:rPr>
          <w:rFonts w:ascii="Arial"/>
          <w:color w:val="000000"/>
          <w:sz w:val="18"/>
        </w:rPr>
        <w:t>Критеріями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вираженому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ступені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305" w:name="191"/>
      <w:bookmarkEnd w:id="304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</w:t>
      </w:r>
      <w:r>
        <w:rPr>
          <w:rFonts w:ascii="Arial"/>
          <w:color w:val="000000"/>
          <w:sz w:val="18"/>
        </w:rPr>
        <w:t>ування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306" w:name="192"/>
      <w:bookmarkEnd w:id="305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пересування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307" w:name="193"/>
      <w:bookmarkEnd w:id="306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вдома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308" w:name="194"/>
      <w:bookmarkEnd w:id="307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ступе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309" w:name="195"/>
      <w:bookmarkEnd w:id="308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орієнтації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орієнтації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310" w:name="196"/>
      <w:bookmarkEnd w:id="309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спілкування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311" w:name="197"/>
      <w:bookmarkEnd w:id="310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312" w:name="198"/>
      <w:bookmarkEnd w:id="311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</w:t>
      </w:r>
      <w:r>
        <w:rPr>
          <w:rFonts w:ascii="Arial"/>
          <w:color w:val="000000"/>
          <w:sz w:val="18"/>
        </w:rPr>
        <w:t>лідки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травми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вроджені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комбінації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313" w:name="199"/>
      <w:bookmarkEnd w:id="312"/>
      <w:r>
        <w:rPr>
          <w:rFonts w:ascii="Arial"/>
          <w:color w:val="000000"/>
          <w:sz w:val="18"/>
        </w:rPr>
        <w:t xml:space="preserve">II </w:t>
      </w:r>
      <w:r>
        <w:rPr>
          <w:rFonts w:ascii="Arial"/>
          <w:color w:val="000000"/>
          <w:sz w:val="18"/>
        </w:rPr>
        <w:t>група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студентам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I - IV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освітньо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кваліфікаційний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офесії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314" w:name="200"/>
      <w:bookmarkEnd w:id="313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дефектів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315" w:name="201"/>
      <w:bookmarkEnd w:id="314"/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помірної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зумовлені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травм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вродженими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помірн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вираженого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316" w:name="202"/>
      <w:bookmarkEnd w:id="315"/>
      <w:r>
        <w:rPr>
          <w:rFonts w:ascii="Arial"/>
          <w:color w:val="000000"/>
          <w:sz w:val="18"/>
        </w:rPr>
        <w:t>Критеріями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вираженому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ступені</w:t>
      </w:r>
      <w:r>
        <w:rPr>
          <w:rFonts w:ascii="Arial"/>
          <w:color w:val="000000"/>
          <w:sz w:val="18"/>
        </w:rPr>
        <w:t>:</w:t>
      </w:r>
    </w:p>
    <w:p w:rsidR="00E0186F" w:rsidRDefault="00B26E10">
      <w:pPr>
        <w:spacing w:after="0"/>
        <w:ind w:firstLine="240"/>
      </w:pPr>
      <w:bookmarkStart w:id="317" w:name="203"/>
      <w:bookmarkEnd w:id="316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318" w:name="204"/>
      <w:bookmarkEnd w:id="317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пересуватися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пересу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витрачанням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часткового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відстані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319" w:name="205"/>
      <w:bookmarkEnd w:id="318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</w:t>
      </w:r>
      <w:r>
        <w:rPr>
          <w:rFonts w:ascii="Arial"/>
          <w:color w:val="000000"/>
          <w:sz w:val="18"/>
        </w:rPr>
        <w:t>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навчає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320" w:name="206"/>
      <w:bookmarkEnd w:id="319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часткова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повноцінної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втрата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значне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</w:t>
      </w:r>
      <w:r>
        <w:rPr>
          <w:rFonts w:ascii="Arial"/>
          <w:color w:val="000000"/>
          <w:sz w:val="18"/>
        </w:rPr>
        <w:t>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значне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професії</w:t>
      </w:r>
      <w:r>
        <w:rPr>
          <w:rFonts w:ascii="Arial"/>
          <w:color w:val="000000"/>
          <w:sz w:val="18"/>
        </w:rPr>
        <w:t>);</w:t>
      </w:r>
    </w:p>
    <w:p w:rsidR="00E0186F" w:rsidRDefault="00B26E10">
      <w:pPr>
        <w:spacing w:after="0"/>
        <w:ind w:firstLine="240"/>
      </w:pPr>
      <w:bookmarkStart w:id="321" w:name="207"/>
      <w:bookmarkEnd w:id="320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орієнтації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орієнт</w:t>
      </w:r>
      <w:r>
        <w:rPr>
          <w:rFonts w:ascii="Arial"/>
          <w:color w:val="000000"/>
          <w:sz w:val="18"/>
        </w:rPr>
        <w:t>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просторі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322" w:name="208"/>
      <w:bookmarkEnd w:id="321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спілкування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швидкості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зменшенням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засвоєння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:rsidR="00E0186F" w:rsidRDefault="00B26E10">
      <w:pPr>
        <w:spacing w:after="0"/>
        <w:ind w:firstLine="240"/>
      </w:pPr>
      <w:bookmarkStart w:id="323" w:name="209"/>
      <w:bookmarkEnd w:id="322"/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</w:t>
      </w:r>
      <w:r>
        <w:rPr>
          <w:rFonts w:ascii="Arial"/>
          <w:color w:val="000000"/>
          <w:sz w:val="18"/>
        </w:rPr>
        <w:t>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324" w:name="210"/>
      <w:bookmarkEnd w:id="323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дефектів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:rsidR="00E0186F" w:rsidRDefault="00B26E10">
      <w:pPr>
        <w:spacing w:after="0"/>
        <w:ind w:firstLine="240"/>
      </w:pPr>
      <w:bookmarkStart w:id="325" w:name="211"/>
      <w:bookmarkEnd w:id="324"/>
      <w:r>
        <w:rPr>
          <w:rFonts w:ascii="Arial"/>
          <w:b/>
          <w:color w:val="000000"/>
          <w:sz w:val="18"/>
        </w:rPr>
        <w:t xml:space="preserve"> </w:t>
      </w:r>
    </w:p>
    <w:p w:rsidR="00E0186F" w:rsidRDefault="00B26E10">
      <w:pPr>
        <w:spacing w:after="0"/>
        <w:ind w:firstLine="240"/>
        <w:jc w:val="right"/>
      </w:pPr>
      <w:bookmarkStart w:id="326" w:name="212"/>
      <w:bookmarkEnd w:id="325"/>
      <w:r>
        <w:rPr>
          <w:rFonts w:ascii="Arial"/>
          <w:color w:val="000000"/>
          <w:sz w:val="18"/>
        </w:rPr>
        <w:t>ЗАТВЕРДЖЕНО</w:t>
      </w:r>
      <w:r>
        <w:br/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1317 </w:t>
      </w:r>
    </w:p>
    <w:p w:rsidR="00E0186F" w:rsidRDefault="00B26E10">
      <w:pPr>
        <w:pStyle w:val="3"/>
        <w:spacing w:after="0"/>
        <w:jc w:val="center"/>
      </w:pPr>
      <w:bookmarkStart w:id="327" w:name="213"/>
      <w:bookmarkEnd w:id="326"/>
      <w:r>
        <w:rPr>
          <w:rFonts w:ascii="Arial"/>
          <w:color w:val="000000"/>
          <w:sz w:val="27"/>
        </w:rPr>
        <w:t>ПЕРЕЛІК</w:t>
      </w:r>
      <w:r>
        <w:br/>
      </w:r>
      <w:r>
        <w:rPr>
          <w:rFonts w:ascii="Arial"/>
          <w:color w:val="000000"/>
          <w:sz w:val="27"/>
        </w:rPr>
        <w:t>постанов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Кабінету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Міністрів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</w:t>
      </w:r>
      <w:r>
        <w:rPr>
          <w:rFonts w:ascii="Arial"/>
          <w:color w:val="000000"/>
          <w:sz w:val="27"/>
        </w:rPr>
        <w:t>їни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втратили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чинність</w:t>
      </w:r>
    </w:p>
    <w:p w:rsidR="00E0186F" w:rsidRDefault="00B26E10">
      <w:pPr>
        <w:spacing w:after="0"/>
        <w:ind w:firstLine="240"/>
      </w:pPr>
      <w:bookmarkStart w:id="328" w:name="214"/>
      <w:bookmarkEnd w:id="32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1992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83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адаптації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інваліда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ЗП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1992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3,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. 68).</w:t>
      </w:r>
    </w:p>
    <w:p w:rsidR="00E0186F" w:rsidRDefault="00B26E10">
      <w:pPr>
        <w:spacing w:after="0"/>
        <w:ind w:firstLine="240"/>
      </w:pPr>
      <w:bookmarkStart w:id="329" w:name="215"/>
      <w:bookmarkEnd w:id="32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1994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221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ЗП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1994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190).</w:t>
      </w:r>
    </w:p>
    <w:p w:rsidR="00E0186F" w:rsidRDefault="00B26E10">
      <w:pPr>
        <w:spacing w:after="0"/>
        <w:ind w:firstLine="240"/>
      </w:pPr>
      <w:bookmarkStart w:id="330" w:name="216"/>
      <w:bookmarkEnd w:id="32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1780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експертизу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2125).</w:t>
      </w:r>
    </w:p>
    <w:p w:rsidR="00E0186F" w:rsidRDefault="00B26E10">
      <w:pPr>
        <w:spacing w:after="0"/>
        <w:ind w:firstLine="240"/>
      </w:pPr>
      <w:bookmarkStart w:id="331" w:name="217"/>
      <w:bookmarkEnd w:id="33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566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експертизу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954).</w:t>
      </w:r>
    </w:p>
    <w:p w:rsidR="00E0186F" w:rsidRDefault="00B26E10">
      <w:pPr>
        <w:spacing w:after="0"/>
        <w:ind w:firstLine="240"/>
      </w:pPr>
      <w:bookmarkStart w:id="332" w:name="218"/>
      <w:bookmarkEnd w:id="331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1758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4).</w:t>
      </w:r>
    </w:p>
    <w:p w:rsidR="00E0186F" w:rsidRDefault="00B26E10">
      <w:pPr>
        <w:spacing w:after="0"/>
        <w:ind w:firstLine="240"/>
      </w:pPr>
      <w:bookmarkStart w:id="333" w:name="219"/>
      <w:bookmarkEnd w:id="332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Постанова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738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1992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83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1111).</w:t>
      </w:r>
    </w:p>
    <w:p w:rsidR="00E0186F" w:rsidRDefault="00B26E10">
      <w:pPr>
        <w:spacing w:after="0"/>
        <w:ind w:firstLine="240"/>
      </w:pPr>
      <w:bookmarkStart w:id="334" w:name="220"/>
      <w:bookmarkEnd w:id="333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розвідки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2006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726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1609).</w:t>
      </w:r>
    </w:p>
    <w:p w:rsidR="00E0186F" w:rsidRDefault="00B26E10">
      <w:pPr>
        <w:spacing w:after="0"/>
        <w:jc w:val="center"/>
      </w:pPr>
      <w:bookmarkStart w:id="335" w:name="221"/>
      <w:bookmarkEnd w:id="334"/>
      <w:r>
        <w:rPr>
          <w:rFonts w:ascii="Arial"/>
          <w:color w:val="000000"/>
          <w:sz w:val="18"/>
        </w:rPr>
        <w:t>__________</w:t>
      </w:r>
      <w:r>
        <w:rPr>
          <w:rFonts w:ascii="Arial"/>
          <w:color w:val="000000"/>
          <w:sz w:val="18"/>
        </w:rPr>
        <w:t>__</w:t>
      </w:r>
      <w:bookmarkStart w:id="336" w:name="_GoBack"/>
      <w:bookmarkEnd w:id="335"/>
      <w:bookmarkEnd w:id="336"/>
    </w:p>
    <w:sectPr w:rsidR="00E018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E0186F"/>
    <w:rsid w:val="00B26E10"/>
    <w:rsid w:val="00E0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F0D0B-2B51-4F7D-AAD6-DFE417E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11652</Words>
  <Characters>66422</Characters>
  <Application>Microsoft Office Word</Application>
  <DocSecurity>0</DocSecurity>
  <Lines>553</Lines>
  <Paragraphs>155</Paragraphs>
  <ScaleCrop>false</ScaleCrop>
  <Company/>
  <LinksUpToDate>false</LinksUpToDate>
  <CharactersWithSpaces>77919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2025-01-01T21:26:00Z</dcterms:created>
  <dcterms:modified xsi:type="dcterms:W3CDTF">2025-01-01T21:26:00Z</dcterms:modified>
</cp:coreProperties>
</file>