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8E" w:rsidRDefault="00A9522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8E" w:rsidRPr="00A95223" w:rsidRDefault="00A9522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95223">
        <w:rPr>
          <w:rFonts w:ascii="Arial"/>
          <w:color w:val="000000"/>
          <w:sz w:val="27"/>
          <w:lang w:val="ru-RU"/>
        </w:rPr>
        <w:t>ЗАКОН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УКРАЇНИ</w:t>
      </w:r>
    </w:p>
    <w:p w:rsidR="00B0198E" w:rsidRPr="00A95223" w:rsidRDefault="00A9522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95223">
        <w:rPr>
          <w:rFonts w:ascii="Arial"/>
          <w:color w:val="000000"/>
          <w:sz w:val="27"/>
          <w:lang w:val="ru-RU"/>
        </w:rPr>
        <w:t>Про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оцінку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</w:p>
    <w:p w:rsidR="00B0198E" w:rsidRPr="00A95223" w:rsidRDefault="00A95223">
      <w:pPr>
        <w:spacing w:after="0"/>
        <w:jc w:val="center"/>
        <w:rPr>
          <w:lang w:val="ru-RU"/>
        </w:rPr>
      </w:pPr>
      <w:bookmarkStart w:id="3" w:name="598"/>
      <w:bookmarkEnd w:id="2"/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доповненнями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Законами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 </w:t>
      </w:r>
      <w:r w:rsidRPr="00A95223">
        <w:rPr>
          <w:rFonts w:ascii="Arial"/>
          <w:color w:val="000000"/>
          <w:sz w:val="18"/>
          <w:lang w:val="ru-RU"/>
        </w:rPr>
        <w:t>жовтня</w:t>
      </w:r>
      <w:r w:rsidRPr="00A95223">
        <w:rPr>
          <w:rFonts w:ascii="Arial"/>
          <w:color w:val="000000"/>
          <w:sz w:val="18"/>
          <w:lang w:val="ru-RU"/>
        </w:rPr>
        <w:t xml:space="preserve"> 2019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18 </w:t>
      </w:r>
      <w:r w:rsidRPr="00A95223">
        <w:rPr>
          <w:rFonts w:ascii="Arial"/>
          <w:color w:val="000000"/>
          <w:sz w:val="18"/>
          <w:lang w:val="ru-RU"/>
        </w:rPr>
        <w:t>червня</w:t>
      </w:r>
      <w:r w:rsidRPr="00A95223">
        <w:rPr>
          <w:rFonts w:ascii="Arial"/>
          <w:color w:val="000000"/>
          <w:sz w:val="18"/>
          <w:lang w:val="ru-RU"/>
        </w:rPr>
        <w:t xml:space="preserve"> 2020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733-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 </w:t>
      </w:r>
      <w:r w:rsidRPr="00A95223">
        <w:rPr>
          <w:rFonts w:ascii="Arial"/>
          <w:color w:val="000000"/>
          <w:sz w:val="18"/>
          <w:lang w:val="ru-RU"/>
        </w:rPr>
        <w:t>липня</w:t>
      </w:r>
      <w:r w:rsidRPr="00A95223">
        <w:rPr>
          <w:rFonts w:ascii="Arial"/>
          <w:color w:val="000000"/>
          <w:sz w:val="18"/>
          <w:lang w:val="ru-RU"/>
        </w:rPr>
        <w:t xml:space="preserve"> 2021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16 </w:t>
      </w:r>
      <w:r w:rsidRPr="00A95223">
        <w:rPr>
          <w:rFonts w:ascii="Arial"/>
          <w:color w:val="000000"/>
          <w:sz w:val="18"/>
          <w:lang w:val="ru-RU"/>
        </w:rPr>
        <w:t>грудня</w:t>
      </w:r>
      <w:r w:rsidRPr="00A95223">
        <w:rPr>
          <w:rFonts w:ascii="Arial"/>
          <w:color w:val="000000"/>
          <w:sz w:val="18"/>
          <w:lang w:val="ru-RU"/>
        </w:rPr>
        <w:t xml:space="preserve"> 2020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21 </w:t>
      </w:r>
      <w:r w:rsidRPr="00A95223">
        <w:rPr>
          <w:rFonts w:ascii="Arial"/>
          <w:color w:val="000000"/>
          <w:sz w:val="18"/>
          <w:lang w:val="ru-RU"/>
        </w:rPr>
        <w:t>жовтня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 xml:space="preserve">2021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1822-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i/>
          <w:color w:val="000000"/>
          <w:sz w:val="18"/>
          <w:lang w:val="ru-RU"/>
        </w:rPr>
        <w:t>(</w:t>
      </w:r>
      <w:r w:rsidRPr="00A95223">
        <w:rPr>
          <w:rFonts w:ascii="Arial"/>
          <w:i/>
          <w:color w:val="000000"/>
          <w:sz w:val="18"/>
          <w:lang w:val="ru-RU"/>
        </w:rPr>
        <w:t>який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вводиться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в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дію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з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 xml:space="preserve">13 </w:t>
      </w:r>
      <w:r w:rsidRPr="00A95223">
        <w:rPr>
          <w:rFonts w:ascii="Arial"/>
          <w:color w:val="000000"/>
          <w:sz w:val="18"/>
          <w:lang w:val="ru-RU"/>
        </w:rPr>
        <w:t>травня</w:t>
      </w:r>
      <w:r w:rsidRPr="00A95223">
        <w:rPr>
          <w:rFonts w:ascii="Arial"/>
          <w:color w:val="000000"/>
          <w:sz w:val="18"/>
          <w:lang w:val="ru-RU"/>
        </w:rPr>
        <w:t xml:space="preserve"> 2022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>),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 </w:t>
      </w:r>
      <w:r w:rsidRPr="00A95223">
        <w:rPr>
          <w:rFonts w:ascii="Arial"/>
          <w:color w:val="000000"/>
          <w:sz w:val="18"/>
          <w:lang w:val="ru-RU"/>
        </w:rPr>
        <w:t>березня</w:t>
      </w:r>
      <w:r w:rsidRPr="00A95223">
        <w:rPr>
          <w:rFonts w:ascii="Arial"/>
          <w:color w:val="000000"/>
          <w:sz w:val="18"/>
          <w:lang w:val="ru-RU"/>
        </w:rPr>
        <w:t xml:space="preserve"> 2022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2132-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 </w:t>
      </w:r>
      <w:r w:rsidRPr="00A95223">
        <w:rPr>
          <w:rFonts w:ascii="Arial"/>
          <w:color w:val="000000"/>
          <w:sz w:val="18"/>
          <w:lang w:val="ru-RU"/>
        </w:rPr>
        <w:t>березня</w:t>
      </w:r>
      <w:r w:rsidRPr="00A95223">
        <w:rPr>
          <w:rFonts w:ascii="Arial"/>
          <w:color w:val="000000"/>
          <w:sz w:val="18"/>
          <w:lang w:val="ru-RU"/>
        </w:rPr>
        <w:t xml:space="preserve"> 2022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2139-</w:t>
      </w:r>
      <w:r>
        <w:rPr>
          <w:rFonts w:ascii="Arial"/>
          <w:color w:val="000000"/>
          <w:sz w:val="18"/>
        </w:rPr>
        <w:t>IX</w:t>
      </w:r>
      <w:r w:rsidRPr="00A95223">
        <w:rPr>
          <w:lang w:val="ru-RU"/>
        </w:rPr>
        <w:br/>
      </w:r>
      <w:r w:rsidRPr="00A95223">
        <w:rPr>
          <w:rFonts w:ascii="Arial"/>
          <w:i/>
          <w:color w:val="000000"/>
          <w:sz w:val="18"/>
          <w:lang w:val="ru-RU"/>
        </w:rPr>
        <w:t>(</w:t>
      </w:r>
      <w:r w:rsidRPr="00A95223">
        <w:rPr>
          <w:rFonts w:ascii="Arial"/>
          <w:i/>
          <w:color w:val="000000"/>
          <w:sz w:val="18"/>
          <w:lang w:val="ru-RU"/>
        </w:rPr>
        <w:t>який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діє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військового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>),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червня</w:t>
      </w:r>
      <w:r w:rsidRPr="00A95223">
        <w:rPr>
          <w:rFonts w:ascii="Arial"/>
          <w:color w:val="000000"/>
          <w:sz w:val="18"/>
          <w:lang w:val="ru-RU"/>
        </w:rPr>
        <w:t xml:space="preserve"> 2022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 </w:t>
      </w:r>
      <w:r w:rsidRPr="00A95223">
        <w:rPr>
          <w:rFonts w:ascii="Arial"/>
          <w:color w:val="000000"/>
          <w:sz w:val="18"/>
          <w:lang w:val="ru-RU"/>
        </w:rPr>
        <w:t>грудня</w:t>
      </w:r>
      <w:r w:rsidRPr="00A95223">
        <w:rPr>
          <w:rFonts w:ascii="Arial"/>
          <w:color w:val="000000"/>
          <w:sz w:val="18"/>
          <w:lang w:val="ru-RU"/>
        </w:rPr>
        <w:t xml:space="preserve"> 2022 </w:t>
      </w:r>
      <w:r w:rsidRPr="00A95223">
        <w:rPr>
          <w:rFonts w:ascii="Arial"/>
          <w:color w:val="000000"/>
          <w:sz w:val="18"/>
          <w:lang w:val="ru-RU"/>
        </w:rPr>
        <w:t>рок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 </w:t>
      </w:r>
      <w:r w:rsidRPr="00A95223">
        <w:rPr>
          <w:rFonts w:ascii="Arial"/>
          <w:color w:val="000000"/>
          <w:sz w:val="18"/>
          <w:lang w:val="ru-RU"/>
        </w:rPr>
        <w:t>липня</w:t>
      </w:r>
      <w:r w:rsidRPr="00A95223">
        <w:rPr>
          <w:rFonts w:ascii="Arial"/>
          <w:color w:val="000000"/>
          <w:sz w:val="18"/>
          <w:lang w:val="ru-RU"/>
        </w:rPr>
        <w:t xml:space="preserve"> 2023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lang w:val="ru-RU"/>
        </w:rPr>
        <w:br/>
      </w:r>
      <w:r w:rsidRPr="00A95223">
        <w:rPr>
          <w:rFonts w:ascii="Arial"/>
          <w:i/>
          <w:color w:val="000000"/>
          <w:sz w:val="18"/>
          <w:lang w:val="ru-RU"/>
        </w:rPr>
        <w:t>(</w:t>
      </w:r>
      <w:r w:rsidRPr="00A95223">
        <w:rPr>
          <w:rFonts w:ascii="Arial"/>
          <w:i/>
          <w:color w:val="000000"/>
          <w:sz w:val="18"/>
          <w:lang w:val="ru-RU"/>
        </w:rPr>
        <w:t>зміни</w:t>
      </w:r>
      <w:r w:rsidRPr="00A95223">
        <w:rPr>
          <w:rFonts w:ascii="Arial"/>
          <w:i/>
          <w:color w:val="000000"/>
          <w:sz w:val="18"/>
          <w:lang w:val="ru-RU"/>
        </w:rPr>
        <w:t xml:space="preserve">, </w:t>
      </w:r>
      <w:r w:rsidRPr="00A95223">
        <w:rPr>
          <w:rFonts w:ascii="Arial"/>
          <w:i/>
          <w:color w:val="000000"/>
          <w:sz w:val="18"/>
          <w:lang w:val="ru-RU"/>
        </w:rPr>
        <w:t>внесені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підпунктом</w:t>
      </w:r>
      <w:r w:rsidRPr="00A95223">
        <w:rPr>
          <w:rFonts w:ascii="Arial"/>
          <w:color w:val="000000"/>
          <w:sz w:val="18"/>
          <w:lang w:val="ru-RU"/>
        </w:rPr>
        <w:t xml:space="preserve"> 12 </w:t>
      </w:r>
      <w:r w:rsidRPr="00A95223">
        <w:rPr>
          <w:rFonts w:ascii="Arial"/>
          <w:color w:val="000000"/>
          <w:sz w:val="18"/>
          <w:lang w:val="ru-RU"/>
        </w:rPr>
        <w:t>пункту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розділу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 </w:t>
      </w:r>
      <w:r w:rsidRPr="00A95223">
        <w:rPr>
          <w:rFonts w:ascii="Arial"/>
          <w:color w:val="000000"/>
          <w:sz w:val="18"/>
          <w:lang w:val="ru-RU"/>
        </w:rPr>
        <w:t>липня</w:t>
      </w:r>
      <w:r w:rsidRPr="00A95223">
        <w:rPr>
          <w:rFonts w:ascii="Arial"/>
          <w:color w:val="000000"/>
          <w:sz w:val="18"/>
          <w:lang w:val="ru-RU"/>
        </w:rPr>
        <w:t xml:space="preserve"> 2023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набирають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чинності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29 </w:t>
      </w:r>
      <w:r w:rsidRPr="00A95223">
        <w:rPr>
          <w:rFonts w:ascii="Arial"/>
          <w:color w:val="000000"/>
          <w:sz w:val="18"/>
          <w:lang w:val="ru-RU"/>
        </w:rPr>
        <w:t>липня</w:t>
      </w:r>
      <w:r w:rsidRPr="00A95223">
        <w:rPr>
          <w:rFonts w:ascii="Arial"/>
          <w:color w:val="000000"/>
          <w:sz w:val="18"/>
          <w:lang w:val="ru-RU"/>
        </w:rPr>
        <w:t xml:space="preserve"> 2023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>),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9 </w:t>
      </w:r>
      <w:r w:rsidRPr="00A95223">
        <w:rPr>
          <w:rFonts w:ascii="Arial"/>
          <w:color w:val="000000"/>
          <w:sz w:val="18"/>
          <w:lang w:val="ru-RU"/>
        </w:rPr>
        <w:t>серпня</w:t>
      </w:r>
      <w:r w:rsidRPr="00A95223">
        <w:rPr>
          <w:rFonts w:ascii="Arial"/>
          <w:color w:val="000000"/>
          <w:sz w:val="18"/>
          <w:lang w:val="ru-RU"/>
        </w:rPr>
        <w:t xml:space="preserve"> 2023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8 </w:t>
      </w:r>
      <w:r w:rsidRPr="00A95223">
        <w:rPr>
          <w:rFonts w:ascii="Arial"/>
          <w:color w:val="000000"/>
          <w:sz w:val="18"/>
          <w:lang w:val="ru-RU"/>
        </w:rPr>
        <w:t>грудня</w:t>
      </w:r>
      <w:r w:rsidRPr="00A95223">
        <w:rPr>
          <w:rFonts w:ascii="Arial"/>
          <w:color w:val="000000"/>
          <w:sz w:val="18"/>
          <w:lang w:val="ru-RU"/>
        </w:rPr>
        <w:t xml:space="preserve"> 2023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3505</w:t>
      </w:r>
      <w:r w:rsidRPr="00A95223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жовтня</w:t>
      </w:r>
      <w:r w:rsidRPr="00A95223">
        <w:rPr>
          <w:rFonts w:ascii="Arial"/>
          <w:color w:val="000000"/>
          <w:sz w:val="18"/>
          <w:lang w:val="ru-RU"/>
        </w:rPr>
        <w:t xml:space="preserve"> 2024 </w:t>
      </w:r>
      <w:r w:rsidRPr="00A95223">
        <w:rPr>
          <w:rFonts w:ascii="Arial"/>
          <w:color w:val="000000"/>
          <w:sz w:val="18"/>
          <w:lang w:val="ru-RU"/>
        </w:rPr>
        <w:t>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0198E" w:rsidRPr="00A95223">
        <w:trPr>
          <w:tblCellSpacing w:w="0" w:type="auto"/>
        </w:trPr>
        <w:tc>
          <w:tcPr>
            <w:tcW w:w="9690" w:type="dxa"/>
            <w:vAlign w:val="center"/>
          </w:tcPr>
          <w:p w:rsidR="00B0198E" w:rsidRPr="00A95223" w:rsidRDefault="00A95223">
            <w:pPr>
              <w:spacing w:after="0"/>
              <w:rPr>
                <w:lang w:val="ru-RU"/>
              </w:rPr>
            </w:pPr>
            <w:bookmarkStart w:id="4" w:name="620"/>
            <w:bookmarkEnd w:id="3"/>
            <w:r w:rsidRPr="00A952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952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B0198E" w:rsidRPr="00A95223" w:rsidRDefault="00A95223">
      <w:pPr>
        <w:rPr>
          <w:lang w:val="ru-RU"/>
        </w:rPr>
      </w:pPr>
      <w:r w:rsidRPr="00A95223">
        <w:rPr>
          <w:lang w:val="ru-RU"/>
        </w:rPr>
        <w:br/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" w:name="4"/>
      <w:r w:rsidRPr="00A95223">
        <w:rPr>
          <w:rFonts w:ascii="Arial"/>
          <w:color w:val="000000"/>
          <w:sz w:val="18"/>
          <w:lang w:val="ru-RU"/>
        </w:rPr>
        <w:t>Цей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встановлює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правові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організаційні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спрямованої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запобігання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шкоді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забезпечення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безпеки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охорони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раціонального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відтворення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господарської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приватних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інтересів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1. </w:t>
      </w:r>
      <w:r w:rsidRPr="00A95223">
        <w:rPr>
          <w:rFonts w:ascii="Arial"/>
          <w:color w:val="000000"/>
          <w:sz w:val="27"/>
          <w:lang w:val="ru-RU"/>
        </w:rPr>
        <w:t>Визначення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термінів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" w:name="6"/>
      <w:bookmarkEnd w:id="6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вживаються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значенні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" w:name="7"/>
      <w:bookmarkEnd w:id="7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далі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) -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</w:t>
      </w:r>
      <w:r w:rsidRPr="00A95223">
        <w:rPr>
          <w:rFonts w:ascii="Arial"/>
          <w:color w:val="000000"/>
          <w:sz w:val="18"/>
          <w:lang w:val="ru-RU"/>
        </w:rPr>
        <w:t>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безпечності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життєдіяльності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людей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їхнього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здоров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флори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фауни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біорізноманіття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ґрунту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повітря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клімату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ландшафту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історичних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пам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</w:t>
      </w:r>
      <w:r w:rsidRPr="00A95223">
        <w:rPr>
          <w:rFonts w:ascii="Arial"/>
          <w:color w:val="000000"/>
          <w:sz w:val="18"/>
          <w:lang w:val="ru-RU"/>
        </w:rPr>
        <w:t>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сукупності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культурної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спадщини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соціально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економічних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" w:name="8"/>
      <w:bookmarkEnd w:id="8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громадськість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одна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фізичних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юридичних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єднання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групи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" w:name="9"/>
      <w:bookmarkEnd w:id="9"/>
      <w:r w:rsidRPr="00A95223">
        <w:rPr>
          <w:rFonts w:ascii="Arial"/>
          <w:color w:val="000000"/>
          <w:sz w:val="18"/>
          <w:lang w:val="ru-RU"/>
        </w:rPr>
        <w:t xml:space="preserve">3)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господарська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реконструкцію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переоснащення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перепрофілювання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ліквідацію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демонтаж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втручання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середовище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реконструкцію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переоснащення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капітальний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ремонт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перепрофілювання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втручання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справляють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критеріїв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Default="00A95223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" w:name="11"/>
      <w:bookmarkEnd w:id="11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реалізує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політику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навколишнього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середовища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" w:name="580"/>
      <w:bookmarkEnd w:id="12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Термін</w:t>
      </w:r>
      <w:r w:rsidRPr="00A95223">
        <w:rPr>
          <w:rFonts w:ascii="Arial"/>
          <w:color w:val="000000"/>
          <w:sz w:val="18"/>
          <w:lang w:val="ru-RU"/>
        </w:rPr>
        <w:t xml:space="preserve"> "</w:t>
      </w:r>
      <w:r w:rsidRPr="00A95223">
        <w:rPr>
          <w:rFonts w:ascii="Arial"/>
          <w:color w:val="000000"/>
          <w:sz w:val="18"/>
          <w:lang w:val="ru-RU"/>
        </w:rPr>
        <w:t>Єдина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будівництва</w:t>
      </w:r>
      <w:r w:rsidRPr="00A95223">
        <w:rPr>
          <w:rFonts w:ascii="Arial"/>
          <w:color w:val="000000"/>
          <w:sz w:val="18"/>
          <w:lang w:val="ru-RU"/>
        </w:rPr>
        <w:t xml:space="preserve">"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>аконі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вживається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значенні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наведеному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"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регулювання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містобудівної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".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4" w:name="581"/>
      <w:bookmarkEnd w:id="13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статтю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другою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15" w:name="12"/>
      <w:bookmarkEnd w:id="14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2. </w:t>
      </w:r>
      <w:r w:rsidRPr="00A95223">
        <w:rPr>
          <w:rFonts w:ascii="Arial"/>
          <w:color w:val="000000"/>
          <w:sz w:val="27"/>
          <w:lang w:val="ru-RU"/>
        </w:rPr>
        <w:t>Зміст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і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суб</w:t>
      </w:r>
      <w:r w:rsidRPr="00A95223">
        <w:rPr>
          <w:rFonts w:ascii="Arial"/>
          <w:color w:val="000000"/>
          <w:sz w:val="27"/>
          <w:lang w:val="ru-RU"/>
        </w:rPr>
        <w:t>'</w:t>
      </w:r>
      <w:r w:rsidRPr="00A95223">
        <w:rPr>
          <w:rFonts w:ascii="Arial"/>
          <w:color w:val="000000"/>
          <w:sz w:val="27"/>
          <w:lang w:val="ru-RU"/>
        </w:rPr>
        <w:t>єкти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оцінки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" w:name="13"/>
      <w:bookmarkEnd w:id="15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Оцінка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це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процедура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передбачає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" w:name="14"/>
      <w:bookmarkEnd w:id="16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підготовку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статей</w:t>
      </w:r>
      <w:r w:rsidRPr="00A95223">
        <w:rPr>
          <w:rFonts w:ascii="Arial"/>
          <w:color w:val="000000"/>
          <w:sz w:val="18"/>
          <w:lang w:val="ru-RU"/>
        </w:rPr>
        <w:t xml:space="preserve"> 5, 6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14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" w:name="15"/>
      <w:bookmarkEnd w:id="17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статей</w:t>
      </w:r>
      <w:r w:rsidRPr="00A95223">
        <w:rPr>
          <w:rFonts w:ascii="Arial"/>
          <w:color w:val="000000"/>
          <w:sz w:val="18"/>
          <w:lang w:val="ru-RU"/>
        </w:rPr>
        <w:t xml:space="preserve"> 7, 8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14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" w:name="16"/>
      <w:bookmarkEnd w:id="18"/>
      <w:r w:rsidRPr="00A95223">
        <w:rPr>
          <w:rFonts w:ascii="Arial"/>
          <w:color w:val="000000"/>
          <w:sz w:val="18"/>
          <w:lang w:val="ru-RU"/>
        </w:rPr>
        <w:t>3)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аналіз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9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отриманої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</w:t>
      </w:r>
      <w:r w:rsidRPr="00A95223">
        <w:rPr>
          <w:rFonts w:ascii="Arial"/>
          <w:color w:val="000000"/>
          <w:sz w:val="18"/>
          <w:lang w:val="ru-RU"/>
        </w:rPr>
        <w:t>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процедури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" w:name="17"/>
      <w:bookmarkEnd w:id="19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мотивованого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враховує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аналізу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пунктом</w:t>
      </w:r>
      <w:r w:rsidRPr="00A95223">
        <w:rPr>
          <w:rFonts w:ascii="Arial"/>
          <w:color w:val="000000"/>
          <w:sz w:val="18"/>
          <w:lang w:val="ru-RU"/>
        </w:rPr>
        <w:t xml:space="preserve"> 3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" w:name="18"/>
      <w:bookmarkEnd w:id="20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враху</w:t>
      </w:r>
      <w:r w:rsidRPr="00A95223">
        <w:rPr>
          <w:rFonts w:ascii="Arial"/>
          <w:color w:val="000000"/>
          <w:sz w:val="18"/>
          <w:lang w:val="ru-RU"/>
        </w:rPr>
        <w:t>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11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" w:name="627"/>
      <w:bookmarkEnd w:id="21"/>
      <w:r w:rsidRPr="00A95223">
        <w:rPr>
          <w:rFonts w:ascii="Arial"/>
          <w:color w:val="000000"/>
          <w:sz w:val="18"/>
          <w:lang w:val="ru-RU"/>
        </w:rPr>
        <w:t xml:space="preserve">6)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їхніх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повноважень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питань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стосують</w:t>
      </w:r>
      <w:r w:rsidRPr="00A95223">
        <w:rPr>
          <w:rFonts w:ascii="Arial"/>
          <w:color w:val="000000"/>
          <w:sz w:val="18"/>
          <w:lang w:val="ru-RU"/>
        </w:rPr>
        <w:t>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Порядок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встановлюється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політики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навколишнього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середовища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Такі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письмовій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</w:t>
      </w:r>
      <w:r w:rsidRPr="00A95223">
        <w:rPr>
          <w:rFonts w:ascii="Arial"/>
          <w:color w:val="000000"/>
          <w:sz w:val="18"/>
          <w:lang w:val="ru-RU"/>
        </w:rPr>
        <w:t>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визначеного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вважається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відсутні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рамках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консультацій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вноситься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завершення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3" w:name="628"/>
      <w:bookmarkEnd w:id="22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2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пунктом</w:t>
      </w:r>
      <w:r w:rsidRPr="00A95223">
        <w:rPr>
          <w:rFonts w:ascii="Arial"/>
          <w:color w:val="000000"/>
          <w:sz w:val="18"/>
          <w:lang w:val="ru-RU"/>
        </w:rPr>
        <w:t xml:space="preserve"> 6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" w:name="19"/>
      <w:bookmarkEnd w:id="23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Оцінка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дотриманням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вимог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законодавства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навколишнього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екологічних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ризиків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прогнозів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перспектив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соціально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економічного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розвитку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регіону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сукупного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прямого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опосередковано</w:t>
      </w:r>
      <w:r w:rsidRPr="00A95223">
        <w:rPr>
          <w:rFonts w:ascii="Arial"/>
          <w:color w:val="000000"/>
          <w:sz w:val="18"/>
          <w:lang w:val="ru-RU"/>
        </w:rPr>
        <w:t>го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рішень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Default="00A95223">
      <w:pPr>
        <w:spacing w:after="0"/>
        <w:ind w:firstLine="240"/>
      </w:pPr>
      <w:bookmarkStart w:id="25" w:name="20"/>
      <w:bookmarkEnd w:id="24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>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замовниками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прирівнюються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далі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уповноважені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Верховна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Автономної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Республіки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Рада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Автономної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Республіки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громадськість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26" w:name="739"/>
      <w:bookmarkEnd w:id="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7" w:name="740"/>
      <w:bookmarkEnd w:id="26"/>
      <w:r w:rsidRPr="00A95223">
        <w:rPr>
          <w:rFonts w:ascii="Arial"/>
          <w:color w:val="000000"/>
          <w:sz w:val="18"/>
          <w:lang w:val="ru-RU"/>
        </w:rPr>
        <w:lastRenderedPageBreak/>
        <w:t>(</w:t>
      </w:r>
      <w:r w:rsidRPr="00A95223">
        <w:rPr>
          <w:rFonts w:ascii="Arial"/>
          <w:color w:val="000000"/>
          <w:sz w:val="18"/>
          <w:lang w:val="ru-RU"/>
        </w:rPr>
        <w:t>статтю</w:t>
      </w:r>
      <w:r w:rsidRPr="00A95223">
        <w:rPr>
          <w:rFonts w:ascii="Arial"/>
          <w:color w:val="000000"/>
          <w:sz w:val="18"/>
          <w:lang w:val="ru-RU"/>
        </w:rPr>
        <w:t xml:space="preserve"> 2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10.10.2024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28" w:name="21"/>
      <w:bookmarkEnd w:id="27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3. </w:t>
      </w:r>
      <w:r w:rsidRPr="00A95223">
        <w:rPr>
          <w:rFonts w:ascii="Arial"/>
          <w:color w:val="000000"/>
          <w:sz w:val="27"/>
          <w:lang w:val="ru-RU"/>
        </w:rPr>
        <w:t>Сфера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застосування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оцінки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" w:name="22"/>
      <w:bookmarkEnd w:id="28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</w:t>
      </w:r>
      <w:r w:rsidRPr="00A95223">
        <w:rPr>
          <w:rFonts w:ascii="Arial"/>
          <w:color w:val="000000"/>
          <w:sz w:val="18"/>
          <w:lang w:val="ru-RU"/>
        </w:rPr>
        <w:t>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Така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" w:name="738"/>
      <w:bookmarkEnd w:id="29"/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прямо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передбачена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спрямована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виключно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оборони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ліквідацію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ситуацій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відновлювальні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</w:t>
      </w:r>
      <w:r w:rsidRPr="00A95223">
        <w:rPr>
          <w:rFonts w:ascii="Arial"/>
          <w:color w:val="000000"/>
          <w:sz w:val="18"/>
          <w:lang w:val="ru-RU"/>
        </w:rPr>
        <w:t>боти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ліквідації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збройної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агресії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воєнного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критеріїв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зміна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цільового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особливо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Націона</w:t>
      </w:r>
      <w:r w:rsidRPr="00A95223">
        <w:rPr>
          <w:rFonts w:ascii="Arial"/>
          <w:color w:val="000000"/>
          <w:sz w:val="18"/>
          <w:lang w:val="ru-RU"/>
        </w:rPr>
        <w:t>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військового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меморіального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кладовища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31" w:name="608"/>
      <w:bookmarkEnd w:id="30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3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15.03.2022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2132-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15.03.2022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2139-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який</w:t>
      </w:r>
      <w:r w:rsidRPr="00A95223">
        <w:rPr>
          <w:rFonts w:ascii="Arial"/>
          <w:i/>
          <w:color w:val="000000"/>
          <w:sz w:val="18"/>
          <w:lang w:val="ru-RU"/>
        </w:rPr>
        <w:t xml:space="preserve"> </w:t>
      </w:r>
      <w:r w:rsidRPr="00A95223">
        <w:rPr>
          <w:rFonts w:ascii="Arial"/>
          <w:i/>
          <w:color w:val="000000"/>
          <w:sz w:val="18"/>
          <w:lang w:val="ru-RU"/>
        </w:rPr>
        <w:t>діє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військового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>дзвичайного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08.12.2023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3505-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2" w:name="24"/>
      <w:bookmarkEnd w:id="31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Перша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категорія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включає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3" w:name="25"/>
      <w:bookmarkEnd w:id="32"/>
      <w:r w:rsidRPr="00A95223">
        <w:rPr>
          <w:rFonts w:ascii="Arial"/>
          <w:color w:val="000000"/>
          <w:sz w:val="18"/>
          <w:lang w:val="ru-RU"/>
        </w:rPr>
        <w:t>1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нафтопереробні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газопереробні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заводи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підприємств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виготовляють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виключно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мастильні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матеріали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газифікації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зрідження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бітумінозного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сланцю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4" w:name="26"/>
      <w:bookmarkEnd w:id="33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теплові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електростанції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ТЕС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ТЕЦ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</w:t>
      </w:r>
      <w:r w:rsidRPr="00A95223">
        <w:rPr>
          <w:rFonts w:ascii="Arial"/>
          <w:color w:val="000000"/>
          <w:sz w:val="18"/>
          <w:lang w:val="ru-RU"/>
        </w:rPr>
        <w:t>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електроенергії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пари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гарячої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тепловою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мегават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атомні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електростанції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реактори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виведення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зняття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експлуатації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електростанцій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реакто</w:t>
      </w:r>
      <w:r w:rsidRPr="00A95223">
        <w:rPr>
          <w:rFonts w:ascii="Arial"/>
          <w:color w:val="000000"/>
          <w:sz w:val="18"/>
          <w:lang w:val="ru-RU"/>
        </w:rPr>
        <w:t>рів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дослідницьких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установок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конверсії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одержання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вторинного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діляться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відтворюються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потужність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кіловат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постійного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теплового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навантаження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5" w:name="27"/>
      <w:bookmarkEnd w:id="34"/>
      <w:r w:rsidRPr="00A95223">
        <w:rPr>
          <w:rFonts w:ascii="Arial"/>
          <w:color w:val="000000"/>
          <w:sz w:val="18"/>
          <w:lang w:val="ru-RU"/>
        </w:rPr>
        <w:t xml:space="preserve">3) </w:t>
      </w:r>
      <w:r w:rsidRPr="00A95223">
        <w:rPr>
          <w:rFonts w:ascii="Arial"/>
          <w:color w:val="000000"/>
          <w:sz w:val="18"/>
          <w:lang w:val="ru-RU"/>
        </w:rPr>
        <w:t>уста</w:t>
      </w:r>
      <w:r w:rsidRPr="00A95223">
        <w:rPr>
          <w:rFonts w:ascii="Arial"/>
          <w:color w:val="000000"/>
          <w:sz w:val="18"/>
          <w:lang w:val="ru-RU"/>
        </w:rPr>
        <w:t>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збагачення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відпрацьованого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високоактивних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захоронення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радіоактивних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років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відпрацьованого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ядерного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</w:t>
      </w:r>
      <w:r w:rsidRPr="00A95223">
        <w:rPr>
          <w:rFonts w:ascii="Arial"/>
          <w:color w:val="000000"/>
          <w:sz w:val="18"/>
          <w:lang w:val="ru-RU"/>
        </w:rPr>
        <w:t>лива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радіоактивних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утворення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6" w:name="28"/>
      <w:bookmarkEnd w:id="35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чорну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кольорову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металургію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збагаченої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вторинної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металургійних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електролітичних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процесів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7" w:name="29"/>
      <w:bookmarkEnd w:id="36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споруди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азбесту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азбестовмісних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: </w:t>
      </w:r>
      <w:r w:rsidRPr="00A95223">
        <w:rPr>
          <w:rFonts w:ascii="Arial"/>
          <w:color w:val="000000"/>
          <w:sz w:val="18"/>
          <w:lang w:val="ru-RU"/>
        </w:rPr>
        <w:t>азбестоцементної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фрикційних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виробів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8" w:name="30"/>
      <w:bookmarkEnd w:id="37"/>
      <w:r w:rsidRPr="00A95223">
        <w:rPr>
          <w:rFonts w:ascii="Arial"/>
          <w:color w:val="000000"/>
          <w:sz w:val="18"/>
          <w:lang w:val="ru-RU"/>
        </w:rPr>
        <w:t xml:space="preserve">6) </w:t>
      </w:r>
      <w:r w:rsidRPr="00A95223">
        <w:rPr>
          <w:rFonts w:ascii="Arial"/>
          <w:color w:val="000000"/>
          <w:sz w:val="18"/>
          <w:lang w:val="ru-RU"/>
        </w:rPr>
        <w:t>хімічне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хімічно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біологічне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біотехнічне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фармацевтичне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біологічних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рослин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регуляторів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росту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рослин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мінеральних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добрив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полімерних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полімервмісних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лаків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фарб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еластомерів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пероксидів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наноматеріалів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9" w:name="31"/>
      <w:bookmarkEnd w:id="38"/>
      <w:r w:rsidRPr="00A95223">
        <w:rPr>
          <w:rFonts w:ascii="Arial"/>
          <w:color w:val="000000"/>
          <w:sz w:val="18"/>
          <w:lang w:val="ru-RU"/>
        </w:rPr>
        <w:t xml:space="preserve">7)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0" w:name="32"/>
      <w:bookmarkEnd w:id="39"/>
      <w:r w:rsidRPr="00A95223">
        <w:rPr>
          <w:rFonts w:ascii="Arial"/>
          <w:color w:val="000000"/>
          <w:sz w:val="18"/>
          <w:lang w:val="ru-RU"/>
        </w:rPr>
        <w:t>аеропортів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аеродромів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злітно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посадковою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довжиною</w:t>
      </w:r>
      <w:r w:rsidRPr="00A95223">
        <w:rPr>
          <w:rFonts w:ascii="Arial"/>
          <w:color w:val="000000"/>
          <w:sz w:val="18"/>
          <w:lang w:val="ru-RU"/>
        </w:rPr>
        <w:t xml:space="preserve"> 2100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1" w:name="33"/>
      <w:bookmarkEnd w:id="40"/>
      <w:r w:rsidRPr="00A95223">
        <w:rPr>
          <w:rFonts w:ascii="Arial"/>
          <w:color w:val="000000"/>
          <w:sz w:val="18"/>
          <w:lang w:val="ru-RU"/>
        </w:rPr>
        <w:t>автомагістралей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2" w:name="34"/>
      <w:bookmarkEnd w:id="41"/>
      <w:r w:rsidRPr="00A95223">
        <w:rPr>
          <w:rFonts w:ascii="Arial"/>
          <w:color w:val="000000"/>
          <w:sz w:val="18"/>
          <w:lang w:val="ru-RU"/>
        </w:rPr>
        <w:t>автомобільних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доріг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загального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чотири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руху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реконструкція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руху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чотирьох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їхньої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безперервної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протяжності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кілометрів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3" w:name="35"/>
      <w:bookmarkEnd w:id="42"/>
      <w:r w:rsidRPr="00A95223">
        <w:rPr>
          <w:rFonts w:ascii="Arial"/>
          <w:color w:val="000000"/>
          <w:sz w:val="18"/>
          <w:lang w:val="ru-RU"/>
        </w:rPr>
        <w:t>автомобільних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доріг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категорії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4" w:name="36"/>
      <w:bookmarkEnd w:id="43"/>
      <w:r w:rsidRPr="00A95223">
        <w:rPr>
          <w:rFonts w:ascii="Arial"/>
          <w:color w:val="000000"/>
          <w:sz w:val="18"/>
          <w:lang w:val="ru-RU"/>
        </w:rPr>
        <w:t>магістральних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залізничних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загального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користування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5" w:name="37"/>
      <w:bookmarkEnd w:id="44"/>
      <w:r w:rsidRPr="00A95223">
        <w:rPr>
          <w:rFonts w:ascii="Arial"/>
          <w:color w:val="000000"/>
          <w:sz w:val="18"/>
          <w:lang w:val="ru-RU"/>
        </w:rPr>
        <w:t>гідротехнічних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судна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тоннажністю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1350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6" w:name="38"/>
      <w:bookmarkEnd w:id="45"/>
      <w:r w:rsidRPr="00A95223">
        <w:rPr>
          <w:rFonts w:ascii="Arial"/>
          <w:color w:val="000000"/>
          <w:sz w:val="18"/>
          <w:lang w:val="ru-RU"/>
        </w:rPr>
        <w:t>глибоководних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судно</w:t>
      </w:r>
      <w:r w:rsidRPr="00A95223">
        <w:rPr>
          <w:rFonts w:ascii="Arial"/>
          <w:color w:val="000000"/>
          <w:sz w:val="18"/>
          <w:lang w:val="ru-RU"/>
        </w:rPr>
        <w:t>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руслах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спеціальних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каналів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суходолі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мілководних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акваторіях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придатних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проходження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суден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тоннажністю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1350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7" w:name="612"/>
      <w:bookmarkEnd w:id="46"/>
      <w:r w:rsidRPr="00A95223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A95223">
        <w:rPr>
          <w:rFonts w:ascii="Arial"/>
          <w:color w:val="000000"/>
          <w:sz w:val="18"/>
          <w:lang w:val="ru-RU"/>
        </w:rPr>
        <w:t>управління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відходами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8" w:name="613"/>
      <w:bookmarkEnd w:id="47"/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небезпечних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49" w:name="614"/>
      <w:bookmarkEnd w:id="48"/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>броблення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небезпечними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50" w:name="615"/>
      <w:bookmarkEnd w:id="49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пункт</w:t>
      </w:r>
      <w:r w:rsidRPr="00A95223">
        <w:rPr>
          <w:rFonts w:ascii="Arial"/>
          <w:color w:val="000000"/>
          <w:sz w:val="18"/>
          <w:lang w:val="ru-RU"/>
        </w:rPr>
        <w:t xml:space="preserve"> 8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3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20.06.2022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1" w:name="42"/>
      <w:bookmarkEnd w:id="50"/>
      <w:r w:rsidRPr="00A95223">
        <w:rPr>
          <w:rFonts w:ascii="Arial"/>
          <w:color w:val="000000"/>
          <w:sz w:val="18"/>
          <w:lang w:val="ru-RU"/>
        </w:rPr>
        <w:t xml:space="preserve">9) </w:t>
      </w:r>
      <w:r w:rsidRPr="00A95223">
        <w:rPr>
          <w:rFonts w:ascii="Arial"/>
          <w:color w:val="000000"/>
          <w:sz w:val="18"/>
          <w:lang w:val="ru-RU"/>
        </w:rPr>
        <w:t>забір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підземних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штучне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поповнення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підземних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щорічним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забором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щорічним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ємом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поповнюється</w:t>
      </w:r>
      <w:r w:rsidRPr="00A95223">
        <w:rPr>
          <w:rFonts w:ascii="Arial"/>
          <w:color w:val="000000"/>
          <w:sz w:val="18"/>
          <w:lang w:val="ru-RU"/>
        </w:rPr>
        <w:t xml:space="preserve">, 10 </w:t>
      </w:r>
      <w:r w:rsidRPr="00A95223">
        <w:rPr>
          <w:rFonts w:ascii="Arial"/>
          <w:color w:val="000000"/>
          <w:sz w:val="18"/>
          <w:lang w:val="ru-RU"/>
        </w:rPr>
        <w:t>мільйонів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2" w:name="43"/>
      <w:bookmarkEnd w:id="51"/>
      <w:r w:rsidRPr="00A95223">
        <w:rPr>
          <w:rFonts w:ascii="Arial"/>
          <w:color w:val="000000"/>
          <w:sz w:val="18"/>
          <w:lang w:val="ru-RU"/>
        </w:rPr>
        <w:t xml:space="preserve">10) </w:t>
      </w:r>
      <w:r w:rsidRPr="00A95223">
        <w:rPr>
          <w:rFonts w:ascii="Arial"/>
          <w:color w:val="000000"/>
          <w:sz w:val="18"/>
          <w:lang w:val="ru-RU"/>
        </w:rPr>
        <w:t>міжбасейновий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перерозподіл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питної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трубопроводами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3" w:name="44"/>
      <w:bookmarkEnd w:id="52"/>
      <w:r w:rsidRPr="00A95223">
        <w:rPr>
          <w:rFonts w:ascii="Arial"/>
          <w:color w:val="000000"/>
          <w:sz w:val="18"/>
          <w:lang w:val="ru-RU"/>
        </w:rPr>
        <w:t xml:space="preserve">11) </w:t>
      </w:r>
      <w:r w:rsidRPr="00A95223">
        <w:rPr>
          <w:rFonts w:ascii="Arial"/>
          <w:color w:val="000000"/>
          <w:sz w:val="18"/>
          <w:lang w:val="ru-RU"/>
        </w:rPr>
        <w:t>греблі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водосховища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призначені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постійног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коли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затриманої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перевищують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мільйонів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4" w:name="45"/>
      <w:bookmarkEnd w:id="53"/>
      <w:r w:rsidRPr="00A95223">
        <w:rPr>
          <w:rFonts w:ascii="Arial"/>
          <w:color w:val="000000"/>
          <w:sz w:val="18"/>
          <w:lang w:val="ru-RU"/>
        </w:rPr>
        <w:t xml:space="preserve">12)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континентальному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шельфі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5" w:name="46"/>
      <w:bookmarkEnd w:id="54"/>
      <w:r w:rsidRPr="00A95223">
        <w:rPr>
          <w:rFonts w:ascii="Arial"/>
          <w:color w:val="000000"/>
          <w:sz w:val="18"/>
          <w:lang w:val="ru-RU"/>
        </w:rPr>
        <w:t xml:space="preserve">13) </w:t>
      </w:r>
      <w:r w:rsidRPr="00A95223">
        <w:rPr>
          <w:rFonts w:ascii="Arial"/>
          <w:color w:val="000000"/>
          <w:sz w:val="18"/>
          <w:lang w:val="ru-RU"/>
        </w:rPr>
        <w:t>трубопроводи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діаметром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</w:t>
      </w:r>
      <w:r w:rsidRPr="00A95223">
        <w:rPr>
          <w:rFonts w:ascii="Arial"/>
          <w:color w:val="000000"/>
          <w:sz w:val="18"/>
          <w:lang w:val="ru-RU"/>
        </w:rPr>
        <w:t>над</w:t>
      </w:r>
      <w:r w:rsidRPr="00A95223">
        <w:rPr>
          <w:rFonts w:ascii="Arial"/>
          <w:color w:val="000000"/>
          <w:sz w:val="18"/>
          <w:lang w:val="ru-RU"/>
        </w:rPr>
        <w:t xml:space="preserve"> 800 </w:t>
      </w:r>
      <w:r w:rsidRPr="00A95223">
        <w:rPr>
          <w:rFonts w:ascii="Arial"/>
          <w:color w:val="000000"/>
          <w:sz w:val="18"/>
          <w:lang w:val="ru-RU"/>
        </w:rPr>
        <w:t>міліметрів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довжиною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40 </w:t>
      </w:r>
      <w:r w:rsidRPr="00A95223">
        <w:rPr>
          <w:rFonts w:ascii="Arial"/>
          <w:color w:val="000000"/>
          <w:sz w:val="18"/>
          <w:lang w:val="ru-RU"/>
        </w:rPr>
        <w:t>кілометрів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6" w:name="47"/>
      <w:bookmarkEnd w:id="55"/>
      <w:r w:rsidRPr="00A95223">
        <w:rPr>
          <w:rFonts w:ascii="Arial"/>
          <w:color w:val="000000"/>
          <w:sz w:val="18"/>
          <w:lang w:val="ru-RU"/>
        </w:rPr>
        <w:t xml:space="preserve">14)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целюлози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паперу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картону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виробничою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сухому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вигляді</w:t>
      </w:r>
      <w:r w:rsidRPr="00A95223">
        <w:rPr>
          <w:rFonts w:ascii="Arial"/>
          <w:color w:val="000000"/>
          <w:sz w:val="18"/>
          <w:lang w:val="ru-RU"/>
        </w:rPr>
        <w:t xml:space="preserve"> 200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7" w:name="48"/>
      <w:bookmarkEnd w:id="56"/>
      <w:r w:rsidRPr="00A95223">
        <w:rPr>
          <w:rFonts w:ascii="Arial"/>
          <w:color w:val="000000"/>
          <w:sz w:val="18"/>
          <w:lang w:val="ru-RU"/>
        </w:rPr>
        <w:t xml:space="preserve">15) </w:t>
      </w:r>
      <w:r w:rsidRPr="00A95223">
        <w:rPr>
          <w:rFonts w:ascii="Arial"/>
          <w:color w:val="000000"/>
          <w:sz w:val="18"/>
          <w:lang w:val="ru-RU"/>
        </w:rPr>
        <w:t>кар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</w:t>
      </w:r>
      <w:r w:rsidRPr="00A95223">
        <w:rPr>
          <w:rFonts w:ascii="Arial"/>
          <w:color w:val="000000"/>
          <w:sz w:val="18"/>
          <w:lang w:val="ru-RU"/>
        </w:rPr>
        <w:t>лин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відкритим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способом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збагачення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25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торфу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150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8" w:name="49"/>
      <w:bookmarkEnd w:id="57"/>
      <w:r w:rsidRPr="00A95223">
        <w:rPr>
          <w:rFonts w:ascii="Arial"/>
          <w:color w:val="000000"/>
          <w:sz w:val="18"/>
          <w:lang w:val="ru-RU"/>
        </w:rPr>
        <w:t xml:space="preserve">16) </w:t>
      </w:r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нафтохімічної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місткістю</w:t>
      </w:r>
      <w:r w:rsidRPr="00A95223">
        <w:rPr>
          <w:rFonts w:ascii="Arial"/>
          <w:color w:val="000000"/>
          <w:sz w:val="18"/>
          <w:lang w:val="ru-RU"/>
        </w:rPr>
        <w:t xml:space="preserve"> 200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59" w:name="50"/>
      <w:bookmarkEnd w:id="58"/>
      <w:r w:rsidRPr="00A95223">
        <w:rPr>
          <w:rFonts w:ascii="Arial"/>
          <w:color w:val="000000"/>
          <w:sz w:val="18"/>
          <w:lang w:val="ru-RU"/>
        </w:rPr>
        <w:t xml:space="preserve">17)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уловлювання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вуглекислого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джерел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1,5 </w:t>
      </w:r>
      <w:r w:rsidRPr="00A95223">
        <w:rPr>
          <w:rFonts w:ascii="Arial"/>
          <w:color w:val="000000"/>
          <w:sz w:val="18"/>
          <w:lang w:val="ru-RU"/>
        </w:rPr>
        <w:t>мегатонни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геологічні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сховища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вуглекислого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0" w:name="51"/>
      <w:bookmarkEnd w:id="59"/>
      <w:r w:rsidRPr="00A95223">
        <w:rPr>
          <w:rFonts w:ascii="Arial"/>
          <w:color w:val="000000"/>
          <w:sz w:val="18"/>
          <w:lang w:val="ru-RU"/>
        </w:rPr>
        <w:t xml:space="preserve">18)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очищення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еквівалент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чисельност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розмірі</w:t>
      </w:r>
      <w:r w:rsidRPr="00A95223">
        <w:rPr>
          <w:rFonts w:ascii="Arial"/>
          <w:color w:val="000000"/>
          <w:sz w:val="18"/>
          <w:lang w:val="ru-RU"/>
        </w:rPr>
        <w:t xml:space="preserve"> 150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осіб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1" w:name="52"/>
      <w:bookmarkEnd w:id="60"/>
      <w:r w:rsidRPr="00A95223">
        <w:rPr>
          <w:rFonts w:ascii="Arial"/>
          <w:color w:val="000000"/>
          <w:sz w:val="18"/>
          <w:lang w:val="ru-RU"/>
        </w:rPr>
        <w:t xml:space="preserve">19) </w:t>
      </w:r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інтенсивного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вирощування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птиці</w:t>
      </w:r>
      <w:r w:rsidRPr="00A95223">
        <w:rPr>
          <w:rFonts w:ascii="Arial"/>
          <w:color w:val="000000"/>
          <w:sz w:val="18"/>
          <w:lang w:val="ru-RU"/>
        </w:rPr>
        <w:t xml:space="preserve"> (60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бройлерів</w:t>
      </w:r>
      <w:r w:rsidRPr="00A95223">
        <w:rPr>
          <w:rFonts w:ascii="Arial"/>
          <w:color w:val="000000"/>
          <w:sz w:val="18"/>
          <w:lang w:val="ru-RU"/>
        </w:rPr>
        <w:t xml:space="preserve"> (85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свиней</w:t>
      </w:r>
      <w:r w:rsidRPr="00A95223">
        <w:rPr>
          <w:rFonts w:ascii="Arial"/>
          <w:color w:val="000000"/>
          <w:sz w:val="18"/>
          <w:lang w:val="ru-RU"/>
        </w:rPr>
        <w:t xml:space="preserve"> (3 </w:t>
      </w:r>
      <w:r w:rsidRPr="00A95223">
        <w:rPr>
          <w:rFonts w:ascii="Arial"/>
          <w:color w:val="000000"/>
          <w:sz w:val="18"/>
          <w:lang w:val="ru-RU"/>
        </w:rPr>
        <w:t>тисячі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свиней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30 </w:t>
      </w:r>
      <w:r w:rsidRPr="00A95223">
        <w:rPr>
          <w:rFonts w:ascii="Arial"/>
          <w:color w:val="000000"/>
          <w:sz w:val="18"/>
          <w:lang w:val="ru-RU"/>
        </w:rPr>
        <w:t>кілограмів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900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свиноматок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2" w:name="53"/>
      <w:bookmarkEnd w:id="61"/>
      <w:r w:rsidRPr="00A95223">
        <w:rPr>
          <w:rFonts w:ascii="Arial"/>
          <w:color w:val="000000"/>
          <w:sz w:val="18"/>
          <w:lang w:val="ru-RU"/>
        </w:rPr>
        <w:t xml:space="preserve">20) </w:t>
      </w:r>
      <w:r w:rsidRPr="00A95223">
        <w:rPr>
          <w:rFonts w:ascii="Arial"/>
          <w:color w:val="000000"/>
          <w:sz w:val="18"/>
          <w:lang w:val="ru-RU"/>
        </w:rPr>
        <w:t>бу</w:t>
      </w:r>
      <w:r w:rsidRPr="00A95223">
        <w:rPr>
          <w:rFonts w:ascii="Arial"/>
          <w:color w:val="000000"/>
          <w:sz w:val="18"/>
          <w:lang w:val="ru-RU"/>
        </w:rPr>
        <w:t>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повітряних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електропередачі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напругою</w:t>
      </w:r>
      <w:r w:rsidRPr="00A95223">
        <w:rPr>
          <w:rFonts w:ascii="Arial"/>
          <w:color w:val="000000"/>
          <w:sz w:val="18"/>
          <w:lang w:val="ru-RU"/>
        </w:rPr>
        <w:t xml:space="preserve"> 220 </w:t>
      </w:r>
      <w:r w:rsidRPr="00A95223">
        <w:rPr>
          <w:rFonts w:ascii="Arial"/>
          <w:color w:val="000000"/>
          <w:sz w:val="18"/>
          <w:lang w:val="ru-RU"/>
        </w:rPr>
        <w:t>кіловольт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довжиною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15 </w:t>
      </w:r>
      <w:r w:rsidRPr="00A95223">
        <w:rPr>
          <w:rFonts w:ascii="Arial"/>
          <w:color w:val="000000"/>
          <w:sz w:val="18"/>
          <w:lang w:val="ru-RU"/>
        </w:rPr>
        <w:t>кілометрів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3" w:name="54"/>
      <w:bookmarkEnd w:id="62"/>
      <w:r w:rsidRPr="00A95223">
        <w:rPr>
          <w:rFonts w:ascii="Arial"/>
          <w:color w:val="000000"/>
          <w:sz w:val="18"/>
          <w:lang w:val="ru-RU"/>
        </w:rPr>
        <w:t xml:space="preserve">21) </w:t>
      </w:r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суцільні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поступові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головного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суцільні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санітарні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гектар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суцільні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санітарні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</w:t>
      </w:r>
      <w:r w:rsidRPr="00A95223">
        <w:rPr>
          <w:rFonts w:ascii="Arial"/>
          <w:color w:val="000000"/>
          <w:sz w:val="18"/>
          <w:lang w:val="ru-RU"/>
        </w:rPr>
        <w:t>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4" w:name="55"/>
      <w:bookmarkEnd w:id="63"/>
      <w:r w:rsidRPr="00A95223">
        <w:rPr>
          <w:rFonts w:ascii="Arial"/>
          <w:color w:val="000000"/>
          <w:sz w:val="18"/>
          <w:lang w:val="ru-RU"/>
        </w:rPr>
        <w:t xml:space="preserve">22)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перегляд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оновлення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встановлених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рішенням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подовження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</w:t>
      </w:r>
      <w:r w:rsidRPr="00A95223">
        <w:rPr>
          <w:rFonts w:ascii="Arial"/>
          <w:color w:val="000000"/>
          <w:sz w:val="18"/>
          <w:lang w:val="ru-RU"/>
        </w:rPr>
        <w:t>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реконструкцію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переоснащення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капітальний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ремонт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перепрофілювання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пунктах</w:t>
      </w:r>
      <w:r w:rsidRPr="00A95223">
        <w:rPr>
          <w:rFonts w:ascii="Arial"/>
          <w:color w:val="000000"/>
          <w:sz w:val="18"/>
          <w:lang w:val="ru-RU"/>
        </w:rPr>
        <w:t xml:space="preserve"> 1 - 21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справляють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критеріїв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</w:t>
      </w:r>
      <w:r w:rsidRPr="00A95223">
        <w:rPr>
          <w:rFonts w:ascii="Arial"/>
          <w:color w:val="000000"/>
          <w:sz w:val="18"/>
          <w:lang w:val="ru-RU"/>
        </w:rPr>
        <w:t>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5" w:name="56"/>
      <w:bookmarkEnd w:id="64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Друга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категорія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включає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6" w:name="57"/>
      <w:bookmarkEnd w:id="65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глибоке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буріння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геотермальне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буріння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буріння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радіоакти</w:t>
      </w:r>
      <w:r w:rsidRPr="00A95223">
        <w:rPr>
          <w:rFonts w:ascii="Arial"/>
          <w:color w:val="000000"/>
          <w:sz w:val="18"/>
          <w:lang w:val="ru-RU"/>
        </w:rPr>
        <w:t>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буріння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водопостачання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буріння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вивчення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стійкості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ґрунтів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7" w:name="58"/>
      <w:bookmarkEnd w:id="66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сільське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господарство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лісівництво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господарство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8" w:name="59"/>
      <w:bookmarkEnd w:id="67"/>
      <w:r w:rsidRPr="00A95223">
        <w:rPr>
          <w:rFonts w:ascii="Arial"/>
          <w:color w:val="000000"/>
          <w:sz w:val="18"/>
          <w:lang w:val="ru-RU"/>
        </w:rPr>
        <w:t>сільськогосподарське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лісогосподарське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освоєння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рекультивація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меліорація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управління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сільського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господарства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зрошуванням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меліорацією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будів</w:t>
      </w:r>
      <w:r w:rsidRPr="00A95223">
        <w:rPr>
          <w:rFonts w:ascii="Arial"/>
          <w:color w:val="000000"/>
          <w:sz w:val="18"/>
          <w:lang w:val="ru-RU"/>
        </w:rPr>
        <w:t>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меліоративних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окремих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інженерної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інфраструктури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меліоративних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9" w:name="60"/>
      <w:bookmarkEnd w:id="68"/>
      <w:r w:rsidRPr="00A95223">
        <w:rPr>
          <w:rFonts w:ascii="Arial"/>
          <w:color w:val="000000"/>
          <w:sz w:val="18"/>
          <w:lang w:val="ru-RU"/>
        </w:rPr>
        <w:t>насадження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лісу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лісовідновлювальних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0" w:name="61"/>
      <w:bookmarkEnd w:id="69"/>
      <w:r w:rsidRPr="00A95223">
        <w:rPr>
          <w:rFonts w:ascii="Arial"/>
          <w:color w:val="000000"/>
          <w:sz w:val="18"/>
          <w:lang w:val="ru-RU"/>
        </w:rPr>
        <w:t>зміна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цільового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сільськогосподарського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відноситься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хоча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цільового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особли</w:t>
      </w:r>
      <w:r w:rsidRPr="00A95223">
        <w:rPr>
          <w:rFonts w:ascii="Arial"/>
          <w:color w:val="000000"/>
          <w:sz w:val="18"/>
          <w:lang w:val="ru-RU"/>
        </w:rPr>
        <w:t>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1" w:name="62"/>
      <w:bookmarkEnd w:id="70"/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вирощування</w:t>
      </w:r>
      <w:r w:rsidRPr="00A95223">
        <w:rPr>
          <w:rFonts w:ascii="Arial"/>
          <w:color w:val="000000"/>
          <w:sz w:val="18"/>
          <w:lang w:val="ru-RU"/>
        </w:rPr>
        <w:t xml:space="preserve">: </w:t>
      </w:r>
      <w:r w:rsidRPr="00A95223">
        <w:rPr>
          <w:rFonts w:ascii="Arial"/>
          <w:color w:val="000000"/>
          <w:sz w:val="18"/>
          <w:lang w:val="ru-RU"/>
        </w:rPr>
        <w:t>птиці</w:t>
      </w:r>
      <w:r w:rsidRPr="00A95223">
        <w:rPr>
          <w:rFonts w:ascii="Arial"/>
          <w:color w:val="000000"/>
          <w:sz w:val="18"/>
          <w:lang w:val="ru-RU"/>
        </w:rPr>
        <w:t xml:space="preserve"> (40 </w:t>
      </w:r>
      <w:r w:rsidRPr="00A95223">
        <w:rPr>
          <w:rFonts w:ascii="Arial"/>
          <w:color w:val="000000"/>
          <w:sz w:val="18"/>
          <w:lang w:val="ru-RU"/>
        </w:rPr>
        <w:t>тисяч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); </w:t>
      </w:r>
      <w:r w:rsidRPr="00A95223">
        <w:rPr>
          <w:rFonts w:ascii="Arial"/>
          <w:color w:val="000000"/>
          <w:sz w:val="18"/>
          <w:lang w:val="ru-RU"/>
        </w:rPr>
        <w:t>свиней</w:t>
      </w:r>
      <w:r w:rsidRPr="00A95223">
        <w:rPr>
          <w:rFonts w:ascii="Arial"/>
          <w:color w:val="000000"/>
          <w:sz w:val="18"/>
          <w:lang w:val="ru-RU"/>
        </w:rPr>
        <w:t xml:space="preserve"> (1 </w:t>
      </w:r>
      <w:r w:rsidRPr="00A95223">
        <w:rPr>
          <w:rFonts w:ascii="Arial"/>
          <w:color w:val="000000"/>
          <w:sz w:val="18"/>
          <w:lang w:val="ru-RU"/>
        </w:rPr>
        <w:t>тисяча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свиноматок</w:t>
      </w:r>
      <w:r w:rsidRPr="00A95223">
        <w:rPr>
          <w:rFonts w:ascii="Arial"/>
          <w:color w:val="000000"/>
          <w:sz w:val="18"/>
          <w:lang w:val="ru-RU"/>
        </w:rPr>
        <w:t xml:space="preserve"> - 500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); </w:t>
      </w:r>
      <w:r w:rsidRPr="00A95223">
        <w:rPr>
          <w:rFonts w:ascii="Arial"/>
          <w:color w:val="000000"/>
          <w:sz w:val="18"/>
          <w:lang w:val="ru-RU"/>
        </w:rPr>
        <w:t>великої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дрібної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рогатої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худоби</w:t>
      </w:r>
      <w:r w:rsidRPr="00A95223">
        <w:rPr>
          <w:rFonts w:ascii="Arial"/>
          <w:color w:val="000000"/>
          <w:sz w:val="18"/>
          <w:lang w:val="ru-RU"/>
        </w:rPr>
        <w:t xml:space="preserve"> (1 </w:t>
      </w:r>
      <w:r w:rsidRPr="00A95223">
        <w:rPr>
          <w:rFonts w:ascii="Arial"/>
          <w:color w:val="000000"/>
          <w:sz w:val="18"/>
          <w:lang w:val="ru-RU"/>
        </w:rPr>
        <w:t>тисяча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); </w:t>
      </w:r>
      <w:r w:rsidRPr="00A95223">
        <w:rPr>
          <w:rFonts w:ascii="Arial"/>
          <w:color w:val="000000"/>
          <w:sz w:val="18"/>
          <w:lang w:val="ru-RU"/>
        </w:rPr>
        <w:t>кролів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хутрових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тварин</w:t>
      </w:r>
      <w:r w:rsidRPr="00A95223">
        <w:rPr>
          <w:rFonts w:ascii="Arial"/>
          <w:color w:val="000000"/>
          <w:sz w:val="18"/>
          <w:lang w:val="ru-RU"/>
        </w:rPr>
        <w:t xml:space="preserve"> (2 </w:t>
      </w:r>
      <w:r w:rsidRPr="00A95223">
        <w:rPr>
          <w:rFonts w:ascii="Arial"/>
          <w:color w:val="000000"/>
          <w:sz w:val="18"/>
          <w:lang w:val="ru-RU"/>
        </w:rPr>
        <w:t>тисячі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гол</w:t>
      </w:r>
      <w:r w:rsidRPr="00A95223">
        <w:rPr>
          <w:rFonts w:ascii="Arial"/>
          <w:color w:val="000000"/>
          <w:sz w:val="18"/>
          <w:lang w:val="ru-RU"/>
        </w:rPr>
        <w:t>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2" w:name="63"/>
      <w:bookmarkEnd w:id="71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утилізації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видалення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туш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тварин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тваринництва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3" w:name="64"/>
      <w:bookmarkEnd w:id="72"/>
      <w:r w:rsidRPr="00A95223">
        <w:rPr>
          <w:rFonts w:ascii="Arial"/>
          <w:color w:val="000000"/>
          <w:sz w:val="18"/>
          <w:lang w:val="ru-RU"/>
        </w:rPr>
        <w:t>інтенсивна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аквакультура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4" w:name="65"/>
      <w:bookmarkEnd w:id="73"/>
      <w:r w:rsidRPr="00A95223">
        <w:rPr>
          <w:rFonts w:ascii="Arial"/>
          <w:color w:val="000000"/>
          <w:sz w:val="18"/>
          <w:lang w:val="ru-RU"/>
        </w:rPr>
        <w:t>намив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землях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5" w:name="66"/>
      <w:bookmarkEnd w:id="74"/>
      <w:r w:rsidRPr="00A95223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A95223">
        <w:rPr>
          <w:rFonts w:ascii="Arial"/>
          <w:color w:val="000000"/>
          <w:sz w:val="18"/>
          <w:lang w:val="ru-RU"/>
        </w:rPr>
        <w:t>видобувну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промисловість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6" w:name="67"/>
      <w:bookmarkEnd w:id="75"/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землевласниками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землекористувачами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ділянок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цільовим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</w:t>
      </w:r>
      <w:r w:rsidRPr="00A95223">
        <w:rPr>
          <w:rFonts w:ascii="Arial"/>
          <w:color w:val="000000"/>
          <w:sz w:val="18"/>
          <w:lang w:val="ru-RU"/>
        </w:rPr>
        <w:t>истанням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7" w:name="68"/>
      <w:bookmarkEnd w:id="76"/>
      <w:r w:rsidRPr="00A95223">
        <w:rPr>
          <w:rFonts w:ascii="Arial"/>
          <w:color w:val="000000"/>
          <w:sz w:val="18"/>
          <w:lang w:val="ru-RU"/>
        </w:rPr>
        <w:t>перероблення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збагачення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8" w:name="69"/>
      <w:bookmarkEnd w:id="77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енергетичну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промисловість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79" w:name="70"/>
      <w:bookmarkEnd w:id="78"/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вуглеводневої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сланцевих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товщ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розчиненого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нафті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басейнового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типу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метану</w:t>
      </w:r>
      <w:r w:rsidRPr="00A95223">
        <w:rPr>
          <w:rFonts w:ascii="Arial"/>
          <w:color w:val="000000"/>
          <w:sz w:val="18"/>
          <w:lang w:val="ru-RU"/>
        </w:rPr>
        <w:t>)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вугільних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родовищ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конденсату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бітуму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нафтового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скрапленого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0" w:name="71"/>
      <w:bookmarkEnd w:id="79"/>
      <w:r w:rsidRPr="00A95223">
        <w:rPr>
          <w:rFonts w:ascii="Arial"/>
          <w:color w:val="000000"/>
          <w:sz w:val="18"/>
          <w:lang w:val="ru-RU"/>
        </w:rPr>
        <w:t>поверхневе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підземне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500 </w:t>
      </w:r>
      <w:r w:rsidRPr="00A95223">
        <w:rPr>
          <w:rFonts w:ascii="Arial"/>
          <w:color w:val="000000"/>
          <w:sz w:val="18"/>
          <w:lang w:val="ru-RU"/>
        </w:rPr>
        <w:t>квадратних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ємом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рідких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газоподібних</w:t>
      </w:r>
      <w:r w:rsidRPr="00A95223">
        <w:rPr>
          <w:rFonts w:ascii="Arial"/>
          <w:color w:val="000000"/>
          <w:sz w:val="18"/>
          <w:lang w:val="ru-RU"/>
        </w:rPr>
        <w:t xml:space="preserve">) 15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1" w:name="72"/>
      <w:bookmarkEnd w:id="80"/>
      <w:r w:rsidRPr="00A95223">
        <w:rPr>
          <w:rFonts w:ascii="Arial"/>
          <w:color w:val="000000"/>
          <w:sz w:val="18"/>
          <w:lang w:val="ru-RU"/>
        </w:rPr>
        <w:t>промислове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брикетування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кам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бурого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вугілля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2" w:name="73"/>
      <w:bookmarkEnd w:id="81"/>
      <w:r w:rsidRPr="00A95223">
        <w:rPr>
          <w:rFonts w:ascii="Arial"/>
          <w:color w:val="000000"/>
          <w:sz w:val="18"/>
          <w:lang w:val="ru-RU"/>
        </w:rPr>
        <w:t>гідроелектростанції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незалежно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3" w:name="74"/>
      <w:bookmarkEnd w:id="82"/>
      <w:r w:rsidRPr="00A95223">
        <w:rPr>
          <w:rFonts w:ascii="Arial"/>
          <w:color w:val="000000"/>
          <w:sz w:val="18"/>
          <w:lang w:val="ru-RU"/>
        </w:rPr>
        <w:t>гідроакумулюючі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електростанції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ГАЕС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4" w:name="75"/>
      <w:bookmarkEnd w:id="83"/>
      <w:r w:rsidRPr="00A95223">
        <w:rPr>
          <w:rFonts w:ascii="Arial"/>
          <w:color w:val="000000"/>
          <w:sz w:val="18"/>
          <w:lang w:val="ru-RU"/>
        </w:rPr>
        <w:t>вітрові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парки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вітрові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електростанції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турбіни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висота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становить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мет</w:t>
      </w:r>
      <w:r w:rsidRPr="00A95223">
        <w:rPr>
          <w:rFonts w:ascii="Arial"/>
          <w:color w:val="000000"/>
          <w:sz w:val="18"/>
          <w:lang w:val="ru-RU"/>
        </w:rPr>
        <w:t>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5" w:name="76"/>
      <w:bookmarkEnd w:id="84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металу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6" w:name="77"/>
      <w:bookmarkEnd w:id="85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агломерації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металевих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руд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сульфідної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руди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7" w:name="78"/>
      <w:bookmarkEnd w:id="86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чорних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металів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8" w:name="79"/>
      <w:bookmarkEnd w:id="87"/>
      <w:r w:rsidRPr="00A95223">
        <w:rPr>
          <w:rFonts w:ascii="Arial"/>
          <w:color w:val="000000"/>
          <w:sz w:val="18"/>
          <w:lang w:val="ru-RU"/>
        </w:rPr>
        <w:t>стани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гарячої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прокатки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годину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89" w:name="80"/>
      <w:bookmarkEnd w:id="88"/>
      <w:r w:rsidRPr="00A95223">
        <w:rPr>
          <w:rFonts w:ascii="Arial"/>
          <w:color w:val="000000"/>
          <w:sz w:val="18"/>
          <w:lang w:val="ru-RU"/>
        </w:rPr>
        <w:t>ковальські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молоти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енергетична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кілоджоулів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молот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потужність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теплового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споживання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мегават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0" w:name="81"/>
      <w:bookmarkEnd w:id="89"/>
      <w:r w:rsidRPr="00A95223">
        <w:rPr>
          <w:rFonts w:ascii="Arial"/>
          <w:color w:val="000000"/>
          <w:sz w:val="18"/>
          <w:lang w:val="ru-RU"/>
        </w:rPr>
        <w:t>нанесення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розпилених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металевих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покриттів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подачею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2 </w:t>
      </w:r>
      <w:r w:rsidRPr="00A95223">
        <w:rPr>
          <w:rFonts w:ascii="Arial"/>
          <w:color w:val="000000"/>
          <w:sz w:val="18"/>
          <w:lang w:val="ru-RU"/>
        </w:rPr>
        <w:t>тонни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годин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1" w:name="82"/>
      <w:bookmarkEnd w:id="90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виплавляння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легування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сплавів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кольорових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рекуперованих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рафінування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ливарне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тощо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плавильною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тонни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свинцю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кадмію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2" w:name="83"/>
      <w:bookmarkEnd w:id="91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поверхневої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чанах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пластичних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електролітичних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технологічного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30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3" w:name="84"/>
      <w:bookmarkEnd w:id="92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автомобілів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двигунів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4" w:name="85"/>
      <w:bookmarkEnd w:id="93"/>
      <w:r w:rsidRPr="00A95223">
        <w:rPr>
          <w:rFonts w:ascii="Arial"/>
          <w:color w:val="000000"/>
          <w:sz w:val="18"/>
          <w:lang w:val="ru-RU"/>
        </w:rPr>
        <w:t>верфі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5" w:name="86"/>
      <w:bookmarkEnd w:id="94"/>
      <w:r w:rsidRPr="00A95223">
        <w:rPr>
          <w:rFonts w:ascii="Arial"/>
          <w:color w:val="000000"/>
          <w:sz w:val="18"/>
          <w:lang w:val="ru-RU"/>
        </w:rPr>
        <w:t>підприємства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виготовлення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ремонту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літаків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6" w:name="87"/>
      <w:bookmarkEnd w:id="95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ремонт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залізничного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рухомого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устаткування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інфраструктури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залізничного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7" w:name="88"/>
      <w:bookmarkEnd w:id="96"/>
      <w:r w:rsidRPr="00A95223">
        <w:rPr>
          <w:rFonts w:ascii="Arial"/>
          <w:color w:val="000000"/>
          <w:sz w:val="18"/>
          <w:lang w:val="ru-RU"/>
        </w:rPr>
        <w:t>штампування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вибухових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8" w:name="89"/>
      <w:bookmarkEnd w:id="97"/>
      <w:r w:rsidRPr="00A95223">
        <w:rPr>
          <w:rFonts w:ascii="Arial"/>
          <w:color w:val="000000"/>
          <w:sz w:val="18"/>
          <w:lang w:val="ru-RU"/>
        </w:rPr>
        <w:t xml:space="preserve">6) </w:t>
      </w:r>
      <w:r w:rsidRPr="00A95223">
        <w:rPr>
          <w:rFonts w:ascii="Arial"/>
          <w:color w:val="000000"/>
          <w:sz w:val="18"/>
          <w:lang w:val="ru-RU"/>
        </w:rPr>
        <w:t>переробку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мінеральної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99" w:name="90"/>
      <w:bookmarkEnd w:id="98"/>
      <w:r w:rsidRPr="00A95223">
        <w:rPr>
          <w:rFonts w:ascii="Arial"/>
          <w:color w:val="000000"/>
          <w:sz w:val="18"/>
          <w:lang w:val="ru-RU"/>
        </w:rPr>
        <w:t>коксові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печі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коксу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графіту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0" w:name="91"/>
      <w:bookmarkEnd w:id="99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цементу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цементного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клінкеру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1" w:name="92"/>
      <w:bookmarkEnd w:id="100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вапна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2" w:name="93"/>
      <w:bookmarkEnd w:id="101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виготовлення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скляного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волокна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</w:t>
      </w:r>
      <w:r w:rsidRPr="00A95223">
        <w:rPr>
          <w:rFonts w:ascii="Arial"/>
          <w:color w:val="000000"/>
          <w:sz w:val="18"/>
          <w:lang w:val="ru-RU"/>
        </w:rPr>
        <w:t>язі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3" w:name="94"/>
      <w:bookmarkEnd w:id="102"/>
      <w:r w:rsidRPr="00A95223">
        <w:rPr>
          <w:rFonts w:ascii="Arial"/>
          <w:color w:val="000000"/>
          <w:sz w:val="18"/>
          <w:lang w:val="ru-RU"/>
        </w:rPr>
        <w:t>виплавка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мінеральних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мінеральних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волокон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4" w:name="95"/>
      <w:bookmarkEnd w:id="103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керамічних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випалювання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покрівельної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черепиці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цегли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вогнестійкої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цегли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керамічної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плитки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кам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керамі</w:t>
      </w:r>
      <w:r w:rsidRPr="00A95223">
        <w:rPr>
          <w:rFonts w:ascii="Arial"/>
          <w:color w:val="000000"/>
          <w:sz w:val="18"/>
          <w:lang w:val="ru-RU"/>
        </w:rPr>
        <w:t>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фарфорових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виробничою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75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випалювальних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печей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місткістю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кубічні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щільністю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затвердіння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300 </w:t>
      </w:r>
      <w:r w:rsidRPr="00A95223">
        <w:rPr>
          <w:rFonts w:ascii="Arial"/>
          <w:color w:val="000000"/>
          <w:sz w:val="18"/>
          <w:lang w:val="ru-RU"/>
        </w:rPr>
        <w:t>кілограмів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метр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кубічний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5" w:name="96"/>
      <w:bookmarkEnd w:id="104"/>
      <w:r w:rsidRPr="00A95223">
        <w:rPr>
          <w:rFonts w:ascii="Arial"/>
          <w:color w:val="000000"/>
          <w:sz w:val="18"/>
          <w:lang w:val="ru-RU"/>
        </w:rPr>
        <w:t xml:space="preserve">7) </w:t>
      </w:r>
      <w:r w:rsidRPr="00A95223">
        <w:rPr>
          <w:rFonts w:ascii="Arial"/>
          <w:color w:val="000000"/>
          <w:sz w:val="18"/>
          <w:lang w:val="ru-RU"/>
        </w:rPr>
        <w:t>хімічну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промисловість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6" w:name="97"/>
      <w:bookmarkEnd w:id="105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</w:t>
      </w:r>
      <w:r w:rsidRPr="00A95223">
        <w:rPr>
          <w:rFonts w:ascii="Arial"/>
          <w:color w:val="000000"/>
          <w:sz w:val="18"/>
          <w:lang w:val="ru-RU"/>
        </w:rPr>
        <w:t>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вибухових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7" w:name="98"/>
      <w:bookmarkEnd w:id="106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біологічні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кормових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добавок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ферментів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8" w:name="99"/>
      <w:bookmarkEnd w:id="107"/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базисні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витратні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сховища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бази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09" w:name="100"/>
      <w:bookmarkEnd w:id="108"/>
      <w:r w:rsidRPr="00A95223">
        <w:rPr>
          <w:rFonts w:ascii="Arial"/>
          <w:color w:val="000000"/>
          <w:sz w:val="18"/>
          <w:lang w:val="ru-RU"/>
        </w:rPr>
        <w:t xml:space="preserve">8) </w:t>
      </w:r>
      <w:r w:rsidRPr="00A95223">
        <w:rPr>
          <w:rFonts w:ascii="Arial"/>
          <w:color w:val="000000"/>
          <w:sz w:val="18"/>
          <w:lang w:val="ru-RU"/>
        </w:rPr>
        <w:t>харчову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>мисловість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0" w:name="101"/>
      <w:bookmarkEnd w:id="109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харчування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: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тваринного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походження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молока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виходу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75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рослинного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походження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виходу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</w:t>
      </w:r>
      <w:r w:rsidRPr="00A95223">
        <w:rPr>
          <w:rFonts w:ascii="Arial"/>
          <w:color w:val="000000"/>
          <w:sz w:val="18"/>
          <w:lang w:val="ru-RU"/>
        </w:rPr>
        <w:t>ад</w:t>
      </w:r>
      <w:r w:rsidRPr="00A95223">
        <w:rPr>
          <w:rFonts w:ascii="Arial"/>
          <w:color w:val="000000"/>
          <w:sz w:val="18"/>
          <w:lang w:val="ru-RU"/>
        </w:rPr>
        <w:t xml:space="preserve"> 300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середній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показник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квартал</w:t>
      </w:r>
      <w:r w:rsidRPr="00A95223">
        <w:rPr>
          <w:rFonts w:ascii="Arial"/>
          <w:color w:val="000000"/>
          <w:sz w:val="18"/>
          <w:lang w:val="ru-RU"/>
        </w:rPr>
        <w:t xml:space="preserve">); </w:t>
      </w:r>
      <w:r w:rsidRPr="00A95223">
        <w:rPr>
          <w:rFonts w:ascii="Arial"/>
          <w:color w:val="000000"/>
          <w:sz w:val="18"/>
          <w:lang w:val="ru-RU"/>
        </w:rPr>
        <w:t>молока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одержаного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молока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200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середньорічного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показника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1" w:name="102"/>
      <w:bookmarkEnd w:id="110"/>
      <w:r w:rsidRPr="00A95223">
        <w:rPr>
          <w:rFonts w:ascii="Arial"/>
          <w:color w:val="000000"/>
          <w:sz w:val="18"/>
          <w:lang w:val="ru-RU"/>
        </w:rPr>
        <w:lastRenderedPageBreak/>
        <w:t>пакування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консервування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тваринних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рослинних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2" w:name="103"/>
      <w:bookmarkEnd w:id="111"/>
      <w:r w:rsidRPr="00A95223">
        <w:rPr>
          <w:rFonts w:ascii="Arial"/>
          <w:color w:val="000000"/>
          <w:sz w:val="18"/>
          <w:lang w:val="ru-RU"/>
        </w:rPr>
        <w:t>виробництв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молочних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3" w:name="104"/>
      <w:bookmarkEnd w:id="112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солоду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4" w:name="105"/>
      <w:bookmarkEnd w:id="113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кондитерських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патоки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5" w:name="106"/>
      <w:bookmarkEnd w:id="114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крохмалю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6" w:name="107"/>
      <w:bookmarkEnd w:id="115"/>
      <w:r w:rsidRPr="00A95223">
        <w:rPr>
          <w:rFonts w:ascii="Arial"/>
          <w:color w:val="000000"/>
          <w:sz w:val="18"/>
          <w:lang w:val="ru-RU"/>
        </w:rPr>
        <w:t>підприємства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риби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риб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жиру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7" w:name="108"/>
      <w:bookmarkEnd w:id="116"/>
      <w:r w:rsidRPr="00A95223">
        <w:rPr>
          <w:rFonts w:ascii="Arial"/>
          <w:color w:val="000000"/>
          <w:sz w:val="18"/>
          <w:lang w:val="ru-RU"/>
        </w:rPr>
        <w:t>бійні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8" w:name="109"/>
      <w:bookmarkEnd w:id="117"/>
      <w:r w:rsidRPr="00A95223">
        <w:rPr>
          <w:rFonts w:ascii="Arial"/>
          <w:color w:val="000000"/>
          <w:sz w:val="18"/>
          <w:lang w:val="ru-RU"/>
        </w:rPr>
        <w:t>цукрові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заводи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19" w:name="110"/>
      <w:bookmarkEnd w:id="118"/>
      <w:r w:rsidRPr="00A95223">
        <w:rPr>
          <w:rFonts w:ascii="Arial"/>
          <w:color w:val="000000"/>
          <w:sz w:val="18"/>
          <w:lang w:val="ru-RU"/>
        </w:rPr>
        <w:t xml:space="preserve">9) </w:t>
      </w:r>
      <w:r w:rsidRPr="00A95223">
        <w:rPr>
          <w:rFonts w:ascii="Arial"/>
          <w:color w:val="000000"/>
          <w:sz w:val="18"/>
          <w:lang w:val="ru-RU"/>
        </w:rPr>
        <w:t>підприємства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текстильної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шкіряної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деревообробної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паперової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продуктивністю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тонну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0" w:name="111"/>
      <w:bookmarkEnd w:id="119"/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первинної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промивання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відбілювання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мерсеризація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фарбування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волокон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текстилю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1" w:name="112"/>
      <w:bookmarkEnd w:id="120"/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шкірсировини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хутра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2" w:name="113"/>
      <w:bookmarkEnd w:id="121"/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дублення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шкір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3" w:name="114"/>
      <w:bookmarkEnd w:id="122"/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деревини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хімічне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деревини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деревоволокнистих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плит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деревообробне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синтетичних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смол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консервування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деревини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просоченням</w:t>
      </w:r>
      <w:r w:rsidRPr="00A95223">
        <w:rPr>
          <w:rFonts w:ascii="Arial"/>
          <w:color w:val="000000"/>
          <w:sz w:val="18"/>
          <w:lang w:val="ru-RU"/>
        </w:rPr>
        <w:t>)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4" w:name="115"/>
      <w:bookmarkEnd w:id="123"/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промислового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паперу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картону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сировини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5" w:name="116"/>
      <w:bookmarkEnd w:id="124"/>
      <w:r w:rsidRPr="00A95223">
        <w:rPr>
          <w:rFonts w:ascii="Arial"/>
          <w:color w:val="000000"/>
          <w:sz w:val="18"/>
          <w:lang w:val="ru-RU"/>
        </w:rPr>
        <w:t xml:space="preserve">10) </w:t>
      </w:r>
      <w:r w:rsidRPr="00A95223">
        <w:rPr>
          <w:rFonts w:ascii="Arial"/>
          <w:color w:val="000000"/>
          <w:sz w:val="18"/>
          <w:lang w:val="ru-RU"/>
        </w:rPr>
        <w:t>інфраструктурні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проекти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6" w:name="117"/>
      <w:bookmarkEnd w:id="125"/>
      <w:r w:rsidRPr="00A95223">
        <w:rPr>
          <w:rFonts w:ascii="Arial"/>
          <w:color w:val="000000"/>
          <w:sz w:val="18"/>
          <w:lang w:val="ru-RU"/>
        </w:rPr>
        <w:t>облаштування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індустріальних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парків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7" w:name="118"/>
      <w:bookmarkEnd w:id="126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житлових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кварталів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комплексів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багатоквартирних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житлових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будинків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торговельних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розважальних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1,5 </w:t>
      </w:r>
      <w:r w:rsidRPr="00A95223">
        <w:rPr>
          <w:rFonts w:ascii="Arial"/>
          <w:color w:val="000000"/>
          <w:sz w:val="18"/>
          <w:lang w:val="ru-RU"/>
        </w:rPr>
        <w:t>гектара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передбачено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підключення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централізованого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водопостачання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водовідведення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кінотеатрів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екранами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облаштування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автостоянок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гектар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паркомісць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8" w:name="119"/>
      <w:bookmarkEnd w:id="127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аеропортів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аеродромів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злітно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посадковою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довжиною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2100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29" w:name="120"/>
      <w:bookmarkEnd w:id="128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залізничних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вокзалів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залізничних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колій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0" w:name="121"/>
      <w:bookmarkEnd w:id="129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перевантажувальних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терміналів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обладнання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перевантаження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різних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терміналів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різних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1" w:name="122"/>
      <w:bookmarkEnd w:id="130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гребель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встановлення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обладнання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накопичення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тривалі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проміжки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2" w:name="123"/>
      <w:bookmarkEnd w:id="131"/>
      <w:r w:rsidRPr="00A95223">
        <w:rPr>
          <w:rFonts w:ascii="Arial"/>
          <w:color w:val="000000"/>
          <w:sz w:val="18"/>
          <w:lang w:val="ru-RU"/>
        </w:rPr>
        <w:t>пров</w:t>
      </w:r>
      <w:r w:rsidRPr="00A95223">
        <w:rPr>
          <w:rFonts w:ascii="Arial"/>
          <w:color w:val="000000"/>
          <w:sz w:val="18"/>
          <w:lang w:val="ru-RU"/>
        </w:rPr>
        <w:t>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розчищення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днопоглиблення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русла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берегоукріплення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стабілізації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русел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річок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3" w:name="124"/>
      <w:bookmarkEnd w:id="132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трамвайних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колій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підвісних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канатних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доріг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фунікулерів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подібних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ліній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перевезення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пасажирів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4" w:name="125"/>
      <w:bookmarkEnd w:id="133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підземних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наземних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метрополітену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депо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обслуговування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5" w:name="126"/>
      <w:bookmarkEnd w:id="134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акведуків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трубопроводів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далекі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відстані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6" w:name="127"/>
      <w:bookmarkEnd w:id="135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магістральних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</w:t>
      </w:r>
      <w:r w:rsidRPr="00A95223">
        <w:rPr>
          <w:rFonts w:ascii="Arial"/>
          <w:color w:val="000000"/>
          <w:sz w:val="18"/>
          <w:lang w:val="ru-RU"/>
        </w:rPr>
        <w:t>ктопроводів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трубопроводів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аміаку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нафти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7" w:name="601"/>
      <w:bookmarkEnd w:id="136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повітряних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ліній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електропередачі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напругою</w:t>
      </w:r>
      <w:r w:rsidRPr="00A95223">
        <w:rPr>
          <w:rFonts w:ascii="Arial"/>
          <w:color w:val="000000"/>
          <w:sz w:val="18"/>
          <w:lang w:val="ru-RU"/>
        </w:rPr>
        <w:t xml:space="preserve"> 220 </w:t>
      </w:r>
      <w:r w:rsidRPr="00A95223">
        <w:rPr>
          <w:rFonts w:ascii="Arial"/>
          <w:color w:val="000000"/>
          <w:sz w:val="18"/>
          <w:lang w:val="ru-RU"/>
        </w:rPr>
        <w:t>кіловольт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підстанцій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напругою</w:t>
      </w:r>
      <w:r w:rsidRPr="00A95223">
        <w:rPr>
          <w:rFonts w:ascii="Arial"/>
          <w:color w:val="000000"/>
          <w:sz w:val="18"/>
          <w:lang w:val="ru-RU"/>
        </w:rPr>
        <w:t xml:space="preserve"> 330 </w:t>
      </w:r>
      <w:r w:rsidRPr="00A95223">
        <w:rPr>
          <w:rFonts w:ascii="Arial"/>
          <w:color w:val="000000"/>
          <w:sz w:val="18"/>
          <w:lang w:val="ru-RU"/>
        </w:rPr>
        <w:t>кіловольт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38" w:name="602"/>
      <w:bookmarkEnd w:id="137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тринадцятий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пункту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</w:t>
      </w:r>
      <w:r w:rsidRPr="00A95223">
        <w:rPr>
          <w:rFonts w:ascii="Arial"/>
          <w:color w:val="000000"/>
          <w:sz w:val="18"/>
          <w:lang w:val="ru-RU"/>
        </w:rPr>
        <w:t>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3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15.07.2021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39" w:name="129"/>
      <w:bookmarkEnd w:id="138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гідротехнічних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портів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0" w:name="130"/>
      <w:bookmarkEnd w:id="139"/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глибоководних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суднових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руслах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спеціальних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каналів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суходолі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мілковод</w:t>
      </w:r>
      <w:r w:rsidRPr="00A95223">
        <w:rPr>
          <w:rFonts w:ascii="Arial"/>
          <w:color w:val="000000"/>
          <w:sz w:val="18"/>
          <w:lang w:val="ru-RU"/>
        </w:rPr>
        <w:t>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акваторіях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придатних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проходження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суден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каналів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протипаводкових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гідротехнічних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1" w:name="131"/>
      <w:bookmarkEnd w:id="140"/>
      <w:r w:rsidRPr="00A95223">
        <w:rPr>
          <w:rFonts w:ascii="Arial"/>
          <w:color w:val="000000"/>
          <w:sz w:val="18"/>
          <w:lang w:val="ru-RU"/>
        </w:rPr>
        <w:t>спеціалізовані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річкові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термінали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2" w:name="132"/>
      <w:bookmarkEnd w:id="141"/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прибережних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усунення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ерозії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призводять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узбережжя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гідротехнічних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підводні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звалища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ґрунтів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морі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експлуатаційних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днопоглиблювальних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3" w:name="133"/>
      <w:bookmarkEnd w:id="142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очищення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водовідведенням</w:t>
      </w:r>
      <w:r w:rsidRPr="00A95223">
        <w:rPr>
          <w:rFonts w:ascii="Arial"/>
          <w:color w:val="000000"/>
          <w:sz w:val="18"/>
          <w:lang w:val="ru-RU"/>
        </w:rPr>
        <w:t xml:space="preserve"> 10 </w:t>
      </w:r>
      <w:r w:rsidRPr="00A95223">
        <w:rPr>
          <w:rFonts w:ascii="Arial"/>
          <w:color w:val="000000"/>
          <w:sz w:val="18"/>
          <w:lang w:val="ru-RU"/>
        </w:rPr>
        <w:t>тися</w:t>
      </w:r>
      <w:r w:rsidRPr="00A95223">
        <w:rPr>
          <w:rFonts w:ascii="Arial"/>
          <w:color w:val="000000"/>
          <w:sz w:val="18"/>
          <w:lang w:val="ru-RU"/>
        </w:rPr>
        <w:t>ч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4" w:name="134"/>
      <w:bookmarkEnd w:id="143"/>
      <w:r w:rsidRPr="00A95223">
        <w:rPr>
          <w:rFonts w:ascii="Arial"/>
          <w:color w:val="000000"/>
          <w:sz w:val="18"/>
          <w:lang w:val="ru-RU"/>
        </w:rPr>
        <w:t xml:space="preserve">11)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5" w:name="135"/>
      <w:bookmarkEnd w:id="144"/>
      <w:r w:rsidRPr="00A95223">
        <w:rPr>
          <w:rFonts w:ascii="Arial"/>
          <w:color w:val="000000"/>
          <w:sz w:val="18"/>
          <w:lang w:val="ru-RU"/>
        </w:rPr>
        <w:t>постійно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діючі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перегонів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тестові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полігони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моторизованих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6" w:name="136"/>
      <w:bookmarkEnd w:id="145"/>
      <w:r w:rsidRPr="00A95223">
        <w:rPr>
          <w:rFonts w:ascii="Arial"/>
          <w:color w:val="000000"/>
          <w:sz w:val="18"/>
          <w:lang w:val="ru-RU"/>
        </w:rPr>
        <w:t>майданчики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тестування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випробування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двигунів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турбін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реакторів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0,5 </w:t>
      </w:r>
      <w:r w:rsidRPr="00A95223">
        <w:rPr>
          <w:rFonts w:ascii="Arial"/>
          <w:color w:val="000000"/>
          <w:sz w:val="18"/>
          <w:lang w:val="ru-RU"/>
        </w:rPr>
        <w:t>гектара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7" w:name="137"/>
      <w:bookmarkEnd w:id="146"/>
      <w:r w:rsidRPr="00A95223">
        <w:rPr>
          <w:rFonts w:ascii="Arial"/>
          <w:color w:val="000000"/>
          <w:sz w:val="18"/>
          <w:lang w:val="ru-RU"/>
        </w:rPr>
        <w:t>шламонакопичувачі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хвостосховища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8" w:name="138"/>
      <w:bookmarkEnd w:id="147"/>
      <w:r w:rsidRPr="00A95223">
        <w:rPr>
          <w:rFonts w:ascii="Arial"/>
          <w:color w:val="000000"/>
          <w:sz w:val="18"/>
          <w:lang w:val="ru-RU"/>
        </w:rPr>
        <w:lastRenderedPageBreak/>
        <w:t>складування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осаду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мулові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0,5 </w:t>
      </w:r>
      <w:r w:rsidRPr="00A95223">
        <w:rPr>
          <w:rFonts w:ascii="Arial"/>
          <w:color w:val="000000"/>
          <w:sz w:val="18"/>
          <w:lang w:val="ru-RU"/>
        </w:rPr>
        <w:t>гектара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відстані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прибережних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49" w:name="139"/>
      <w:bookmarkEnd w:id="148"/>
      <w:r w:rsidRPr="00A95223">
        <w:rPr>
          <w:rFonts w:ascii="Arial"/>
          <w:color w:val="000000"/>
          <w:sz w:val="18"/>
          <w:lang w:val="ru-RU"/>
        </w:rPr>
        <w:t>склади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перевалочні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бази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металобрухту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0,5 </w:t>
      </w:r>
      <w:r w:rsidRPr="00A95223">
        <w:rPr>
          <w:rFonts w:ascii="Arial"/>
          <w:color w:val="000000"/>
          <w:sz w:val="18"/>
          <w:lang w:val="ru-RU"/>
        </w:rPr>
        <w:t>гектара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відстані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прибережних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смуг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0" w:name="616"/>
      <w:bookmarkEnd w:id="149"/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небезпечними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потужністю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менше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51" w:name="617"/>
      <w:bookmarkEnd w:id="150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пункту</w:t>
      </w:r>
      <w:r w:rsidRPr="00A95223">
        <w:rPr>
          <w:rFonts w:ascii="Arial"/>
          <w:color w:val="000000"/>
          <w:sz w:val="18"/>
          <w:lang w:val="ru-RU"/>
        </w:rPr>
        <w:t xml:space="preserve"> 11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3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20.06.2022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2" w:name="141"/>
      <w:bookmarkEnd w:id="151"/>
      <w:r w:rsidRPr="00A95223">
        <w:rPr>
          <w:rFonts w:ascii="Arial"/>
          <w:color w:val="000000"/>
          <w:sz w:val="18"/>
          <w:lang w:val="ru-RU"/>
        </w:rPr>
        <w:t>установки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поверхневої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предметів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розчинників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оздоблення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друку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покриття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знежирювання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гідроізолювання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калібрування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фарбування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очищення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насичування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витратою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150 </w:t>
      </w:r>
      <w:r w:rsidRPr="00A95223">
        <w:rPr>
          <w:rFonts w:ascii="Arial"/>
          <w:color w:val="000000"/>
          <w:sz w:val="18"/>
          <w:lang w:val="ru-RU"/>
        </w:rPr>
        <w:t>кілограмів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годин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200 </w:t>
      </w:r>
      <w:r w:rsidRPr="00A95223">
        <w:rPr>
          <w:rFonts w:ascii="Arial"/>
          <w:color w:val="000000"/>
          <w:sz w:val="18"/>
          <w:lang w:val="ru-RU"/>
        </w:rPr>
        <w:t>тонн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рік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3" w:name="142"/>
      <w:bookmarkEnd w:id="152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переробка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еластомерів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4" w:name="143"/>
      <w:bookmarkEnd w:id="153"/>
      <w:r w:rsidRPr="00A95223">
        <w:rPr>
          <w:rFonts w:ascii="Arial"/>
          <w:color w:val="000000"/>
          <w:sz w:val="18"/>
          <w:lang w:val="ru-RU"/>
        </w:rPr>
        <w:t>споруди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штучних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мінеральних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волокон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екструдованого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пінополістиролу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утеплювачів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асфальтобетону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5" w:name="144"/>
      <w:bookmarkEnd w:id="154"/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гравію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прокладання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кабелі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трубопроводів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землях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6" w:name="145"/>
      <w:bookmarkEnd w:id="155"/>
      <w:r w:rsidRPr="00A95223">
        <w:rPr>
          <w:rFonts w:ascii="Arial"/>
          <w:color w:val="000000"/>
          <w:sz w:val="18"/>
          <w:lang w:val="ru-RU"/>
        </w:rPr>
        <w:t>генетично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інженерна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обіг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генетично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модифікованих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організмів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виробленої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відкритій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системі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7" w:name="146"/>
      <w:bookmarkEnd w:id="156"/>
      <w:r w:rsidRPr="00A95223">
        <w:rPr>
          <w:rFonts w:ascii="Arial"/>
          <w:color w:val="000000"/>
          <w:sz w:val="18"/>
          <w:lang w:val="ru-RU"/>
        </w:rPr>
        <w:t>інтродукція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чужорі</w:t>
      </w:r>
      <w:r w:rsidRPr="00A95223">
        <w:rPr>
          <w:rFonts w:ascii="Arial"/>
          <w:color w:val="000000"/>
          <w:sz w:val="18"/>
          <w:lang w:val="ru-RU"/>
        </w:rPr>
        <w:t>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фауни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флори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8" w:name="147"/>
      <w:bookmarkEnd w:id="157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мікробіологічної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продукції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59" w:name="148"/>
      <w:bookmarkEnd w:id="158"/>
      <w:r w:rsidRPr="00A95223">
        <w:rPr>
          <w:rFonts w:ascii="Arial"/>
          <w:color w:val="000000"/>
          <w:sz w:val="18"/>
          <w:lang w:val="ru-RU"/>
        </w:rPr>
        <w:t>виробництво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утилізація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знищення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боєприпасів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ракетного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палива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токсичних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хімічних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0" w:name="149"/>
      <w:bookmarkEnd w:id="159"/>
      <w:r w:rsidRPr="00A95223">
        <w:rPr>
          <w:rFonts w:ascii="Arial"/>
          <w:color w:val="000000"/>
          <w:sz w:val="18"/>
          <w:lang w:val="ru-RU"/>
        </w:rPr>
        <w:t xml:space="preserve">12) </w:t>
      </w:r>
      <w:r w:rsidRPr="00A95223">
        <w:rPr>
          <w:rFonts w:ascii="Arial"/>
          <w:color w:val="000000"/>
          <w:sz w:val="18"/>
          <w:lang w:val="ru-RU"/>
        </w:rPr>
        <w:t>туризм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рекреацію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1" w:name="150"/>
      <w:bookmarkEnd w:id="160"/>
      <w:r w:rsidRPr="00A95223">
        <w:rPr>
          <w:rFonts w:ascii="Arial"/>
          <w:color w:val="000000"/>
          <w:sz w:val="18"/>
          <w:lang w:val="ru-RU"/>
        </w:rPr>
        <w:t>лижні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траси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лижні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витяги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канатні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дороги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</w:t>
      </w:r>
      <w:r w:rsidRPr="00A95223">
        <w:rPr>
          <w:rFonts w:ascii="Arial"/>
          <w:color w:val="000000"/>
          <w:sz w:val="18"/>
          <w:lang w:val="ru-RU"/>
        </w:rPr>
        <w:t>відні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споруд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2" w:name="151"/>
      <w:bookmarkEnd w:id="161"/>
      <w:r w:rsidRPr="00A95223">
        <w:rPr>
          <w:rFonts w:ascii="Arial"/>
          <w:color w:val="000000"/>
          <w:sz w:val="18"/>
          <w:lang w:val="ru-RU"/>
        </w:rPr>
        <w:t>яхт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клуби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яхтові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стоянки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базування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місткістю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понад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суден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3" w:name="152"/>
      <w:bookmarkEnd w:id="162"/>
      <w:r w:rsidRPr="00A95223">
        <w:rPr>
          <w:rFonts w:ascii="Arial"/>
          <w:color w:val="000000"/>
          <w:sz w:val="18"/>
          <w:lang w:val="ru-RU"/>
        </w:rPr>
        <w:t>курортні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містечка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готельні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поз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місткістю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100 </w:t>
      </w:r>
      <w:r w:rsidRPr="00A95223">
        <w:rPr>
          <w:rFonts w:ascii="Arial"/>
          <w:color w:val="000000"/>
          <w:sz w:val="18"/>
          <w:lang w:val="ru-RU"/>
        </w:rPr>
        <w:t>номерів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гектарів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курортні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містечка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готельні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місткістю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50 </w:t>
      </w:r>
      <w:r w:rsidRPr="00A95223">
        <w:rPr>
          <w:rFonts w:ascii="Arial"/>
          <w:color w:val="000000"/>
          <w:sz w:val="18"/>
          <w:lang w:val="ru-RU"/>
        </w:rPr>
        <w:t>номерів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передбачено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підключення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централізованого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водопостач</w:t>
      </w:r>
      <w:r w:rsidRPr="00A95223">
        <w:rPr>
          <w:rFonts w:ascii="Arial"/>
          <w:color w:val="000000"/>
          <w:sz w:val="18"/>
          <w:lang w:val="ru-RU"/>
        </w:rPr>
        <w:t>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водовідведення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курортні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містечка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готельні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комплекси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курортними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4" w:name="153"/>
      <w:bookmarkEnd w:id="163"/>
      <w:r w:rsidRPr="00A95223">
        <w:rPr>
          <w:rFonts w:ascii="Arial"/>
          <w:color w:val="000000"/>
          <w:sz w:val="18"/>
          <w:lang w:val="ru-RU"/>
        </w:rPr>
        <w:t>постійні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кемпінгу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автотуризму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гектар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5" w:name="154"/>
      <w:bookmarkEnd w:id="164"/>
      <w:r w:rsidRPr="00A95223">
        <w:rPr>
          <w:rFonts w:ascii="Arial"/>
          <w:color w:val="000000"/>
          <w:sz w:val="18"/>
          <w:lang w:val="ru-RU"/>
        </w:rPr>
        <w:t>гольфклуби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3 </w:t>
      </w:r>
      <w:r w:rsidRPr="00A95223">
        <w:rPr>
          <w:rFonts w:ascii="Arial"/>
          <w:color w:val="000000"/>
          <w:sz w:val="18"/>
          <w:lang w:val="ru-RU"/>
        </w:rPr>
        <w:t>гектари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заповідного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фонду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зонах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6" w:name="155"/>
      <w:bookmarkEnd w:id="165"/>
      <w:r w:rsidRPr="00A95223">
        <w:rPr>
          <w:rFonts w:ascii="Arial"/>
          <w:color w:val="000000"/>
          <w:sz w:val="18"/>
          <w:lang w:val="ru-RU"/>
        </w:rPr>
        <w:t>тематичні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розважальні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площею</w:t>
      </w:r>
      <w:r w:rsidRPr="00A95223">
        <w:rPr>
          <w:rFonts w:ascii="Arial"/>
          <w:color w:val="000000"/>
          <w:sz w:val="18"/>
          <w:lang w:val="ru-RU"/>
        </w:rPr>
        <w:t xml:space="preserve"> 1 </w:t>
      </w:r>
      <w:r w:rsidRPr="00A95223">
        <w:rPr>
          <w:rFonts w:ascii="Arial"/>
          <w:color w:val="000000"/>
          <w:sz w:val="18"/>
          <w:lang w:val="ru-RU"/>
        </w:rPr>
        <w:t>гектар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7" w:name="156"/>
      <w:bookmarkEnd w:id="166"/>
      <w:r w:rsidRPr="00A95223">
        <w:rPr>
          <w:rFonts w:ascii="Arial"/>
          <w:color w:val="000000"/>
          <w:sz w:val="18"/>
          <w:lang w:val="ru-RU"/>
        </w:rPr>
        <w:t xml:space="preserve">13) </w:t>
      </w:r>
      <w:r w:rsidRPr="00A95223">
        <w:rPr>
          <w:rFonts w:ascii="Arial"/>
          <w:color w:val="000000"/>
          <w:sz w:val="18"/>
          <w:lang w:val="ru-RU"/>
        </w:rPr>
        <w:t>господарську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призводить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скидання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забруднюючих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забір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водозабір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підземних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перевищує</w:t>
      </w:r>
      <w:r w:rsidRPr="00A95223">
        <w:rPr>
          <w:rFonts w:ascii="Arial"/>
          <w:color w:val="000000"/>
          <w:sz w:val="18"/>
          <w:lang w:val="ru-RU"/>
        </w:rPr>
        <w:t xml:space="preserve"> 300 </w:t>
      </w:r>
      <w:r w:rsidRPr="00A95223">
        <w:rPr>
          <w:rFonts w:ascii="Arial"/>
          <w:color w:val="000000"/>
          <w:sz w:val="18"/>
          <w:lang w:val="ru-RU"/>
        </w:rPr>
        <w:t>кубічних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добу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8" w:name="157"/>
      <w:bookmarkEnd w:id="167"/>
      <w:r w:rsidRPr="00A95223">
        <w:rPr>
          <w:rFonts w:ascii="Arial"/>
          <w:color w:val="000000"/>
          <w:sz w:val="18"/>
          <w:lang w:val="ru-RU"/>
        </w:rPr>
        <w:t xml:space="preserve">14)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перегляд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оновлен</w:t>
      </w:r>
      <w:r w:rsidRPr="00A95223">
        <w:rPr>
          <w:rFonts w:ascii="Arial"/>
          <w:color w:val="000000"/>
          <w:sz w:val="18"/>
          <w:lang w:val="ru-RU"/>
        </w:rPr>
        <w:t>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встановлених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рішенням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подовження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реконструкцію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переоснащення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капітальний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ремонт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перепрофілювання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пунктах</w:t>
      </w:r>
      <w:r w:rsidRPr="00A95223">
        <w:rPr>
          <w:rFonts w:ascii="Arial"/>
          <w:color w:val="000000"/>
          <w:sz w:val="18"/>
          <w:lang w:val="ru-RU"/>
        </w:rPr>
        <w:t xml:space="preserve"> 1 - 13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справляють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критеріїв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затверджених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69" w:name="158"/>
      <w:bookmarkEnd w:id="168"/>
      <w:r w:rsidRPr="00A95223">
        <w:rPr>
          <w:rFonts w:ascii="Arial"/>
          <w:color w:val="000000"/>
          <w:sz w:val="18"/>
          <w:lang w:val="ru-RU"/>
        </w:rPr>
        <w:t xml:space="preserve">4. </w:t>
      </w:r>
      <w:r w:rsidRPr="00A95223">
        <w:rPr>
          <w:rFonts w:ascii="Arial"/>
          <w:color w:val="000000"/>
          <w:sz w:val="18"/>
          <w:lang w:val="ru-RU"/>
        </w:rPr>
        <w:t>Забороняється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розпочинати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</w:t>
      </w:r>
      <w:r w:rsidRPr="00A95223">
        <w:rPr>
          <w:rFonts w:ascii="Arial"/>
          <w:color w:val="000000"/>
          <w:sz w:val="18"/>
          <w:lang w:val="ru-RU"/>
        </w:rPr>
        <w:t>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без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0" w:name="159"/>
      <w:bookmarkEnd w:id="169"/>
      <w:r w:rsidRPr="00A95223">
        <w:rPr>
          <w:rFonts w:ascii="Arial"/>
          <w:color w:val="000000"/>
          <w:sz w:val="18"/>
          <w:lang w:val="ru-RU"/>
        </w:rPr>
        <w:t xml:space="preserve">5.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належить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категорії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</w:t>
      </w:r>
      <w:r w:rsidRPr="00A95223">
        <w:rPr>
          <w:rFonts w:ascii="Arial"/>
          <w:color w:val="000000"/>
          <w:sz w:val="18"/>
          <w:lang w:val="ru-RU"/>
        </w:rPr>
        <w:t>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підстав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міжнародними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язаннями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негативний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</w:t>
      </w:r>
      <w:r w:rsidRPr="00A95223">
        <w:rPr>
          <w:rFonts w:ascii="Arial"/>
          <w:color w:val="000000"/>
          <w:sz w:val="18"/>
          <w:lang w:val="ru-RU"/>
        </w:rPr>
        <w:t>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14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1" w:name="160"/>
      <w:bookmarkEnd w:id="170"/>
      <w:r w:rsidRPr="00A95223">
        <w:rPr>
          <w:rFonts w:ascii="Arial"/>
          <w:color w:val="000000"/>
          <w:sz w:val="18"/>
          <w:lang w:val="ru-RU"/>
        </w:rPr>
        <w:t xml:space="preserve">6. </w:t>
      </w:r>
      <w:r w:rsidRPr="00A95223">
        <w:rPr>
          <w:rFonts w:ascii="Arial"/>
          <w:color w:val="000000"/>
          <w:sz w:val="18"/>
          <w:lang w:val="ru-RU"/>
        </w:rPr>
        <w:t>Забороняється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господарської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експлуатація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втручання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ландшафти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</w:t>
      </w:r>
      <w:r w:rsidRPr="00A95223">
        <w:rPr>
          <w:rFonts w:ascii="Arial"/>
          <w:color w:val="000000"/>
          <w:sz w:val="18"/>
          <w:lang w:val="ru-RU"/>
        </w:rPr>
        <w:t>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техногенних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родовищ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додержання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рішенні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проектах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розширення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перепрофілювання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ліквідації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демонтажу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втручань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середовище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ландшафти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видобування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техногенних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родовищ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корисних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копалин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подовження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</w:t>
      </w:r>
      <w:r w:rsidRPr="00A95223">
        <w:rPr>
          <w:rFonts w:ascii="Arial"/>
          <w:color w:val="000000"/>
          <w:sz w:val="18"/>
          <w:lang w:val="ru-RU"/>
        </w:rPr>
        <w:t>дження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172" w:name="161"/>
      <w:bookmarkEnd w:id="171"/>
      <w:r w:rsidRPr="00A95223">
        <w:rPr>
          <w:rFonts w:ascii="Arial"/>
          <w:color w:val="000000"/>
          <w:sz w:val="27"/>
          <w:lang w:val="ru-RU"/>
        </w:rPr>
        <w:lastRenderedPageBreak/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4. </w:t>
      </w:r>
      <w:r w:rsidRPr="00A95223">
        <w:rPr>
          <w:rFonts w:ascii="Arial"/>
          <w:color w:val="000000"/>
          <w:sz w:val="27"/>
          <w:lang w:val="ru-RU"/>
        </w:rPr>
        <w:t>Гласність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оцінки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3" w:name="162"/>
      <w:bookmarkEnd w:id="172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своєчасне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адекватне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ефективне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4" w:name="631"/>
      <w:bookmarkEnd w:id="173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огол</w:t>
      </w:r>
      <w:r w:rsidRPr="00A95223">
        <w:rPr>
          <w:rFonts w:ascii="Arial"/>
          <w:color w:val="000000"/>
          <w:sz w:val="18"/>
          <w:lang w:val="ru-RU"/>
        </w:rPr>
        <w:t>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номера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оприлюднюються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>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адресної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розсилки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абзацом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десятої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районних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</w:t>
      </w:r>
      <w:r w:rsidRPr="00A95223">
        <w:rPr>
          <w:rFonts w:ascii="Arial"/>
          <w:color w:val="000000"/>
          <w:sz w:val="18"/>
          <w:lang w:val="ru-RU"/>
        </w:rPr>
        <w:t>ржавних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дошках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оголошень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надсилає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відповідним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районним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</w:t>
      </w:r>
      <w:r w:rsidRPr="00A95223">
        <w:rPr>
          <w:rFonts w:ascii="Arial"/>
          <w:color w:val="000000"/>
          <w:sz w:val="18"/>
          <w:lang w:val="ru-RU"/>
        </w:rPr>
        <w:t>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видачі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районні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оприлюднюють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Районні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</w:t>
      </w:r>
      <w:r w:rsidRPr="00A95223">
        <w:rPr>
          <w:rFonts w:ascii="Arial"/>
          <w:color w:val="000000"/>
          <w:sz w:val="18"/>
          <w:lang w:val="ru-RU"/>
        </w:rPr>
        <w:t>рилюднювати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гарантуватиме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мешканців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одиниць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75" w:name="636"/>
      <w:bookmarkEnd w:id="174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</w:t>
      </w:r>
      <w:r w:rsidRPr="00A95223">
        <w:rPr>
          <w:rFonts w:ascii="Arial"/>
          <w:color w:val="000000"/>
          <w:sz w:val="18"/>
          <w:lang w:val="ru-RU"/>
        </w:rPr>
        <w:t>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6" w:name="632"/>
      <w:bookmarkEnd w:id="175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оприлюднюються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</w:t>
      </w:r>
      <w:r w:rsidRPr="00A95223">
        <w:rPr>
          <w:rFonts w:ascii="Arial"/>
          <w:color w:val="000000"/>
          <w:sz w:val="18"/>
          <w:lang w:val="ru-RU"/>
        </w:rPr>
        <w:t>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ніж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трьох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публічних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дошках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оголошень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соціально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культурного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відділень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поштового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стаціонарно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обладнаних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зупинках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маршрутних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транспортних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обладнаних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масового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перебування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населення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усіх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</w:t>
      </w:r>
      <w:r w:rsidRPr="00A95223">
        <w:rPr>
          <w:rFonts w:ascii="Arial"/>
          <w:color w:val="000000"/>
          <w:sz w:val="18"/>
          <w:lang w:val="ru-RU"/>
        </w:rPr>
        <w:t>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опублікування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друкованих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медіа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територія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розповсюдження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охоплює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</w:t>
      </w:r>
      <w:r w:rsidRPr="00A95223">
        <w:rPr>
          <w:rFonts w:ascii="Arial"/>
          <w:color w:val="000000"/>
          <w:sz w:val="18"/>
          <w:lang w:val="ru-RU"/>
        </w:rPr>
        <w:t>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оприлюднювати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гарантуватиме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мешканців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планує</w:t>
      </w:r>
      <w:r w:rsidRPr="00A95223">
        <w:rPr>
          <w:rFonts w:ascii="Arial"/>
          <w:color w:val="000000"/>
          <w:sz w:val="18"/>
          <w:lang w:val="ru-RU"/>
        </w:rPr>
        <w:t>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</w:t>
      </w:r>
      <w:r w:rsidRPr="00A95223">
        <w:rPr>
          <w:rFonts w:ascii="Arial"/>
          <w:color w:val="000000"/>
          <w:sz w:val="18"/>
          <w:lang w:val="ru-RU"/>
        </w:rPr>
        <w:t>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підтверджують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>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перевіряє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77" w:name="637"/>
      <w:bookmarkEnd w:id="176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78" w:name="633"/>
      <w:bookmarkEnd w:id="177"/>
      <w:r w:rsidRPr="00A95223">
        <w:rPr>
          <w:rFonts w:ascii="Arial"/>
          <w:color w:val="000000"/>
          <w:sz w:val="18"/>
          <w:lang w:val="ru-RU"/>
        </w:rPr>
        <w:t xml:space="preserve">4.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номера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оприлюднюється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трьох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79" w:name="638"/>
      <w:bookmarkEnd w:id="178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</w:t>
      </w:r>
      <w:r w:rsidRPr="00A95223">
        <w:rPr>
          <w:rFonts w:ascii="Arial"/>
          <w:color w:val="000000"/>
          <w:sz w:val="18"/>
          <w:lang w:val="ru-RU"/>
        </w:rPr>
        <w:t xml:space="preserve">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0" w:name="634"/>
      <w:bookmarkEnd w:id="179"/>
      <w:r w:rsidRPr="00A95223">
        <w:rPr>
          <w:rFonts w:ascii="Arial"/>
          <w:color w:val="000000"/>
          <w:sz w:val="18"/>
          <w:lang w:val="ru-RU"/>
        </w:rPr>
        <w:t xml:space="preserve">5.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необхідна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відкритими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вимог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восьмої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</w:t>
      </w:r>
      <w:r w:rsidRPr="00A95223">
        <w:rPr>
          <w:rFonts w:ascii="Arial"/>
          <w:color w:val="000000"/>
          <w:sz w:val="18"/>
          <w:lang w:val="ru-RU"/>
        </w:rPr>
        <w:t>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ознайомлення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</w:t>
      </w:r>
      <w:r w:rsidRPr="00A95223">
        <w:rPr>
          <w:rFonts w:ascii="Arial"/>
          <w:color w:val="000000"/>
          <w:sz w:val="18"/>
          <w:lang w:val="ru-RU"/>
        </w:rPr>
        <w:t>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доступних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приміщеннях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приміщенні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додатково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>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загальнодоступних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копії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фотокопії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виписки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ознайомлення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інформацією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81" w:name="639"/>
      <w:bookmarkEnd w:id="180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2" w:name="635"/>
      <w:bookmarkEnd w:id="181"/>
      <w:r w:rsidRPr="00A95223">
        <w:rPr>
          <w:rFonts w:ascii="Arial"/>
          <w:color w:val="000000"/>
          <w:sz w:val="18"/>
          <w:lang w:val="ru-RU"/>
        </w:rPr>
        <w:t xml:space="preserve">6.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забезпечують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доступних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приміщеннях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</w:t>
      </w:r>
      <w:r w:rsidRPr="00A95223">
        <w:rPr>
          <w:rFonts w:ascii="Arial"/>
          <w:color w:val="000000"/>
          <w:sz w:val="18"/>
          <w:lang w:val="ru-RU"/>
        </w:rPr>
        <w:t>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83" w:name="640"/>
      <w:bookmarkEnd w:id="182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4" w:name="168"/>
      <w:bookmarkEnd w:id="183"/>
      <w:r w:rsidRPr="00A95223">
        <w:rPr>
          <w:rFonts w:ascii="Arial"/>
          <w:color w:val="000000"/>
          <w:sz w:val="18"/>
          <w:lang w:val="ru-RU"/>
        </w:rPr>
        <w:t xml:space="preserve">7.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безоплатний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всієї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вимог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восьмої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стосується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5" w:name="169"/>
      <w:bookmarkEnd w:id="184"/>
      <w:r w:rsidRPr="00A95223">
        <w:rPr>
          <w:rFonts w:ascii="Arial"/>
          <w:color w:val="000000"/>
          <w:sz w:val="18"/>
          <w:lang w:val="ru-RU"/>
        </w:rPr>
        <w:t xml:space="preserve">8.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виняткових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</w:t>
      </w:r>
      <w:r w:rsidRPr="00A95223">
        <w:rPr>
          <w:rFonts w:ascii="Arial"/>
          <w:color w:val="000000"/>
          <w:sz w:val="18"/>
          <w:lang w:val="ru-RU"/>
        </w:rPr>
        <w:t>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містять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конфіденційну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обґрунтованою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заявою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відокремлюється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решта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ознайомлення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При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</w:t>
      </w:r>
      <w:r w:rsidRPr="00A95223">
        <w:rPr>
          <w:rFonts w:ascii="Arial"/>
          <w:color w:val="000000"/>
          <w:sz w:val="18"/>
          <w:lang w:val="ru-RU"/>
        </w:rPr>
        <w:t>ьому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стосується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кількісні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якісні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показники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скидів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фізичні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біологічні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управління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відкритою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обме</w:t>
      </w:r>
      <w:r w:rsidRPr="00A95223">
        <w:rPr>
          <w:rFonts w:ascii="Arial"/>
          <w:color w:val="000000"/>
          <w:sz w:val="18"/>
          <w:lang w:val="ru-RU"/>
        </w:rPr>
        <w:t>жений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86" w:name="618"/>
      <w:bookmarkEnd w:id="185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восьма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20.06.2022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7" w:name="641"/>
      <w:bookmarkEnd w:id="186"/>
      <w:r w:rsidRPr="00A95223">
        <w:rPr>
          <w:rFonts w:ascii="Arial"/>
          <w:color w:val="000000"/>
          <w:sz w:val="18"/>
          <w:lang w:val="ru-RU"/>
        </w:rPr>
        <w:t xml:space="preserve">9. </w:t>
      </w:r>
      <w:r w:rsidRPr="00A95223">
        <w:rPr>
          <w:rFonts w:ascii="Arial"/>
          <w:color w:val="000000"/>
          <w:sz w:val="18"/>
          <w:lang w:val="ru-RU"/>
        </w:rPr>
        <w:t>Виготовлення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необхідної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>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фізичного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ознайомлення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запиту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безоплатно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запитувачу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друковані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</w:t>
      </w:r>
      <w:r w:rsidRPr="00A95223">
        <w:rPr>
          <w:rFonts w:ascii="Arial"/>
          <w:color w:val="000000"/>
          <w:sz w:val="18"/>
          <w:lang w:val="ru-RU"/>
        </w:rPr>
        <w:t>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письмового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запиту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одночасно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</w:t>
      </w:r>
      <w:r w:rsidRPr="00A95223">
        <w:rPr>
          <w:rFonts w:ascii="Arial"/>
          <w:color w:val="000000"/>
          <w:sz w:val="18"/>
          <w:lang w:val="ru-RU"/>
        </w:rPr>
        <w:t>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підтверджують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перевіряє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88" w:name="651"/>
      <w:bookmarkEnd w:id="187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89" w:name="642"/>
      <w:bookmarkEnd w:id="188"/>
      <w:r w:rsidRPr="00A95223">
        <w:rPr>
          <w:rFonts w:ascii="Arial"/>
          <w:color w:val="000000"/>
          <w:sz w:val="18"/>
          <w:lang w:val="ru-RU"/>
        </w:rPr>
        <w:t xml:space="preserve">10.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веде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відкритою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через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мережу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Інтернет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Порядок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визначається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0" w:name="643"/>
      <w:bookmarkEnd w:id="189"/>
      <w:r w:rsidRPr="00A95223">
        <w:rPr>
          <w:rFonts w:ascii="Arial"/>
          <w:color w:val="000000"/>
          <w:sz w:val="18"/>
          <w:lang w:val="ru-RU"/>
        </w:rPr>
        <w:t>Єдиний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це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комунікаційна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створення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перегляд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збирання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накопичення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обробку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розгляд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зберігання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захист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облік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;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надійшли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отримана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взаємоді</w:t>
      </w:r>
      <w:r w:rsidRPr="00A95223">
        <w:rPr>
          <w:rFonts w:ascii="Arial"/>
          <w:color w:val="000000"/>
          <w:sz w:val="18"/>
          <w:lang w:val="ru-RU"/>
        </w:rPr>
        <w:t>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1" w:name="644"/>
      <w:bookmarkEnd w:id="190"/>
      <w:r w:rsidRPr="00A95223">
        <w:rPr>
          <w:rFonts w:ascii="Arial"/>
          <w:color w:val="000000"/>
          <w:sz w:val="18"/>
          <w:lang w:val="ru-RU"/>
        </w:rPr>
        <w:t>Єдиний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створюється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програмного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сумісність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взаємодію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режимі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</w:t>
      </w:r>
      <w:r w:rsidRPr="00A95223">
        <w:rPr>
          <w:rFonts w:ascii="Arial"/>
          <w:color w:val="000000"/>
          <w:sz w:val="18"/>
          <w:lang w:val="ru-RU"/>
        </w:rPr>
        <w:t>ормаційними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мережами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становлять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містобудівним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кадастром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складовою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Єдиною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будівництва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2" w:name="645"/>
      <w:bookmarkEnd w:id="191"/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цілей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фізична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юридична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особа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право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зареєструватися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адресного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ньому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документів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3" w:name="646"/>
      <w:bookmarkEnd w:id="192"/>
      <w:r w:rsidRPr="00A95223">
        <w:rPr>
          <w:rFonts w:ascii="Arial"/>
          <w:color w:val="000000"/>
          <w:sz w:val="18"/>
          <w:lang w:val="ru-RU"/>
        </w:rPr>
        <w:t>Датою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вважається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94" w:name="650"/>
      <w:bookmarkEnd w:id="193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десята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5" w:name="652"/>
      <w:bookmarkEnd w:id="194"/>
      <w:r w:rsidRPr="00A95223">
        <w:rPr>
          <w:rFonts w:ascii="Arial"/>
          <w:color w:val="000000"/>
          <w:sz w:val="18"/>
          <w:lang w:val="ru-RU"/>
        </w:rPr>
        <w:t xml:space="preserve">11. </w:t>
      </w:r>
      <w:r w:rsidRPr="00A95223">
        <w:rPr>
          <w:rFonts w:ascii="Arial"/>
          <w:color w:val="000000"/>
          <w:sz w:val="18"/>
          <w:lang w:val="ru-RU"/>
        </w:rPr>
        <w:t>Держателем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адміністратором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ведення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технічне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технологічне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програмне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збереження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</w:t>
      </w:r>
      <w:r w:rsidRPr="00A95223">
        <w:rPr>
          <w:rFonts w:ascii="Arial"/>
          <w:color w:val="000000"/>
          <w:sz w:val="18"/>
          <w:lang w:val="ru-RU"/>
        </w:rPr>
        <w:t>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Уповноважені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правом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обробки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повноважень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196" w:name="672"/>
      <w:bookmarkEnd w:id="195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статтю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одинадцятою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7" w:name="653"/>
      <w:bookmarkEnd w:id="196"/>
      <w:r w:rsidRPr="00A95223">
        <w:rPr>
          <w:rFonts w:ascii="Arial"/>
          <w:color w:val="000000"/>
          <w:sz w:val="18"/>
          <w:lang w:val="ru-RU"/>
        </w:rPr>
        <w:t xml:space="preserve">12.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>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реєстраційна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справа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реєстраційного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номера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8" w:name="654"/>
      <w:bookmarkEnd w:id="197"/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199" w:name="655"/>
      <w:bookmarkEnd w:id="198"/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підтве</w:t>
      </w:r>
      <w:r w:rsidRPr="00A95223">
        <w:rPr>
          <w:rFonts w:ascii="Arial"/>
          <w:color w:val="000000"/>
          <w:sz w:val="18"/>
          <w:lang w:val="ru-RU"/>
        </w:rPr>
        <w:t>рджують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0" w:name="656"/>
      <w:bookmarkEnd w:id="199"/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підтверджують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</w:t>
      </w:r>
      <w:r w:rsidRPr="00A95223">
        <w:rPr>
          <w:rFonts w:ascii="Arial"/>
          <w:color w:val="000000"/>
          <w:sz w:val="18"/>
          <w:lang w:val="ru-RU"/>
        </w:rPr>
        <w:t>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розміщення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1" w:name="657"/>
      <w:bookmarkEnd w:id="200"/>
      <w:r w:rsidRPr="00A95223">
        <w:rPr>
          <w:rFonts w:ascii="Arial"/>
          <w:color w:val="000000"/>
          <w:sz w:val="18"/>
          <w:lang w:val="ru-RU"/>
        </w:rPr>
        <w:t>вимога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</w:t>
      </w:r>
      <w:r w:rsidRPr="00A95223">
        <w:rPr>
          <w:rFonts w:ascii="Arial"/>
          <w:color w:val="000000"/>
          <w:sz w:val="18"/>
          <w:lang w:val="ru-RU"/>
        </w:rPr>
        <w:t>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2" w:name="658"/>
      <w:bookmarkEnd w:id="201"/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</w:t>
      </w:r>
      <w:r w:rsidRPr="00A95223">
        <w:rPr>
          <w:rFonts w:ascii="Arial"/>
          <w:color w:val="000000"/>
          <w:sz w:val="18"/>
          <w:lang w:val="ru-RU"/>
        </w:rPr>
        <w:t>авалися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3" w:name="659"/>
      <w:bookmarkEnd w:id="202"/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4" w:name="660"/>
      <w:bookmarkEnd w:id="203"/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5" w:name="661"/>
      <w:bookmarkEnd w:id="204"/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6" w:name="662"/>
      <w:bookmarkEnd w:id="205"/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повторних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7" w:name="663"/>
      <w:bookmarkEnd w:id="206"/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8" w:name="664"/>
      <w:bookmarkEnd w:id="207"/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необхідна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09" w:name="665"/>
      <w:bookmarkEnd w:id="208"/>
      <w:r w:rsidRPr="00A95223">
        <w:rPr>
          <w:rFonts w:ascii="Arial"/>
          <w:color w:val="000000"/>
          <w:sz w:val="18"/>
          <w:lang w:val="ru-RU"/>
        </w:rPr>
        <w:t>заява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конфіден</w:t>
      </w:r>
      <w:r w:rsidRPr="00A95223">
        <w:rPr>
          <w:rFonts w:ascii="Arial"/>
          <w:color w:val="000000"/>
          <w:sz w:val="18"/>
          <w:lang w:val="ru-RU"/>
        </w:rPr>
        <w:t>ційної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0" w:name="666"/>
      <w:bookmarkEnd w:id="209"/>
      <w:r w:rsidRPr="00A95223">
        <w:rPr>
          <w:rFonts w:ascii="Arial"/>
          <w:color w:val="000000"/>
          <w:sz w:val="18"/>
          <w:lang w:val="ru-RU"/>
        </w:rPr>
        <w:t>висновок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/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відмову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видачі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1" w:name="667"/>
      <w:bookmarkEnd w:id="210"/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анулювання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2" w:name="668"/>
      <w:bookmarkEnd w:id="211"/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3" w:name="669"/>
      <w:bookmarkEnd w:id="212"/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4" w:name="670"/>
      <w:bookmarkEnd w:id="213"/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5" w:name="671"/>
      <w:bookmarkEnd w:id="214"/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стосуються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>).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16" w:name="673"/>
      <w:bookmarkEnd w:id="215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статтю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дванадцятою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217" w:name="172"/>
      <w:bookmarkEnd w:id="216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5. </w:t>
      </w:r>
      <w:r w:rsidRPr="00A95223">
        <w:rPr>
          <w:rFonts w:ascii="Arial"/>
          <w:color w:val="000000"/>
          <w:sz w:val="27"/>
          <w:lang w:val="ru-RU"/>
        </w:rPr>
        <w:t>Повідомлення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про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планов</w:t>
      </w:r>
      <w:r w:rsidRPr="00A95223">
        <w:rPr>
          <w:rFonts w:ascii="Arial"/>
          <w:color w:val="000000"/>
          <w:sz w:val="27"/>
          <w:lang w:val="ru-RU"/>
        </w:rPr>
        <w:t>ану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діяльність</w:t>
      </w:r>
      <w:r w:rsidRPr="00A95223">
        <w:rPr>
          <w:rFonts w:ascii="Arial"/>
          <w:color w:val="000000"/>
          <w:sz w:val="27"/>
          <w:lang w:val="ru-RU"/>
        </w:rPr>
        <w:t xml:space="preserve">, </w:t>
      </w:r>
      <w:r w:rsidRPr="00A95223">
        <w:rPr>
          <w:rFonts w:ascii="Arial"/>
          <w:color w:val="000000"/>
          <w:sz w:val="27"/>
          <w:lang w:val="ru-RU"/>
        </w:rPr>
        <w:t>яка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підлягає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оцінці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  <w:r w:rsidRPr="00A95223">
        <w:rPr>
          <w:rFonts w:ascii="Arial"/>
          <w:color w:val="000000"/>
          <w:sz w:val="27"/>
          <w:lang w:val="ru-RU"/>
        </w:rPr>
        <w:t xml:space="preserve">, </w:t>
      </w:r>
      <w:r w:rsidRPr="00A95223">
        <w:rPr>
          <w:rFonts w:ascii="Arial"/>
          <w:color w:val="000000"/>
          <w:sz w:val="27"/>
          <w:lang w:val="ru-RU"/>
        </w:rPr>
        <w:t>визначення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обсягу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досліджень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та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рівня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деталізації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інформації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18" w:name="674"/>
      <w:bookmarkEnd w:id="217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намір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</w:t>
      </w:r>
      <w:r w:rsidRPr="00A95223">
        <w:rPr>
          <w:rFonts w:ascii="Arial"/>
          <w:color w:val="000000"/>
          <w:sz w:val="18"/>
          <w:lang w:val="ru-RU"/>
        </w:rPr>
        <w:t>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заповнення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інформаційно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</w:t>
      </w:r>
      <w:r w:rsidRPr="00A95223">
        <w:rPr>
          <w:rFonts w:ascii="Arial"/>
          <w:color w:val="000000"/>
          <w:sz w:val="18"/>
          <w:lang w:val="ru-RU"/>
        </w:rPr>
        <w:t>истем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користувачами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дотриманням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законодавства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ідентифікації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довірчих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послуг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19" w:name="585"/>
      <w:bookmarkEnd w:id="218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0" w:name="174"/>
      <w:bookmarkEnd w:id="219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наводиться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1" w:name="175"/>
      <w:bookmarkEnd w:id="220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назва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прізвище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ім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батькові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юридична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адреса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адреса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реєстрації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контактний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номер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телефону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2" w:name="176"/>
      <w:bookmarkEnd w:id="221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характеристику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технічні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3" w:name="177"/>
      <w:bookmarkEnd w:id="222"/>
      <w:r w:rsidRPr="00A95223">
        <w:rPr>
          <w:rFonts w:ascii="Arial"/>
          <w:color w:val="000000"/>
          <w:sz w:val="18"/>
          <w:lang w:val="ru-RU"/>
        </w:rPr>
        <w:t xml:space="preserve">3) </w:t>
      </w:r>
      <w:r w:rsidRPr="00A95223">
        <w:rPr>
          <w:rFonts w:ascii="Arial"/>
          <w:color w:val="000000"/>
          <w:sz w:val="18"/>
          <w:lang w:val="ru-RU"/>
        </w:rPr>
        <w:t>місце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територіальні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4" w:name="676"/>
      <w:bookmarkEnd w:id="223"/>
      <w:r w:rsidRPr="00A95223">
        <w:rPr>
          <w:rFonts w:ascii="Arial"/>
          <w:color w:val="000000"/>
          <w:sz w:val="18"/>
          <w:lang w:val="ru-RU"/>
        </w:rPr>
        <w:t>3</w:t>
      </w:r>
      <w:r w:rsidRPr="00A95223">
        <w:rPr>
          <w:rFonts w:ascii="Arial"/>
          <w:color w:val="000000"/>
          <w:vertAlign w:val="superscript"/>
          <w:lang w:val="ru-RU"/>
        </w:rPr>
        <w:t>1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територіальні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25" w:name="677"/>
      <w:bookmarkEnd w:id="224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пунктом</w:t>
      </w:r>
      <w:r w:rsidRPr="00A95223">
        <w:rPr>
          <w:rFonts w:ascii="Arial"/>
          <w:color w:val="000000"/>
          <w:sz w:val="18"/>
          <w:lang w:val="ru-RU"/>
        </w:rPr>
        <w:t xml:space="preserve"> 3</w:t>
      </w:r>
      <w:r w:rsidRPr="00A95223">
        <w:rPr>
          <w:rFonts w:ascii="Arial"/>
          <w:color w:val="000000"/>
          <w:vertAlign w:val="superscript"/>
          <w:lang w:val="ru-RU"/>
        </w:rPr>
        <w:t>1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6" w:name="178"/>
      <w:bookmarkEnd w:id="225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соціально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економічний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7" w:name="179"/>
      <w:bookmarkEnd w:id="226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загальні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характеристики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параметри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потужність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довжина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площа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</w:t>
      </w:r>
      <w:r w:rsidRPr="00A95223">
        <w:rPr>
          <w:rFonts w:ascii="Arial"/>
          <w:color w:val="000000"/>
          <w:sz w:val="18"/>
          <w:lang w:val="ru-RU"/>
        </w:rPr>
        <w:t>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виробництва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тощо</w:t>
      </w:r>
      <w:r w:rsidRPr="00A95223">
        <w:rPr>
          <w:rFonts w:ascii="Arial"/>
          <w:color w:val="000000"/>
          <w:sz w:val="18"/>
          <w:lang w:val="ru-RU"/>
        </w:rPr>
        <w:t>);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8" w:name="180"/>
      <w:bookmarkEnd w:id="227"/>
      <w:r w:rsidRPr="00A95223">
        <w:rPr>
          <w:rFonts w:ascii="Arial"/>
          <w:color w:val="000000"/>
          <w:sz w:val="18"/>
          <w:lang w:val="ru-RU"/>
        </w:rPr>
        <w:t xml:space="preserve">6) </w:t>
      </w:r>
      <w:r w:rsidRPr="00A95223">
        <w:rPr>
          <w:rFonts w:ascii="Arial"/>
          <w:color w:val="000000"/>
          <w:sz w:val="18"/>
          <w:lang w:val="ru-RU"/>
        </w:rPr>
        <w:t>екологічні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обмеження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альтернативами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29" w:name="181"/>
      <w:bookmarkEnd w:id="228"/>
      <w:r w:rsidRPr="00A95223">
        <w:rPr>
          <w:rFonts w:ascii="Arial"/>
          <w:color w:val="000000"/>
          <w:sz w:val="18"/>
          <w:lang w:val="ru-RU"/>
        </w:rPr>
        <w:t xml:space="preserve">7) </w:t>
      </w:r>
      <w:r w:rsidRPr="00A95223">
        <w:rPr>
          <w:rFonts w:ascii="Arial"/>
          <w:color w:val="000000"/>
          <w:sz w:val="18"/>
          <w:lang w:val="ru-RU"/>
        </w:rPr>
        <w:t>необхідну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інженерну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захист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альтернативами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0" w:name="182"/>
      <w:bookmarkEnd w:id="229"/>
      <w:r w:rsidRPr="00A95223">
        <w:rPr>
          <w:rFonts w:ascii="Arial"/>
          <w:color w:val="000000"/>
          <w:sz w:val="18"/>
          <w:lang w:val="ru-RU"/>
        </w:rPr>
        <w:t xml:space="preserve">8) </w:t>
      </w:r>
      <w:r w:rsidRPr="00A95223">
        <w:rPr>
          <w:rFonts w:ascii="Arial"/>
          <w:color w:val="000000"/>
          <w:sz w:val="18"/>
          <w:lang w:val="ru-RU"/>
        </w:rPr>
        <w:t>сферу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джерела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1" w:name="183"/>
      <w:bookmarkEnd w:id="230"/>
      <w:r w:rsidRPr="00A95223">
        <w:rPr>
          <w:rFonts w:ascii="Arial"/>
          <w:color w:val="000000"/>
          <w:sz w:val="18"/>
          <w:lang w:val="ru-RU"/>
        </w:rPr>
        <w:t xml:space="preserve">9) </w:t>
      </w:r>
      <w:r w:rsidRPr="00A95223">
        <w:rPr>
          <w:rFonts w:ascii="Arial"/>
          <w:color w:val="000000"/>
          <w:sz w:val="18"/>
          <w:lang w:val="ru-RU"/>
        </w:rPr>
        <w:t>належність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категорії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2" w:name="184"/>
      <w:bookmarkEnd w:id="231"/>
      <w:r w:rsidRPr="00A95223">
        <w:rPr>
          <w:rFonts w:ascii="Arial"/>
          <w:color w:val="000000"/>
          <w:sz w:val="18"/>
          <w:lang w:val="ru-RU"/>
        </w:rPr>
        <w:t xml:space="preserve">10) </w:t>
      </w:r>
      <w:r w:rsidRPr="00A95223">
        <w:rPr>
          <w:rFonts w:ascii="Arial"/>
          <w:color w:val="000000"/>
          <w:sz w:val="18"/>
          <w:lang w:val="ru-RU"/>
        </w:rPr>
        <w:t>наявність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підстав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3" w:name="185"/>
      <w:bookmarkEnd w:id="232"/>
      <w:r w:rsidRPr="00A95223">
        <w:rPr>
          <w:rFonts w:ascii="Arial"/>
          <w:color w:val="000000"/>
          <w:sz w:val="18"/>
          <w:lang w:val="ru-RU"/>
        </w:rPr>
        <w:t xml:space="preserve">11) </w:t>
      </w:r>
      <w:r w:rsidRPr="00A95223">
        <w:rPr>
          <w:rFonts w:ascii="Arial"/>
          <w:color w:val="000000"/>
          <w:sz w:val="18"/>
          <w:lang w:val="ru-RU"/>
        </w:rPr>
        <w:t>планований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</w:t>
      </w:r>
      <w:r w:rsidRPr="00A95223">
        <w:rPr>
          <w:rFonts w:ascii="Arial"/>
          <w:color w:val="000000"/>
          <w:sz w:val="18"/>
          <w:lang w:val="ru-RU"/>
        </w:rPr>
        <w:t>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4" w:name="186"/>
      <w:bookmarkEnd w:id="233"/>
      <w:r w:rsidRPr="00A95223">
        <w:rPr>
          <w:rFonts w:ascii="Arial"/>
          <w:color w:val="000000"/>
          <w:sz w:val="18"/>
          <w:lang w:val="ru-RU"/>
        </w:rPr>
        <w:t xml:space="preserve">12) </w:t>
      </w:r>
      <w:r w:rsidRPr="00A95223">
        <w:rPr>
          <w:rFonts w:ascii="Arial"/>
          <w:color w:val="000000"/>
          <w:sz w:val="18"/>
          <w:lang w:val="ru-RU"/>
        </w:rPr>
        <w:t>передбачену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процедуру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участі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5" w:name="187"/>
      <w:bookmarkEnd w:id="234"/>
      <w:r w:rsidRPr="00A95223">
        <w:rPr>
          <w:rFonts w:ascii="Arial"/>
          <w:color w:val="000000"/>
          <w:sz w:val="18"/>
          <w:lang w:val="ru-RU"/>
        </w:rPr>
        <w:t xml:space="preserve">13)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процедуру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>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6" w:name="188"/>
      <w:bookmarkEnd w:id="235"/>
      <w:r w:rsidRPr="00A95223">
        <w:rPr>
          <w:rFonts w:ascii="Arial"/>
          <w:color w:val="000000"/>
          <w:sz w:val="18"/>
          <w:lang w:val="ru-RU"/>
        </w:rPr>
        <w:t xml:space="preserve">14) </w:t>
      </w:r>
      <w:r w:rsidRPr="00A95223">
        <w:rPr>
          <w:rFonts w:ascii="Arial"/>
          <w:color w:val="000000"/>
          <w:sz w:val="18"/>
          <w:lang w:val="ru-RU"/>
        </w:rPr>
        <w:t>вид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повноважень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яког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належить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7" w:name="189"/>
      <w:bookmarkEnd w:id="236"/>
      <w:r w:rsidRPr="00A95223">
        <w:rPr>
          <w:rFonts w:ascii="Arial"/>
          <w:color w:val="000000"/>
          <w:sz w:val="18"/>
          <w:lang w:val="ru-RU"/>
        </w:rPr>
        <w:t xml:space="preserve">15) </w:t>
      </w:r>
      <w:r w:rsidRPr="00A95223">
        <w:rPr>
          <w:rFonts w:ascii="Arial"/>
          <w:color w:val="000000"/>
          <w:sz w:val="18"/>
          <w:lang w:val="ru-RU"/>
        </w:rPr>
        <w:t>найменування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надсилаються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38" w:name="190"/>
      <w:bookmarkEnd w:id="237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</w:t>
      </w:r>
      <w:r w:rsidRPr="00A95223">
        <w:rPr>
          <w:rFonts w:ascii="Arial"/>
          <w:color w:val="000000"/>
          <w:sz w:val="18"/>
          <w:lang w:val="ru-RU"/>
        </w:rPr>
        <w:t>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надсилає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одночасно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</w:t>
      </w:r>
      <w:r w:rsidRPr="00A95223">
        <w:rPr>
          <w:rFonts w:ascii="Arial"/>
          <w:color w:val="000000"/>
          <w:sz w:val="18"/>
          <w:lang w:val="ru-RU"/>
        </w:rPr>
        <w:t>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відповідно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було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39" w:name="586"/>
      <w:bookmarkEnd w:id="238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0" w:name="191"/>
      <w:bookmarkEnd w:id="239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визначена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3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1" w:name="192"/>
      <w:bookmarkEnd w:id="240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областей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Автономної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Республіки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Крим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замовником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обласна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Київська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Севастопольська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міські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адміністрації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2" w:name="193"/>
      <w:bookmarkEnd w:id="241"/>
      <w:r w:rsidRPr="00A95223">
        <w:rPr>
          <w:rFonts w:ascii="Arial"/>
          <w:color w:val="000000"/>
          <w:sz w:val="18"/>
          <w:lang w:val="ru-RU"/>
        </w:rPr>
        <w:t xml:space="preserve">3) </w:t>
      </w:r>
      <w:r w:rsidRPr="00A95223">
        <w:rPr>
          <w:rFonts w:ascii="Arial"/>
          <w:color w:val="000000"/>
          <w:sz w:val="18"/>
          <w:lang w:val="ru-RU"/>
        </w:rPr>
        <w:t>стосується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відчуження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безумовного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язкового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відселення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зазнала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радіоактивного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внаслідок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Чорнобильської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катастрофи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затвердження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схвалення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якої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приймається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Кабінетом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3" w:name="194"/>
      <w:bookmarkEnd w:id="242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фінансуватиметься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залученням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іноземних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кредитів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гарантії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4" w:name="195"/>
      <w:bookmarkEnd w:id="243"/>
      <w:r w:rsidRPr="00A95223">
        <w:rPr>
          <w:rFonts w:ascii="Arial"/>
          <w:color w:val="000000"/>
          <w:sz w:val="18"/>
          <w:lang w:val="ru-RU"/>
        </w:rPr>
        <w:t xml:space="preserve">4.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стосується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відчуження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безумовного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язкового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>ідселення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зазнала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радіоактивного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внаслідок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Чорнобильської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катастрофи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надсилає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</w:t>
      </w:r>
      <w:r w:rsidRPr="00A95223">
        <w:rPr>
          <w:rFonts w:ascii="Arial"/>
          <w:color w:val="000000"/>
          <w:sz w:val="18"/>
          <w:lang w:val="ru-RU"/>
        </w:rPr>
        <w:t>опію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центрального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реалізує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політику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управління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відчуження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безумовного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язкового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відселення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приводу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45" w:name="679"/>
      <w:bookmarkEnd w:id="244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перший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6" w:name="196"/>
      <w:bookmarkEnd w:id="245"/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право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самостійно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дотриманням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вимог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подати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безпосередньо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</w:t>
      </w:r>
      <w:r w:rsidRPr="00A95223">
        <w:rPr>
          <w:rFonts w:ascii="Arial"/>
          <w:color w:val="000000"/>
          <w:sz w:val="18"/>
          <w:lang w:val="ru-RU"/>
        </w:rPr>
        <w:t>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трьох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надсилає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приводу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7" w:name="680"/>
      <w:bookmarkEnd w:id="246"/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особисто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заявником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представником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заповнення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інформаційно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користувачами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</w:t>
      </w:r>
      <w:r w:rsidRPr="00A95223">
        <w:rPr>
          <w:rFonts w:ascii="Arial"/>
          <w:color w:val="000000"/>
          <w:sz w:val="18"/>
          <w:lang w:val="ru-RU"/>
        </w:rPr>
        <w:t>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дотриманням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законодавства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ідентифікації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довірчих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послуг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48" w:name="588"/>
      <w:bookmarkEnd w:id="247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доповнено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абзацом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третім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</w:t>
      </w:r>
      <w:r w:rsidRPr="00A95223">
        <w:rPr>
          <w:rFonts w:ascii="Arial"/>
          <w:color w:val="000000"/>
          <w:sz w:val="18"/>
          <w:lang w:val="ru-RU"/>
        </w:rPr>
        <w:t>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49" w:name="197"/>
      <w:bookmarkEnd w:id="248"/>
      <w:r w:rsidRPr="00A95223">
        <w:rPr>
          <w:rFonts w:ascii="Arial"/>
          <w:color w:val="000000"/>
          <w:sz w:val="18"/>
          <w:lang w:val="ru-RU"/>
        </w:rPr>
        <w:t xml:space="preserve">5.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оприлюднюється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</w:t>
      </w:r>
      <w:r w:rsidRPr="00A95223">
        <w:rPr>
          <w:rFonts w:ascii="Arial"/>
          <w:color w:val="000000"/>
          <w:sz w:val="18"/>
          <w:lang w:val="ru-RU"/>
        </w:rPr>
        <w:t>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50" w:name="682"/>
      <w:bookmarkEnd w:id="249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</w:t>
      </w:r>
      <w:r w:rsidRPr="00A95223">
        <w:rPr>
          <w:rFonts w:ascii="Arial"/>
          <w:color w:val="000000"/>
          <w:sz w:val="18"/>
          <w:lang w:val="ru-RU"/>
        </w:rPr>
        <w:t xml:space="preserve">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1" w:name="683"/>
      <w:bookmarkEnd w:id="250"/>
      <w:r w:rsidRPr="00A95223">
        <w:rPr>
          <w:rFonts w:ascii="Arial"/>
          <w:color w:val="000000"/>
          <w:sz w:val="18"/>
          <w:lang w:val="ru-RU"/>
        </w:rPr>
        <w:t xml:space="preserve">6.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вноситься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надходження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2" w:name="684"/>
      <w:bookmarkEnd w:id="251"/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районних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сайтах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дошках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</w:t>
      </w:r>
      <w:r w:rsidRPr="00A95223">
        <w:rPr>
          <w:rFonts w:ascii="Arial"/>
          <w:color w:val="000000"/>
          <w:sz w:val="18"/>
          <w:lang w:val="ru-RU"/>
        </w:rPr>
        <w:t>лошень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самоврядування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повідом</w:t>
      </w:r>
      <w:r w:rsidRPr="00A95223">
        <w:rPr>
          <w:rFonts w:ascii="Arial"/>
          <w:color w:val="000000"/>
          <w:sz w:val="18"/>
          <w:lang w:val="ru-RU"/>
        </w:rPr>
        <w:t>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розміщується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53" w:name="686"/>
      <w:bookmarkEnd w:id="252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4" w:name="685"/>
      <w:bookmarkEnd w:id="253"/>
      <w:r w:rsidRPr="00A95223">
        <w:rPr>
          <w:rFonts w:ascii="Arial"/>
          <w:color w:val="000000"/>
          <w:sz w:val="18"/>
          <w:lang w:val="ru-RU"/>
        </w:rPr>
        <w:t xml:space="preserve">7.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12 </w:t>
      </w:r>
      <w:r w:rsidRPr="00A95223">
        <w:rPr>
          <w:rFonts w:ascii="Arial"/>
          <w:color w:val="000000"/>
          <w:sz w:val="18"/>
          <w:lang w:val="ru-RU"/>
        </w:rPr>
        <w:t>робочих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</w:t>
      </w:r>
      <w:r w:rsidRPr="00A95223">
        <w:rPr>
          <w:rFonts w:ascii="Arial"/>
          <w:color w:val="000000"/>
          <w:sz w:val="18"/>
          <w:lang w:val="ru-RU"/>
        </w:rPr>
        <w:t>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відомостей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</w:t>
      </w:r>
      <w:r w:rsidRPr="00A95223">
        <w:rPr>
          <w:rFonts w:ascii="Arial"/>
          <w:color w:val="000000"/>
          <w:sz w:val="18"/>
          <w:lang w:val="ru-RU"/>
        </w:rPr>
        <w:t>тті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копії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55" w:name="589"/>
      <w:bookmarkEnd w:id="254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6" w:name="200"/>
      <w:bookmarkEnd w:id="255"/>
      <w:r w:rsidRPr="00A95223">
        <w:rPr>
          <w:rFonts w:ascii="Arial"/>
          <w:color w:val="000000"/>
          <w:sz w:val="18"/>
          <w:lang w:val="ru-RU"/>
        </w:rPr>
        <w:t xml:space="preserve">8.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процедурою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походження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вимогу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</w:t>
      </w:r>
      <w:r w:rsidRPr="00A95223">
        <w:rPr>
          <w:rFonts w:ascii="Arial"/>
          <w:color w:val="000000"/>
          <w:sz w:val="18"/>
          <w:lang w:val="ru-RU"/>
        </w:rPr>
        <w:t>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</w:t>
      </w:r>
      <w:r w:rsidRPr="00A95223">
        <w:rPr>
          <w:rFonts w:ascii="Arial"/>
          <w:color w:val="000000"/>
          <w:sz w:val="18"/>
          <w:lang w:val="ru-RU"/>
        </w:rPr>
        <w:t>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7" w:name="688"/>
      <w:bookmarkEnd w:id="256"/>
      <w:r w:rsidRPr="00A95223">
        <w:rPr>
          <w:rFonts w:ascii="Arial"/>
          <w:color w:val="000000"/>
          <w:sz w:val="18"/>
          <w:lang w:val="ru-RU"/>
        </w:rPr>
        <w:t xml:space="preserve">9.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восьмою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вимога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подається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одночасно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15 </w:t>
      </w:r>
      <w:r w:rsidRPr="00A95223">
        <w:rPr>
          <w:rFonts w:ascii="Arial"/>
          <w:color w:val="000000"/>
          <w:sz w:val="18"/>
          <w:lang w:val="ru-RU"/>
        </w:rPr>
        <w:t>робочих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відомостей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офіційн</w:t>
      </w:r>
      <w:r w:rsidRPr="00A95223">
        <w:rPr>
          <w:rFonts w:ascii="Arial"/>
          <w:color w:val="000000"/>
          <w:sz w:val="18"/>
          <w:lang w:val="ru-RU"/>
        </w:rPr>
        <w:t>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58" w:name="590"/>
      <w:bookmarkEnd w:id="257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59" w:name="202"/>
      <w:bookmarkEnd w:id="258"/>
      <w:r w:rsidRPr="00A95223">
        <w:rPr>
          <w:rFonts w:ascii="Arial"/>
          <w:color w:val="000000"/>
          <w:sz w:val="18"/>
          <w:lang w:val="ru-RU"/>
        </w:rPr>
        <w:t xml:space="preserve">10.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підготовці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враховує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повністю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враховує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частково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обґрунтовано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відхиляє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</w:t>
      </w:r>
      <w:r w:rsidRPr="00A95223">
        <w:rPr>
          <w:rFonts w:ascii="Arial"/>
          <w:color w:val="000000"/>
          <w:sz w:val="18"/>
          <w:lang w:val="ru-RU"/>
        </w:rPr>
        <w:t>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260" w:name="203"/>
      <w:bookmarkEnd w:id="259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6. </w:t>
      </w:r>
      <w:r w:rsidRPr="00A95223">
        <w:rPr>
          <w:rFonts w:ascii="Arial"/>
          <w:color w:val="000000"/>
          <w:sz w:val="27"/>
          <w:lang w:val="ru-RU"/>
        </w:rPr>
        <w:t>Звіт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з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оцінки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впливу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на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довкілля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1" w:name="204"/>
      <w:bookmarkEnd w:id="260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>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несе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відповідальність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достовірність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наведеної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законодавством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2" w:name="205"/>
      <w:bookmarkEnd w:id="261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включає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3" w:name="206"/>
      <w:bookmarkEnd w:id="262"/>
      <w:r w:rsidRPr="00A95223">
        <w:rPr>
          <w:rFonts w:ascii="Arial"/>
          <w:color w:val="000000"/>
          <w:sz w:val="18"/>
          <w:lang w:val="ru-RU"/>
        </w:rPr>
        <w:t xml:space="preserve">1)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4" w:name="207"/>
      <w:bookmarkEnd w:id="263"/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5" w:name="208"/>
      <w:bookmarkEnd w:id="264"/>
      <w:r w:rsidRPr="00A95223">
        <w:rPr>
          <w:rFonts w:ascii="Arial"/>
          <w:color w:val="000000"/>
          <w:sz w:val="18"/>
          <w:lang w:val="ru-RU"/>
        </w:rPr>
        <w:t>цілі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6" w:name="209"/>
      <w:bookmarkEnd w:id="265"/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характеристик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потреби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роботи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демонтажу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потреби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обмеження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>емельних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ділянок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7" w:name="210"/>
      <w:bookmarkEnd w:id="266"/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характеристик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виробничих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процесів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наприклад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кількості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зе</w:t>
      </w:r>
      <w:r w:rsidRPr="00A95223">
        <w:rPr>
          <w:rFonts w:ascii="Arial"/>
          <w:color w:val="000000"/>
          <w:sz w:val="18"/>
          <w:lang w:val="ru-RU"/>
        </w:rPr>
        <w:t>мель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ґрунтів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біорізноманіття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використовувати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8" w:name="211"/>
      <w:bookmarkEnd w:id="267"/>
      <w:r w:rsidRPr="00A95223">
        <w:rPr>
          <w:rFonts w:ascii="Arial"/>
          <w:color w:val="000000"/>
          <w:sz w:val="18"/>
          <w:lang w:val="ru-RU"/>
        </w:rPr>
        <w:t>оцінку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видами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кількістю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очікуваних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викидів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скидів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забруднення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повітря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ґрунту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надр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шумового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вібраційного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світлового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теплового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радіаційного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випромінення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виникають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результаті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69" w:name="212"/>
      <w:bookmarkEnd w:id="268"/>
      <w:r w:rsidRPr="00A95223">
        <w:rPr>
          <w:rFonts w:ascii="Arial"/>
          <w:color w:val="000000"/>
          <w:sz w:val="18"/>
          <w:lang w:val="ru-RU"/>
        </w:rPr>
        <w:t xml:space="preserve">2)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виправданих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наприклад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географічного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>/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технологічного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характеру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основних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причин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</w:t>
      </w:r>
      <w:r w:rsidRPr="00A95223">
        <w:rPr>
          <w:rFonts w:ascii="Arial"/>
          <w:color w:val="000000"/>
          <w:sz w:val="18"/>
          <w:lang w:val="ru-RU"/>
        </w:rPr>
        <w:t>брання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запропонованого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варіанта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наслідків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0" w:name="213"/>
      <w:bookmarkEnd w:id="269"/>
      <w:r w:rsidRPr="00A95223">
        <w:rPr>
          <w:rFonts w:ascii="Arial"/>
          <w:color w:val="000000"/>
          <w:sz w:val="18"/>
          <w:lang w:val="ru-RU"/>
        </w:rPr>
        <w:t xml:space="preserve">3)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поточного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базовий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сценарій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ймовірної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без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межах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того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наскільки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базового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сценарію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</w:t>
      </w:r>
      <w:r w:rsidRPr="00A95223">
        <w:rPr>
          <w:rFonts w:ascii="Arial"/>
          <w:color w:val="000000"/>
          <w:sz w:val="18"/>
          <w:lang w:val="ru-RU"/>
        </w:rPr>
        <w:t>ути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оцінені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доступної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екологічної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наукових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знань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1" w:name="214"/>
      <w:bookmarkEnd w:id="270"/>
      <w:r w:rsidRPr="00A95223">
        <w:rPr>
          <w:rFonts w:ascii="Arial"/>
          <w:color w:val="000000"/>
          <w:sz w:val="18"/>
          <w:lang w:val="ru-RU"/>
        </w:rPr>
        <w:t xml:space="preserve">4)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ймовірно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альтернативних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варіантів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здоров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стан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фауни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флори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біорізноманіт</w:t>
      </w:r>
      <w:r w:rsidRPr="00A95223">
        <w:rPr>
          <w:rFonts w:ascii="Arial"/>
          <w:color w:val="000000"/>
          <w:sz w:val="18"/>
          <w:lang w:val="ru-RU"/>
        </w:rPr>
        <w:t>тя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землі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вилучення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ділянок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ґрунтів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повітря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кліматичні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клімату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викиди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парникових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газів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матеріальні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архітектурну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археологічну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культурну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спадщину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ландшафт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соціально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е</w:t>
      </w:r>
      <w:r w:rsidRPr="00A95223">
        <w:rPr>
          <w:rFonts w:ascii="Arial"/>
          <w:color w:val="000000"/>
          <w:sz w:val="18"/>
          <w:lang w:val="ru-RU"/>
        </w:rPr>
        <w:t>кономічні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умови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взаємозв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факторами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2" w:name="215"/>
      <w:bookmarkEnd w:id="271"/>
      <w:r w:rsidRPr="00A95223">
        <w:rPr>
          <w:rFonts w:ascii="Arial"/>
          <w:color w:val="000000"/>
          <w:sz w:val="18"/>
          <w:lang w:val="ru-RU"/>
        </w:rPr>
        <w:t xml:space="preserve">5)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величини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масштабів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площа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чисельність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населення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характеру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</w:t>
      </w:r>
      <w:r w:rsidRPr="00A95223">
        <w:rPr>
          <w:rFonts w:ascii="Arial"/>
          <w:color w:val="000000"/>
          <w:sz w:val="18"/>
          <w:lang w:val="ru-RU"/>
        </w:rPr>
        <w:t>ості</w:t>
      </w:r>
      <w:r w:rsidRPr="00A95223">
        <w:rPr>
          <w:rFonts w:ascii="Arial"/>
          <w:color w:val="000000"/>
          <w:sz w:val="18"/>
          <w:lang w:val="ru-RU"/>
        </w:rPr>
        <w:t xml:space="preserve"> - </w:t>
      </w:r>
      <w:r w:rsidRPr="00A95223">
        <w:rPr>
          <w:rFonts w:ascii="Arial"/>
          <w:color w:val="000000"/>
          <w:sz w:val="18"/>
          <w:lang w:val="ru-RU"/>
        </w:rPr>
        <w:t>транскордонного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інтенсивності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складності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ймовірності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очікуваного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тривалості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частоти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невідворотності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прямий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опосередкований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побічний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кумулятивний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транскордонний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короткостроковий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середньостроковий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довгостроковий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постійний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тимчасовий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позитивний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негативний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зумовленого</w:t>
      </w:r>
      <w:r w:rsidRPr="00A95223">
        <w:rPr>
          <w:rFonts w:ascii="Arial"/>
          <w:color w:val="000000"/>
          <w:sz w:val="18"/>
          <w:lang w:val="ru-RU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3" w:name="216"/>
      <w:bookmarkEnd w:id="272"/>
      <w:r w:rsidRPr="00A95223">
        <w:rPr>
          <w:rFonts w:ascii="Arial"/>
          <w:color w:val="000000"/>
          <w:sz w:val="18"/>
          <w:lang w:val="ru-RU"/>
        </w:rPr>
        <w:t>виконанням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будівельних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включаючи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потреби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роботи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демонтажу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завершення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4" w:name="217"/>
      <w:bookmarkEnd w:id="273"/>
      <w:r w:rsidRPr="00A95223">
        <w:rPr>
          <w:rFonts w:ascii="Arial"/>
          <w:color w:val="000000"/>
          <w:sz w:val="18"/>
          <w:lang w:val="ru-RU"/>
        </w:rPr>
        <w:t>використан</w:t>
      </w:r>
      <w:r w:rsidRPr="00A95223">
        <w:rPr>
          <w:rFonts w:ascii="Arial"/>
          <w:color w:val="000000"/>
          <w:sz w:val="18"/>
          <w:lang w:val="ru-RU"/>
        </w:rPr>
        <w:t>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зокрема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земель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ґрунтів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води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біорізноманіття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5" w:name="218"/>
      <w:bookmarkEnd w:id="274"/>
      <w:r w:rsidRPr="00A95223">
        <w:rPr>
          <w:rFonts w:ascii="Arial"/>
          <w:color w:val="000000"/>
          <w:sz w:val="18"/>
          <w:lang w:val="ru-RU"/>
        </w:rPr>
        <w:lastRenderedPageBreak/>
        <w:t>викидами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скидами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забруднюючих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шумовим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вібраційним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світловим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тепловим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радіаційним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забрудненням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випроміненням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</w:t>
      </w:r>
      <w:r w:rsidRPr="00A95223">
        <w:rPr>
          <w:rFonts w:ascii="Arial"/>
          <w:color w:val="000000"/>
          <w:sz w:val="18"/>
          <w:lang w:val="ru-RU"/>
        </w:rPr>
        <w:t>акторами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операцій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управління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відходами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76" w:name="619"/>
      <w:bookmarkEnd w:id="275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абзац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пункту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20.06.2022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7" w:name="219"/>
      <w:bookmarkEnd w:id="276"/>
      <w:r w:rsidRPr="00A95223">
        <w:rPr>
          <w:rFonts w:ascii="Arial"/>
          <w:color w:val="000000"/>
          <w:sz w:val="18"/>
          <w:lang w:val="ru-RU"/>
        </w:rPr>
        <w:t>ризиками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здоров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людей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культурної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спа</w:t>
      </w:r>
      <w:r w:rsidRPr="00A95223">
        <w:rPr>
          <w:rFonts w:ascii="Arial"/>
          <w:color w:val="000000"/>
          <w:sz w:val="18"/>
          <w:lang w:val="ru-RU"/>
        </w:rPr>
        <w:t>дщини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через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виникнення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ситуацій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8" w:name="220"/>
      <w:bookmarkEnd w:id="277"/>
      <w:r w:rsidRPr="00A95223">
        <w:rPr>
          <w:rFonts w:ascii="Arial"/>
          <w:color w:val="000000"/>
          <w:sz w:val="18"/>
          <w:lang w:val="ru-RU"/>
        </w:rPr>
        <w:t>кумулятивним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наявних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урахуванням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усіх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існуючих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екологічних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проблем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територіями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особливе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природоохоронне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поширитися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здійснюватися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природних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ресурсів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79" w:name="221"/>
      <w:bookmarkEnd w:id="278"/>
      <w:r w:rsidRPr="00A95223">
        <w:rPr>
          <w:rFonts w:ascii="Arial"/>
          <w:color w:val="000000"/>
          <w:sz w:val="18"/>
          <w:lang w:val="ru-RU"/>
        </w:rPr>
        <w:t>впливом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клімат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масшт</w:t>
      </w:r>
      <w:r w:rsidRPr="00A95223">
        <w:rPr>
          <w:rFonts w:ascii="Arial"/>
          <w:color w:val="000000"/>
          <w:sz w:val="18"/>
          <w:lang w:val="ru-RU"/>
        </w:rPr>
        <w:t>аби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викидів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парникових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газів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чутливістю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клімату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0" w:name="222"/>
      <w:bookmarkEnd w:id="279"/>
      <w:r w:rsidRPr="00A95223">
        <w:rPr>
          <w:rFonts w:ascii="Arial"/>
          <w:color w:val="000000"/>
          <w:sz w:val="18"/>
          <w:lang w:val="ru-RU"/>
        </w:rPr>
        <w:t>технологією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речовинами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використовуються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1" w:name="223"/>
      <w:bookmarkEnd w:id="280"/>
      <w:r w:rsidRPr="00A95223">
        <w:rPr>
          <w:rFonts w:ascii="Arial"/>
          <w:color w:val="000000"/>
          <w:sz w:val="18"/>
          <w:lang w:val="ru-RU"/>
        </w:rPr>
        <w:t xml:space="preserve">6)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прогнозування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використовувалися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припущень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по</w:t>
      </w:r>
      <w:r w:rsidRPr="00A95223">
        <w:rPr>
          <w:rFonts w:ascii="Arial"/>
          <w:color w:val="000000"/>
          <w:sz w:val="18"/>
          <w:lang w:val="ru-RU"/>
        </w:rPr>
        <w:t>кладених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основу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прогнозування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використовувані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2" w:name="224"/>
      <w:bookmarkEnd w:id="281"/>
      <w:r w:rsidRPr="00A95223">
        <w:rPr>
          <w:rFonts w:ascii="Arial"/>
          <w:color w:val="000000"/>
          <w:sz w:val="18"/>
          <w:lang w:val="ru-RU"/>
        </w:rPr>
        <w:t xml:space="preserve">7)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передбачених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заходів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спрямованих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запобігання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відвернення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уникнення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зменшення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усунення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негативного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можливос</w:t>
      </w:r>
      <w:r w:rsidRPr="00A95223">
        <w:rPr>
          <w:rFonts w:ascii="Arial"/>
          <w:color w:val="000000"/>
          <w:sz w:val="18"/>
          <w:lang w:val="ru-RU"/>
        </w:rPr>
        <w:t>ті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компенсаційних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заходів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3" w:name="225"/>
      <w:bookmarkEnd w:id="282"/>
      <w:r w:rsidRPr="00A95223">
        <w:rPr>
          <w:rFonts w:ascii="Arial"/>
          <w:color w:val="000000"/>
          <w:sz w:val="18"/>
          <w:lang w:val="ru-RU"/>
        </w:rPr>
        <w:t xml:space="preserve">8) </w:t>
      </w:r>
      <w:r w:rsidRPr="00A95223">
        <w:rPr>
          <w:rFonts w:ascii="Arial"/>
          <w:color w:val="000000"/>
          <w:sz w:val="18"/>
          <w:lang w:val="ru-RU"/>
        </w:rPr>
        <w:t>опис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очікуваного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негативного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зумовленого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вразливістю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проекту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ризиків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ситуацій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заходів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запобігання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пом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якшення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ситуацій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заходів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реа</w:t>
      </w:r>
      <w:r w:rsidRPr="00A95223">
        <w:rPr>
          <w:rFonts w:ascii="Arial"/>
          <w:color w:val="000000"/>
          <w:sz w:val="18"/>
          <w:lang w:val="ru-RU"/>
        </w:rPr>
        <w:t>гування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надзвичайні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ситуації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4" w:name="226"/>
      <w:bookmarkEnd w:id="283"/>
      <w:r w:rsidRPr="00A95223">
        <w:rPr>
          <w:rFonts w:ascii="Arial"/>
          <w:color w:val="000000"/>
          <w:sz w:val="18"/>
          <w:lang w:val="ru-RU"/>
        </w:rPr>
        <w:t xml:space="preserve">9) </w:t>
      </w:r>
      <w:r w:rsidRPr="00A95223">
        <w:rPr>
          <w:rFonts w:ascii="Arial"/>
          <w:color w:val="000000"/>
          <w:sz w:val="18"/>
          <w:lang w:val="ru-RU"/>
        </w:rPr>
        <w:t>визначення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усіх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труднощів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недоліків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відсутності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достатніх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технічних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знань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виявлених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5" w:name="227"/>
      <w:bookmarkEnd w:id="284"/>
      <w:r w:rsidRPr="00A95223">
        <w:rPr>
          <w:rFonts w:ascii="Arial"/>
          <w:color w:val="000000"/>
          <w:sz w:val="18"/>
          <w:lang w:val="ru-RU"/>
        </w:rPr>
        <w:t xml:space="preserve">10) </w:t>
      </w:r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надійшли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таблицю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</w:t>
      </w:r>
      <w:r w:rsidRPr="00A95223">
        <w:rPr>
          <w:rFonts w:ascii="Arial"/>
          <w:color w:val="000000"/>
          <w:sz w:val="18"/>
          <w:lang w:val="ru-RU"/>
        </w:rPr>
        <w:t>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часткове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обґрунтування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відхилення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надійшли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6" w:name="228"/>
      <w:bookmarkEnd w:id="285"/>
      <w:r w:rsidRPr="00A95223">
        <w:rPr>
          <w:rFonts w:ascii="Arial"/>
          <w:color w:val="000000"/>
          <w:sz w:val="18"/>
          <w:lang w:val="ru-RU"/>
        </w:rPr>
        <w:t xml:space="preserve">11) </w:t>
      </w:r>
      <w:r w:rsidRPr="00A95223">
        <w:rPr>
          <w:rFonts w:ascii="Arial"/>
          <w:color w:val="000000"/>
          <w:sz w:val="18"/>
          <w:lang w:val="ru-RU"/>
        </w:rPr>
        <w:t>стислий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зміст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програм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моніторин</w:t>
      </w:r>
      <w:r w:rsidRPr="00A95223">
        <w:rPr>
          <w:rFonts w:ascii="Arial"/>
          <w:color w:val="000000"/>
          <w:sz w:val="18"/>
          <w:lang w:val="ru-RU"/>
        </w:rPr>
        <w:t>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контролю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потреби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планів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післяпроектного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моніторингу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7" w:name="229"/>
      <w:bookmarkEnd w:id="286"/>
      <w:r w:rsidRPr="00A95223">
        <w:rPr>
          <w:rFonts w:ascii="Arial"/>
          <w:color w:val="000000"/>
          <w:sz w:val="18"/>
          <w:lang w:val="ru-RU"/>
        </w:rPr>
        <w:t xml:space="preserve">12) </w:t>
      </w:r>
      <w:r w:rsidRPr="00A95223">
        <w:rPr>
          <w:rFonts w:ascii="Arial"/>
          <w:color w:val="000000"/>
          <w:sz w:val="18"/>
          <w:lang w:val="ru-RU"/>
        </w:rPr>
        <w:t>резюме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нетехнічного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характеру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пунктах</w:t>
      </w:r>
      <w:r w:rsidRPr="00A95223">
        <w:rPr>
          <w:rFonts w:ascii="Arial"/>
          <w:color w:val="000000"/>
          <w:sz w:val="18"/>
          <w:lang w:val="ru-RU"/>
        </w:rPr>
        <w:t xml:space="preserve"> 1 - 11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розраховане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широку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аудитор</w:t>
      </w:r>
      <w:r w:rsidRPr="00A95223">
        <w:rPr>
          <w:rFonts w:ascii="Arial"/>
          <w:color w:val="000000"/>
          <w:sz w:val="18"/>
          <w:lang w:val="ru-RU"/>
        </w:rPr>
        <w:t>ію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8" w:name="230"/>
      <w:bookmarkEnd w:id="287"/>
      <w:r w:rsidRPr="00A95223">
        <w:rPr>
          <w:rFonts w:ascii="Arial"/>
          <w:color w:val="000000"/>
          <w:sz w:val="18"/>
          <w:lang w:val="ru-RU"/>
        </w:rPr>
        <w:t xml:space="preserve">13) </w:t>
      </w:r>
      <w:r w:rsidRPr="00A95223">
        <w:rPr>
          <w:rFonts w:ascii="Arial"/>
          <w:color w:val="000000"/>
          <w:sz w:val="18"/>
          <w:lang w:val="ru-RU"/>
        </w:rPr>
        <w:t>список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посилань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джерел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використовуються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описів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оцінок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містяться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89" w:name="689"/>
      <w:bookmarkEnd w:id="288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</w:t>
      </w:r>
      <w:r w:rsidRPr="00A95223">
        <w:rPr>
          <w:rFonts w:ascii="Arial"/>
          <w:color w:val="000000"/>
          <w:sz w:val="18"/>
          <w:lang w:val="ru-RU"/>
        </w:rPr>
        <w:t>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інформаційно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користувачами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/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дотриманням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законодавства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сферах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ідентифікації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довірчих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послуг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визначену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додаткову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інформацію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необхідну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територіальном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Разом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оголошення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початок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шляхом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заповнення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інформаційно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комунікаційних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систем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користувачами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90" w:name="592"/>
      <w:bookmarkEnd w:id="289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Законі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1" w:name="232"/>
      <w:bookmarkEnd w:id="290"/>
      <w:r w:rsidRPr="00A95223">
        <w:rPr>
          <w:rFonts w:ascii="Arial"/>
          <w:color w:val="000000"/>
          <w:sz w:val="18"/>
          <w:lang w:val="ru-RU"/>
        </w:rPr>
        <w:t xml:space="preserve">4. </w:t>
      </w:r>
      <w:r w:rsidRPr="00A95223">
        <w:rPr>
          <w:rFonts w:ascii="Arial"/>
          <w:color w:val="000000"/>
          <w:sz w:val="18"/>
          <w:lang w:val="ru-RU"/>
        </w:rPr>
        <w:t>Доступ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2" w:name="233"/>
      <w:bookmarkEnd w:id="291"/>
      <w:r w:rsidRPr="00A95223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</w:t>
      </w:r>
      <w:r w:rsidRPr="00A95223">
        <w:rPr>
          <w:rFonts w:ascii="Arial"/>
          <w:color w:val="000000"/>
          <w:sz w:val="18"/>
          <w:lang w:val="ru-RU"/>
        </w:rPr>
        <w:t>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93" w:name="691"/>
      <w:bookmarkEnd w:id="292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</w:t>
      </w:r>
      <w:r w:rsidRPr="00A95223">
        <w:rPr>
          <w:rFonts w:ascii="Arial"/>
          <w:color w:val="000000"/>
          <w:sz w:val="18"/>
          <w:lang w:val="ru-RU"/>
        </w:rPr>
        <w:t>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4" w:name="692"/>
      <w:bookmarkEnd w:id="293"/>
      <w:r w:rsidRPr="00A95223">
        <w:rPr>
          <w:rFonts w:ascii="Arial"/>
          <w:color w:val="000000"/>
          <w:sz w:val="18"/>
          <w:lang w:val="ru-RU"/>
        </w:rPr>
        <w:t xml:space="preserve">6.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стадії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виявить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двох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більше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областей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Автономної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Республіки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Крим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він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невідкладно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одиницях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зазнат</w:t>
      </w:r>
      <w:r w:rsidRPr="00A95223">
        <w:rPr>
          <w:rFonts w:ascii="Arial"/>
          <w:color w:val="000000"/>
          <w:sz w:val="18"/>
          <w:lang w:val="ru-RU"/>
        </w:rPr>
        <w:t>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крім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адміністративно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територіальних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одиниць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проведено</w:t>
      </w:r>
      <w:r w:rsidRPr="00A95223">
        <w:rPr>
          <w:rFonts w:ascii="Arial"/>
          <w:color w:val="000000"/>
          <w:sz w:val="18"/>
          <w:lang w:val="ru-RU"/>
        </w:rPr>
        <w:t xml:space="preserve">),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висновку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встановленому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одночасно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</w:t>
      </w:r>
      <w:r w:rsidRPr="00A95223">
        <w:rPr>
          <w:rFonts w:ascii="Arial"/>
          <w:color w:val="000000"/>
          <w:sz w:val="18"/>
          <w:lang w:val="ru-RU"/>
        </w:rPr>
        <w:t>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95" w:name="593"/>
      <w:bookmarkEnd w:id="294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6" w:name="693"/>
      <w:bookmarkEnd w:id="295"/>
      <w:r w:rsidRPr="00A95223">
        <w:rPr>
          <w:rFonts w:ascii="Arial"/>
          <w:color w:val="000000"/>
          <w:sz w:val="18"/>
          <w:lang w:val="ru-RU"/>
        </w:rPr>
        <w:t xml:space="preserve">7.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стадії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виявить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невідкладно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наступного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</w:t>
      </w:r>
      <w:r w:rsidRPr="00A95223">
        <w:rPr>
          <w:rFonts w:ascii="Arial"/>
          <w:color w:val="000000"/>
          <w:sz w:val="18"/>
          <w:lang w:val="ru-RU"/>
        </w:rPr>
        <w:t>едає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документації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здійснює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встановленому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значний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транскордонний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одночасно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повідомляє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суб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єкта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господарювання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комунікацій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297" w:name="594"/>
      <w:bookmarkEnd w:id="296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6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17.10.2019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,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8" w:name="236"/>
      <w:bookmarkEnd w:id="297"/>
      <w:r w:rsidRPr="00A95223">
        <w:rPr>
          <w:rFonts w:ascii="Arial"/>
          <w:color w:val="000000"/>
          <w:sz w:val="18"/>
          <w:lang w:val="ru-RU"/>
        </w:rPr>
        <w:t xml:space="preserve">8.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</w:t>
      </w:r>
      <w:r w:rsidRPr="00A95223">
        <w:rPr>
          <w:rFonts w:ascii="Arial"/>
          <w:color w:val="000000"/>
          <w:sz w:val="18"/>
          <w:lang w:val="ru-RU"/>
        </w:rPr>
        <w:t>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підписується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всіма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його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авторами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виконавцями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їхньої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кваліфікації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зберігається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але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років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</w:t>
      </w:r>
      <w:r w:rsidRPr="00A95223">
        <w:rPr>
          <w:rFonts w:ascii="Arial"/>
          <w:color w:val="000000"/>
          <w:sz w:val="18"/>
          <w:lang w:val="ru-RU"/>
        </w:rPr>
        <w:t>римання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рішення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провадження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299" w:name="237"/>
      <w:bookmarkEnd w:id="298"/>
      <w:r w:rsidRPr="00A95223">
        <w:rPr>
          <w:rFonts w:ascii="Arial"/>
          <w:color w:val="000000"/>
          <w:sz w:val="18"/>
          <w:lang w:val="ru-RU"/>
        </w:rPr>
        <w:t xml:space="preserve">9. </w:t>
      </w:r>
      <w:r w:rsidRPr="00A95223">
        <w:rPr>
          <w:rFonts w:ascii="Arial"/>
          <w:color w:val="000000"/>
          <w:sz w:val="18"/>
          <w:lang w:val="ru-RU"/>
        </w:rPr>
        <w:t>Нормативно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методичне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стандартизацію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здійснює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pStyle w:val="3"/>
        <w:spacing w:after="0"/>
        <w:jc w:val="center"/>
        <w:rPr>
          <w:lang w:val="ru-RU"/>
        </w:rPr>
      </w:pPr>
      <w:bookmarkStart w:id="300" w:name="238"/>
      <w:bookmarkEnd w:id="299"/>
      <w:r w:rsidRPr="00A95223">
        <w:rPr>
          <w:rFonts w:ascii="Arial"/>
          <w:color w:val="000000"/>
          <w:sz w:val="27"/>
          <w:lang w:val="ru-RU"/>
        </w:rPr>
        <w:t>Стаття</w:t>
      </w:r>
      <w:r w:rsidRPr="00A95223">
        <w:rPr>
          <w:rFonts w:ascii="Arial"/>
          <w:color w:val="000000"/>
          <w:sz w:val="27"/>
          <w:lang w:val="ru-RU"/>
        </w:rPr>
        <w:t xml:space="preserve"> 7. </w:t>
      </w:r>
      <w:r w:rsidRPr="00A95223">
        <w:rPr>
          <w:rFonts w:ascii="Arial"/>
          <w:color w:val="000000"/>
          <w:sz w:val="27"/>
          <w:lang w:val="ru-RU"/>
        </w:rPr>
        <w:t>Громадське</w:t>
      </w:r>
      <w:r w:rsidRPr="00A95223">
        <w:rPr>
          <w:rFonts w:ascii="Arial"/>
          <w:color w:val="000000"/>
          <w:sz w:val="27"/>
          <w:lang w:val="ru-RU"/>
        </w:rPr>
        <w:t xml:space="preserve"> </w:t>
      </w:r>
      <w:r w:rsidRPr="00A95223">
        <w:rPr>
          <w:rFonts w:ascii="Arial"/>
          <w:color w:val="000000"/>
          <w:sz w:val="27"/>
          <w:lang w:val="ru-RU"/>
        </w:rPr>
        <w:t>обговорення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1" w:name="239"/>
      <w:bookmarkEnd w:id="300"/>
      <w:r w:rsidRPr="00A95223">
        <w:rPr>
          <w:rFonts w:ascii="Arial"/>
          <w:color w:val="000000"/>
          <w:sz w:val="18"/>
          <w:lang w:val="ru-RU"/>
        </w:rPr>
        <w:t xml:space="preserve">1.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виявлення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збирання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2" w:name="240"/>
      <w:bookmarkEnd w:id="301"/>
      <w:r w:rsidRPr="00A95223">
        <w:rPr>
          <w:rFonts w:ascii="Arial"/>
          <w:color w:val="000000"/>
          <w:sz w:val="18"/>
          <w:lang w:val="ru-RU"/>
        </w:rPr>
        <w:t xml:space="preserve">2. </w:t>
      </w:r>
      <w:r w:rsidRPr="00A95223">
        <w:rPr>
          <w:rFonts w:ascii="Arial"/>
          <w:color w:val="000000"/>
          <w:sz w:val="18"/>
          <w:lang w:val="ru-RU"/>
        </w:rPr>
        <w:t>Громадськість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право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подавати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будь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які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думку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стосуються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</w:t>
      </w:r>
      <w:r w:rsidRPr="00A95223">
        <w:rPr>
          <w:rFonts w:ascii="Arial"/>
          <w:color w:val="000000"/>
          <w:sz w:val="18"/>
          <w:lang w:val="ru-RU"/>
        </w:rPr>
        <w:t>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без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необхідності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обґрунтування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можуть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подаватися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письмовій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застосуванням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комунікац</w:t>
      </w:r>
      <w:r w:rsidRPr="00A95223">
        <w:rPr>
          <w:rFonts w:ascii="Arial"/>
          <w:color w:val="000000"/>
          <w:sz w:val="18"/>
          <w:lang w:val="ru-RU"/>
        </w:rPr>
        <w:t>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засобів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державних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веб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порталів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послуг</w:t>
      </w:r>
      <w:r w:rsidRPr="00A95223">
        <w:rPr>
          <w:rFonts w:ascii="Arial"/>
          <w:color w:val="000000"/>
          <w:sz w:val="18"/>
          <w:lang w:val="ru-RU"/>
        </w:rPr>
        <w:t xml:space="preserve">)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усно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занесенням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протоколу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Письмові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подаються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>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цієї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303" w:name="694"/>
      <w:bookmarkEnd w:id="302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7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змінами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внесеними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4" w:name="241"/>
      <w:bookmarkEnd w:id="303"/>
      <w:r w:rsidRPr="00A95223">
        <w:rPr>
          <w:rFonts w:ascii="Arial"/>
          <w:color w:val="000000"/>
          <w:sz w:val="18"/>
          <w:lang w:val="ru-RU"/>
        </w:rPr>
        <w:t xml:space="preserve">3.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</w:t>
      </w:r>
      <w:r w:rsidRPr="00A95223">
        <w:rPr>
          <w:rFonts w:ascii="Arial"/>
          <w:color w:val="000000"/>
          <w:sz w:val="18"/>
          <w:lang w:val="ru-RU"/>
        </w:rPr>
        <w:t>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язаний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процесі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здійснення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5" w:name="242"/>
      <w:bookmarkEnd w:id="304"/>
      <w:r w:rsidRPr="00A95223">
        <w:rPr>
          <w:rFonts w:ascii="Arial"/>
          <w:color w:val="000000"/>
          <w:sz w:val="18"/>
          <w:lang w:val="ru-RU"/>
        </w:rPr>
        <w:t xml:space="preserve">4.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обсягу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досліджень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рівня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деталізації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підлягає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включен</w:t>
      </w:r>
      <w:r w:rsidRPr="00A95223">
        <w:rPr>
          <w:rFonts w:ascii="Arial"/>
          <w:color w:val="000000"/>
          <w:sz w:val="18"/>
          <w:lang w:val="ru-RU"/>
        </w:rPr>
        <w:t>ню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проводиться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згідно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6" w:name="695"/>
      <w:bookmarkEnd w:id="305"/>
      <w:r w:rsidRPr="00A95223">
        <w:rPr>
          <w:rFonts w:ascii="Arial"/>
          <w:color w:val="000000"/>
          <w:sz w:val="18"/>
          <w:lang w:val="ru-RU"/>
        </w:rPr>
        <w:t xml:space="preserve">5.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письмових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</w:t>
      </w:r>
      <w:r w:rsidRPr="00A95223">
        <w:rPr>
          <w:rFonts w:ascii="Arial"/>
          <w:color w:val="000000"/>
          <w:sz w:val="18"/>
          <w:lang w:val="ru-RU"/>
        </w:rPr>
        <w:t>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(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числі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електронній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формі</w:t>
      </w:r>
      <w:r w:rsidRPr="00A95223">
        <w:rPr>
          <w:rFonts w:ascii="Arial"/>
          <w:color w:val="000000"/>
          <w:sz w:val="18"/>
          <w:lang w:val="ru-RU"/>
        </w:rPr>
        <w:t xml:space="preserve">). </w:t>
      </w:r>
      <w:r w:rsidRPr="00A95223">
        <w:rPr>
          <w:rFonts w:ascii="Arial"/>
          <w:color w:val="000000"/>
          <w:sz w:val="18"/>
          <w:lang w:val="ru-RU"/>
        </w:rPr>
        <w:t>Громадські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але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ніж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десятий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</w:t>
      </w:r>
      <w:r w:rsidRPr="00A95223">
        <w:rPr>
          <w:rFonts w:ascii="Arial"/>
          <w:color w:val="000000"/>
          <w:sz w:val="18"/>
          <w:lang w:val="ru-RU"/>
        </w:rPr>
        <w:t>ей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якщо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lastRenderedPageBreak/>
        <w:t>для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участі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слуханнях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зареєструвалося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менше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десяти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осіб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громадські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проводяться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режимі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відеоконференції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Інформація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місце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оприлюднюється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ніж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робочих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другою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307" w:name="697"/>
      <w:bookmarkEnd w:id="306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7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</w:t>
      </w:r>
      <w:r w:rsidRPr="00A95223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308" w:name="696"/>
      <w:bookmarkEnd w:id="307"/>
      <w:r w:rsidRPr="00A95223">
        <w:rPr>
          <w:rFonts w:ascii="Arial"/>
          <w:color w:val="000000"/>
          <w:sz w:val="18"/>
          <w:lang w:val="ru-RU"/>
        </w:rPr>
        <w:t xml:space="preserve">6.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планованої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діяльності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починається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внесення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відомостей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зазначених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дев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ятій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триває</w:t>
      </w:r>
      <w:r w:rsidRPr="00A95223">
        <w:rPr>
          <w:rFonts w:ascii="Arial"/>
          <w:color w:val="000000"/>
          <w:sz w:val="18"/>
          <w:lang w:val="ru-RU"/>
        </w:rPr>
        <w:t xml:space="preserve"> 25 </w:t>
      </w:r>
      <w:r w:rsidRPr="00A95223">
        <w:rPr>
          <w:rFonts w:ascii="Arial"/>
          <w:color w:val="000000"/>
          <w:sz w:val="18"/>
          <w:lang w:val="ru-RU"/>
        </w:rPr>
        <w:t>роб</w:t>
      </w:r>
      <w:r w:rsidRPr="00A95223">
        <w:rPr>
          <w:rFonts w:ascii="Arial"/>
          <w:color w:val="000000"/>
          <w:sz w:val="18"/>
          <w:lang w:val="ru-RU"/>
        </w:rPr>
        <w:t>очих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днів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одержані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встановленого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підлягають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обов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язковому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уповноваженим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</w:t>
      </w:r>
      <w:r w:rsidRPr="00A95223">
        <w:rPr>
          <w:rFonts w:ascii="Arial"/>
          <w:color w:val="000000"/>
          <w:sz w:val="18"/>
          <w:lang w:val="ru-RU"/>
        </w:rPr>
        <w:t>еним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органом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після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встановленого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розглядаються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разі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ненадання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протягом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визначеного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вважається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що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відсутні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jc w:val="right"/>
        <w:rPr>
          <w:lang w:val="ru-RU"/>
        </w:rPr>
      </w:pPr>
      <w:bookmarkStart w:id="309" w:name="698"/>
      <w:bookmarkEnd w:id="308"/>
      <w:r w:rsidRPr="00A95223">
        <w:rPr>
          <w:rFonts w:ascii="Arial"/>
          <w:color w:val="000000"/>
          <w:sz w:val="18"/>
          <w:lang w:val="ru-RU"/>
        </w:rPr>
        <w:t>(</w:t>
      </w:r>
      <w:r w:rsidRPr="00A95223">
        <w:rPr>
          <w:rFonts w:ascii="Arial"/>
          <w:color w:val="000000"/>
          <w:sz w:val="18"/>
          <w:lang w:val="ru-RU"/>
        </w:rPr>
        <w:t>частина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шоста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7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редакції</w:t>
      </w:r>
      <w:r w:rsidRPr="00A95223">
        <w:rPr>
          <w:lang w:val="ru-RU"/>
        </w:rPr>
        <w:br/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Украї</w:t>
      </w:r>
      <w:r w:rsidRPr="00A95223">
        <w:rPr>
          <w:rFonts w:ascii="Arial"/>
          <w:color w:val="000000"/>
          <w:sz w:val="18"/>
          <w:lang w:val="ru-RU"/>
        </w:rPr>
        <w:t>ни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</w:t>
      </w:r>
      <w:r w:rsidRPr="00A95223">
        <w:rPr>
          <w:rFonts w:ascii="Arial"/>
          <w:color w:val="000000"/>
          <w:sz w:val="18"/>
          <w:lang w:val="ru-RU"/>
        </w:rPr>
        <w:t xml:space="preserve"> 13.07.2023 </w:t>
      </w:r>
      <w:r w:rsidRPr="00A95223">
        <w:rPr>
          <w:rFonts w:ascii="Arial"/>
          <w:color w:val="000000"/>
          <w:sz w:val="18"/>
          <w:lang w:val="ru-RU"/>
        </w:rPr>
        <w:t>р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95223">
        <w:rPr>
          <w:rFonts w:ascii="Arial"/>
          <w:color w:val="000000"/>
          <w:sz w:val="18"/>
          <w:lang w:val="ru-RU"/>
        </w:rPr>
        <w:t xml:space="preserve"> 3227-</w:t>
      </w:r>
      <w:r>
        <w:rPr>
          <w:rFonts w:ascii="Arial"/>
          <w:color w:val="000000"/>
          <w:sz w:val="18"/>
        </w:rPr>
        <w:t>IX</w:t>
      </w:r>
      <w:r w:rsidRPr="00A95223">
        <w:rPr>
          <w:rFonts w:ascii="Arial"/>
          <w:color w:val="000000"/>
          <w:sz w:val="18"/>
          <w:lang w:val="ru-RU"/>
        </w:rPr>
        <w:t>)</w:t>
      </w:r>
    </w:p>
    <w:p w:rsidR="00B0198E" w:rsidRDefault="00A95223">
      <w:pPr>
        <w:spacing w:after="0"/>
        <w:ind w:firstLine="240"/>
      </w:pPr>
      <w:bookmarkStart w:id="310" w:name="245"/>
      <w:bookmarkEnd w:id="309"/>
      <w:r w:rsidRPr="00A95223">
        <w:rPr>
          <w:rFonts w:ascii="Arial"/>
          <w:color w:val="000000"/>
          <w:sz w:val="18"/>
          <w:lang w:val="ru-RU"/>
        </w:rPr>
        <w:t xml:space="preserve">7.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територіальний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випадках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третьою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четвертою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5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- </w:t>
      </w:r>
      <w:r w:rsidRPr="00A95223">
        <w:rPr>
          <w:rFonts w:ascii="Arial"/>
          <w:color w:val="000000"/>
          <w:sz w:val="18"/>
          <w:lang w:val="ru-RU"/>
        </w:rPr>
        <w:t>уповноважений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центральний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забезпечує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підготовку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Невід</w:t>
      </w:r>
      <w:r w:rsidRPr="00A95223">
        <w:rPr>
          <w:rFonts w:ascii="Arial"/>
          <w:color w:val="000000"/>
          <w:sz w:val="18"/>
          <w:lang w:val="ru-RU"/>
        </w:rPr>
        <w:t>'</w:t>
      </w:r>
      <w:r w:rsidRPr="00A95223">
        <w:rPr>
          <w:rFonts w:ascii="Arial"/>
          <w:color w:val="000000"/>
          <w:sz w:val="18"/>
          <w:lang w:val="ru-RU"/>
        </w:rPr>
        <w:t>ємною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звіту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</w:t>
      </w:r>
      <w:r w:rsidRPr="00A95223">
        <w:rPr>
          <w:rFonts w:ascii="Arial"/>
          <w:color w:val="000000"/>
          <w:sz w:val="18"/>
          <w:lang w:val="ru-RU"/>
        </w:rPr>
        <w:t>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відомості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порядку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визначеному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статтею</w:t>
      </w:r>
      <w:r w:rsidRPr="00A95223">
        <w:rPr>
          <w:rFonts w:ascii="Arial"/>
          <w:color w:val="000000"/>
          <w:sz w:val="18"/>
          <w:lang w:val="ru-RU"/>
        </w:rPr>
        <w:t xml:space="preserve"> 4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підтвердження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оприлюднення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перелік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матеріалів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наданих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розгляд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протоколи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слухань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усі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письмові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</w:t>
      </w:r>
      <w:r w:rsidRPr="00A95223">
        <w:rPr>
          <w:rFonts w:ascii="Arial"/>
          <w:color w:val="000000"/>
          <w:sz w:val="18"/>
          <w:lang w:val="ru-RU"/>
        </w:rPr>
        <w:t>иції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громадськості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також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таблиця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зазначенням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інформації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повне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часткове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врахування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або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обґрунтоване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відхилення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отриманих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під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зауважень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пропозицій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 w:rsidRPr="00A95223">
        <w:rPr>
          <w:rFonts w:ascii="Arial"/>
          <w:color w:val="000000"/>
          <w:sz w:val="18"/>
          <w:lang w:val="ru-RU"/>
        </w:rPr>
        <w:t>Звіт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громадське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обговорення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вноситься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Єдиного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реє</w:t>
      </w:r>
      <w:r w:rsidRPr="00A95223">
        <w:rPr>
          <w:rFonts w:ascii="Arial"/>
          <w:color w:val="000000"/>
          <w:sz w:val="18"/>
          <w:lang w:val="ru-RU"/>
        </w:rPr>
        <w:t>стру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оцінки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впливу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довкілля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пізніше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строку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визначеного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частиною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сьомою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статті</w:t>
      </w:r>
      <w:r w:rsidRPr="00A95223">
        <w:rPr>
          <w:rFonts w:ascii="Arial"/>
          <w:color w:val="000000"/>
          <w:sz w:val="18"/>
          <w:lang w:val="ru-RU"/>
        </w:rPr>
        <w:t xml:space="preserve"> 9 </w:t>
      </w:r>
      <w:r w:rsidRPr="00A95223">
        <w:rPr>
          <w:rFonts w:ascii="Arial"/>
          <w:color w:val="000000"/>
          <w:sz w:val="18"/>
          <w:lang w:val="ru-RU"/>
        </w:rPr>
        <w:t>цього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Закону</w:t>
      </w:r>
      <w:r w:rsidRPr="00A952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11" w:name="246"/>
      <w:bookmarkEnd w:id="3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12" w:name="247"/>
      <w:bookmarkEnd w:id="3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313" w:name="248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обговорення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14" w:name="249"/>
      <w:bookmarkEnd w:id="31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15" w:name="69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16" w:name="250"/>
      <w:bookmarkEnd w:id="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17" w:name="251"/>
      <w:bookmarkEnd w:id="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>);</w:t>
      </w:r>
    </w:p>
    <w:p w:rsidR="00B0198E" w:rsidRDefault="00A95223">
      <w:pPr>
        <w:spacing w:after="0"/>
        <w:ind w:firstLine="240"/>
      </w:pPr>
      <w:bookmarkStart w:id="318" w:name="252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19" w:name="253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20" w:name="254"/>
      <w:bookmarkEnd w:id="3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21" w:name="700"/>
      <w:bookmarkEnd w:id="3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  <w:jc w:val="right"/>
      </w:pPr>
      <w:bookmarkStart w:id="322" w:name="701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23" w:name="256"/>
      <w:bookmarkEnd w:id="3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24" w:name="257"/>
      <w:bookmarkEnd w:id="32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25" w:name="258"/>
      <w:bookmarkEnd w:id="3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26" w:name="259"/>
      <w:bookmarkEnd w:id="3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27" w:name="702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28" w:name="703"/>
      <w:bookmarkEnd w:id="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29" w:name="704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pStyle w:val="3"/>
        <w:spacing w:after="0"/>
        <w:jc w:val="center"/>
      </w:pPr>
      <w:bookmarkStart w:id="330" w:name="261"/>
      <w:bookmarkEnd w:id="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31" w:name="262"/>
      <w:bookmarkEnd w:id="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ймовірності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кумулятивний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транскордонний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короткостроковий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32" w:name="263"/>
      <w:bookmarkEnd w:id="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33" w:name="705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34" w:name="706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35" w:name="265"/>
      <w:bookmarkEnd w:id="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36" w:name="266"/>
      <w:bookmarkEnd w:id="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37" w:name="267"/>
      <w:bookmarkEnd w:id="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38" w:name="268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39" w:name="707"/>
      <w:bookmarkEnd w:id="3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40" w:name="708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227-IX)</w:t>
      </w:r>
    </w:p>
    <w:p w:rsidR="00B0198E" w:rsidRDefault="00A95223">
      <w:pPr>
        <w:spacing w:after="0"/>
        <w:ind w:firstLine="240"/>
      </w:pPr>
      <w:bookmarkStart w:id="341" w:name="269"/>
      <w:bookmarkEnd w:id="3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42" w:name="270"/>
      <w:bookmarkEnd w:id="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3" w:name="271"/>
      <w:bookmarkEnd w:id="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4" w:name="272"/>
      <w:bookmarkEnd w:id="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5" w:name="273"/>
      <w:bookmarkEnd w:id="3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6" w:name="274"/>
      <w:bookmarkEnd w:id="3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7" w:name="275"/>
      <w:bookmarkEnd w:id="3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48" w:name="276"/>
      <w:bookmarkEnd w:id="3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49" w:name="277"/>
      <w:bookmarkEnd w:id="348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50" w:name="278"/>
      <w:bookmarkEnd w:id="349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51" w:name="279"/>
      <w:bookmarkEnd w:id="35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52" w:name="280"/>
      <w:bookmarkEnd w:id="35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53" w:name="281"/>
      <w:bookmarkEnd w:id="3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54" w:name="282"/>
      <w:bookmarkEnd w:id="3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55" w:name="709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56" w:name="710"/>
      <w:bookmarkEnd w:id="3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57" w:name="711"/>
      <w:bookmarkEnd w:id="3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58" w:name="712"/>
      <w:bookmarkEnd w:id="3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59" w:name="713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)</w:t>
      </w:r>
    </w:p>
    <w:p w:rsidR="00B0198E" w:rsidRDefault="00A95223">
      <w:pPr>
        <w:spacing w:after="0"/>
        <w:ind w:firstLine="240"/>
      </w:pPr>
      <w:bookmarkStart w:id="360" w:name="714"/>
      <w:bookmarkEnd w:id="3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61" w:name="716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62" w:name="284"/>
      <w:bookmarkEnd w:id="3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63" w:name="285"/>
      <w:bookmarkEnd w:id="36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64" w:name="286"/>
      <w:bookmarkEnd w:id="36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365" w:name="718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66" w:name="719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67" w:name="720"/>
      <w:bookmarkEnd w:id="3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368" w:name="721"/>
      <w:bookmarkEnd w:id="3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69" w:name="722"/>
      <w:bookmarkEnd w:id="36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70" w:name="723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71" w:name="724"/>
      <w:bookmarkEnd w:id="3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72" w:name="725"/>
      <w:bookmarkEnd w:id="3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73" w:name="726"/>
      <w:bookmarkEnd w:id="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74" w:name="727"/>
      <w:bookmarkEnd w:id="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75" w:name="728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pStyle w:val="3"/>
        <w:spacing w:after="0"/>
        <w:jc w:val="center"/>
      </w:pPr>
      <w:bookmarkStart w:id="376" w:name="287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Експертні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77" w:name="288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5, 9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78" w:name="289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pStyle w:val="3"/>
        <w:spacing w:after="0"/>
        <w:jc w:val="center"/>
      </w:pPr>
      <w:bookmarkStart w:id="379" w:name="290"/>
      <w:bookmarkEnd w:id="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0198E" w:rsidRDefault="00A95223">
      <w:pPr>
        <w:spacing w:after="0"/>
        <w:ind w:firstLine="240"/>
      </w:pPr>
      <w:bookmarkStart w:id="380" w:name="291"/>
      <w:bookmarkEnd w:id="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81" w:name="292"/>
      <w:bookmarkEnd w:id="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82" w:name="293"/>
      <w:bookmarkEnd w:id="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83" w:name="294"/>
      <w:bookmarkEnd w:id="38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84" w:name="729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385" w:name="295"/>
      <w:bookmarkEnd w:id="3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386" w:name="730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pStyle w:val="3"/>
        <w:spacing w:after="0"/>
        <w:jc w:val="center"/>
      </w:pPr>
      <w:bookmarkStart w:id="387" w:name="296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Оскарж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88" w:name="297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89" w:name="298"/>
      <w:bookmarkEnd w:id="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390" w:name="299"/>
      <w:bookmarkEnd w:id="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Післяпроектний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</w:p>
    <w:p w:rsidR="00B0198E" w:rsidRDefault="00A95223">
      <w:pPr>
        <w:spacing w:after="0"/>
        <w:ind w:firstLine="240"/>
      </w:pPr>
      <w:bookmarkStart w:id="391" w:name="300"/>
      <w:bookmarkEnd w:id="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</w:t>
      </w:r>
      <w:r>
        <w:rPr>
          <w:rFonts w:ascii="Arial"/>
          <w:color w:val="000000"/>
          <w:sz w:val="18"/>
        </w:rPr>
        <w:t>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92" w:name="301"/>
      <w:bookmarkEnd w:id="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93" w:name="302"/>
      <w:bookmarkEnd w:id="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1 - 10,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394" w:name="303"/>
      <w:bookmarkEnd w:id="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транскордонного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395" w:name="304"/>
      <w:bookmarkEnd w:id="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96" w:name="305"/>
      <w:bookmarkEnd w:id="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397" w:name="306"/>
      <w:bookmarkEnd w:id="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398" w:name="307"/>
      <w:bookmarkEnd w:id="39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399" w:name="308"/>
      <w:bookmarkEnd w:id="3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0" w:name="309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401" w:name="731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402" w:name="310"/>
      <w:bookmarkEnd w:id="4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3" w:name="311"/>
      <w:bookmarkEnd w:id="4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4" w:name="312"/>
      <w:bookmarkEnd w:id="4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).</w:t>
      </w:r>
    </w:p>
    <w:p w:rsidR="00B0198E" w:rsidRDefault="00A95223">
      <w:pPr>
        <w:spacing w:after="0"/>
        <w:ind w:firstLine="240"/>
      </w:pPr>
      <w:bookmarkStart w:id="405" w:name="313"/>
      <w:bookmarkEnd w:id="4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6" w:name="314"/>
      <w:bookmarkEnd w:id="4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7" w:name="315"/>
      <w:bookmarkEnd w:id="4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8" w:name="316"/>
      <w:bookmarkEnd w:id="4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09" w:name="317"/>
      <w:bookmarkEnd w:id="4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10" w:name="318"/>
      <w:bookmarkEnd w:id="4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11" w:name="319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12" w:name="320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незацікавленості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13" w:name="321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14" w:name="322"/>
      <w:bookmarkEnd w:id="4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15" w:name="323"/>
      <w:bookmarkEnd w:id="4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16" w:name="324"/>
      <w:bookmarkEnd w:id="41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17" w:name="325"/>
      <w:bookmarkEnd w:id="41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418" w:name="326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419" w:name="327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20" w:name="328"/>
      <w:bookmarkEnd w:id="4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1" w:name="329"/>
      <w:bookmarkEnd w:id="4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2" w:name="330"/>
      <w:bookmarkEnd w:id="4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3" w:name="331"/>
      <w:bookmarkEnd w:id="4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4" w:name="332"/>
      <w:bookmarkEnd w:id="4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5" w:name="333"/>
      <w:bookmarkEnd w:id="4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26" w:name="334"/>
      <w:bookmarkEnd w:id="4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27" w:name="335"/>
      <w:bookmarkEnd w:id="426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28" w:name="336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429" w:name="337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>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0198E" w:rsidRDefault="00A95223">
      <w:pPr>
        <w:spacing w:after="0"/>
        <w:ind w:firstLine="240"/>
      </w:pPr>
      <w:bookmarkStart w:id="430" w:name="338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31" w:name="339"/>
      <w:bookmarkEnd w:id="4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32" w:name="340"/>
      <w:bookmarkEnd w:id="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33" w:name="341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34" w:name="342"/>
      <w:bookmarkEnd w:id="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35" w:name="343"/>
      <w:bookmarkEnd w:id="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36" w:name="344"/>
      <w:bookmarkEnd w:id="4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орушено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pStyle w:val="3"/>
        <w:spacing w:after="0"/>
        <w:jc w:val="center"/>
      </w:pPr>
      <w:bookmarkStart w:id="437" w:name="345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0198E" w:rsidRDefault="00A95223">
      <w:pPr>
        <w:spacing w:after="0"/>
        <w:ind w:firstLine="240"/>
      </w:pPr>
      <w:bookmarkStart w:id="438" w:name="346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39" w:name="347"/>
      <w:bookmarkEnd w:id="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40" w:name="626"/>
      <w:bookmarkEnd w:id="43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441" w:name="60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B0198E" w:rsidRDefault="00A95223">
      <w:pPr>
        <w:spacing w:after="0"/>
        <w:ind w:firstLine="240"/>
      </w:pPr>
      <w:bookmarkStart w:id="442" w:name="623"/>
      <w:bookmarkEnd w:id="44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оточенні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43" w:name="624"/>
      <w:bookmarkEnd w:id="4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  <w:jc w:val="right"/>
      </w:pPr>
      <w:bookmarkStart w:id="444" w:name="62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3227-IX)</w:t>
      </w:r>
    </w:p>
    <w:p w:rsidR="00B0198E" w:rsidRDefault="00A95223">
      <w:pPr>
        <w:spacing w:after="0"/>
        <w:ind w:firstLine="240"/>
      </w:pPr>
      <w:bookmarkStart w:id="445" w:name="348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46" w:name="349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47" w:name="350"/>
      <w:bookmarkEnd w:id="44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213;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444;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428;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640);</w:t>
      </w:r>
    </w:p>
    <w:p w:rsidR="00B0198E" w:rsidRDefault="00A95223">
      <w:pPr>
        <w:spacing w:after="0"/>
        <w:ind w:firstLine="240"/>
      </w:pPr>
      <w:bookmarkStart w:id="448" w:name="351"/>
      <w:bookmarkEnd w:id="447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55).</w:t>
      </w:r>
    </w:p>
    <w:p w:rsidR="00B0198E" w:rsidRDefault="00A95223">
      <w:pPr>
        <w:spacing w:after="0"/>
        <w:ind w:firstLine="240"/>
      </w:pPr>
      <w:bookmarkStart w:id="449" w:name="352"/>
      <w:bookmarkEnd w:id="44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50" w:name="353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B0198E" w:rsidRDefault="00A95223">
      <w:pPr>
        <w:spacing w:after="0"/>
        <w:ind w:firstLine="240"/>
      </w:pPr>
      <w:bookmarkStart w:id="451" w:name="354"/>
      <w:bookmarkEnd w:id="45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452" w:name="355"/>
      <w:bookmarkEnd w:id="45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91</w:t>
      </w:r>
      <w:r>
        <w:rPr>
          <w:rFonts w:ascii="Arial"/>
          <w:b/>
          <w:color w:val="000000"/>
          <w:vertAlign w:val="superscript"/>
        </w:rPr>
        <w:t>5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</w:p>
    <w:p w:rsidR="00B0198E" w:rsidRDefault="00A95223">
      <w:pPr>
        <w:spacing w:after="0"/>
        <w:ind w:firstLine="240"/>
      </w:pPr>
      <w:bookmarkStart w:id="453" w:name="356"/>
      <w:bookmarkEnd w:id="45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</w:t>
      </w:r>
      <w:r>
        <w:rPr>
          <w:rFonts w:ascii="Arial"/>
          <w:color w:val="000000"/>
          <w:sz w:val="18"/>
        </w:rPr>
        <w:t>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, -</w:t>
      </w:r>
    </w:p>
    <w:p w:rsidR="00B0198E" w:rsidRDefault="00A95223">
      <w:pPr>
        <w:spacing w:after="0"/>
        <w:ind w:firstLine="240"/>
      </w:pPr>
      <w:bookmarkStart w:id="454" w:name="357"/>
      <w:bookmarkEnd w:id="4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55" w:name="358"/>
      <w:bookmarkEnd w:id="454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</w:t>
      </w:r>
      <w:r>
        <w:rPr>
          <w:rFonts w:ascii="Arial"/>
          <w:color w:val="000000"/>
          <w:sz w:val="18"/>
        </w:rPr>
        <w:t>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B0198E" w:rsidRDefault="00A95223">
      <w:pPr>
        <w:spacing w:after="0"/>
        <w:ind w:firstLine="240"/>
      </w:pPr>
      <w:bookmarkStart w:id="456" w:name="359"/>
      <w:bookmarkEnd w:id="4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57" w:name="360"/>
      <w:bookmarkEnd w:id="456"/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458" w:name="361"/>
      <w:bookmarkEnd w:id="45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9-2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</w:p>
    <w:p w:rsidR="00B0198E" w:rsidRDefault="00A95223">
      <w:pPr>
        <w:spacing w:after="0"/>
        <w:ind w:firstLine="240"/>
      </w:pPr>
      <w:bookmarkStart w:id="459" w:name="362"/>
      <w:bookmarkEnd w:id="4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B0198E" w:rsidRDefault="00A95223">
      <w:pPr>
        <w:spacing w:after="0"/>
        <w:ind w:firstLine="240"/>
      </w:pPr>
      <w:bookmarkStart w:id="460" w:name="363"/>
      <w:bookmarkEnd w:id="4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61" w:name="364"/>
      <w:bookmarkEnd w:id="46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B0198E" w:rsidRDefault="00A95223">
      <w:pPr>
        <w:spacing w:after="0"/>
        <w:ind w:firstLine="240"/>
      </w:pPr>
      <w:bookmarkStart w:id="462" w:name="365"/>
      <w:bookmarkEnd w:id="4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0"/>
        <w:ind w:firstLine="240"/>
      </w:pPr>
      <w:bookmarkStart w:id="463" w:name="366"/>
      <w:bookmarkEnd w:id="4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64" w:name="367"/>
      <w:bookmarkEnd w:id="4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65" w:name="368"/>
      <w:bookmarkEnd w:id="4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66" w:name="369"/>
      <w:bookmarkEnd w:id="46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67" w:name="370"/>
      <w:bookmarkEnd w:id="4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B0198E" w:rsidRDefault="00A95223">
      <w:pPr>
        <w:spacing w:after="0"/>
        <w:ind w:firstLine="240"/>
      </w:pPr>
      <w:bookmarkStart w:id="468" w:name="371"/>
      <w:bookmarkEnd w:id="4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469" w:name="372"/>
      <w:bookmarkEnd w:id="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70" w:name="373"/>
      <w:bookmarkEnd w:id="4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71" w:name="374"/>
      <w:bookmarkEnd w:id="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90, 91,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98, 101 - 103"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98, 101 - 103";</w:t>
      </w:r>
    </w:p>
    <w:p w:rsidR="00B0198E" w:rsidRDefault="00A95223">
      <w:pPr>
        <w:spacing w:after="0"/>
        <w:ind w:firstLine="240"/>
      </w:pPr>
      <w:bookmarkStart w:id="472" w:name="375"/>
      <w:bookmarkEnd w:id="47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73" w:name="376"/>
      <w:bookmarkEnd w:id="4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B0198E" w:rsidRDefault="00A95223">
      <w:pPr>
        <w:spacing w:after="0"/>
        <w:ind w:firstLine="240"/>
      </w:pPr>
      <w:bookmarkStart w:id="474" w:name="377"/>
      <w:bookmarkEnd w:id="4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75" w:name="378"/>
      <w:bookmarkEnd w:id="47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90, 91,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76" w:name="379"/>
      <w:bookmarkEnd w:id="4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88, 88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77" w:name="380"/>
      <w:bookmarkEnd w:id="4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78" w:name="381"/>
      <w:bookmarkEnd w:id="4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);</w:t>
      </w:r>
    </w:p>
    <w:p w:rsidR="00B0198E" w:rsidRDefault="00A95223">
      <w:pPr>
        <w:spacing w:after="0"/>
        <w:ind w:firstLine="240"/>
      </w:pPr>
      <w:bookmarkStart w:id="479" w:name="382"/>
      <w:bookmarkEnd w:id="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340):</w:t>
      </w:r>
    </w:p>
    <w:p w:rsidR="00B0198E" w:rsidRDefault="00A95223">
      <w:pPr>
        <w:spacing w:after="0"/>
        <w:ind w:firstLine="240"/>
      </w:pPr>
      <w:bookmarkStart w:id="480" w:name="383"/>
      <w:bookmarkEnd w:id="47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481" w:name="384"/>
      <w:bookmarkEnd w:id="48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</w:p>
    <w:p w:rsidR="00B0198E" w:rsidRDefault="00A95223">
      <w:pPr>
        <w:spacing w:after="0"/>
        <w:ind w:firstLine="240"/>
      </w:pPr>
      <w:bookmarkStart w:id="482" w:name="385"/>
      <w:bookmarkEnd w:id="4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83" w:name="386"/>
      <w:bookmarkEnd w:id="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84" w:name="387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189):</w:t>
      </w:r>
    </w:p>
    <w:p w:rsidR="00B0198E" w:rsidRDefault="00A95223">
      <w:pPr>
        <w:spacing w:after="0"/>
        <w:ind w:firstLine="240"/>
      </w:pPr>
      <w:bookmarkStart w:id="485" w:name="388"/>
      <w:bookmarkEnd w:id="48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486" w:name="389"/>
      <w:bookmarkEnd w:id="48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87" w:name="390"/>
      <w:bookmarkEnd w:id="486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88" w:name="391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B0198E" w:rsidRDefault="00A95223">
      <w:pPr>
        <w:spacing w:after="0"/>
        <w:ind w:firstLine="240"/>
      </w:pPr>
      <w:bookmarkStart w:id="489" w:name="392"/>
      <w:bookmarkEnd w:id="488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490" w:name="393"/>
      <w:bookmarkEnd w:id="48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22. </w:t>
      </w:r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1" w:name="394"/>
      <w:bookmarkEnd w:id="490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2" w:name="395"/>
      <w:bookmarkEnd w:id="4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3" w:name="396"/>
      <w:bookmarkEnd w:id="4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94" w:name="397"/>
      <w:bookmarkEnd w:id="4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5" w:name="398"/>
      <w:bookmarkEnd w:id="4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B0198E" w:rsidRDefault="00A95223">
      <w:pPr>
        <w:spacing w:after="0"/>
        <w:ind w:firstLine="240"/>
      </w:pPr>
      <w:bookmarkStart w:id="496" w:name="399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7" w:name="400"/>
      <w:bookmarkEnd w:id="4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498" w:name="401"/>
      <w:bookmarkEnd w:id="49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499" w:name="402"/>
      <w:bookmarkEnd w:id="49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0" w:name="403"/>
      <w:bookmarkEnd w:id="4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48 - 49,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536)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1" w:name="404"/>
      <w:bookmarkEnd w:id="5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0198E" w:rsidRDefault="00A95223">
      <w:pPr>
        <w:spacing w:after="0"/>
        <w:ind w:firstLine="240"/>
      </w:pPr>
      <w:bookmarkStart w:id="502" w:name="405"/>
      <w:bookmarkEnd w:id="501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03" w:name="406"/>
      <w:bookmarkEnd w:id="50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4" w:name="407"/>
      <w:bookmarkEnd w:id="5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05" w:name="408"/>
      <w:bookmarkEnd w:id="5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6" w:name="409"/>
      <w:bookmarkEnd w:id="50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07" w:name="410"/>
      <w:bookmarkEnd w:id="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8" w:name="411"/>
      <w:bookmarkEnd w:id="5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09" w:name="412"/>
      <w:bookmarkEnd w:id="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B0198E" w:rsidRDefault="00A95223">
      <w:pPr>
        <w:spacing w:after="0"/>
        <w:ind w:firstLine="240"/>
      </w:pPr>
      <w:bookmarkStart w:id="510" w:name="413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11" w:name="414"/>
      <w:bookmarkEnd w:id="51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12" w:name="415"/>
      <w:bookmarkEnd w:id="51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13" w:name="416"/>
      <w:bookmarkEnd w:id="5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14" w:name="417"/>
      <w:bookmarkEnd w:id="5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15" w:name="418"/>
      <w:bookmarkEnd w:id="51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16" w:name="419"/>
      <w:bookmarkEnd w:id="5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17" w:name="420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18" w:name="421"/>
      <w:bookmarkEnd w:id="5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19" w:name="422"/>
      <w:bookmarkEnd w:id="51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20" w:name="423"/>
      <w:bookmarkEnd w:id="51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21" w:name="424"/>
      <w:bookmarkEnd w:id="5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22" w:name="425"/>
      <w:bookmarkEnd w:id="52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23" w:name="426"/>
      <w:bookmarkEnd w:id="5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24" w:name="427"/>
      <w:bookmarkEnd w:id="52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25" w:name="428"/>
      <w:bookmarkEnd w:id="524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26" w:name="429"/>
      <w:bookmarkEnd w:id="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27" w:name="430"/>
      <w:bookmarkEnd w:id="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68:</w:t>
      </w:r>
    </w:p>
    <w:p w:rsidR="00B0198E" w:rsidRDefault="00A95223">
      <w:pPr>
        <w:spacing w:after="0"/>
        <w:ind w:firstLine="240"/>
      </w:pPr>
      <w:bookmarkStart w:id="528" w:name="431"/>
      <w:bookmarkEnd w:id="52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29" w:name="432"/>
      <w:bookmarkEnd w:id="5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30" w:name="433"/>
      <w:bookmarkEnd w:id="5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31" w:name="434"/>
      <w:bookmarkEnd w:id="53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32" w:name="435"/>
      <w:bookmarkEnd w:id="5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33" w:name="436"/>
      <w:bookmarkEnd w:id="5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534" w:name="437"/>
      <w:bookmarkEnd w:id="5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35" w:name="438"/>
      <w:bookmarkEnd w:id="5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502;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112):</w:t>
      </w:r>
    </w:p>
    <w:p w:rsidR="00B0198E" w:rsidRDefault="00A95223">
      <w:pPr>
        <w:spacing w:after="0"/>
        <w:ind w:firstLine="240"/>
      </w:pPr>
      <w:bookmarkStart w:id="536" w:name="439"/>
      <w:bookmarkEnd w:id="5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37" w:name="440"/>
      <w:bookmarkEnd w:id="5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38" w:name="441"/>
      <w:bookmarkEnd w:id="5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40:</w:t>
      </w:r>
    </w:p>
    <w:p w:rsidR="00B0198E" w:rsidRDefault="00A95223">
      <w:pPr>
        <w:spacing w:after="0"/>
        <w:ind w:firstLine="240"/>
      </w:pPr>
      <w:bookmarkStart w:id="539" w:name="442"/>
      <w:bookmarkEnd w:id="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40" w:name="443"/>
      <w:bookmarkEnd w:id="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41" w:name="444"/>
      <w:bookmarkEnd w:id="54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новків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42" w:name="445"/>
      <w:bookmarkEnd w:id="5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43" w:name="446"/>
      <w:bookmarkEnd w:id="5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236;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362;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486;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41):</w:t>
      </w:r>
    </w:p>
    <w:p w:rsidR="00B0198E" w:rsidRDefault="00A95223">
      <w:pPr>
        <w:spacing w:after="0"/>
        <w:ind w:firstLine="240"/>
      </w:pPr>
      <w:bookmarkStart w:id="544" w:name="447"/>
      <w:bookmarkEnd w:id="5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45" w:name="448"/>
      <w:bookmarkEnd w:id="5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37:</w:t>
      </w:r>
    </w:p>
    <w:p w:rsidR="00B0198E" w:rsidRDefault="00A95223">
      <w:pPr>
        <w:spacing w:after="0"/>
        <w:ind w:firstLine="240"/>
      </w:pPr>
      <w:bookmarkStart w:id="546" w:name="449"/>
      <w:bookmarkEnd w:id="5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47" w:name="450"/>
      <w:bookmarkEnd w:id="546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48" w:name="451"/>
      <w:bookmarkEnd w:id="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40:</w:t>
      </w:r>
    </w:p>
    <w:p w:rsidR="00B0198E" w:rsidRDefault="00A95223">
      <w:pPr>
        <w:spacing w:after="0"/>
        <w:ind w:firstLine="240"/>
      </w:pPr>
      <w:bookmarkStart w:id="549" w:name="452"/>
      <w:bookmarkEnd w:id="5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50" w:name="453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51" w:name="454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52" w:name="455"/>
      <w:bookmarkEnd w:id="55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362;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640):</w:t>
      </w:r>
    </w:p>
    <w:p w:rsidR="00B0198E" w:rsidRDefault="00A95223">
      <w:pPr>
        <w:spacing w:after="0"/>
        <w:ind w:firstLine="240"/>
      </w:pPr>
      <w:bookmarkStart w:id="553" w:name="456"/>
      <w:bookmarkEnd w:id="5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саніта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54" w:name="457"/>
      <w:bookmarkEnd w:id="5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55" w:name="458"/>
      <w:bookmarkEnd w:id="55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236;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362):</w:t>
      </w:r>
    </w:p>
    <w:p w:rsidR="00B0198E" w:rsidRDefault="00A95223">
      <w:pPr>
        <w:spacing w:after="0"/>
        <w:ind w:firstLine="240"/>
      </w:pPr>
      <w:bookmarkStart w:id="556" w:name="459"/>
      <w:bookmarkEnd w:id="5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57" w:name="460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B0198E" w:rsidRDefault="00A95223">
      <w:pPr>
        <w:spacing w:after="0"/>
        <w:ind w:firstLine="240"/>
      </w:pPr>
      <w:bookmarkStart w:id="558" w:name="461"/>
      <w:bookmarkEnd w:id="5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59" w:name="462"/>
      <w:bookmarkEnd w:id="5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0" w:name="463"/>
      <w:bookmarkEnd w:id="55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61" w:name="464"/>
      <w:bookmarkEnd w:id="5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2" w:name="465"/>
      <w:bookmarkEnd w:id="561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3" w:name="466"/>
      <w:bookmarkEnd w:id="5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4" w:name="467"/>
      <w:bookmarkEnd w:id="56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5" w:name="468"/>
      <w:bookmarkEnd w:id="56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11 - 12,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39):</w:t>
      </w:r>
    </w:p>
    <w:p w:rsidR="00B0198E" w:rsidRDefault="00A95223">
      <w:pPr>
        <w:spacing w:after="0"/>
        <w:ind w:firstLine="240"/>
      </w:pPr>
      <w:bookmarkStart w:id="566" w:name="469"/>
      <w:bookmarkEnd w:id="5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7" w:name="470"/>
      <w:bookmarkEnd w:id="5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68" w:name="471"/>
      <w:bookmarkEnd w:id="56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0198E" w:rsidRDefault="00A95223">
      <w:pPr>
        <w:spacing w:after="0"/>
        <w:ind w:firstLine="240"/>
      </w:pPr>
      <w:bookmarkStart w:id="569" w:name="472"/>
      <w:bookmarkEnd w:id="568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570" w:name="473"/>
      <w:bookmarkEnd w:id="56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</w:p>
    <w:p w:rsidR="00B0198E" w:rsidRDefault="00A95223">
      <w:pPr>
        <w:spacing w:after="0"/>
        <w:ind w:firstLine="240"/>
      </w:pPr>
      <w:bookmarkStart w:id="571" w:name="474"/>
      <w:bookmarkEnd w:id="570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72" w:name="475"/>
      <w:bookmarkEnd w:id="57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73" w:name="476"/>
      <w:bookmarkEnd w:id="57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74" w:name="477"/>
      <w:bookmarkEnd w:id="57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75" w:name="478"/>
      <w:bookmarkEnd w:id="57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76" w:name="479"/>
      <w:bookmarkEnd w:id="57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77" w:name="480"/>
      <w:bookmarkEnd w:id="5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78" w:name="481"/>
      <w:bookmarkEnd w:id="57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22 - 23,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98):</w:t>
      </w:r>
    </w:p>
    <w:p w:rsidR="00B0198E" w:rsidRDefault="00A95223">
      <w:pPr>
        <w:spacing w:after="0"/>
        <w:ind w:firstLine="240"/>
      </w:pPr>
      <w:bookmarkStart w:id="579" w:name="482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0" w:name="483"/>
      <w:bookmarkEnd w:id="5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28:</w:t>
      </w:r>
    </w:p>
    <w:p w:rsidR="00B0198E" w:rsidRDefault="00A95223">
      <w:pPr>
        <w:spacing w:after="0"/>
        <w:ind w:firstLine="240"/>
      </w:pPr>
      <w:bookmarkStart w:id="581" w:name="484"/>
      <w:bookmarkEnd w:id="5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2" w:name="485"/>
      <w:bookmarkEnd w:id="581"/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3" w:name="486"/>
      <w:bookmarkEnd w:id="58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4" w:name="487"/>
      <w:bookmarkEnd w:id="58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391; 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47):</w:t>
      </w:r>
    </w:p>
    <w:p w:rsidR="00B0198E" w:rsidRDefault="00A95223">
      <w:pPr>
        <w:spacing w:after="0"/>
        <w:ind w:firstLine="240"/>
      </w:pPr>
      <w:bookmarkStart w:id="585" w:name="488"/>
      <w:bookmarkEnd w:id="5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586" w:name="489"/>
      <w:bookmarkEnd w:id="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587" w:name="490"/>
      <w:bookmarkEnd w:id="5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8" w:name="491"/>
      <w:bookmarkEnd w:id="5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89" w:name="492"/>
      <w:bookmarkEnd w:id="58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433;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172;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B0198E" w:rsidRDefault="00A95223">
      <w:pPr>
        <w:spacing w:after="0"/>
        <w:ind w:firstLine="240"/>
      </w:pPr>
      <w:bookmarkStart w:id="590" w:name="493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1" w:name="494"/>
      <w:bookmarkEnd w:id="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2" w:name="495"/>
      <w:bookmarkEnd w:id="5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B0198E" w:rsidRDefault="00A95223">
      <w:pPr>
        <w:spacing w:after="0"/>
        <w:ind w:firstLine="240"/>
      </w:pPr>
      <w:bookmarkStart w:id="593" w:name="496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>)";</w:t>
      </w:r>
    </w:p>
    <w:p w:rsidR="00B0198E" w:rsidRDefault="00A95223">
      <w:pPr>
        <w:spacing w:after="0"/>
        <w:ind w:firstLine="240"/>
      </w:pPr>
      <w:bookmarkStart w:id="594" w:name="497"/>
      <w:bookmarkEnd w:id="5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5" w:name="498"/>
      <w:bookmarkEnd w:id="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6" w:name="499"/>
      <w:bookmarkEnd w:id="59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7" w:name="500"/>
      <w:bookmarkEnd w:id="59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41):</w:t>
      </w:r>
    </w:p>
    <w:p w:rsidR="00B0198E" w:rsidRDefault="00A95223">
      <w:pPr>
        <w:spacing w:after="0"/>
        <w:ind w:firstLine="240"/>
      </w:pPr>
      <w:bookmarkStart w:id="598" w:name="501"/>
      <w:bookmarkEnd w:id="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експертизам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599" w:name="502"/>
      <w:bookmarkEnd w:id="59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00" w:name="503"/>
      <w:bookmarkEnd w:id="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01" w:name="504"/>
      <w:bookmarkEnd w:id="60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jc w:val="center"/>
      </w:pPr>
      <w:bookmarkStart w:id="602" w:name="505"/>
      <w:bookmarkEnd w:id="60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25. </w:t>
      </w:r>
      <w:r>
        <w:rPr>
          <w:rFonts w:ascii="Arial"/>
          <w:b/>
          <w:color w:val="000000"/>
          <w:sz w:val="18"/>
        </w:rPr>
        <w:t>Оцінка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впливу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довкілля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санітарно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гігієнічна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експертиза</w:t>
      </w:r>
    </w:p>
    <w:p w:rsidR="00B0198E" w:rsidRDefault="00A95223">
      <w:pPr>
        <w:spacing w:after="0"/>
        <w:ind w:firstLine="240"/>
      </w:pPr>
      <w:bookmarkStart w:id="603" w:name="506"/>
      <w:bookmarkEnd w:id="6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04" w:name="507"/>
      <w:bookmarkEnd w:id="60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41):</w:t>
      </w:r>
    </w:p>
    <w:p w:rsidR="00B0198E" w:rsidRDefault="00A95223">
      <w:pPr>
        <w:spacing w:after="0"/>
        <w:ind w:firstLine="240"/>
      </w:pPr>
      <w:bookmarkStart w:id="605" w:name="508"/>
      <w:bookmarkEnd w:id="60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06" w:name="509"/>
      <w:bookmarkEnd w:id="6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07" w:name="510"/>
      <w:bookmarkEnd w:id="60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08" w:name="511"/>
      <w:bookmarkEnd w:id="6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09" w:name="512"/>
      <w:bookmarkEnd w:id="6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0" w:name="513"/>
      <w:bookmarkEnd w:id="6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1" w:name="514"/>
      <w:bookmarkEnd w:id="61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97):</w:t>
      </w:r>
    </w:p>
    <w:p w:rsidR="00B0198E" w:rsidRDefault="00A95223">
      <w:pPr>
        <w:spacing w:after="0"/>
        <w:ind w:firstLine="240"/>
      </w:pPr>
      <w:bookmarkStart w:id="612" w:name="515"/>
      <w:bookmarkEnd w:id="6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3" w:name="516"/>
      <w:bookmarkEnd w:id="6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4" w:name="517"/>
      <w:bookmarkEnd w:id="6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5" w:name="518"/>
      <w:bookmarkEnd w:id="6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16" w:name="519"/>
      <w:bookmarkEnd w:id="6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7" w:name="520"/>
      <w:bookmarkEnd w:id="616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112):</w:t>
      </w:r>
    </w:p>
    <w:p w:rsidR="00B0198E" w:rsidRDefault="00A95223">
      <w:pPr>
        <w:spacing w:after="0"/>
        <w:ind w:firstLine="240"/>
      </w:pPr>
      <w:bookmarkStart w:id="618" w:name="521"/>
      <w:bookmarkEnd w:id="6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19" w:name="522"/>
      <w:bookmarkEnd w:id="6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20" w:name="523"/>
      <w:bookmarkEnd w:id="6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621" w:name="524"/>
      <w:bookmarkEnd w:id="6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622" w:name="525"/>
      <w:bookmarkEnd w:id="62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23" w:name="526"/>
      <w:bookmarkEnd w:id="62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24" w:name="605"/>
      <w:bookmarkEnd w:id="623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B0198E" w:rsidRDefault="00A95223">
      <w:pPr>
        <w:spacing w:after="300"/>
        <w:ind w:firstLine="240"/>
      </w:pPr>
      <w:bookmarkStart w:id="625" w:name="603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1280-IV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B0198E" w:rsidRDefault="00A95223">
      <w:pPr>
        <w:spacing w:after="0"/>
        <w:ind w:firstLine="240"/>
      </w:pPr>
      <w:bookmarkStart w:id="626" w:name="528"/>
      <w:bookmarkEnd w:id="625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27" w:name="529"/>
      <w:bookmarkEnd w:id="626"/>
      <w:r>
        <w:rPr>
          <w:rFonts w:ascii="Arial"/>
          <w:color w:val="000000"/>
          <w:sz w:val="18"/>
        </w:rPr>
        <w:lastRenderedPageBreak/>
        <w:t xml:space="preserve">32)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555;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28" w:name="530"/>
      <w:bookmarkEnd w:id="6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29" w:name="531"/>
      <w:bookmarkEnd w:id="628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279):</w:t>
      </w:r>
    </w:p>
    <w:p w:rsidR="00B0198E" w:rsidRDefault="00A95223">
      <w:pPr>
        <w:spacing w:after="0"/>
        <w:ind w:firstLine="240"/>
      </w:pPr>
      <w:bookmarkStart w:id="630" w:name="532"/>
      <w:bookmarkEnd w:id="62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31" w:name="533"/>
      <w:bookmarkEnd w:id="6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32" w:name="611"/>
      <w:bookmarkEnd w:id="631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0198E" w:rsidRDefault="00A95223">
      <w:pPr>
        <w:spacing w:after="300"/>
        <w:ind w:firstLine="240"/>
      </w:pPr>
      <w:bookmarkStart w:id="633" w:name="609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142-V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0198E" w:rsidRDefault="00A95223">
      <w:pPr>
        <w:spacing w:after="0"/>
        <w:ind w:firstLine="240"/>
      </w:pPr>
      <w:bookmarkStart w:id="634" w:name="535"/>
      <w:bookmarkEnd w:id="633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640):</w:t>
      </w:r>
    </w:p>
    <w:p w:rsidR="00B0198E" w:rsidRDefault="00A95223">
      <w:pPr>
        <w:spacing w:after="0"/>
        <w:ind w:firstLine="240"/>
      </w:pPr>
      <w:bookmarkStart w:id="635" w:name="536"/>
      <w:bookmarkEnd w:id="6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36" w:name="537"/>
      <w:bookmarkEnd w:id="63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ГМО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37" w:name="538"/>
      <w:bookmarkEnd w:id="636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236):</w:t>
      </w:r>
    </w:p>
    <w:p w:rsidR="00B0198E" w:rsidRDefault="00A95223">
      <w:pPr>
        <w:spacing w:after="0"/>
        <w:ind w:firstLine="240"/>
      </w:pPr>
      <w:bookmarkStart w:id="638" w:name="539"/>
      <w:bookmarkEnd w:id="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31:</w:t>
      </w:r>
    </w:p>
    <w:p w:rsidR="00B0198E" w:rsidRDefault="00A95223">
      <w:pPr>
        <w:spacing w:after="0"/>
        <w:ind w:firstLine="240"/>
      </w:pPr>
      <w:bookmarkStart w:id="639" w:name="540"/>
      <w:bookmarkEnd w:id="6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40" w:name="541"/>
      <w:bookmarkEnd w:id="6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41" w:name="542"/>
      <w:bookmarkEnd w:id="6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42" w:name="543"/>
      <w:bookmarkEnd w:id="641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643" w:name="544"/>
      <w:bookmarkEnd w:id="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644" w:name="545"/>
      <w:bookmarkEnd w:id="64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45" w:name="546"/>
      <w:bookmarkEnd w:id="6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37:</w:t>
      </w:r>
    </w:p>
    <w:p w:rsidR="00B0198E" w:rsidRDefault="00A95223">
      <w:pPr>
        <w:spacing w:after="0"/>
        <w:ind w:firstLine="240"/>
      </w:pPr>
      <w:bookmarkStart w:id="646" w:name="547"/>
      <w:bookmarkEnd w:id="64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47" w:name="548"/>
      <w:bookmarkEnd w:id="646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648" w:name="549"/>
      <w:bookmarkEnd w:id="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649" w:name="550"/>
      <w:bookmarkEnd w:id="6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50" w:name="551"/>
      <w:bookmarkEnd w:id="649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651" w:name="552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:rsidR="00B0198E" w:rsidRDefault="00A95223">
      <w:pPr>
        <w:spacing w:after="0"/>
        <w:ind w:firstLine="240"/>
      </w:pPr>
      <w:bookmarkStart w:id="652" w:name="553"/>
      <w:bookmarkEnd w:id="651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2"/>
        <w:gridCol w:w="6250"/>
        <w:gridCol w:w="2331"/>
      </w:tblGrid>
      <w:tr w:rsidR="00B0198E">
        <w:trPr>
          <w:trHeight w:val="30"/>
          <w:tblCellSpacing w:w="0" w:type="auto"/>
        </w:trPr>
        <w:tc>
          <w:tcPr>
            <w:tcW w:w="679" w:type="dxa"/>
            <w:vAlign w:val="center"/>
          </w:tcPr>
          <w:p w:rsidR="00B0198E" w:rsidRDefault="00A95223">
            <w:pPr>
              <w:spacing w:after="0"/>
              <w:jc w:val="center"/>
            </w:pPr>
            <w:bookmarkStart w:id="653" w:name="578"/>
            <w:bookmarkEnd w:id="652"/>
            <w:r>
              <w:rPr>
                <w:rFonts w:ascii="Arial"/>
                <w:color w:val="000000"/>
                <w:sz w:val="15"/>
              </w:rPr>
              <w:t>"4.</w:t>
            </w:r>
          </w:p>
        </w:tc>
        <w:tc>
          <w:tcPr>
            <w:tcW w:w="6589" w:type="dxa"/>
            <w:vAlign w:val="center"/>
          </w:tcPr>
          <w:p w:rsidR="00B0198E" w:rsidRDefault="00A95223">
            <w:pPr>
              <w:spacing w:after="0"/>
            </w:pPr>
            <w:bookmarkStart w:id="654" w:name="576"/>
            <w:bookmarkEnd w:id="653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</w:p>
        </w:tc>
        <w:tc>
          <w:tcPr>
            <w:tcW w:w="2422" w:type="dxa"/>
            <w:vAlign w:val="center"/>
          </w:tcPr>
          <w:p w:rsidR="00B0198E" w:rsidRDefault="00A95223">
            <w:pPr>
              <w:spacing w:after="0"/>
            </w:pPr>
            <w:bookmarkStart w:id="655" w:name="577"/>
            <w:bookmarkEnd w:id="65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</w:tc>
        <w:bookmarkEnd w:id="655"/>
      </w:tr>
    </w:tbl>
    <w:p w:rsidR="00B0198E" w:rsidRDefault="00A95223">
      <w:r>
        <w:br/>
      </w:r>
    </w:p>
    <w:p w:rsidR="00B0198E" w:rsidRDefault="00A95223">
      <w:pPr>
        <w:spacing w:after="0"/>
        <w:ind w:firstLine="240"/>
      </w:pPr>
      <w:bookmarkStart w:id="656" w:name="555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616)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57" w:name="556"/>
      <w:bookmarkEnd w:id="656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781)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58" w:name="557"/>
      <w:bookmarkEnd w:id="65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59" w:name="558"/>
      <w:bookmarkEnd w:id="658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1817-VIII:</w:t>
      </w:r>
    </w:p>
    <w:p w:rsidR="00B0198E" w:rsidRDefault="00A95223">
      <w:pPr>
        <w:spacing w:after="0"/>
        <w:ind w:firstLine="240"/>
      </w:pPr>
      <w:bookmarkStart w:id="660" w:name="559"/>
      <w:bookmarkEnd w:id="659"/>
      <w:r>
        <w:rPr>
          <w:rFonts w:ascii="Arial"/>
          <w:color w:val="000000"/>
          <w:sz w:val="18"/>
        </w:rPr>
        <w:lastRenderedPageBreak/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0198E" w:rsidRDefault="00A95223">
      <w:pPr>
        <w:spacing w:after="0"/>
        <w:ind w:firstLine="240"/>
      </w:pPr>
      <w:bookmarkStart w:id="661" w:name="560"/>
      <w:bookmarkEnd w:id="6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";</w:t>
      </w:r>
    </w:p>
    <w:p w:rsidR="00B0198E" w:rsidRDefault="00A95223">
      <w:pPr>
        <w:spacing w:after="0"/>
        <w:ind w:firstLine="240"/>
      </w:pPr>
      <w:bookmarkStart w:id="662" w:name="561"/>
      <w:bookmarkEnd w:id="6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B0198E" w:rsidRDefault="00A95223">
      <w:pPr>
        <w:spacing w:after="0"/>
        <w:ind w:firstLine="240"/>
      </w:pPr>
      <w:bookmarkStart w:id="663" w:name="562"/>
      <w:bookmarkEnd w:id="6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64" w:name="563"/>
      <w:bookmarkEnd w:id="663"/>
      <w:r w:rsidRPr="00A95223">
        <w:rPr>
          <w:rFonts w:ascii="Arial"/>
          <w:color w:val="000000"/>
          <w:sz w:val="18"/>
          <w:lang w:val="ru-RU"/>
        </w:rPr>
        <w:t>забезпечити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прийняття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нормативно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правових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актів</w:t>
      </w:r>
      <w:r w:rsidRPr="00A95223">
        <w:rPr>
          <w:rFonts w:ascii="Arial"/>
          <w:color w:val="000000"/>
          <w:sz w:val="18"/>
          <w:lang w:val="ru-RU"/>
        </w:rPr>
        <w:t xml:space="preserve">, </w:t>
      </w:r>
      <w:r w:rsidRPr="00A95223">
        <w:rPr>
          <w:rFonts w:ascii="Arial"/>
          <w:color w:val="000000"/>
          <w:sz w:val="18"/>
          <w:lang w:val="ru-RU"/>
        </w:rPr>
        <w:t>передбачених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65" w:name="564"/>
      <w:bookmarkEnd w:id="664"/>
      <w:r w:rsidRPr="00A95223">
        <w:rPr>
          <w:rFonts w:ascii="Arial"/>
          <w:color w:val="000000"/>
          <w:sz w:val="18"/>
          <w:lang w:val="ru-RU"/>
        </w:rPr>
        <w:t>п</w:t>
      </w:r>
      <w:r w:rsidRPr="00A95223">
        <w:rPr>
          <w:rFonts w:ascii="Arial"/>
          <w:color w:val="000000"/>
          <w:sz w:val="18"/>
          <w:lang w:val="ru-RU"/>
        </w:rPr>
        <w:t>ривести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свої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нормативно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правові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>;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66" w:name="565"/>
      <w:bookmarkEnd w:id="665"/>
      <w:r w:rsidRPr="00A95223">
        <w:rPr>
          <w:rFonts w:ascii="Arial"/>
          <w:color w:val="000000"/>
          <w:sz w:val="18"/>
          <w:lang w:val="ru-RU"/>
        </w:rPr>
        <w:t>забезпечити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приведення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міністерствами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та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іншими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центральними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органами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виконавчої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влади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їх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нормативно</w:t>
      </w:r>
      <w:r w:rsidRPr="00A95223">
        <w:rPr>
          <w:rFonts w:ascii="Arial"/>
          <w:color w:val="000000"/>
          <w:sz w:val="18"/>
          <w:lang w:val="ru-RU"/>
        </w:rPr>
        <w:t>-</w:t>
      </w:r>
      <w:r w:rsidRPr="00A95223">
        <w:rPr>
          <w:rFonts w:ascii="Arial"/>
          <w:color w:val="000000"/>
          <w:sz w:val="18"/>
          <w:lang w:val="ru-RU"/>
        </w:rPr>
        <w:t>правових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актів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у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відповідність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із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цим</w:t>
      </w:r>
      <w:r w:rsidRPr="00A95223">
        <w:rPr>
          <w:rFonts w:ascii="Arial"/>
          <w:color w:val="000000"/>
          <w:sz w:val="18"/>
          <w:lang w:val="ru-RU"/>
        </w:rPr>
        <w:t xml:space="preserve"> </w:t>
      </w:r>
      <w:r w:rsidRPr="00A95223">
        <w:rPr>
          <w:rFonts w:ascii="Arial"/>
          <w:color w:val="000000"/>
          <w:sz w:val="18"/>
          <w:lang w:val="ru-RU"/>
        </w:rPr>
        <w:t>Законом</w:t>
      </w:r>
      <w:r w:rsidRPr="00A95223">
        <w:rPr>
          <w:rFonts w:ascii="Arial"/>
          <w:color w:val="000000"/>
          <w:sz w:val="18"/>
          <w:lang w:val="ru-RU"/>
        </w:rPr>
        <w:t>.</w:t>
      </w:r>
    </w:p>
    <w:p w:rsidR="00B0198E" w:rsidRPr="00A95223" w:rsidRDefault="00A95223">
      <w:pPr>
        <w:spacing w:after="0"/>
        <w:ind w:firstLine="240"/>
        <w:rPr>
          <w:lang w:val="ru-RU"/>
        </w:rPr>
      </w:pPr>
      <w:bookmarkStart w:id="667" w:name="566"/>
      <w:bookmarkEnd w:id="666"/>
      <w:r w:rsidRPr="00A9522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019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0198E" w:rsidRDefault="00A95223">
            <w:pPr>
              <w:spacing w:after="0"/>
              <w:jc w:val="center"/>
            </w:pPr>
            <w:bookmarkStart w:id="668" w:name="567"/>
            <w:bookmarkEnd w:id="66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0198E" w:rsidRDefault="00A95223">
            <w:pPr>
              <w:spacing w:after="0"/>
              <w:jc w:val="center"/>
            </w:pPr>
            <w:bookmarkStart w:id="669" w:name="568"/>
            <w:bookmarkEnd w:id="66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669"/>
      </w:tr>
      <w:tr w:rsidR="00B0198E" w:rsidRPr="00A9522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0198E" w:rsidRPr="00A95223" w:rsidRDefault="00A95223">
            <w:pPr>
              <w:spacing w:after="0"/>
              <w:jc w:val="center"/>
              <w:rPr>
                <w:lang w:val="ru-RU"/>
              </w:rPr>
            </w:pPr>
            <w:bookmarkStart w:id="670" w:name="569"/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95223">
              <w:rPr>
                <w:lang w:val="ru-RU"/>
              </w:rPr>
              <w:br/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 xml:space="preserve">23 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9522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95223">
              <w:rPr>
                <w:rFonts w:ascii="Arial"/>
                <w:b/>
                <w:color w:val="000000"/>
                <w:sz w:val="15"/>
                <w:lang w:val="ru-RU"/>
              </w:rPr>
              <w:t xml:space="preserve"> 2059-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B0198E" w:rsidRPr="00A95223" w:rsidRDefault="00A95223">
            <w:pPr>
              <w:spacing w:after="0"/>
              <w:jc w:val="center"/>
              <w:rPr>
                <w:lang w:val="ru-RU"/>
              </w:rPr>
            </w:pPr>
            <w:bookmarkStart w:id="671" w:name="570"/>
            <w:bookmarkEnd w:id="670"/>
            <w:r w:rsidRPr="00A952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71"/>
      </w:tr>
    </w:tbl>
    <w:p w:rsidR="00B0198E" w:rsidRPr="00A95223" w:rsidRDefault="00B0198E" w:rsidP="00A95223">
      <w:pPr>
        <w:rPr>
          <w:lang w:val="ru-RU"/>
        </w:rPr>
      </w:pPr>
      <w:bookmarkStart w:id="672" w:name="_GoBack"/>
      <w:bookmarkEnd w:id="672"/>
    </w:p>
    <w:sectPr w:rsidR="00B0198E" w:rsidRPr="00A952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0198E"/>
    <w:rsid w:val="00A95223"/>
    <w:rsid w:val="00B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D2E8-BB0A-483D-A388-1E74C524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19090</Words>
  <Characters>108816</Characters>
  <Application>Microsoft Office Word</Application>
  <DocSecurity>0</DocSecurity>
  <Lines>906</Lines>
  <Paragraphs>255</Paragraphs>
  <ScaleCrop>false</ScaleCrop>
  <Company/>
  <LinksUpToDate>false</LinksUpToDate>
  <CharactersWithSpaces>127651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2024-11-28T23:18:00Z</dcterms:created>
  <dcterms:modified xsi:type="dcterms:W3CDTF">2024-11-28T23:19:00Z</dcterms:modified>
</cp:coreProperties>
</file>