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41C" w:rsidRDefault="00E74607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41C" w:rsidRPr="00E74607" w:rsidRDefault="00E74607">
      <w:pPr>
        <w:pStyle w:val="2"/>
        <w:spacing w:after="0"/>
        <w:jc w:val="center"/>
        <w:rPr>
          <w:lang w:val="ru-RU"/>
        </w:rPr>
      </w:pPr>
      <w:bookmarkStart w:id="1" w:name="751930"/>
      <w:bookmarkEnd w:id="0"/>
      <w:r w:rsidRPr="00E74607">
        <w:rPr>
          <w:rFonts w:ascii="Arial"/>
          <w:color w:val="000000"/>
          <w:sz w:val="27"/>
          <w:lang w:val="ru-RU"/>
        </w:rPr>
        <w:t>ЗАКОН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УКРАЇНИ</w:t>
      </w:r>
    </w:p>
    <w:p w:rsidR="0045141C" w:rsidRPr="00E74607" w:rsidRDefault="00E74607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E74607">
        <w:rPr>
          <w:rFonts w:ascii="Arial"/>
          <w:color w:val="000000"/>
          <w:sz w:val="27"/>
          <w:lang w:val="ru-RU"/>
        </w:rPr>
        <w:t>Про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охорону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праці</w:t>
      </w:r>
    </w:p>
    <w:p w:rsidR="0045141C" w:rsidRDefault="00E74607">
      <w:pPr>
        <w:spacing w:after="0"/>
        <w:jc w:val="center"/>
      </w:pPr>
      <w:bookmarkStart w:id="3" w:name="752227"/>
      <w:bookmarkEnd w:id="2"/>
      <w:r w:rsidRPr="00E74607">
        <w:rPr>
          <w:rFonts w:ascii="Arial"/>
          <w:color w:val="000000"/>
          <w:sz w:val="18"/>
          <w:lang w:val="ru-RU"/>
        </w:rPr>
        <w:t>Закон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введено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дію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опублікування</w:t>
      </w:r>
      <w:r w:rsidRPr="00E74607">
        <w:rPr>
          <w:rFonts w:ascii="Arial"/>
          <w:color w:val="000000"/>
          <w:sz w:val="18"/>
          <w:lang w:val="ru-RU"/>
        </w:rPr>
        <w:t xml:space="preserve"> - 24 </w:t>
      </w:r>
      <w:r w:rsidRPr="00E74607">
        <w:rPr>
          <w:rFonts w:ascii="Arial"/>
          <w:color w:val="000000"/>
          <w:sz w:val="18"/>
          <w:lang w:val="ru-RU"/>
        </w:rPr>
        <w:t>листопада</w:t>
      </w:r>
      <w:r w:rsidRPr="00E74607">
        <w:rPr>
          <w:rFonts w:ascii="Arial"/>
          <w:color w:val="000000"/>
          <w:sz w:val="18"/>
          <w:lang w:val="ru-RU"/>
        </w:rPr>
        <w:t xml:space="preserve"> 1992 </w:t>
      </w:r>
      <w:r w:rsidRPr="00E74607">
        <w:rPr>
          <w:rFonts w:ascii="Arial"/>
          <w:color w:val="000000"/>
          <w:sz w:val="18"/>
          <w:lang w:val="ru-RU"/>
        </w:rPr>
        <w:t>року</w:t>
      </w:r>
      <w:r w:rsidRPr="00E74607">
        <w:rPr>
          <w:lang w:val="ru-RU"/>
        </w:rPr>
        <w:br/>
      </w:r>
      <w:r w:rsidRPr="00E74607">
        <w:rPr>
          <w:rFonts w:ascii="Arial"/>
          <w:color w:val="000000"/>
          <w:sz w:val="18"/>
          <w:lang w:val="ru-RU"/>
        </w:rPr>
        <w:t>(</w:t>
      </w:r>
      <w:r w:rsidRPr="00E74607">
        <w:rPr>
          <w:rFonts w:ascii="Arial"/>
          <w:color w:val="000000"/>
          <w:sz w:val="18"/>
          <w:lang w:val="ru-RU"/>
        </w:rPr>
        <w:t>згідно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Постановою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2695-XII)</w:t>
      </w:r>
    </w:p>
    <w:p w:rsidR="0045141C" w:rsidRDefault="00E74607">
      <w:pPr>
        <w:spacing w:after="0"/>
        <w:jc w:val="center"/>
      </w:pPr>
      <w:bookmarkStart w:id="4" w:name="6"/>
      <w:bookmarkEnd w:id="3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1996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196/96-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783-XIV,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229-IV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229-IV</w:t>
      </w:r>
      <w:r>
        <w:br/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1331-IV,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1344</w:t>
      </w:r>
      <w:r>
        <w:rPr>
          <w:rFonts w:ascii="Arial"/>
          <w:color w:val="000000"/>
          <w:sz w:val="18"/>
        </w:rPr>
        <w:t>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2285-IV,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2505-IV,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3108-IV,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1026-V,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1454-VI,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2185-VI,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2367-VI,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3038-VI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3038-VI,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3395-VI,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3458-VI,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1193-VII,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1697-VII,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оку</w:t>
      </w:r>
      <w:r>
        <w:rPr>
          <w:rFonts w:ascii="Arial"/>
          <w:color w:val="000000"/>
          <w:sz w:val="18"/>
        </w:rPr>
        <w:t xml:space="preserve"> N 191-VIII,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2249-VIII,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1213-IX,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1667-IX,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2434-IX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2468-IX,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2573-IX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3680-IX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5141C">
        <w:trPr>
          <w:tblCellSpacing w:w="0" w:type="auto"/>
        </w:trPr>
        <w:tc>
          <w:tcPr>
            <w:tcW w:w="9690" w:type="dxa"/>
            <w:vAlign w:val="center"/>
          </w:tcPr>
          <w:p w:rsidR="0045141C" w:rsidRDefault="00E74607">
            <w:pPr>
              <w:spacing w:after="0"/>
            </w:pPr>
            <w:bookmarkStart w:id="5" w:name="752343"/>
            <w:bookmarkEnd w:id="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четвертої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19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</w:t>
            </w:r>
            <w:r>
              <w:rPr>
                <w:rFonts w:ascii="Arial"/>
                <w:color w:val="000000"/>
                <w:sz w:val="15"/>
              </w:rPr>
              <w:t>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2456-VI, </w:t>
            </w:r>
            <w:r>
              <w:rPr>
                <w:rFonts w:ascii="Arial"/>
                <w:color w:val="000000"/>
                <w:sz w:val="15"/>
              </w:rPr>
              <w:t>враховуючи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>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79-VIII,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80-VIII)</w:t>
            </w:r>
          </w:p>
        </w:tc>
        <w:bookmarkEnd w:id="5"/>
      </w:tr>
    </w:tbl>
    <w:p w:rsidR="0045141C" w:rsidRDefault="00E74607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5141C" w:rsidRPr="00E74607">
        <w:trPr>
          <w:tblCellSpacing w:w="0" w:type="auto"/>
        </w:trPr>
        <w:tc>
          <w:tcPr>
            <w:tcW w:w="9690" w:type="dxa"/>
            <w:vAlign w:val="center"/>
          </w:tcPr>
          <w:p w:rsidR="0045141C" w:rsidRPr="00E74607" w:rsidRDefault="00E74607">
            <w:pPr>
              <w:spacing w:after="0"/>
              <w:rPr>
                <w:lang w:val="ru-RU"/>
              </w:rPr>
            </w:pPr>
            <w:bookmarkStart w:id="6" w:name="752247"/>
            <w:r w:rsidRPr="00E74607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спеціально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уповноважений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лади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4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червня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2009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1454-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6"/>
      </w:tr>
      <w:tr w:rsidR="0045141C" w:rsidRPr="00E74607">
        <w:trPr>
          <w:tblCellSpacing w:w="0" w:type="auto"/>
        </w:trPr>
        <w:tc>
          <w:tcPr>
            <w:tcW w:w="9690" w:type="dxa"/>
            <w:vAlign w:val="center"/>
          </w:tcPr>
          <w:p w:rsidR="0045141C" w:rsidRPr="00E74607" w:rsidRDefault="00E74607">
            <w:pPr>
              <w:spacing w:after="0"/>
              <w:rPr>
                <w:lang w:val="ru-RU"/>
              </w:rPr>
            </w:pPr>
            <w:bookmarkStart w:id="7" w:name="752330"/>
            <w:r w:rsidRPr="00E74607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галузі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галузі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відмін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ках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забезпечує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формування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політики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галузі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науки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централ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ьний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забезпечує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формування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політики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науки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нагляду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охороною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праці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влад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и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реалізує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державну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політику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праці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16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2012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5459-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7"/>
      </w:tr>
      <w:tr w:rsidR="0045141C" w:rsidRPr="00E74607">
        <w:trPr>
          <w:tblCellSpacing w:w="0" w:type="auto"/>
        </w:trPr>
        <w:tc>
          <w:tcPr>
            <w:tcW w:w="9690" w:type="dxa"/>
            <w:vAlign w:val="center"/>
          </w:tcPr>
          <w:p w:rsidR="0045141C" w:rsidRPr="00E74607" w:rsidRDefault="00E74607">
            <w:pPr>
              <w:spacing w:after="0"/>
              <w:rPr>
                <w:lang w:val="ru-RU"/>
              </w:rPr>
            </w:pPr>
            <w:bookmarkStart w:id="8" w:name="752341"/>
            <w:r w:rsidRPr="00E74607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Фонд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соціального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страхування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нещасних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випадків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Фон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д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соціального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страхування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28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2014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77-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8"/>
      </w:tr>
    </w:tbl>
    <w:p w:rsidR="0045141C" w:rsidRPr="00E74607" w:rsidRDefault="00E74607">
      <w:pPr>
        <w:rPr>
          <w:lang w:val="ru-RU"/>
        </w:rPr>
      </w:pPr>
      <w:r w:rsidRPr="00E74607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5141C" w:rsidRPr="00E74607">
        <w:trPr>
          <w:tblCellSpacing w:w="0" w:type="auto"/>
        </w:trPr>
        <w:tc>
          <w:tcPr>
            <w:tcW w:w="9690" w:type="dxa"/>
            <w:vAlign w:val="center"/>
          </w:tcPr>
          <w:p w:rsidR="0045141C" w:rsidRPr="00E74607" w:rsidRDefault="00E74607">
            <w:pPr>
              <w:spacing w:after="0"/>
              <w:rPr>
                <w:lang w:val="ru-RU"/>
              </w:rPr>
            </w:pPr>
            <w:bookmarkStart w:id="9" w:name="752373"/>
            <w:r w:rsidRPr="00E74607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масової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інформації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медіа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13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2849-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9"/>
      </w:tr>
    </w:tbl>
    <w:p w:rsidR="0045141C" w:rsidRPr="00E74607" w:rsidRDefault="00E74607">
      <w:pPr>
        <w:rPr>
          <w:lang w:val="ru-RU"/>
        </w:rPr>
      </w:pPr>
      <w:r w:rsidRPr="00E74607">
        <w:rPr>
          <w:lang w:val="ru-RU"/>
        </w:rPr>
        <w:br/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10" w:name="751933"/>
      <w:r w:rsidRPr="00E74607">
        <w:rPr>
          <w:rFonts w:ascii="Arial"/>
          <w:color w:val="000000"/>
          <w:sz w:val="18"/>
          <w:lang w:val="ru-RU"/>
        </w:rPr>
        <w:t>Цей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Закон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визначає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основні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положення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щодо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реалізації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конституційного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права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працівників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охорону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їх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життя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здоров</w:t>
      </w:r>
      <w:r w:rsidRPr="00E74607">
        <w:rPr>
          <w:rFonts w:ascii="Arial"/>
          <w:color w:val="000000"/>
          <w:sz w:val="18"/>
          <w:lang w:val="ru-RU"/>
        </w:rPr>
        <w:t>'</w:t>
      </w:r>
      <w:r w:rsidRPr="00E74607">
        <w:rPr>
          <w:rFonts w:ascii="Arial"/>
          <w:color w:val="000000"/>
          <w:sz w:val="18"/>
          <w:lang w:val="ru-RU"/>
        </w:rPr>
        <w:t>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процесі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трудової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діяльності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належні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безпечні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здорові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умови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регулює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участю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відповідних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</w:t>
      </w:r>
      <w:r w:rsidRPr="00E74607">
        <w:rPr>
          <w:rFonts w:ascii="Arial"/>
          <w:color w:val="000000"/>
          <w:sz w:val="18"/>
          <w:lang w:val="ru-RU"/>
        </w:rPr>
        <w:t>рганів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державної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влади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відносини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між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роботодавцем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працівником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питань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безпеки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гігієни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виробничого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середовища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встановлює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єдиний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порядок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організації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охорони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Україні</w:t>
      </w:r>
      <w:r w:rsidRPr="00E74607">
        <w:rPr>
          <w:rFonts w:ascii="Arial"/>
          <w:color w:val="000000"/>
          <w:sz w:val="18"/>
          <w:lang w:val="ru-RU"/>
        </w:rPr>
        <w:t>.</w:t>
      </w:r>
    </w:p>
    <w:p w:rsidR="0045141C" w:rsidRPr="00E74607" w:rsidRDefault="00E74607">
      <w:pPr>
        <w:pStyle w:val="3"/>
        <w:spacing w:after="0"/>
        <w:jc w:val="center"/>
        <w:rPr>
          <w:lang w:val="ru-RU"/>
        </w:rPr>
      </w:pPr>
      <w:bookmarkStart w:id="11" w:name="751934"/>
      <w:bookmarkEnd w:id="10"/>
      <w:r w:rsidRPr="00E74607">
        <w:rPr>
          <w:rFonts w:ascii="Arial"/>
          <w:color w:val="000000"/>
          <w:sz w:val="27"/>
          <w:lang w:val="ru-RU"/>
        </w:rPr>
        <w:t>Розділ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E74607">
        <w:rPr>
          <w:lang w:val="ru-RU"/>
        </w:rPr>
        <w:br/>
      </w:r>
      <w:r w:rsidRPr="00E74607">
        <w:rPr>
          <w:rFonts w:ascii="Arial"/>
          <w:color w:val="000000"/>
          <w:sz w:val="27"/>
          <w:lang w:val="ru-RU"/>
        </w:rPr>
        <w:t>ЗАГАЛЬНІ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ПОЛОЖЕННЯ</w:t>
      </w:r>
    </w:p>
    <w:p w:rsidR="0045141C" w:rsidRDefault="00E74607">
      <w:pPr>
        <w:pStyle w:val="3"/>
        <w:spacing w:after="0"/>
        <w:jc w:val="center"/>
      </w:pPr>
      <w:bookmarkStart w:id="12" w:name="751935"/>
      <w:bookmarkEnd w:id="11"/>
      <w:r w:rsidRPr="00E74607">
        <w:rPr>
          <w:rFonts w:ascii="Arial"/>
          <w:color w:val="000000"/>
          <w:sz w:val="27"/>
          <w:lang w:val="ru-RU"/>
        </w:rPr>
        <w:t>Стаття</w:t>
      </w:r>
      <w:r w:rsidRPr="00E74607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понять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45141C" w:rsidRDefault="00E74607">
      <w:pPr>
        <w:spacing w:after="0"/>
        <w:ind w:firstLine="240"/>
      </w:pPr>
      <w:bookmarkStart w:id="13" w:name="751936"/>
      <w:bookmarkEnd w:id="12"/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14" w:name="751937"/>
      <w:bookmarkEnd w:id="13"/>
      <w:r w:rsidRPr="00E74607">
        <w:rPr>
          <w:rFonts w:ascii="Arial"/>
          <w:color w:val="000000"/>
          <w:sz w:val="18"/>
          <w:lang w:val="ru-RU"/>
        </w:rPr>
        <w:t>Робо</w:t>
      </w:r>
      <w:r w:rsidRPr="00E74607">
        <w:rPr>
          <w:rFonts w:ascii="Arial"/>
          <w:color w:val="000000"/>
          <w:sz w:val="18"/>
          <w:lang w:val="ru-RU"/>
        </w:rPr>
        <w:t>тодавець</w:t>
      </w:r>
      <w:r w:rsidRPr="00E74607">
        <w:rPr>
          <w:rFonts w:ascii="Arial"/>
          <w:color w:val="000000"/>
          <w:sz w:val="18"/>
          <w:lang w:val="ru-RU"/>
        </w:rPr>
        <w:t xml:space="preserve"> - </w:t>
      </w:r>
      <w:r w:rsidRPr="00E74607">
        <w:rPr>
          <w:rFonts w:ascii="Arial"/>
          <w:color w:val="000000"/>
          <w:sz w:val="18"/>
          <w:lang w:val="ru-RU"/>
        </w:rPr>
        <w:t>власник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підприємства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установи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організації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або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уповноважений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ним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орган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незалежно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форм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власності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виду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діяльності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господарювання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фізична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особа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яка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використовує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найману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працю</w:t>
      </w:r>
      <w:r w:rsidRPr="00E74607">
        <w:rPr>
          <w:rFonts w:ascii="Arial"/>
          <w:color w:val="000000"/>
          <w:sz w:val="18"/>
          <w:lang w:val="ru-RU"/>
        </w:rPr>
        <w:t>.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15" w:name="751938"/>
      <w:bookmarkEnd w:id="14"/>
      <w:r w:rsidRPr="00E74607">
        <w:rPr>
          <w:rFonts w:ascii="Arial"/>
          <w:color w:val="000000"/>
          <w:sz w:val="18"/>
          <w:lang w:val="ru-RU"/>
        </w:rPr>
        <w:t>Працівник</w:t>
      </w:r>
      <w:r w:rsidRPr="00E74607">
        <w:rPr>
          <w:rFonts w:ascii="Arial"/>
          <w:color w:val="000000"/>
          <w:sz w:val="18"/>
          <w:lang w:val="ru-RU"/>
        </w:rPr>
        <w:t xml:space="preserve"> - </w:t>
      </w:r>
      <w:r w:rsidRPr="00E74607">
        <w:rPr>
          <w:rFonts w:ascii="Arial"/>
          <w:color w:val="000000"/>
          <w:sz w:val="18"/>
          <w:lang w:val="ru-RU"/>
        </w:rPr>
        <w:t>особа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яка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працює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підприємстві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організації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установі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виконує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обов</w:t>
      </w:r>
      <w:r w:rsidRPr="00E74607">
        <w:rPr>
          <w:rFonts w:ascii="Arial"/>
          <w:color w:val="000000"/>
          <w:sz w:val="18"/>
          <w:lang w:val="ru-RU"/>
        </w:rPr>
        <w:t>'</w:t>
      </w:r>
      <w:r w:rsidRPr="00E74607">
        <w:rPr>
          <w:rFonts w:ascii="Arial"/>
          <w:color w:val="000000"/>
          <w:sz w:val="18"/>
          <w:lang w:val="ru-RU"/>
        </w:rPr>
        <w:t>язки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або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функції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згідно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трудовим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договором</w:t>
      </w:r>
      <w:r w:rsidRPr="00E74607">
        <w:rPr>
          <w:rFonts w:ascii="Arial"/>
          <w:color w:val="000000"/>
          <w:sz w:val="18"/>
          <w:lang w:val="ru-RU"/>
        </w:rPr>
        <w:t xml:space="preserve"> (</w:t>
      </w:r>
      <w:r w:rsidRPr="00E74607">
        <w:rPr>
          <w:rFonts w:ascii="Arial"/>
          <w:color w:val="000000"/>
          <w:sz w:val="18"/>
          <w:lang w:val="ru-RU"/>
        </w:rPr>
        <w:t>контрактом</w:t>
      </w:r>
      <w:r w:rsidRPr="00E74607">
        <w:rPr>
          <w:rFonts w:ascii="Arial"/>
          <w:color w:val="000000"/>
          <w:sz w:val="18"/>
          <w:lang w:val="ru-RU"/>
        </w:rPr>
        <w:t>).</w:t>
      </w:r>
    </w:p>
    <w:p w:rsidR="0045141C" w:rsidRPr="00E74607" w:rsidRDefault="00E74607">
      <w:pPr>
        <w:pStyle w:val="3"/>
        <w:spacing w:after="0"/>
        <w:jc w:val="center"/>
        <w:rPr>
          <w:lang w:val="ru-RU"/>
        </w:rPr>
      </w:pPr>
      <w:bookmarkStart w:id="16" w:name="751939"/>
      <w:bookmarkEnd w:id="15"/>
      <w:r w:rsidRPr="00E74607">
        <w:rPr>
          <w:rFonts w:ascii="Arial"/>
          <w:color w:val="000000"/>
          <w:sz w:val="27"/>
          <w:lang w:val="ru-RU"/>
        </w:rPr>
        <w:t>Стаття</w:t>
      </w:r>
      <w:r w:rsidRPr="00E74607">
        <w:rPr>
          <w:rFonts w:ascii="Arial"/>
          <w:color w:val="000000"/>
          <w:sz w:val="27"/>
          <w:lang w:val="ru-RU"/>
        </w:rPr>
        <w:t xml:space="preserve"> 2. </w:t>
      </w:r>
      <w:r w:rsidRPr="00E74607">
        <w:rPr>
          <w:rFonts w:ascii="Arial"/>
          <w:color w:val="000000"/>
          <w:sz w:val="27"/>
          <w:lang w:val="ru-RU"/>
        </w:rPr>
        <w:t>Сфера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дії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Закону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17" w:name="751940"/>
      <w:bookmarkEnd w:id="16"/>
      <w:r w:rsidRPr="00E74607">
        <w:rPr>
          <w:rFonts w:ascii="Arial"/>
          <w:color w:val="000000"/>
          <w:sz w:val="18"/>
          <w:lang w:val="ru-RU"/>
        </w:rPr>
        <w:t>Дія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цього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Закону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поширюється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всіх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юридичних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фізичних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осіб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які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відповідно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законодавства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використовують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найману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працю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всіх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працю</w:t>
      </w:r>
      <w:r w:rsidRPr="00E74607">
        <w:rPr>
          <w:rFonts w:ascii="Arial"/>
          <w:color w:val="000000"/>
          <w:sz w:val="18"/>
          <w:lang w:val="ru-RU"/>
        </w:rPr>
        <w:t>ючих</w:t>
      </w:r>
      <w:r w:rsidRPr="00E74607">
        <w:rPr>
          <w:rFonts w:ascii="Arial"/>
          <w:color w:val="000000"/>
          <w:sz w:val="18"/>
          <w:lang w:val="ru-RU"/>
        </w:rPr>
        <w:t>.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18" w:name="752360"/>
      <w:bookmarkEnd w:id="17"/>
      <w:r w:rsidRPr="00E74607">
        <w:rPr>
          <w:rFonts w:ascii="Arial"/>
          <w:color w:val="000000"/>
          <w:sz w:val="18"/>
          <w:lang w:val="ru-RU"/>
        </w:rPr>
        <w:t>Охорона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гіг</w:t>
      </w:r>
      <w:r w:rsidRPr="00E74607">
        <w:rPr>
          <w:rFonts w:ascii="Arial"/>
          <w:color w:val="000000"/>
          <w:sz w:val="18"/>
          <w:lang w:val="ru-RU"/>
        </w:rPr>
        <w:t>-</w:t>
      </w:r>
      <w:r w:rsidRPr="00E74607">
        <w:rPr>
          <w:rFonts w:ascii="Arial"/>
          <w:color w:val="000000"/>
          <w:sz w:val="18"/>
          <w:lang w:val="ru-RU"/>
        </w:rPr>
        <w:t>спеціалістів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які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уклали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гіг</w:t>
      </w:r>
      <w:r w:rsidRPr="00E74607">
        <w:rPr>
          <w:rFonts w:ascii="Arial"/>
          <w:color w:val="000000"/>
          <w:sz w:val="18"/>
          <w:lang w:val="ru-RU"/>
        </w:rPr>
        <w:t>-</w:t>
      </w:r>
      <w:r w:rsidRPr="00E74607">
        <w:rPr>
          <w:rFonts w:ascii="Arial"/>
          <w:color w:val="000000"/>
          <w:sz w:val="18"/>
          <w:lang w:val="ru-RU"/>
        </w:rPr>
        <w:t>контракти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резидентом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Дія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Сіті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регулюється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Законом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України</w:t>
      </w:r>
      <w:r w:rsidRPr="00E74607">
        <w:rPr>
          <w:rFonts w:ascii="Arial"/>
          <w:color w:val="000000"/>
          <w:sz w:val="18"/>
          <w:lang w:val="ru-RU"/>
        </w:rPr>
        <w:t xml:space="preserve"> "</w:t>
      </w:r>
      <w:r w:rsidRPr="00E74607">
        <w:rPr>
          <w:rFonts w:ascii="Arial"/>
          <w:color w:val="000000"/>
          <w:sz w:val="18"/>
          <w:lang w:val="ru-RU"/>
        </w:rPr>
        <w:t>Про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стимулювання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розвитку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цифрової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економіки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Україні</w:t>
      </w:r>
      <w:r w:rsidRPr="00E74607">
        <w:rPr>
          <w:rFonts w:ascii="Arial"/>
          <w:color w:val="000000"/>
          <w:sz w:val="18"/>
          <w:lang w:val="ru-RU"/>
        </w:rPr>
        <w:t xml:space="preserve">", </w:t>
      </w:r>
      <w:r w:rsidRPr="00E74607">
        <w:rPr>
          <w:rFonts w:ascii="Arial"/>
          <w:color w:val="000000"/>
          <w:sz w:val="18"/>
          <w:lang w:val="ru-RU"/>
        </w:rPr>
        <w:t>затвердженими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урахуванням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його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положень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внутрішніми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документами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резидента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Дія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Сіті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укладеними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гіг</w:t>
      </w:r>
      <w:r w:rsidRPr="00E74607">
        <w:rPr>
          <w:rFonts w:ascii="Arial"/>
          <w:color w:val="000000"/>
          <w:sz w:val="18"/>
          <w:lang w:val="ru-RU"/>
        </w:rPr>
        <w:t>-</w:t>
      </w:r>
      <w:r w:rsidRPr="00E74607">
        <w:rPr>
          <w:rFonts w:ascii="Arial"/>
          <w:color w:val="000000"/>
          <w:sz w:val="18"/>
          <w:lang w:val="ru-RU"/>
        </w:rPr>
        <w:t>спеціалістами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гіг</w:t>
      </w:r>
      <w:r w:rsidRPr="00E74607">
        <w:rPr>
          <w:rFonts w:ascii="Arial"/>
          <w:color w:val="000000"/>
          <w:sz w:val="18"/>
          <w:lang w:val="ru-RU"/>
        </w:rPr>
        <w:t>-</w:t>
      </w:r>
      <w:r w:rsidRPr="00E74607">
        <w:rPr>
          <w:rFonts w:ascii="Arial"/>
          <w:color w:val="000000"/>
          <w:sz w:val="18"/>
          <w:lang w:val="ru-RU"/>
        </w:rPr>
        <w:t>контрактами</w:t>
      </w:r>
      <w:r w:rsidRPr="00E74607">
        <w:rPr>
          <w:rFonts w:ascii="Arial"/>
          <w:color w:val="000000"/>
          <w:sz w:val="18"/>
          <w:lang w:val="ru-RU"/>
        </w:rPr>
        <w:t>.</w:t>
      </w:r>
    </w:p>
    <w:p w:rsidR="0045141C" w:rsidRPr="00E74607" w:rsidRDefault="00E74607">
      <w:pPr>
        <w:spacing w:after="0"/>
        <w:ind w:firstLine="240"/>
        <w:jc w:val="right"/>
        <w:rPr>
          <w:lang w:val="ru-RU"/>
        </w:rPr>
      </w:pPr>
      <w:bookmarkStart w:id="19" w:name="752361"/>
      <w:bookmarkEnd w:id="18"/>
      <w:r w:rsidRPr="00E74607">
        <w:rPr>
          <w:rFonts w:ascii="Arial"/>
          <w:color w:val="000000"/>
          <w:sz w:val="18"/>
          <w:lang w:val="ru-RU"/>
        </w:rPr>
        <w:t>(</w:t>
      </w:r>
      <w:r w:rsidRPr="00E74607">
        <w:rPr>
          <w:rFonts w:ascii="Arial"/>
          <w:color w:val="000000"/>
          <w:sz w:val="18"/>
          <w:lang w:val="ru-RU"/>
        </w:rPr>
        <w:t>статтю</w:t>
      </w:r>
      <w:r w:rsidRPr="00E74607">
        <w:rPr>
          <w:rFonts w:ascii="Arial"/>
          <w:color w:val="000000"/>
          <w:sz w:val="18"/>
          <w:lang w:val="ru-RU"/>
        </w:rPr>
        <w:t xml:space="preserve"> 2 </w:t>
      </w:r>
      <w:r w:rsidRPr="00E74607">
        <w:rPr>
          <w:rFonts w:ascii="Arial"/>
          <w:color w:val="000000"/>
          <w:sz w:val="18"/>
          <w:lang w:val="ru-RU"/>
        </w:rPr>
        <w:t>доповнено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частиною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другою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згідно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із</w:t>
      </w:r>
      <w:r w:rsidRPr="00E74607">
        <w:rPr>
          <w:lang w:val="ru-RU"/>
        </w:rPr>
        <w:br/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Законом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України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</w:t>
      </w:r>
      <w:r w:rsidRPr="00E74607">
        <w:rPr>
          <w:rFonts w:ascii="Arial"/>
          <w:color w:val="000000"/>
          <w:sz w:val="18"/>
          <w:lang w:val="ru-RU"/>
        </w:rPr>
        <w:t xml:space="preserve"> 15.07.2021 </w:t>
      </w:r>
      <w:r w:rsidRPr="00E74607">
        <w:rPr>
          <w:rFonts w:ascii="Arial"/>
          <w:color w:val="000000"/>
          <w:sz w:val="18"/>
          <w:lang w:val="ru-RU"/>
        </w:rPr>
        <w:t>р</w:t>
      </w:r>
      <w:r w:rsidRPr="00E7460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74607">
        <w:rPr>
          <w:rFonts w:ascii="Arial"/>
          <w:color w:val="000000"/>
          <w:sz w:val="18"/>
          <w:lang w:val="ru-RU"/>
        </w:rPr>
        <w:t xml:space="preserve"> 1667-</w:t>
      </w:r>
      <w:r>
        <w:rPr>
          <w:rFonts w:ascii="Arial"/>
          <w:color w:val="000000"/>
          <w:sz w:val="18"/>
        </w:rPr>
        <w:t>IX</w:t>
      </w:r>
      <w:r w:rsidRPr="00E74607">
        <w:rPr>
          <w:rFonts w:ascii="Arial"/>
          <w:color w:val="000000"/>
          <w:sz w:val="18"/>
          <w:lang w:val="ru-RU"/>
        </w:rPr>
        <w:t>)</w:t>
      </w:r>
    </w:p>
    <w:p w:rsidR="0045141C" w:rsidRPr="00E74607" w:rsidRDefault="00E74607">
      <w:pPr>
        <w:pStyle w:val="3"/>
        <w:spacing w:after="0"/>
        <w:jc w:val="center"/>
        <w:rPr>
          <w:lang w:val="ru-RU"/>
        </w:rPr>
      </w:pPr>
      <w:bookmarkStart w:id="20" w:name="751941"/>
      <w:bookmarkEnd w:id="19"/>
      <w:r w:rsidRPr="00E74607">
        <w:rPr>
          <w:rFonts w:ascii="Arial"/>
          <w:color w:val="000000"/>
          <w:sz w:val="27"/>
          <w:lang w:val="ru-RU"/>
        </w:rPr>
        <w:lastRenderedPageBreak/>
        <w:t>Стаття</w:t>
      </w:r>
      <w:r w:rsidRPr="00E74607">
        <w:rPr>
          <w:rFonts w:ascii="Arial"/>
          <w:color w:val="000000"/>
          <w:sz w:val="27"/>
          <w:lang w:val="ru-RU"/>
        </w:rPr>
        <w:t xml:space="preserve"> 3. </w:t>
      </w:r>
      <w:r w:rsidRPr="00E74607">
        <w:rPr>
          <w:rFonts w:ascii="Arial"/>
          <w:color w:val="000000"/>
          <w:sz w:val="27"/>
          <w:lang w:val="ru-RU"/>
        </w:rPr>
        <w:t>Законодавство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про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охорону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праці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21" w:name="751942"/>
      <w:bookmarkEnd w:id="20"/>
      <w:r w:rsidRPr="00E74607">
        <w:rPr>
          <w:rFonts w:ascii="Arial"/>
          <w:color w:val="000000"/>
          <w:sz w:val="18"/>
          <w:lang w:val="ru-RU"/>
        </w:rPr>
        <w:t>Законодавство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охорону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складається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цього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Закону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Кодексу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</w:t>
      </w:r>
      <w:r w:rsidRPr="00E74607">
        <w:rPr>
          <w:rFonts w:ascii="Arial"/>
          <w:color w:val="000000"/>
          <w:sz w:val="18"/>
          <w:lang w:val="ru-RU"/>
        </w:rPr>
        <w:t>конів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працю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України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Закону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України</w:t>
      </w:r>
      <w:r w:rsidRPr="00E74607">
        <w:rPr>
          <w:rFonts w:ascii="Arial"/>
          <w:color w:val="000000"/>
          <w:sz w:val="18"/>
          <w:lang w:val="ru-RU"/>
        </w:rPr>
        <w:t xml:space="preserve"> "</w:t>
      </w:r>
      <w:r w:rsidRPr="00E74607">
        <w:rPr>
          <w:rFonts w:ascii="Arial"/>
          <w:color w:val="000000"/>
          <w:sz w:val="18"/>
          <w:lang w:val="ru-RU"/>
        </w:rPr>
        <w:t>Про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загальнообов</w:t>
      </w:r>
      <w:r w:rsidRPr="00E74607">
        <w:rPr>
          <w:rFonts w:ascii="Arial"/>
          <w:color w:val="000000"/>
          <w:sz w:val="18"/>
          <w:lang w:val="ru-RU"/>
        </w:rPr>
        <w:t>'</w:t>
      </w:r>
      <w:r w:rsidRPr="00E74607">
        <w:rPr>
          <w:rFonts w:ascii="Arial"/>
          <w:color w:val="000000"/>
          <w:sz w:val="18"/>
          <w:lang w:val="ru-RU"/>
        </w:rPr>
        <w:t>язкове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державне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соціальне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страхування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нещасного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випадку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виробництві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професійного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захворювання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які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спричинили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втрату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працездатності</w:t>
      </w:r>
      <w:r w:rsidRPr="00E74607">
        <w:rPr>
          <w:rFonts w:ascii="Arial"/>
          <w:color w:val="000000"/>
          <w:sz w:val="18"/>
          <w:lang w:val="ru-RU"/>
        </w:rPr>
        <w:t xml:space="preserve">"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прийнятих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відповідно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нормативно</w:t>
      </w:r>
      <w:r w:rsidRPr="00E74607">
        <w:rPr>
          <w:rFonts w:ascii="Arial"/>
          <w:color w:val="000000"/>
          <w:sz w:val="18"/>
          <w:lang w:val="ru-RU"/>
        </w:rPr>
        <w:t>-</w:t>
      </w:r>
      <w:r w:rsidRPr="00E74607">
        <w:rPr>
          <w:rFonts w:ascii="Arial"/>
          <w:color w:val="000000"/>
          <w:sz w:val="18"/>
          <w:lang w:val="ru-RU"/>
        </w:rPr>
        <w:t>правових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акті</w:t>
      </w:r>
      <w:r w:rsidRPr="00E74607">
        <w:rPr>
          <w:rFonts w:ascii="Arial"/>
          <w:color w:val="000000"/>
          <w:sz w:val="18"/>
          <w:lang w:val="ru-RU"/>
        </w:rPr>
        <w:t>в</w:t>
      </w:r>
      <w:r w:rsidRPr="00E74607">
        <w:rPr>
          <w:rFonts w:ascii="Arial"/>
          <w:color w:val="000000"/>
          <w:sz w:val="18"/>
          <w:lang w:val="ru-RU"/>
        </w:rPr>
        <w:t>.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22" w:name="751943"/>
      <w:bookmarkEnd w:id="21"/>
      <w:r w:rsidRPr="00E74607">
        <w:rPr>
          <w:rFonts w:ascii="Arial"/>
          <w:color w:val="000000"/>
          <w:sz w:val="18"/>
          <w:lang w:val="ru-RU"/>
        </w:rPr>
        <w:t>Якщо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міжнародним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договором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згода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обов</w:t>
      </w:r>
      <w:r w:rsidRPr="00E74607">
        <w:rPr>
          <w:rFonts w:ascii="Arial"/>
          <w:color w:val="000000"/>
          <w:sz w:val="18"/>
          <w:lang w:val="ru-RU"/>
        </w:rPr>
        <w:t>'</w:t>
      </w:r>
      <w:r w:rsidRPr="00E74607">
        <w:rPr>
          <w:rFonts w:ascii="Arial"/>
          <w:color w:val="000000"/>
          <w:sz w:val="18"/>
          <w:lang w:val="ru-RU"/>
        </w:rPr>
        <w:t>язковість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якого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надана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Верховною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Радою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України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встановлено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інші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норми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ніж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ті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що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передбачені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законодавством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України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охорону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застосовуються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норми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міжнародного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договору</w:t>
      </w:r>
      <w:r w:rsidRPr="00E74607">
        <w:rPr>
          <w:rFonts w:ascii="Arial"/>
          <w:color w:val="000000"/>
          <w:sz w:val="18"/>
          <w:lang w:val="ru-RU"/>
        </w:rPr>
        <w:t>.</w:t>
      </w:r>
    </w:p>
    <w:p w:rsidR="0045141C" w:rsidRPr="00E74607" w:rsidRDefault="00E74607">
      <w:pPr>
        <w:pStyle w:val="3"/>
        <w:spacing w:after="0"/>
        <w:jc w:val="center"/>
        <w:rPr>
          <w:lang w:val="ru-RU"/>
        </w:rPr>
      </w:pPr>
      <w:bookmarkStart w:id="23" w:name="751944"/>
      <w:bookmarkEnd w:id="22"/>
      <w:r w:rsidRPr="00E74607">
        <w:rPr>
          <w:rFonts w:ascii="Arial"/>
          <w:color w:val="000000"/>
          <w:sz w:val="27"/>
          <w:lang w:val="ru-RU"/>
        </w:rPr>
        <w:t>Стаття</w:t>
      </w:r>
      <w:r w:rsidRPr="00E74607">
        <w:rPr>
          <w:rFonts w:ascii="Arial"/>
          <w:color w:val="000000"/>
          <w:sz w:val="27"/>
          <w:lang w:val="ru-RU"/>
        </w:rPr>
        <w:t xml:space="preserve"> 4. </w:t>
      </w:r>
      <w:r w:rsidRPr="00E74607">
        <w:rPr>
          <w:rFonts w:ascii="Arial"/>
          <w:color w:val="000000"/>
          <w:sz w:val="27"/>
          <w:lang w:val="ru-RU"/>
        </w:rPr>
        <w:t>Державна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політика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в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галузі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охорони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праці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24" w:name="751945"/>
      <w:bookmarkEnd w:id="23"/>
      <w:r w:rsidRPr="00E74607">
        <w:rPr>
          <w:rFonts w:ascii="Arial"/>
          <w:color w:val="000000"/>
          <w:sz w:val="18"/>
          <w:lang w:val="ru-RU"/>
        </w:rPr>
        <w:t>Державна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політика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галузі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охорони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визначається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відповідно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Конституції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України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Верховною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Радою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України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спрямована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створення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належних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безпечних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здорових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умов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запобігання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нещасним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випадкам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професійним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захворюва</w:t>
      </w:r>
      <w:r w:rsidRPr="00E74607">
        <w:rPr>
          <w:rFonts w:ascii="Arial"/>
          <w:color w:val="000000"/>
          <w:sz w:val="18"/>
          <w:lang w:val="ru-RU"/>
        </w:rPr>
        <w:t>нням</w:t>
      </w:r>
      <w:r w:rsidRPr="00E74607">
        <w:rPr>
          <w:rFonts w:ascii="Arial"/>
          <w:color w:val="000000"/>
          <w:sz w:val="18"/>
          <w:lang w:val="ru-RU"/>
        </w:rPr>
        <w:t>.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25" w:name="751946"/>
      <w:bookmarkEnd w:id="24"/>
      <w:r w:rsidRPr="00E74607">
        <w:rPr>
          <w:rFonts w:ascii="Arial"/>
          <w:color w:val="000000"/>
          <w:sz w:val="18"/>
          <w:lang w:val="ru-RU"/>
        </w:rPr>
        <w:t>Державна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політика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галузі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охорони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базується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принципах</w:t>
      </w:r>
      <w:r w:rsidRPr="00E74607">
        <w:rPr>
          <w:rFonts w:ascii="Arial"/>
          <w:color w:val="000000"/>
          <w:sz w:val="18"/>
          <w:lang w:val="ru-RU"/>
        </w:rPr>
        <w:t>: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26" w:name="751947"/>
      <w:bookmarkEnd w:id="25"/>
      <w:r w:rsidRPr="00E74607">
        <w:rPr>
          <w:rFonts w:ascii="Arial"/>
          <w:color w:val="000000"/>
          <w:sz w:val="18"/>
          <w:lang w:val="ru-RU"/>
        </w:rPr>
        <w:t>пріоритету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життя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здоров</w:t>
      </w:r>
      <w:r w:rsidRPr="00E74607">
        <w:rPr>
          <w:rFonts w:ascii="Arial"/>
          <w:color w:val="000000"/>
          <w:sz w:val="18"/>
          <w:lang w:val="ru-RU"/>
        </w:rPr>
        <w:t>'</w:t>
      </w:r>
      <w:r w:rsidRPr="00E74607">
        <w:rPr>
          <w:rFonts w:ascii="Arial"/>
          <w:color w:val="000000"/>
          <w:sz w:val="18"/>
          <w:lang w:val="ru-RU"/>
        </w:rPr>
        <w:t>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працівників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повної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відповідальності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роботодавця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створення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належних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безпечних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здорових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умов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>;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27" w:name="751948"/>
      <w:bookmarkEnd w:id="26"/>
      <w:r w:rsidRPr="00E74607">
        <w:rPr>
          <w:rFonts w:ascii="Arial"/>
          <w:color w:val="000000"/>
          <w:sz w:val="18"/>
          <w:lang w:val="ru-RU"/>
        </w:rPr>
        <w:t>підвищення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рівня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промислової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безпеки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шляхом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забезпеч</w:t>
      </w:r>
      <w:r w:rsidRPr="00E74607">
        <w:rPr>
          <w:rFonts w:ascii="Arial"/>
          <w:color w:val="000000"/>
          <w:sz w:val="18"/>
          <w:lang w:val="ru-RU"/>
        </w:rPr>
        <w:t>ення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суцільного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технічного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контролю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станом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виробництв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технологій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продукції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також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сприяння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підприємствам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створенні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безпечних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нешкідливих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умов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>;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28" w:name="751949"/>
      <w:bookmarkEnd w:id="27"/>
      <w:r w:rsidRPr="00E74607">
        <w:rPr>
          <w:rFonts w:ascii="Arial"/>
          <w:color w:val="000000"/>
          <w:sz w:val="18"/>
          <w:lang w:val="ru-RU"/>
        </w:rPr>
        <w:t>комплексного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розв</w:t>
      </w:r>
      <w:r w:rsidRPr="00E74607">
        <w:rPr>
          <w:rFonts w:ascii="Arial"/>
          <w:color w:val="000000"/>
          <w:sz w:val="18"/>
          <w:lang w:val="ru-RU"/>
        </w:rPr>
        <w:t>'</w:t>
      </w:r>
      <w:r w:rsidRPr="00E74607">
        <w:rPr>
          <w:rFonts w:ascii="Arial"/>
          <w:color w:val="000000"/>
          <w:sz w:val="18"/>
          <w:lang w:val="ru-RU"/>
        </w:rPr>
        <w:t>язання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завдань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охорони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основі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загальнодержавної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галузевих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регіон</w:t>
      </w:r>
      <w:r w:rsidRPr="00E74607">
        <w:rPr>
          <w:rFonts w:ascii="Arial"/>
          <w:color w:val="000000"/>
          <w:sz w:val="18"/>
          <w:lang w:val="ru-RU"/>
        </w:rPr>
        <w:t>альних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програм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цього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питання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урахуванням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інших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напрямів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економічної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соціальної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політики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досягнень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галузі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науки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техніки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охорони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довкілля</w:t>
      </w:r>
      <w:r w:rsidRPr="00E74607">
        <w:rPr>
          <w:rFonts w:ascii="Arial"/>
          <w:color w:val="000000"/>
          <w:sz w:val="18"/>
          <w:lang w:val="ru-RU"/>
        </w:rPr>
        <w:t>;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29" w:name="751950"/>
      <w:bookmarkEnd w:id="28"/>
      <w:r w:rsidRPr="00E74607">
        <w:rPr>
          <w:rFonts w:ascii="Arial"/>
          <w:color w:val="000000"/>
          <w:sz w:val="18"/>
          <w:lang w:val="ru-RU"/>
        </w:rPr>
        <w:t>соціального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захисту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працівників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повного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відшкодування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шкоди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особам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які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потерпіли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нещасних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випадк</w:t>
      </w:r>
      <w:r w:rsidRPr="00E74607">
        <w:rPr>
          <w:rFonts w:ascii="Arial"/>
          <w:color w:val="000000"/>
          <w:sz w:val="18"/>
          <w:lang w:val="ru-RU"/>
        </w:rPr>
        <w:t>ів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виробництві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професійних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захворювань</w:t>
      </w:r>
      <w:r w:rsidRPr="00E74607">
        <w:rPr>
          <w:rFonts w:ascii="Arial"/>
          <w:color w:val="000000"/>
          <w:sz w:val="18"/>
          <w:lang w:val="ru-RU"/>
        </w:rPr>
        <w:t>;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30" w:name="751951"/>
      <w:bookmarkEnd w:id="29"/>
      <w:r w:rsidRPr="00E74607">
        <w:rPr>
          <w:rFonts w:ascii="Arial"/>
          <w:color w:val="000000"/>
          <w:sz w:val="18"/>
          <w:lang w:val="ru-RU"/>
        </w:rPr>
        <w:t>встановлення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єдиних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вимог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охорони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для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всіх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підприємств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суб</w:t>
      </w:r>
      <w:r w:rsidRPr="00E74607">
        <w:rPr>
          <w:rFonts w:ascii="Arial"/>
          <w:color w:val="000000"/>
          <w:sz w:val="18"/>
          <w:lang w:val="ru-RU"/>
        </w:rPr>
        <w:t>'</w:t>
      </w:r>
      <w:r w:rsidRPr="00E74607">
        <w:rPr>
          <w:rFonts w:ascii="Arial"/>
          <w:color w:val="000000"/>
          <w:sz w:val="18"/>
          <w:lang w:val="ru-RU"/>
        </w:rPr>
        <w:t>єктів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підприємницької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діяльності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незалежно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форм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власності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видів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діяльності</w:t>
      </w:r>
      <w:r w:rsidRPr="00E74607">
        <w:rPr>
          <w:rFonts w:ascii="Arial"/>
          <w:color w:val="000000"/>
          <w:sz w:val="18"/>
          <w:lang w:val="ru-RU"/>
        </w:rPr>
        <w:t>;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31" w:name="751952"/>
      <w:bookmarkEnd w:id="30"/>
      <w:r w:rsidRPr="00E74607">
        <w:rPr>
          <w:rFonts w:ascii="Arial"/>
          <w:color w:val="000000"/>
          <w:sz w:val="18"/>
          <w:lang w:val="ru-RU"/>
        </w:rPr>
        <w:t>адаптації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трудових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процесів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можливостей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працівника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</w:t>
      </w:r>
      <w:r w:rsidRPr="00E74607">
        <w:rPr>
          <w:rFonts w:ascii="Arial"/>
          <w:color w:val="000000"/>
          <w:sz w:val="18"/>
          <w:lang w:val="ru-RU"/>
        </w:rPr>
        <w:t>рахуванням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його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здоров</w:t>
      </w:r>
      <w:r w:rsidRPr="00E74607">
        <w:rPr>
          <w:rFonts w:ascii="Arial"/>
          <w:color w:val="000000"/>
          <w:sz w:val="18"/>
          <w:lang w:val="ru-RU"/>
        </w:rPr>
        <w:t>'</w:t>
      </w:r>
      <w:r w:rsidRPr="00E74607">
        <w:rPr>
          <w:rFonts w:ascii="Arial"/>
          <w:color w:val="000000"/>
          <w:sz w:val="18"/>
          <w:lang w:val="ru-RU"/>
        </w:rPr>
        <w:t>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психологічного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стану</w:t>
      </w:r>
      <w:r w:rsidRPr="00E74607">
        <w:rPr>
          <w:rFonts w:ascii="Arial"/>
          <w:color w:val="000000"/>
          <w:sz w:val="18"/>
          <w:lang w:val="ru-RU"/>
        </w:rPr>
        <w:t>;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32" w:name="751953"/>
      <w:bookmarkEnd w:id="31"/>
      <w:r w:rsidRPr="00E74607">
        <w:rPr>
          <w:rFonts w:ascii="Arial"/>
          <w:color w:val="000000"/>
          <w:sz w:val="18"/>
          <w:lang w:val="ru-RU"/>
        </w:rPr>
        <w:t>використання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економічних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методів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управління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охороною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участі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держави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фінансуванні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заходів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щодо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охорони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залучення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добровільних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внесків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інших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надходжень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ці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цілі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отримання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яких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суперечить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законодавству</w:t>
      </w:r>
      <w:r w:rsidRPr="00E74607">
        <w:rPr>
          <w:rFonts w:ascii="Arial"/>
          <w:color w:val="000000"/>
          <w:sz w:val="18"/>
          <w:lang w:val="ru-RU"/>
        </w:rPr>
        <w:t>;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33" w:name="751954"/>
      <w:bookmarkEnd w:id="32"/>
      <w:r w:rsidRPr="00E74607">
        <w:rPr>
          <w:rFonts w:ascii="Arial"/>
          <w:color w:val="000000"/>
          <w:sz w:val="18"/>
          <w:lang w:val="ru-RU"/>
        </w:rPr>
        <w:t>інформування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населення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проведення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навчання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професійної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підготовки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підвищення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кваліфікації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працівників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питань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охорони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>;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34" w:name="751955"/>
      <w:bookmarkEnd w:id="33"/>
      <w:r w:rsidRPr="00E74607">
        <w:rPr>
          <w:rFonts w:ascii="Arial"/>
          <w:color w:val="000000"/>
          <w:sz w:val="18"/>
          <w:lang w:val="ru-RU"/>
        </w:rPr>
        <w:t>забезпечення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координації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діяльності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органів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державної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влади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установ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організацій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об</w:t>
      </w:r>
      <w:r w:rsidRPr="00E74607">
        <w:rPr>
          <w:rFonts w:ascii="Arial"/>
          <w:color w:val="000000"/>
          <w:sz w:val="18"/>
          <w:lang w:val="ru-RU"/>
        </w:rPr>
        <w:t>'</w:t>
      </w:r>
      <w:r w:rsidRPr="00E74607">
        <w:rPr>
          <w:rFonts w:ascii="Arial"/>
          <w:color w:val="000000"/>
          <w:sz w:val="18"/>
          <w:lang w:val="ru-RU"/>
        </w:rPr>
        <w:t>єднань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громадя</w:t>
      </w:r>
      <w:r w:rsidRPr="00E74607">
        <w:rPr>
          <w:rFonts w:ascii="Arial"/>
          <w:color w:val="000000"/>
          <w:sz w:val="18"/>
          <w:lang w:val="ru-RU"/>
        </w:rPr>
        <w:t>н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що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розв</w:t>
      </w:r>
      <w:r w:rsidRPr="00E74607">
        <w:rPr>
          <w:rFonts w:ascii="Arial"/>
          <w:color w:val="000000"/>
          <w:sz w:val="18"/>
          <w:lang w:val="ru-RU"/>
        </w:rPr>
        <w:t>'</w:t>
      </w:r>
      <w:r w:rsidRPr="00E74607">
        <w:rPr>
          <w:rFonts w:ascii="Arial"/>
          <w:color w:val="000000"/>
          <w:sz w:val="18"/>
          <w:lang w:val="ru-RU"/>
        </w:rPr>
        <w:t>язують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проблеми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охорони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здоров</w:t>
      </w:r>
      <w:r w:rsidRPr="00E74607">
        <w:rPr>
          <w:rFonts w:ascii="Arial"/>
          <w:color w:val="000000"/>
          <w:sz w:val="18"/>
          <w:lang w:val="ru-RU"/>
        </w:rPr>
        <w:t>'</w:t>
      </w:r>
      <w:r w:rsidRPr="00E74607">
        <w:rPr>
          <w:rFonts w:ascii="Arial"/>
          <w:color w:val="000000"/>
          <w:sz w:val="18"/>
          <w:lang w:val="ru-RU"/>
        </w:rPr>
        <w:t>я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гігієни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безпеки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також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співробітництва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проведення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консультацій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між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роботодавцями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працівниками</w:t>
      </w:r>
      <w:r w:rsidRPr="00E74607">
        <w:rPr>
          <w:rFonts w:ascii="Arial"/>
          <w:color w:val="000000"/>
          <w:sz w:val="18"/>
          <w:lang w:val="ru-RU"/>
        </w:rPr>
        <w:t xml:space="preserve"> (</w:t>
      </w:r>
      <w:r w:rsidRPr="00E74607">
        <w:rPr>
          <w:rFonts w:ascii="Arial"/>
          <w:color w:val="000000"/>
          <w:sz w:val="18"/>
          <w:lang w:val="ru-RU"/>
        </w:rPr>
        <w:t>їх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представниками</w:t>
      </w:r>
      <w:r w:rsidRPr="00E74607">
        <w:rPr>
          <w:rFonts w:ascii="Arial"/>
          <w:color w:val="000000"/>
          <w:sz w:val="18"/>
          <w:lang w:val="ru-RU"/>
        </w:rPr>
        <w:t xml:space="preserve">), </w:t>
      </w:r>
      <w:r w:rsidRPr="00E74607">
        <w:rPr>
          <w:rFonts w:ascii="Arial"/>
          <w:color w:val="000000"/>
          <w:sz w:val="18"/>
          <w:lang w:val="ru-RU"/>
        </w:rPr>
        <w:t>між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усіма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соціальними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групами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під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час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прийняття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рішень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охорони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місцев</w:t>
      </w:r>
      <w:r w:rsidRPr="00E74607">
        <w:rPr>
          <w:rFonts w:ascii="Arial"/>
          <w:color w:val="000000"/>
          <w:sz w:val="18"/>
          <w:lang w:val="ru-RU"/>
        </w:rPr>
        <w:t>ому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державному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рівнях</w:t>
      </w:r>
      <w:r w:rsidRPr="00E74607">
        <w:rPr>
          <w:rFonts w:ascii="Arial"/>
          <w:color w:val="000000"/>
          <w:sz w:val="18"/>
          <w:lang w:val="ru-RU"/>
        </w:rPr>
        <w:t>;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35" w:name="751956"/>
      <w:bookmarkEnd w:id="34"/>
      <w:r w:rsidRPr="00E74607">
        <w:rPr>
          <w:rFonts w:ascii="Arial"/>
          <w:color w:val="000000"/>
          <w:sz w:val="18"/>
          <w:lang w:val="ru-RU"/>
        </w:rPr>
        <w:t>використання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світового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досвіду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організації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щодо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поліпшення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умов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підвищення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безпеки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основі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міжнародного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співробітництва</w:t>
      </w:r>
      <w:r w:rsidRPr="00E74607">
        <w:rPr>
          <w:rFonts w:ascii="Arial"/>
          <w:color w:val="000000"/>
          <w:sz w:val="18"/>
          <w:lang w:val="ru-RU"/>
        </w:rPr>
        <w:t>.</w:t>
      </w:r>
    </w:p>
    <w:p w:rsidR="0045141C" w:rsidRPr="00E74607" w:rsidRDefault="00E74607">
      <w:pPr>
        <w:pStyle w:val="3"/>
        <w:spacing w:after="0"/>
        <w:jc w:val="center"/>
        <w:rPr>
          <w:lang w:val="ru-RU"/>
        </w:rPr>
      </w:pPr>
      <w:bookmarkStart w:id="36" w:name="751957"/>
      <w:bookmarkEnd w:id="35"/>
      <w:r w:rsidRPr="00E74607">
        <w:rPr>
          <w:rFonts w:ascii="Arial"/>
          <w:color w:val="000000"/>
          <w:sz w:val="27"/>
          <w:lang w:val="ru-RU"/>
        </w:rPr>
        <w:t>Розділ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E74607">
        <w:rPr>
          <w:lang w:val="ru-RU"/>
        </w:rPr>
        <w:br/>
      </w:r>
      <w:r w:rsidRPr="00E74607">
        <w:rPr>
          <w:rFonts w:ascii="Arial"/>
          <w:color w:val="000000"/>
          <w:sz w:val="27"/>
          <w:lang w:val="ru-RU"/>
        </w:rPr>
        <w:t>ГАРАНТІЇ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ПРАВ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НА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ОХОРОНУ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ПРАЦІ</w:t>
      </w:r>
    </w:p>
    <w:p w:rsidR="0045141C" w:rsidRPr="00E74607" w:rsidRDefault="00E74607">
      <w:pPr>
        <w:pStyle w:val="3"/>
        <w:spacing w:after="0"/>
        <w:jc w:val="center"/>
        <w:rPr>
          <w:lang w:val="ru-RU"/>
        </w:rPr>
      </w:pPr>
      <w:bookmarkStart w:id="37" w:name="751958"/>
      <w:bookmarkEnd w:id="36"/>
      <w:r w:rsidRPr="00E74607">
        <w:rPr>
          <w:rFonts w:ascii="Arial"/>
          <w:color w:val="000000"/>
          <w:sz w:val="27"/>
          <w:lang w:val="ru-RU"/>
        </w:rPr>
        <w:t>Стаття</w:t>
      </w:r>
      <w:r w:rsidRPr="00E74607">
        <w:rPr>
          <w:rFonts w:ascii="Arial"/>
          <w:color w:val="000000"/>
          <w:sz w:val="27"/>
          <w:lang w:val="ru-RU"/>
        </w:rPr>
        <w:t xml:space="preserve"> 5. </w:t>
      </w:r>
      <w:r w:rsidRPr="00E74607">
        <w:rPr>
          <w:rFonts w:ascii="Arial"/>
          <w:color w:val="000000"/>
          <w:sz w:val="27"/>
          <w:lang w:val="ru-RU"/>
        </w:rPr>
        <w:t>Права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на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охорону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праці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під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час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укладання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трудового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договору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38" w:name="751959"/>
      <w:bookmarkEnd w:id="37"/>
      <w:r w:rsidRPr="00E74607">
        <w:rPr>
          <w:rFonts w:ascii="Arial"/>
          <w:color w:val="000000"/>
          <w:sz w:val="18"/>
          <w:lang w:val="ru-RU"/>
        </w:rPr>
        <w:t>Умови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трудового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договору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можуть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містити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положень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що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суперечать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законам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іншим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нормативно</w:t>
      </w:r>
      <w:r w:rsidRPr="00E74607">
        <w:rPr>
          <w:rFonts w:ascii="Arial"/>
          <w:color w:val="000000"/>
          <w:sz w:val="18"/>
          <w:lang w:val="ru-RU"/>
        </w:rPr>
        <w:t>-</w:t>
      </w:r>
      <w:r w:rsidRPr="00E74607">
        <w:rPr>
          <w:rFonts w:ascii="Arial"/>
          <w:color w:val="000000"/>
          <w:sz w:val="18"/>
          <w:lang w:val="ru-RU"/>
        </w:rPr>
        <w:t>правовим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актам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охорони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>.</w:t>
      </w:r>
    </w:p>
    <w:p w:rsidR="0045141C" w:rsidRDefault="00E74607">
      <w:pPr>
        <w:spacing w:after="0"/>
        <w:ind w:firstLine="240"/>
      </w:pPr>
      <w:bookmarkStart w:id="39" w:name="752374"/>
      <w:bookmarkEnd w:id="38"/>
      <w:r w:rsidRPr="00E74607">
        <w:rPr>
          <w:rFonts w:ascii="Arial"/>
          <w:color w:val="000000"/>
          <w:sz w:val="18"/>
          <w:lang w:val="ru-RU"/>
        </w:rPr>
        <w:t>Під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час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укладання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трудових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договорів</w:t>
      </w:r>
      <w:r w:rsidRPr="00E74607">
        <w:rPr>
          <w:rFonts w:ascii="Arial"/>
          <w:color w:val="000000"/>
          <w:sz w:val="18"/>
          <w:lang w:val="ru-RU"/>
        </w:rPr>
        <w:t xml:space="preserve"> (</w:t>
      </w:r>
      <w:r w:rsidRPr="00E74607">
        <w:rPr>
          <w:rFonts w:ascii="Arial"/>
          <w:color w:val="000000"/>
          <w:sz w:val="18"/>
          <w:lang w:val="ru-RU"/>
        </w:rPr>
        <w:t>крім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трудового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договору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дистанційну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роботу</w:t>
      </w:r>
      <w:r w:rsidRPr="00E74607">
        <w:rPr>
          <w:rFonts w:ascii="Arial"/>
          <w:color w:val="000000"/>
          <w:sz w:val="18"/>
          <w:lang w:val="ru-RU"/>
        </w:rPr>
        <w:t xml:space="preserve">) </w:t>
      </w:r>
      <w:r w:rsidRPr="00E74607">
        <w:rPr>
          <w:rFonts w:ascii="Arial"/>
          <w:color w:val="000000"/>
          <w:sz w:val="18"/>
          <w:lang w:val="ru-RU"/>
        </w:rPr>
        <w:t>роботодавець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повинен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поінформувати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працівника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під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розписку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умови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наявність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його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робочому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місці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небезпечних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шкідливих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виробничих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факторів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які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ще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усунуто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можливі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наслідки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їх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впливу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здоров</w:t>
      </w:r>
      <w:r w:rsidRPr="00E74607">
        <w:rPr>
          <w:rFonts w:ascii="Arial"/>
          <w:color w:val="000000"/>
          <w:sz w:val="18"/>
          <w:lang w:val="ru-RU"/>
        </w:rPr>
        <w:t>'</w:t>
      </w:r>
      <w:r w:rsidRPr="00E74607">
        <w:rPr>
          <w:rFonts w:ascii="Arial"/>
          <w:color w:val="000000"/>
          <w:sz w:val="18"/>
          <w:lang w:val="ru-RU"/>
        </w:rPr>
        <w:t>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права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працівника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пільги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компенсації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таких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умовах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відповідно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законодавства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колективного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договору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урахуванням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особливостей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спрощеного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режиму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регулювання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трудових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відносин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визн</w:t>
      </w:r>
      <w:r w:rsidRPr="00E74607">
        <w:rPr>
          <w:rFonts w:ascii="Arial"/>
          <w:color w:val="000000"/>
          <w:sz w:val="18"/>
          <w:lang w:val="ru-RU"/>
        </w:rPr>
        <w:t>аченого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главою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III-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  <w:jc w:val="right"/>
      </w:pPr>
      <w:bookmarkStart w:id="40" w:name="752351"/>
      <w:bookmarkEnd w:id="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1213-IX,</w:t>
      </w:r>
      <w:r>
        <w:br/>
      </w:r>
      <w:r>
        <w:rPr>
          <w:rFonts w:ascii="Arial"/>
          <w:color w:val="000000"/>
          <w:sz w:val="18"/>
        </w:rPr>
        <w:lastRenderedPageBreak/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</w:t>
      </w:r>
      <w:r>
        <w:rPr>
          <w:rFonts w:ascii="Arial"/>
          <w:color w:val="000000"/>
          <w:sz w:val="18"/>
        </w:rPr>
        <w:t>еного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3680-IX)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41" w:name="751961"/>
      <w:bookmarkEnd w:id="40"/>
      <w:r w:rsidRPr="00E74607">
        <w:rPr>
          <w:rFonts w:ascii="Arial"/>
          <w:color w:val="000000"/>
          <w:sz w:val="18"/>
          <w:lang w:val="ru-RU"/>
        </w:rPr>
        <w:t>Працівнику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може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пропонуватися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робота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яка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медичним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висновком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протипоказана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йому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станом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здоров</w:t>
      </w:r>
      <w:r w:rsidRPr="00E74607">
        <w:rPr>
          <w:rFonts w:ascii="Arial"/>
          <w:color w:val="000000"/>
          <w:sz w:val="18"/>
          <w:lang w:val="ru-RU"/>
        </w:rPr>
        <w:t>'</w:t>
      </w:r>
      <w:r w:rsidRPr="00E74607">
        <w:rPr>
          <w:rFonts w:ascii="Arial"/>
          <w:color w:val="000000"/>
          <w:sz w:val="18"/>
          <w:lang w:val="ru-RU"/>
        </w:rPr>
        <w:t>я</w:t>
      </w:r>
      <w:r w:rsidRPr="00E74607">
        <w:rPr>
          <w:rFonts w:ascii="Arial"/>
          <w:color w:val="000000"/>
          <w:sz w:val="18"/>
          <w:lang w:val="ru-RU"/>
        </w:rPr>
        <w:t xml:space="preserve">. </w:t>
      </w:r>
      <w:r w:rsidRPr="00E74607">
        <w:rPr>
          <w:rFonts w:ascii="Arial"/>
          <w:color w:val="000000"/>
          <w:sz w:val="18"/>
          <w:lang w:val="ru-RU"/>
        </w:rPr>
        <w:t>До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виконання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робіт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підвищеної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небезпеки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тих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що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потребують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професійного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добору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допускаються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особи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наявності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висновку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психофізіологічної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експертизи</w:t>
      </w:r>
      <w:r w:rsidRPr="00E74607">
        <w:rPr>
          <w:rFonts w:ascii="Arial"/>
          <w:color w:val="000000"/>
          <w:sz w:val="18"/>
          <w:lang w:val="ru-RU"/>
        </w:rPr>
        <w:t>.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42" w:name="751962"/>
      <w:bookmarkEnd w:id="41"/>
      <w:r w:rsidRPr="00E74607">
        <w:rPr>
          <w:rFonts w:ascii="Arial"/>
          <w:color w:val="000000"/>
          <w:sz w:val="18"/>
          <w:lang w:val="ru-RU"/>
        </w:rPr>
        <w:t>Усі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працівники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згідно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законом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підлягають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загальнообов</w:t>
      </w:r>
      <w:r w:rsidRPr="00E74607">
        <w:rPr>
          <w:rFonts w:ascii="Arial"/>
          <w:color w:val="000000"/>
          <w:sz w:val="18"/>
          <w:lang w:val="ru-RU"/>
        </w:rPr>
        <w:t>'</w:t>
      </w:r>
      <w:r w:rsidRPr="00E74607">
        <w:rPr>
          <w:rFonts w:ascii="Arial"/>
          <w:color w:val="000000"/>
          <w:sz w:val="18"/>
          <w:lang w:val="ru-RU"/>
        </w:rPr>
        <w:t>язковому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державному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соці</w:t>
      </w:r>
      <w:r w:rsidRPr="00E74607">
        <w:rPr>
          <w:rFonts w:ascii="Arial"/>
          <w:color w:val="000000"/>
          <w:sz w:val="18"/>
          <w:lang w:val="ru-RU"/>
        </w:rPr>
        <w:t>альному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страхуванню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нещасного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випадку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виробництві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професійного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захворювання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які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спричинили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втрату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працездатності</w:t>
      </w:r>
      <w:r w:rsidRPr="00E74607">
        <w:rPr>
          <w:rFonts w:ascii="Arial"/>
          <w:color w:val="000000"/>
          <w:sz w:val="18"/>
          <w:lang w:val="ru-RU"/>
        </w:rPr>
        <w:t>.</w:t>
      </w:r>
    </w:p>
    <w:p w:rsidR="0045141C" w:rsidRPr="00E74607" w:rsidRDefault="00E74607">
      <w:pPr>
        <w:pStyle w:val="3"/>
        <w:spacing w:after="0"/>
        <w:jc w:val="center"/>
        <w:rPr>
          <w:lang w:val="ru-RU"/>
        </w:rPr>
      </w:pPr>
      <w:bookmarkStart w:id="43" w:name="751963"/>
      <w:bookmarkEnd w:id="42"/>
      <w:r w:rsidRPr="00E74607">
        <w:rPr>
          <w:rFonts w:ascii="Arial"/>
          <w:color w:val="000000"/>
          <w:sz w:val="27"/>
          <w:lang w:val="ru-RU"/>
        </w:rPr>
        <w:t>Стаття</w:t>
      </w:r>
      <w:r w:rsidRPr="00E74607">
        <w:rPr>
          <w:rFonts w:ascii="Arial"/>
          <w:color w:val="000000"/>
          <w:sz w:val="27"/>
          <w:lang w:val="ru-RU"/>
        </w:rPr>
        <w:t xml:space="preserve"> 6. </w:t>
      </w:r>
      <w:r w:rsidRPr="00E74607">
        <w:rPr>
          <w:rFonts w:ascii="Arial"/>
          <w:color w:val="000000"/>
          <w:sz w:val="27"/>
          <w:lang w:val="ru-RU"/>
        </w:rPr>
        <w:t>Права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працівників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на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охорону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праці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під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час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роботи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44" w:name="751964"/>
      <w:bookmarkEnd w:id="43"/>
      <w:r w:rsidRPr="00E74607">
        <w:rPr>
          <w:rFonts w:ascii="Arial"/>
          <w:color w:val="000000"/>
          <w:sz w:val="18"/>
          <w:lang w:val="ru-RU"/>
        </w:rPr>
        <w:t>Умови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робочому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місці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безпека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технологічних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процесів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машин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м</w:t>
      </w:r>
      <w:r w:rsidRPr="00E74607">
        <w:rPr>
          <w:rFonts w:ascii="Arial"/>
          <w:color w:val="000000"/>
          <w:sz w:val="18"/>
          <w:lang w:val="ru-RU"/>
        </w:rPr>
        <w:t>еханізмів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устаткування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інших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засобів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виробництва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стан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засобів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колективного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індивідуального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захисту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що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використовуються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працівником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також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санітарно</w:t>
      </w:r>
      <w:r w:rsidRPr="00E74607">
        <w:rPr>
          <w:rFonts w:ascii="Arial"/>
          <w:color w:val="000000"/>
          <w:sz w:val="18"/>
          <w:lang w:val="ru-RU"/>
        </w:rPr>
        <w:t>-</w:t>
      </w:r>
      <w:r w:rsidRPr="00E74607">
        <w:rPr>
          <w:rFonts w:ascii="Arial"/>
          <w:color w:val="000000"/>
          <w:sz w:val="18"/>
          <w:lang w:val="ru-RU"/>
        </w:rPr>
        <w:t>побутові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умови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повинні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відповідати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вимогам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законодавства</w:t>
      </w:r>
      <w:r w:rsidRPr="00E74607">
        <w:rPr>
          <w:rFonts w:ascii="Arial"/>
          <w:color w:val="000000"/>
          <w:sz w:val="18"/>
          <w:lang w:val="ru-RU"/>
        </w:rPr>
        <w:t>.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45" w:name="751965"/>
      <w:bookmarkEnd w:id="44"/>
      <w:r w:rsidRPr="00E74607">
        <w:rPr>
          <w:rFonts w:ascii="Arial"/>
          <w:color w:val="000000"/>
          <w:sz w:val="18"/>
          <w:lang w:val="ru-RU"/>
        </w:rPr>
        <w:t>Працівник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має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право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відмовитися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дор</w:t>
      </w:r>
      <w:r w:rsidRPr="00E74607">
        <w:rPr>
          <w:rFonts w:ascii="Arial"/>
          <w:color w:val="000000"/>
          <w:sz w:val="18"/>
          <w:lang w:val="ru-RU"/>
        </w:rPr>
        <w:t>ученої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роботи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якщо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створилася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виробнича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ситуація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небезпечна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для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його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життя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чи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здоров</w:t>
      </w:r>
      <w:r w:rsidRPr="00E74607">
        <w:rPr>
          <w:rFonts w:ascii="Arial"/>
          <w:color w:val="000000"/>
          <w:sz w:val="18"/>
          <w:lang w:val="ru-RU"/>
        </w:rPr>
        <w:t>'</w:t>
      </w:r>
      <w:r w:rsidRPr="00E74607">
        <w:rPr>
          <w:rFonts w:ascii="Arial"/>
          <w:color w:val="000000"/>
          <w:sz w:val="18"/>
          <w:lang w:val="ru-RU"/>
        </w:rPr>
        <w:t>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або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для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людей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які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його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оточують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або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для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виробничого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середовища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чи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довкілля</w:t>
      </w:r>
      <w:r w:rsidRPr="00E74607">
        <w:rPr>
          <w:rFonts w:ascii="Arial"/>
          <w:color w:val="000000"/>
          <w:sz w:val="18"/>
          <w:lang w:val="ru-RU"/>
        </w:rPr>
        <w:t xml:space="preserve">. </w:t>
      </w:r>
      <w:r w:rsidRPr="00E74607">
        <w:rPr>
          <w:rFonts w:ascii="Arial"/>
          <w:color w:val="000000"/>
          <w:sz w:val="18"/>
          <w:lang w:val="ru-RU"/>
        </w:rPr>
        <w:t>Він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зобов</w:t>
      </w:r>
      <w:r w:rsidRPr="00E74607">
        <w:rPr>
          <w:rFonts w:ascii="Arial"/>
          <w:color w:val="000000"/>
          <w:sz w:val="18"/>
          <w:lang w:val="ru-RU"/>
        </w:rPr>
        <w:t>'</w:t>
      </w:r>
      <w:r w:rsidRPr="00E74607">
        <w:rPr>
          <w:rFonts w:ascii="Arial"/>
          <w:color w:val="000000"/>
          <w:sz w:val="18"/>
          <w:lang w:val="ru-RU"/>
        </w:rPr>
        <w:t>язаний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негайно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повідомити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це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безпосереднього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керівника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або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роботодавця</w:t>
      </w:r>
      <w:r w:rsidRPr="00E74607">
        <w:rPr>
          <w:rFonts w:ascii="Arial"/>
          <w:color w:val="000000"/>
          <w:sz w:val="18"/>
          <w:lang w:val="ru-RU"/>
        </w:rPr>
        <w:t xml:space="preserve">. </w:t>
      </w:r>
      <w:r w:rsidRPr="00E74607">
        <w:rPr>
          <w:rFonts w:ascii="Arial"/>
          <w:color w:val="000000"/>
          <w:sz w:val="18"/>
          <w:lang w:val="ru-RU"/>
        </w:rPr>
        <w:t>Фак</w:t>
      </w:r>
      <w:r w:rsidRPr="00E74607">
        <w:rPr>
          <w:rFonts w:ascii="Arial"/>
          <w:color w:val="000000"/>
          <w:sz w:val="18"/>
          <w:lang w:val="ru-RU"/>
        </w:rPr>
        <w:t>т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наявності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такої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ситуації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необхідності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підтверджується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спеціалістами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охорони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підприємства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участю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представника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профспілки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членом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якої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він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є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або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уповноваженої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працівниками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особи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питань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охорони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 (</w:t>
      </w:r>
      <w:r w:rsidRPr="00E74607">
        <w:rPr>
          <w:rFonts w:ascii="Arial"/>
          <w:color w:val="000000"/>
          <w:sz w:val="18"/>
          <w:lang w:val="ru-RU"/>
        </w:rPr>
        <w:t>якщо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професійна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спілка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підприємстві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створювалася</w:t>
      </w:r>
      <w:r w:rsidRPr="00E74607">
        <w:rPr>
          <w:rFonts w:ascii="Arial"/>
          <w:color w:val="000000"/>
          <w:sz w:val="18"/>
          <w:lang w:val="ru-RU"/>
        </w:rPr>
        <w:t xml:space="preserve">), </w:t>
      </w:r>
      <w:r w:rsidRPr="00E74607">
        <w:rPr>
          <w:rFonts w:ascii="Arial"/>
          <w:color w:val="000000"/>
          <w:sz w:val="18"/>
          <w:lang w:val="ru-RU"/>
        </w:rPr>
        <w:t>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також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страхового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експерта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охорони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>.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46" w:name="751966"/>
      <w:bookmarkEnd w:id="45"/>
      <w:r w:rsidRPr="00E74607">
        <w:rPr>
          <w:rFonts w:ascii="Arial"/>
          <w:color w:val="000000"/>
          <w:sz w:val="18"/>
          <w:lang w:val="ru-RU"/>
        </w:rPr>
        <w:t>За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період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простою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причин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передбачених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частиною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другою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цієї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статті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які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виникли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працівника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за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ним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зберігається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середній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заробіток</w:t>
      </w:r>
      <w:r w:rsidRPr="00E74607">
        <w:rPr>
          <w:rFonts w:ascii="Arial"/>
          <w:color w:val="000000"/>
          <w:sz w:val="18"/>
          <w:lang w:val="ru-RU"/>
        </w:rPr>
        <w:t>.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47" w:name="751967"/>
      <w:bookmarkEnd w:id="46"/>
      <w:r w:rsidRPr="00E74607">
        <w:rPr>
          <w:rFonts w:ascii="Arial"/>
          <w:color w:val="000000"/>
          <w:sz w:val="18"/>
          <w:lang w:val="ru-RU"/>
        </w:rPr>
        <w:t>Працівник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має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право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розірвати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трудовий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договір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власним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бажанням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якщо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роботодавець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виконує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законодавства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охорону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не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додержується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умов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колективного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договору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цих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питань</w:t>
      </w:r>
      <w:r w:rsidRPr="00E74607">
        <w:rPr>
          <w:rFonts w:ascii="Arial"/>
          <w:color w:val="000000"/>
          <w:sz w:val="18"/>
          <w:lang w:val="ru-RU"/>
        </w:rPr>
        <w:t xml:space="preserve">. </w:t>
      </w:r>
      <w:r w:rsidRPr="00E74607">
        <w:rPr>
          <w:rFonts w:ascii="Arial"/>
          <w:color w:val="000000"/>
          <w:sz w:val="18"/>
          <w:lang w:val="ru-RU"/>
        </w:rPr>
        <w:t>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цьому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разі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працівникові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виплачується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вихідна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допомога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розмірі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передбаченому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колективним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договором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але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менше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</w:t>
      </w:r>
      <w:r w:rsidRPr="00E74607">
        <w:rPr>
          <w:rFonts w:ascii="Arial"/>
          <w:color w:val="000000"/>
          <w:sz w:val="18"/>
          <w:lang w:val="ru-RU"/>
        </w:rPr>
        <w:t>римісячного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заробітку</w:t>
      </w:r>
      <w:r w:rsidRPr="00E74607">
        <w:rPr>
          <w:rFonts w:ascii="Arial"/>
          <w:color w:val="000000"/>
          <w:sz w:val="18"/>
          <w:lang w:val="ru-RU"/>
        </w:rPr>
        <w:t>.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48" w:name="751968"/>
      <w:bookmarkEnd w:id="47"/>
      <w:r w:rsidRPr="00E74607">
        <w:rPr>
          <w:rFonts w:ascii="Arial"/>
          <w:color w:val="000000"/>
          <w:sz w:val="18"/>
          <w:lang w:val="ru-RU"/>
        </w:rPr>
        <w:t>Працівника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який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станом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здоров</w:t>
      </w:r>
      <w:r w:rsidRPr="00E74607">
        <w:rPr>
          <w:rFonts w:ascii="Arial"/>
          <w:color w:val="000000"/>
          <w:sz w:val="18"/>
          <w:lang w:val="ru-RU"/>
        </w:rPr>
        <w:t>'</w:t>
      </w:r>
      <w:r w:rsidRPr="00E74607">
        <w:rPr>
          <w:rFonts w:ascii="Arial"/>
          <w:color w:val="000000"/>
          <w:sz w:val="18"/>
          <w:lang w:val="ru-RU"/>
        </w:rPr>
        <w:t>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відповідно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медичного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висновку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потребує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надання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легшої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роботи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роботодавець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повинен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перевести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згодою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працівника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таку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термін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зазначений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медичному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висновку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разі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потреби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вста</w:t>
      </w:r>
      <w:r w:rsidRPr="00E74607">
        <w:rPr>
          <w:rFonts w:ascii="Arial"/>
          <w:color w:val="000000"/>
          <w:sz w:val="18"/>
          <w:lang w:val="ru-RU"/>
        </w:rPr>
        <w:t>новити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скорочений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робочий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день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організувати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проведення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навчання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працівника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набуття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іншої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професії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відповідно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законодавства</w:t>
      </w:r>
      <w:r w:rsidRPr="00E74607">
        <w:rPr>
          <w:rFonts w:ascii="Arial"/>
          <w:color w:val="000000"/>
          <w:sz w:val="18"/>
          <w:lang w:val="ru-RU"/>
        </w:rPr>
        <w:t>.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49" w:name="751969"/>
      <w:bookmarkEnd w:id="48"/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час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зупинення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експлуатації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підприємства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цеху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дільниці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окремого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виробництва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або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устаткування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органом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державного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нагляду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охороною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чи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службою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охорони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працівником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зберігаються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місце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роботи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також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середній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заробіток</w:t>
      </w:r>
      <w:r w:rsidRPr="00E74607">
        <w:rPr>
          <w:rFonts w:ascii="Arial"/>
          <w:color w:val="000000"/>
          <w:sz w:val="18"/>
          <w:lang w:val="ru-RU"/>
        </w:rPr>
        <w:t>.</w:t>
      </w:r>
    </w:p>
    <w:p w:rsidR="0045141C" w:rsidRPr="00E74607" w:rsidRDefault="00E74607">
      <w:pPr>
        <w:pStyle w:val="3"/>
        <w:spacing w:after="0"/>
        <w:jc w:val="center"/>
        <w:rPr>
          <w:lang w:val="ru-RU"/>
        </w:rPr>
      </w:pPr>
      <w:bookmarkStart w:id="50" w:name="751970"/>
      <w:bookmarkEnd w:id="49"/>
      <w:r w:rsidRPr="00E74607">
        <w:rPr>
          <w:rFonts w:ascii="Arial"/>
          <w:color w:val="000000"/>
          <w:sz w:val="27"/>
          <w:lang w:val="ru-RU"/>
        </w:rPr>
        <w:t>Стаття</w:t>
      </w:r>
      <w:r w:rsidRPr="00E74607">
        <w:rPr>
          <w:rFonts w:ascii="Arial"/>
          <w:color w:val="000000"/>
          <w:sz w:val="27"/>
          <w:lang w:val="ru-RU"/>
        </w:rPr>
        <w:t xml:space="preserve"> 7. </w:t>
      </w:r>
      <w:r w:rsidRPr="00E74607">
        <w:rPr>
          <w:rFonts w:ascii="Arial"/>
          <w:color w:val="000000"/>
          <w:sz w:val="27"/>
          <w:lang w:val="ru-RU"/>
        </w:rPr>
        <w:t>Право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працівників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на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пільги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і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компенсації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за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важкі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та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шкідливі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умови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праці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51" w:name="751971"/>
      <w:bookmarkEnd w:id="50"/>
      <w:r w:rsidRPr="00E74607">
        <w:rPr>
          <w:rFonts w:ascii="Arial"/>
          <w:color w:val="000000"/>
          <w:sz w:val="18"/>
          <w:lang w:val="ru-RU"/>
        </w:rPr>
        <w:t>Працівники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зайняті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роботах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важкими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шкідливими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ум</w:t>
      </w:r>
      <w:r w:rsidRPr="00E74607">
        <w:rPr>
          <w:rFonts w:ascii="Arial"/>
          <w:color w:val="000000"/>
          <w:sz w:val="18"/>
          <w:lang w:val="ru-RU"/>
        </w:rPr>
        <w:t>овами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безоплатно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забезпечуються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лікувально</w:t>
      </w:r>
      <w:r w:rsidRPr="00E74607">
        <w:rPr>
          <w:rFonts w:ascii="Arial"/>
          <w:color w:val="000000"/>
          <w:sz w:val="18"/>
          <w:lang w:val="ru-RU"/>
        </w:rPr>
        <w:t>-</w:t>
      </w:r>
      <w:r w:rsidRPr="00E74607">
        <w:rPr>
          <w:rFonts w:ascii="Arial"/>
          <w:color w:val="000000"/>
          <w:sz w:val="18"/>
          <w:lang w:val="ru-RU"/>
        </w:rPr>
        <w:t>профілактичним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харчуванням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молоком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або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рівноцінними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харчовими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продуктами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газованою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солоною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водою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мають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право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оплачувані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перерви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санітарно</w:t>
      </w:r>
      <w:r w:rsidRPr="00E74607">
        <w:rPr>
          <w:rFonts w:ascii="Arial"/>
          <w:color w:val="000000"/>
          <w:sz w:val="18"/>
          <w:lang w:val="ru-RU"/>
        </w:rPr>
        <w:t>-</w:t>
      </w:r>
      <w:r w:rsidRPr="00E74607">
        <w:rPr>
          <w:rFonts w:ascii="Arial"/>
          <w:color w:val="000000"/>
          <w:sz w:val="18"/>
          <w:lang w:val="ru-RU"/>
        </w:rPr>
        <w:t>оздоровчого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призначення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скорочення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тривалості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робочого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часу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додаткову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оплачувану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відпустку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пільгову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пенсію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оплату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підвищеному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розмірі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інші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пільги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компенсації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що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надаються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порядку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визначеному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законодавством</w:t>
      </w:r>
      <w:r w:rsidRPr="00E74607">
        <w:rPr>
          <w:rFonts w:ascii="Arial"/>
          <w:color w:val="000000"/>
          <w:sz w:val="18"/>
          <w:lang w:val="ru-RU"/>
        </w:rPr>
        <w:t>.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52" w:name="751972"/>
      <w:bookmarkEnd w:id="51"/>
      <w:r w:rsidRPr="00E74607">
        <w:rPr>
          <w:rFonts w:ascii="Arial"/>
          <w:color w:val="000000"/>
          <w:sz w:val="18"/>
          <w:lang w:val="ru-RU"/>
        </w:rPr>
        <w:t>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разі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роз</w:t>
      </w:r>
      <w:r w:rsidRPr="00E74607">
        <w:rPr>
          <w:rFonts w:ascii="Arial"/>
          <w:color w:val="000000"/>
          <w:sz w:val="18"/>
          <w:lang w:val="ru-RU"/>
        </w:rPr>
        <w:t>'</w:t>
      </w:r>
      <w:r w:rsidRPr="00E74607">
        <w:rPr>
          <w:rFonts w:ascii="Arial"/>
          <w:color w:val="000000"/>
          <w:sz w:val="18"/>
          <w:lang w:val="ru-RU"/>
        </w:rPr>
        <w:t>їзного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характеру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працівникові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виплачується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грошова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компенсація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придба</w:t>
      </w:r>
      <w:r w:rsidRPr="00E74607">
        <w:rPr>
          <w:rFonts w:ascii="Arial"/>
          <w:color w:val="000000"/>
          <w:sz w:val="18"/>
          <w:lang w:val="ru-RU"/>
        </w:rPr>
        <w:t>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лікувально</w:t>
      </w:r>
      <w:r w:rsidRPr="00E74607">
        <w:rPr>
          <w:rFonts w:ascii="Arial"/>
          <w:color w:val="000000"/>
          <w:sz w:val="18"/>
          <w:lang w:val="ru-RU"/>
        </w:rPr>
        <w:t>-</w:t>
      </w:r>
      <w:r w:rsidRPr="00E74607">
        <w:rPr>
          <w:rFonts w:ascii="Arial"/>
          <w:color w:val="000000"/>
          <w:sz w:val="18"/>
          <w:lang w:val="ru-RU"/>
        </w:rPr>
        <w:t>профілактичного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харчування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молока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або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рівноцінних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йому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харчових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продуктів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умовах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передбачених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колективним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договором</w:t>
      </w:r>
      <w:r w:rsidRPr="00E74607">
        <w:rPr>
          <w:rFonts w:ascii="Arial"/>
          <w:color w:val="000000"/>
          <w:sz w:val="18"/>
          <w:lang w:val="ru-RU"/>
        </w:rPr>
        <w:t>.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53" w:name="751973"/>
      <w:bookmarkEnd w:id="52"/>
      <w:r w:rsidRPr="00E74607">
        <w:rPr>
          <w:rFonts w:ascii="Arial"/>
          <w:color w:val="000000"/>
          <w:sz w:val="18"/>
          <w:lang w:val="ru-RU"/>
        </w:rPr>
        <w:t>Роботодавець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може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свої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кошти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додатково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встановлювати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колективним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договором</w:t>
      </w:r>
      <w:r w:rsidRPr="00E74607">
        <w:rPr>
          <w:rFonts w:ascii="Arial"/>
          <w:color w:val="000000"/>
          <w:sz w:val="18"/>
          <w:lang w:val="ru-RU"/>
        </w:rPr>
        <w:t xml:space="preserve"> (</w:t>
      </w:r>
      <w:r w:rsidRPr="00E74607">
        <w:rPr>
          <w:rFonts w:ascii="Arial"/>
          <w:color w:val="000000"/>
          <w:sz w:val="18"/>
          <w:lang w:val="ru-RU"/>
        </w:rPr>
        <w:t>угодою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трудовим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договором</w:t>
      </w:r>
      <w:r w:rsidRPr="00E74607">
        <w:rPr>
          <w:rFonts w:ascii="Arial"/>
          <w:color w:val="000000"/>
          <w:sz w:val="18"/>
          <w:lang w:val="ru-RU"/>
        </w:rPr>
        <w:t xml:space="preserve">) </w:t>
      </w:r>
      <w:r w:rsidRPr="00E74607">
        <w:rPr>
          <w:rFonts w:ascii="Arial"/>
          <w:color w:val="000000"/>
          <w:sz w:val="18"/>
          <w:lang w:val="ru-RU"/>
        </w:rPr>
        <w:t>працівник</w:t>
      </w:r>
      <w:r w:rsidRPr="00E74607">
        <w:rPr>
          <w:rFonts w:ascii="Arial"/>
          <w:color w:val="000000"/>
          <w:sz w:val="18"/>
          <w:lang w:val="ru-RU"/>
        </w:rPr>
        <w:t>ові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пільги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компенсації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не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передбачені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законодавством</w:t>
      </w:r>
      <w:r w:rsidRPr="00E74607">
        <w:rPr>
          <w:rFonts w:ascii="Arial"/>
          <w:color w:val="000000"/>
          <w:sz w:val="18"/>
          <w:lang w:val="ru-RU"/>
        </w:rPr>
        <w:t>.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54" w:name="751974"/>
      <w:bookmarkEnd w:id="53"/>
      <w:r w:rsidRPr="00E74607">
        <w:rPr>
          <w:rFonts w:ascii="Arial"/>
          <w:color w:val="000000"/>
          <w:sz w:val="18"/>
          <w:lang w:val="ru-RU"/>
        </w:rPr>
        <w:t>Протягом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дії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укладеного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працівником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трудового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договору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роботодавець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повинен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не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пізніш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як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</w:t>
      </w:r>
      <w:r w:rsidRPr="00E74607">
        <w:rPr>
          <w:rFonts w:ascii="Arial"/>
          <w:color w:val="000000"/>
          <w:sz w:val="18"/>
          <w:lang w:val="ru-RU"/>
        </w:rPr>
        <w:t xml:space="preserve"> 2 </w:t>
      </w:r>
      <w:r w:rsidRPr="00E74607">
        <w:rPr>
          <w:rFonts w:ascii="Arial"/>
          <w:color w:val="000000"/>
          <w:sz w:val="18"/>
          <w:lang w:val="ru-RU"/>
        </w:rPr>
        <w:t>місяці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письмово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інформувати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працівника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зміни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виробничих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умов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розмірів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пільг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компенсацій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</w:t>
      </w:r>
      <w:r w:rsidRPr="00E74607">
        <w:rPr>
          <w:rFonts w:ascii="Arial"/>
          <w:color w:val="000000"/>
          <w:sz w:val="18"/>
          <w:lang w:val="ru-RU"/>
        </w:rPr>
        <w:t>рахуванням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тих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що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надаються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йому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додатково</w:t>
      </w:r>
      <w:r w:rsidRPr="00E74607">
        <w:rPr>
          <w:rFonts w:ascii="Arial"/>
          <w:color w:val="000000"/>
          <w:sz w:val="18"/>
          <w:lang w:val="ru-RU"/>
        </w:rPr>
        <w:t>.</w:t>
      </w:r>
    </w:p>
    <w:p w:rsidR="0045141C" w:rsidRPr="00E74607" w:rsidRDefault="00E74607">
      <w:pPr>
        <w:pStyle w:val="3"/>
        <w:spacing w:after="0"/>
        <w:jc w:val="center"/>
        <w:rPr>
          <w:lang w:val="ru-RU"/>
        </w:rPr>
      </w:pPr>
      <w:bookmarkStart w:id="55" w:name="751975"/>
      <w:bookmarkEnd w:id="54"/>
      <w:r w:rsidRPr="00E74607">
        <w:rPr>
          <w:rFonts w:ascii="Arial"/>
          <w:color w:val="000000"/>
          <w:sz w:val="27"/>
          <w:lang w:val="ru-RU"/>
        </w:rPr>
        <w:lastRenderedPageBreak/>
        <w:t>Стаття</w:t>
      </w:r>
      <w:r w:rsidRPr="00E74607">
        <w:rPr>
          <w:rFonts w:ascii="Arial"/>
          <w:color w:val="000000"/>
          <w:sz w:val="27"/>
          <w:lang w:val="ru-RU"/>
        </w:rPr>
        <w:t xml:space="preserve"> 8. </w:t>
      </w:r>
      <w:r w:rsidRPr="00E74607">
        <w:rPr>
          <w:rFonts w:ascii="Arial"/>
          <w:color w:val="000000"/>
          <w:sz w:val="27"/>
          <w:lang w:val="ru-RU"/>
        </w:rPr>
        <w:t>Забезпечення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працівників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спецодягом</w:t>
      </w:r>
      <w:r w:rsidRPr="00E74607">
        <w:rPr>
          <w:rFonts w:ascii="Arial"/>
          <w:color w:val="000000"/>
          <w:sz w:val="27"/>
          <w:lang w:val="ru-RU"/>
        </w:rPr>
        <w:t xml:space="preserve">, </w:t>
      </w:r>
      <w:r w:rsidRPr="00E74607">
        <w:rPr>
          <w:rFonts w:ascii="Arial"/>
          <w:color w:val="000000"/>
          <w:sz w:val="27"/>
          <w:lang w:val="ru-RU"/>
        </w:rPr>
        <w:t>іншими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засобами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індивідуального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захисту</w:t>
      </w:r>
      <w:r w:rsidRPr="00E74607">
        <w:rPr>
          <w:rFonts w:ascii="Arial"/>
          <w:color w:val="000000"/>
          <w:sz w:val="27"/>
          <w:lang w:val="ru-RU"/>
        </w:rPr>
        <w:t xml:space="preserve">, </w:t>
      </w:r>
      <w:r w:rsidRPr="00E74607">
        <w:rPr>
          <w:rFonts w:ascii="Arial"/>
          <w:color w:val="000000"/>
          <w:sz w:val="27"/>
          <w:lang w:val="ru-RU"/>
        </w:rPr>
        <w:t>мийними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та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знешкоджувальними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засобами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56" w:name="751976"/>
      <w:bookmarkEnd w:id="55"/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роботах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шкідливими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небезпечними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умовами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також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роботах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пов</w:t>
      </w:r>
      <w:r w:rsidRPr="00E74607">
        <w:rPr>
          <w:rFonts w:ascii="Arial"/>
          <w:color w:val="000000"/>
          <w:sz w:val="18"/>
          <w:lang w:val="ru-RU"/>
        </w:rPr>
        <w:t>'</w:t>
      </w:r>
      <w:r w:rsidRPr="00E74607">
        <w:rPr>
          <w:rFonts w:ascii="Arial"/>
          <w:color w:val="000000"/>
          <w:sz w:val="18"/>
          <w:lang w:val="ru-RU"/>
        </w:rPr>
        <w:t>язаних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забрудненням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або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несприятливими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метеорологічними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умовами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працівникам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видаються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безоплатно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встановленими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нормами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спеціальний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одяг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спеціальне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взуття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інші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засоби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індивідуального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захисту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також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мийні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знешкоджувальні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засоби</w:t>
      </w:r>
      <w:r w:rsidRPr="00E74607">
        <w:rPr>
          <w:rFonts w:ascii="Arial"/>
          <w:color w:val="000000"/>
          <w:sz w:val="18"/>
          <w:lang w:val="ru-RU"/>
        </w:rPr>
        <w:t xml:space="preserve">. </w:t>
      </w:r>
      <w:r w:rsidRPr="00E74607">
        <w:rPr>
          <w:rFonts w:ascii="Arial"/>
          <w:color w:val="000000"/>
          <w:sz w:val="18"/>
          <w:lang w:val="ru-RU"/>
        </w:rPr>
        <w:t>Працівники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які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залуча</w:t>
      </w:r>
      <w:r w:rsidRPr="00E74607">
        <w:rPr>
          <w:rFonts w:ascii="Arial"/>
          <w:color w:val="000000"/>
          <w:sz w:val="18"/>
          <w:lang w:val="ru-RU"/>
        </w:rPr>
        <w:t>ються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разових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робіт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пов</w:t>
      </w:r>
      <w:r w:rsidRPr="00E74607">
        <w:rPr>
          <w:rFonts w:ascii="Arial"/>
          <w:color w:val="000000"/>
          <w:sz w:val="18"/>
          <w:lang w:val="ru-RU"/>
        </w:rPr>
        <w:t>'</w:t>
      </w:r>
      <w:r w:rsidRPr="00E74607">
        <w:rPr>
          <w:rFonts w:ascii="Arial"/>
          <w:color w:val="000000"/>
          <w:sz w:val="18"/>
          <w:lang w:val="ru-RU"/>
        </w:rPr>
        <w:t>язаних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ліквідацією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наслідків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аварій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стихійного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лиха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тощо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що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передбачені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трудовим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договором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повинні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бути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забезпечені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зазначеними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засобами</w:t>
      </w:r>
      <w:r w:rsidRPr="00E74607">
        <w:rPr>
          <w:rFonts w:ascii="Arial"/>
          <w:color w:val="000000"/>
          <w:sz w:val="18"/>
          <w:lang w:val="ru-RU"/>
        </w:rPr>
        <w:t>.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57" w:name="751977"/>
      <w:bookmarkEnd w:id="56"/>
      <w:r w:rsidRPr="00E74607">
        <w:rPr>
          <w:rFonts w:ascii="Arial"/>
          <w:color w:val="000000"/>
          <w:sz w:val="18"/>
          <w:lang w:val="ru-RU"/>
        </w:rPr>
        <w:t>Роботодавець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зобов</w:t>
      </w:r>
      <w:r w:rsidRPr="00E74607">
        <w:rPr>
          <w:rFonts w:ascii="Arial"/>
          <w:color w:val="000000"/>
          <w:sz w:val="18"/>
          <w:lang w:val="ru-RU"/>
        </w:rPr>
        <w:t>'</w:t>
      </w:r>
      <w:r w:rsidRPr="00E74607">
        <w:rPr>
          <w:rFonts w:ascii="Arial"/>
          <w:color w:val="000000"/>
          <w:sz w:val="18"/>
          <w:lang w:val="ru-RU"/>
        </w:rPr>
        <w:t>язаний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забезпечити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свій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рахунок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придбання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комплектування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в</w:t>
      </w:r>
      <w:r w:rsidRPr="00E74607">
        <w:rPr>
          <w:rFonts w:ascii="Arial"/>
          <w:color w:val="000000"/>
          <w:sz w:val="18"/>
          <w:lang w:val="ru-RU"/>
        </w:rPr>
        <w:t>идачу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утримання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засобів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індивідуального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захисту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відповідно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нормативно</w:t>
      </w:r>
      <w:r w:rsidRPr="00E74607">
        <w:rPr>
          <w:rFonts w:ascii="Arial"/>
          <w:color w:val="000000"/>
          <w:sz w:val="18"/>
          <w:lang w:val="ru-RU"/>
        </w:rPr>
        <w:t>-</w:t>
      </w:r>
      <w:r w:rsidRPr="00E74607">
        <w:rPr>
          <w:rFonts w:ascii="Arial"/>
          <w:color w:val="000000"/>
          <w:sz w:val="18"/>
          <w:lang w:val="ru-RU"/>
        </w:rPr>
        <w:t>правових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актів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охорони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колективного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договору</w:t>
      </w:r>
      <w:r w:rsidRPr="00E74607">
        <w:rPr>
          <w:rFonts w:ascii="Arial"/>
          <w:color w:val="000000"/>
          <w:sz w:val="18"/>
          <w:lang w:val="ru-RU"/>
        </w:rPr>
        <w:t>.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58" w:name="751978"/>
      <w:bookmarkEnd w:id="57"/>
      <w:r w:rsidRPr="00E74607">
        <w:rPr>
          <w:rFonts w:ascii="Arial"/>
          <w:color w:val="000000"/>
          <w:sz w:val="18"/>
          <w:lang w:val="ru-RU"/>
        </w:rPr>
        <w:t>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разі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передчасного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зношення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цих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засобів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працівника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роботодавець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зобов</w:t>
      </w:r>
      <w:r w:rsidRPr="00E74607">
        <w:rPr>
          <w:rFonts w:ascii="Arial"/>
          <w:color w:val="000000"/>
          <w:sz w:val="18"/>
          <w:lang w:val="ru-RU"/>
        </w:rPr>
        <w:t>'</w:t>
      </w:r>
      <w:r w:rsidRPr="00E74607">
        <w:rPr>
          <w:rFonts w:ascii="Arial"/>
          <w:color w:val="000000"/>
          <w:sz w:val="18"/>
          <w:lang w:val="ru-RU"/>
        </w:rPr>
        <w:t>язаний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замінити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їх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свій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рахунок</w:t>
      </w:r>
      <w:r w:rsidRPr="00E74607">
        <w:rPr>
          <w:rFonts w:ascii="Arial"/>
          <w:color w:val="000000"/>
          <w:sz w:val="18"/>
          <w:lang w:val="ru-RU"/>
        </w:rPr>
        <w:t xml:space="preserve">. </w:t>
      </w:r>
      <w:r w:rsidRPr="00E74607">
        <w:rPr>
          <w:rFonts w:ascii="Arial"/>
          <w:color w:val="000000"/>
          <w:sz w:val="18"/>
          <w:lang w:val="ru-RU"/>
        </w:rPr>
        <w:t>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разі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придбання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працівником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спецодягу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інших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засобів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індивідуального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захисту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мийних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знешкоджувальних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засобів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свої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кошти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роботодавець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зобов</w:t>
      </w:r>
      <w:r w:rsidRPr="00E74607">
        <w:rPr>
          <w:rFonts w:ascii="Arial"/>
          <w:color w:val="000000"/>
          <w:sz w:val="18"/>
          <w:lang w:val="ru-RU"/>
        </w:rPr>
        <w:t>'</w:t>
      </w:r>
      <w:r w:rsidRPr="00E74607">
        <w:rPr>
          <w:rFonts w:ascii="Arial"/>
          <w:color w:val="000000"/>
          <w:sz w:val="18"/>
          <w:lang w:val="ru-RU"/>
        </w:rPr>
        <w:t>язаний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компенсувати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всі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витрати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умовах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передбачених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колективним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договором</w:t>
      </w:r>
      <w:r w:rsidRPr="00E74607">
        <w:rPr>
          <w:rFonts w:ascii="Arial"/>
          <w:color w:val="000000"/>
          <w:sz w:val="18"/>
          <w:lang w:val="ru-RU"/>
        </w:rPr>
        <w:t>.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59" w:name="751979"/>
      <w:bookmarkEnd w:id="58"/>
      <w:r w:rsidRPr="00E74607">
        <w:rPr>
          <w:rFonts w:ascii="Arial"/>
          <w:color w:val="000000"/>
          <w:sz w:val="18"/>
          <w:lang w:val="ru-RU"/>
        </w:rPr>
        <w:t>Згідно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колективним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договором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</w:t>
      </w:r>
      <w:r w:rsidRPr="00E74607">
        <w:rPr>
          <w:rFonts w:ascii="Arial"/>
          <w:color w:val="000000"/>
          <w:sz w:val="18"/>
          <w:lang w:val="ru-RU"/>
        </w:rPr>
        <w:t>одавець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може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додатково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понад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встановлені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норми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видавати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працівникові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певні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засоби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індивідуального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захисту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якщо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фактичні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умови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цього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працівника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вимагають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їх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застосування</w:t>
      </w:r>
      <w:r w:rsidRPr="00E74607">
        <w:rPr>
          <w:rFonts w:ascii="Arial"/>
          <w:color w:val="000000"/>
          <w:sz w:val="18"/>
          <w:lang w:val="ru-RU"/>
        </w:rPr>
        <w:t>.</w:t>
      </w:r>
    </w:p>
    <w:p w:rsidR="0045141C" w:rsidRPr="00E74607" w:rsidRDefault="00E74607">
      <w:pPr>
        <w:pStyle w:val="3"/>
        <w:spacing w:after="0"/>
        <w:jc w:val="center"/>
        <w:rPr>
          <w:lang w:val="ru-RU"/>
        </w:rPr>
      </w:pPr>
      <w:bookmarkStart w:id="60" w:name="751980"/>
      <w:bookmarkEnd w:id="59"/>
      <w:r w:rsidRPr="00E74607">
        <w:rPr>
          <w:rFonts w:ascii="Arial"/>
          <w:color w:val="000000"/>
          <w:sz w:val="27"/>
          <w:lang w:val="ru-RU"/>
        </w:rPr>
        <w:t>Стаття</w:t>
      </w:r>
      <w:r w:rsidRPr="00E74607">
        <w:rPr>
          <w:rFonts w:ascii="Arial"/>
          <w:color w:val="000000"/>
          <w:sz w:val="27"/>
          <w:lang w:val="ru-RU"/>
        </w:rPr>
        <w:t xml:space="preserve"> 9. </w:t>
      </w:r>
      <w:r w:rsidRPr="00E74607">
        <w:rPr>
          <w:rFonts w:ascii="Arial"/>
          <w:color w:val="000000"/>
          <w:sz w:val="27"/>
          <w:lang w:val="ru-RU"/>
        </w:rPr>
        <w:t>Відшкодування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шкоди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у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разі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ушкодження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здоров</w:t>
      </w:r>
      <w:r w:rsidRPr="00E74607">
        <w:rPr>
          <w:rFonts w:ascii="Arial"/>
          <w:color w:val="000000"/>
          <w:sz w:val="27"/>
          <w:lang w:val="ru-RU"/>
        </w:rPr>
        <w:t>'</w:t>
      </w:r>
      <w:r w:rsidRPr="00E74607">
        <w:rPr>
          <w:rFonts w:ascii="Arial"/>
          <w:color w:val="000000"/>
          <w:sz w:val="27"/>
          <w:lang w:val="ru-RU"/>
        </w:rPr>
        <w:t>я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працівників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або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у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ра</w:t>
      </w:r>
      <w:r w:rsidRPr="00E74607">
        <w:rPr>
          <w:rFonts w:ascii="Arial"/>
          <w:color w:val="000000"/>
          <w:sz w:val="27"/>
          <w:lang w:val="ru-RU"/>
        </w:rPr>
        <w:t>зі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їх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смерті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61" w:name="751981"/>
      <w:bookmarkEnd w:id="60"/>
      <w:r w:rsidRPr="00E74607">
        <w:rPr>
          <w:rFonts w:ascii="Arial"/>
          <w:color w:val="000000"/>
          <w:sz w:val="18"/>
          <w:lang w:val="ru-RU"/>
        </w:rPr>
        <w:t>Відшкодування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шкоди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заподіяної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працівникові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внаслідок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ушкодження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його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здоров</w:t>
      </w:r>
      <w:r w:rsidRPr="00E74607">
        <w:rPr>
          <w:rFonts w:ascii="Arial"/>
          <w:color w:val="000000"/>
          <w:sz w:val="18"/>
          <w:lang w:val="ru-RU"/>
        </w:rPr>
        <w:t>'</w:t>
      </w:r>
      <w:r w:rsidRPr="00E74607">
        <w:rPr>
          <w:rFonts w:ascii="Arial"/>
          <w:color w:val="000000"/>
          <w:sz w:val="18"/>
          <w:lang w:val="ru-RU"/>
        </w:rPr>
        <w:t>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або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разі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смерті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працівника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здійснюється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Фондом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соціального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страхування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України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відповідно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Закону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України</w:t>
      </w:r>
      <w:r w:rsidRPr="00E74607">
        <w:rPr>
          <w:rFonts w:ascii="Arial"/>
          <w:color w:val="000000"/>
          <w:sz w:val="18"/>
          <w:lang w:val="ru-RU"/>
        </w:rPr>
        <w:t xml:space="preserve"> "</w:t>
      </w:r>
      <w:r w:rsidRPr="00E74607">
        <w:rPr>
          <w:rFonts w:ascii="Arial"/>
          <w:color w:val="000000"/>
          <w:sz w:val="18"/>
          <w:lang w:val="ru-RU"/>
        </w:rPr>
        <w:t>Про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загальнообов</w:t>
      </w:r>
      <w:r w:rsidRPr="00E74607">
        <w:rPr>
          <w:rFonts w:ascii="Arial"/>
          <w:color w:val="000000"/>
          <w:sz w:val="18"/>
          <w:lang w:val="ru-RU"/>
        </w:rPr>
        <w:t>'</w:t>
      </w:r>
      <w:r w:rsidRPr="00E74607">
        <w:rPr>
          <w:rFonts w:ascii="Arial"/>
          <w:color w:val="000000"/>
          <w:sz w:val="18"/>
          <w:lang w:val="ru-RU"/>
        </w:rPr>
        <w:t>язкове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державне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соціальне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страхува</w:t>
      </w:r>
      <w:r w:rsidRPr="00E74607">
        <w:rPr>
          <w:rFonts w:ascii="Arial"/>
          <w:color w:val="000000"/>
          <w:sz w:val="18"/>
          <w:lang w:val="ru-RU"/>
        </w:rPr>
        <w:t>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нещасного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випадку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виробництві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професійного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захворювання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які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спричинили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втрату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працездатності</w:t>
      </w:r>
      <w:r w:rsidRPr="00E74607">
        <w:rPr>
          <w:rFonts w:ascii="Arial"/>
          <w:color w:val="000000"/>
          <w:sz w:val="18"/>
          <w:lang w:val="ru-RU"/>
        </w:rPr>
        <w:t>".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62" w:name="751982"/>
      <w:bookmarkEnd w:id="61"/>
      <w:r w:rsidRPr="00E74607">
        <w:rPr>
          <w:rFonts w:ascii="Arial"/>
          <w:color w:val="000000"/>
          <w:sz w:val="18"/>
          <w:lang w:val="ru-RU"/>
        </w:rPr>
        <w:t>Роботодавець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може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рахунок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власних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коштів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здійснювати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потерпілим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членам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їх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сімей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додаткові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виплати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відповідно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колективного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чи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трудового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</w:t>
      </w:r>
      <w:r w:rsidRPr="00E74607">
        <w:rPr>
          <w:rFonts w:ascii="Arial"/>
          <w:color w:val="000000"/>
          <w:sz w:val="18"/>
          <w:lang w:val="ru-RU"/>
        </w:rPr>
        <w:t>говору</w:t>
      </w:r>
      <w:r w:rsidRPr="00E74607">
        <w:rPr>
          <w:rFonts w:ascii="Arial"/>
          <w:color w:val="000000"/>
          <w:sz w:val="18"/>
          <w:lang w:val="ru-RU"/>
        </w:rPr>
        <w:t>.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63" w:name="751983"/>
      <w:bookmarkEnd w:id="62"/>
      <w:r w:rsidRPr="00E74607">
        <w:rPr>
          <w:rFonts w:ascii="Arial"/>
          <w:color w:val="000000"/>
          <w:sz w:val="18"/>
          <w:lang w:val="ru-RU"/>
        </w:rPr>
        <w:t>За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працівниками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які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втратили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працездатність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зв</w:t>
      </w:r>
      <w:r w:rsidRPr="00E74607">
        <w:rPr>
          <w:rFonts w:ascii="Arial"/>
          <w:color w:val="000000"/>
          <w:sz w:val="18"/>
          <w:lang w:val="ru-RU"/>
        </w:rPr>
        <w:t>'</w:t>
      </w:r>
      <w:r w:rsidRPr="00E74607">
        <w:rPr>
          <w:rFonts w:ascii="Arial"/>
          <w:color w:val="000000"/>
          <w:sz w:val="18"/>
          <w:lang w:val="ru-RU"/>
        </w:rPr>
        <w:t>язку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нещасним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випадком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виробництві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або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професійним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захворюванням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зберігаються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місце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роботи</w:t>
      </w:r>
      <w:r w:rsidRPr="00E74607">
        <w:rPr>
          <w:rFonts w:ascii="Arial"/>
          <w:color w:val="000000"/>
          <w:sz w:val="18"/>
          <w:lang w:val="ru-RU"/>
        </w:rPr>
        <w:t xml:space="preserve"> (</w:t>
      </w:r>
      <w:r w:rsidRPr="00E74607">
        <w:rPr>
          <w:rFonts w:ascii="Arial"/>
          <w:color w:val="000000"/>
          <w:sz w:val="18"/>
          <w:lang w:val="ru-RU"/>
        </w:rPr>
        <w:t>посада</w:t>
      </w:r>
      <w:r w:rsidRPr="00E74607">
        <w:rPr>
          <w:rFonts w:ascii="Arial"/>
          <w:color w:val="000000"/>
          <w:sz w:val="18"/>
          <w:lang w:val="ru-RU"/>
        </w:rPr>
        <w:t xml:space="preserve">)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середня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заробітна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плата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весь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період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відновлення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працездатності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або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встановлення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стійкої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втрати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професійної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працездатності</w:t>
      </w:r>
      <w:r w:rsidRPr="00E74607">
        <w:rPr>
          <w:rFonts w:ascii="Arial"/>
          <w:color w:val="000000"/>
          <w:sz w:val="18"/>
          <w:lang w:val="ru-RU"/>
        </w:rPr>
        <w:t xml:space="preserve">. </w:t>
      </w:r>
      <w:r w:rsidRPr="00E74607">
        <w:rPr>
          <w:rFonts w:ascii="Arial"/>
          <w:color w:val="000000"/>
          <w:sz w:val="18"/>
          <w:lang w:val="ru-RU"/>
        </w:rPr>
        <w:t>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разі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неможливості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виконання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потерпілим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попередньої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проводяться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його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навчання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перекваліфікація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також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працевлаштування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відповідно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медичних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рекомендацій</w:t>
      </w:r>
      <w:r w:rsidRPr="00E74607">
        <w:rPr>
          <w:rFonts w:ascii="Arial"/>
          <w:color w:val="000000"/>
          <w:sz w:val="18"/>
          <w:lang w:val="ru-RU"/>
        </w:rPr>
        <w:t>.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64" w:name="751984"/>
      <w:bookmarkEnd w:id="63"/>
      <w:r w:rsidRPr="00E74607">
        <w:rPr>
          <w:rFonts w:ascii="Arial"/>
          <w:color w:val="000000"/>
          <w:sz w:val="18"/>
          <w:lang w:val="ru-RU"/>
        </w:rPr>
        <w:t>Час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перебування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інвалідності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зв</w:t>
      </w:r>
      <w:r w:rsidRPr="00E74607">
        <w:rPr>
          <w:rFonts w:ascii="Arial"/>
          <w:color w:val="000000"/>
          <w:sz w:val="18"/>
          <w:lang w:val="ru-RU"/>
        </w:rPr>
        <w:t>'</w:t>
      </w:r>
      <w:r w:rsidRPr="00E74607">
        <w:rPr>
          <w:rFonts w:ascii="Arial"/>
          <w:color w:val="000000"/>
          <w:sz w:val="18"/>
          <w:lang w:val="ru-RU"/>
        </w:rPr>
        <w:t>язку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нещасним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випадком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виробництві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або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професійним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захворюванням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зараховується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стажу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для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призначення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пенсії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віком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також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стажу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шкідливими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умовами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який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дає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право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призначення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пенсії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пільгових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умовах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пільгових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розмірах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</w:t>
      </w:r>
      <w:r w:rsidRPr="00E74607">
        <w:rPr>
          <w:rFonts w:ascii="Arial"/>
          <w:color w:val="000000"/>
          <w:sz w:val="18"/>
          <w:lang w:val="ru-RU"/>
        </w:rPr>
        <w:t>орядку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встановленому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законом</w:t>
      </w:r>
      <w:r w:rsidRPr="00E74607">
        <w:rPr>
          <w:rFonts w:ascii="Arial"/>
          <w:color w:val="000000"/>
          <w:sz w:val="18"/>
          <w:lang w:val="ru-RU"/>
        </w:rPr>
        <w:t>.</w:t>
      </w:r>
    </w:p>
    <w:p w:rsidR="0045141C" w:rsidRPr="00E74607" w:rsidRDefault="00E74607">
      <w:pPr>
        <w:spacing w:after="0"/>
        <w:ind w:firstLine="240"/>
        <w:jc w:val="right"/>
        <w:rPr>
          <w:lang w:val="ru-RU"/>
        </w:rPr>
      </w:pPr>
      <w:bookmarkStart w:id="65" w:name="752218"/>
      <w:bookmarkEnd w:id="64"/>
      <w:r w:rsidRPr="00E74607">
        <w:rPr>
          <w:rFonts w:ascii="Arial"/>
          <w:color w:val="000000"/>
          <w:sz w:val="18"/>
          <w:lang w:val="ru-RU"/>
        </w:rPr>
        <w:t>(</w:t>
      </w:r>
      <w:r w:rsidRPr="00E74607">
        <w:rPr>
          <w:rFonts w:ascii="Arial"/>
          <w:color w:val="000000"/>
          <w:sz w:val="18"/>
          <w:lang w:val="ru-RU"/>
        </w:rPr>
        <w:t>частина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четверта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статті</w:t>
      </w:r>
      <w:r w:rsidRPr="00E74607">
        <w:rPr>
          <w:rFonts w:ascii="Arial"/>
          <w:color w:val="000000"/>
          <w:sz w:val="18"/>
          <w:lang w:val="ru-RU"/>
        </w:rPr>
        <w:t xml:space="preserve"> 9 </w:t>
      </w:r>
      <w:r w:rsidRPr="00E74607">
        <w:rPr>
          <w:rFonts w:ascii="Arial"/>
          <w:color w:val="000000"/>
          <w:sz w:val="18"/>
          <w:lang w:val="ru-RU"/>
        </w:rPr>
        <w:t>із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змінами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внесеними</w:t>
      </w:r>
      <w:r w:rsidRPr="00E74607">
        <w:rPr>
          <w:lang w:val="ru-RU"/>
        </w:rPr>
        <w:br/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згідно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Законом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України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</w:t>
      </w:r>
      <w:r w:rsidRPr="00E74607">
        <w:rPr>
          <w:rFonts w:ascii="Arial"/>
          <w:color w:val="000000"/>
          <w:sz w:val="18"/>
          <w:lang w:val="ru-RU"/>
        </w:rPr>
        <w:t xml:space="preserve"> 17.11.2005 </w:t>
      </w:r>
      <w:r w:rsidRPr="00E74607">
        <w:rPr>
          <w:rFonts w:ascii="Arial"/>
          <w:color w:val="000000"/>
          <w:sz w:val="18"/>
          <w:lang w:val="ru-RU"/>
        </w:rPr>
        <w:t>р</w:t>
      </w:r>
      <w:r w:rsidRPr="00E7460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74607">
        <w:rPr>
          <w:rFonts w:ascii="Arial"/>
          <w:color w:val="000000"/>
          <w:sz w:val="18"/>
          <w:lang w:val="ru-RU"/>
        </w:rPr>
        <w:t xml:space="preserve"> 3108-</w:t>
      </w:r>
      <w:r>
        <w:rPr>
          <w:rFonts w:ascii="Arial"/>
          <w:color w:val="000000"/>
          <w:sz w:val="18"/>
        </w:rPr>
        <w:t>IV</w:t>
      </w:r>
      <w:r w:rsidRPr="00E74607">
        <w:rPr>
          <w:rFonts w:ascii="Arial"/>
          <w:color w:val="000000"/>
          <w:sz w:val="18"/>
          <w:lang w:val="ru-RU"/>
        </w:rPr>
        <w:t>)</w:t>
      </w:r>
    </w:p>
    <w:p w:rsidR="0045141C" w:rsidRPr="00E74607" w:rsidRDefault="00E74607">
      <w:pPr>
        <w:pStyle w:val="3"/>
        <w:spacing w:after="0"/>
        <w:jc w:val="center"/>
        <w:rPr>
          <w:lang w:val="ru-RU"/>
        </w:rPr>
      </w:pPr>
      <w:bookmarkStart w:id="66" w:name="751985"/>
      <w:bookmarkEnd w:id="65"/>
      <w:r w:rsidRPr="00E74607">
        <w:rPr>
          <w:rFonts w:ascii="Arial"/>
          <w:color w:val="000000"/>
          <w:sz w:val="27"/>
          <w:lang w:val="ru-RU"/>
        </w:rPr>
        <w:t>Стаття</w:t>
      </w:r>
      <w:r w:rsidRPr="00E74607">
        <w:rPr>
          <w:rFonts w:ascii="Arial"/>
          <w:color w:val="000000"/>
          <w:sz w:val="27"/>
          <w:lang w:val="ru-RU"/>
        </w:rPr>
        <w:t xml:space="preserve"> 10. </w:t>
      </w:r>
      <w:r w:rsidRPr="00E74607">
        <w:rPr>
          <w:rFonts w:ascii="Arial"/>
          <w:color w:val="000000"/>
          <w:sz w:val="27"/>
          <w:lang w:val="ru-RU"/>
        </w:rPr>
        <w:t>Охорона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праці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жінок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67" w:name="751986"/>
      <w:bookmarkEnd w:id="66"/>
      <w:r w:rsidRPr="00E74607">
        <w:rPr>
          <w:rFonts w:ascii="Arial"/>
          <w:color w:val="000000"/>
          <w:sz w:val="18"/>
          <w:lang w:val="ru-RU"/>
        </w:rPr>
        <w:t>Забороняється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застосування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жінок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важких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роботах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роботах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шкідливими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або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небезпечними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умовами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підземних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роботах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крім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деяких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підземних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робіт</w:t>
      </w:r>
      <w:r w:rsidRPr="00E74607">
        <w:rPr>
          <w:rFonts w:ascii="Arial"/>
          <w:color w:val="000000"/>
          <w:sz w:val="18"/>
          <w:lang w:val="ru-RU"/>
        </w:rPr>
        <w:t xml:space="preserve"> (</w:t>
      </w:r>
      <w:r w:rsidRPr="00E74607">
        <w:rPr>
          <w:rFonts w:ascii="Arial"/>
          <w:color w:val="000000"/>
          <w:sz w:val="18"/>
          <w:lang w:val="ru-RU"/>
        </w:rPr>
        <w:t>нефізичних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робіт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або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робіт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пов</w:t>
      </w:r>
      <w:r w:rsidRPr="00E74607">
        <w:rPr>
          <w:rFonts w:ascii="Arial"/>
          <w:color w:val="000000"/>
          <w:sz w:val="18"/>
          <w:lang w:val="ru-RU"/>
        </w:rPr>
        <w:t>'</w:t>
      </w:r>
      <w:r w:rsidRPr="00E74607">
        <w:rPr>
          <w:rFonts w:ascii="Arial"/>
          <w:color w:val="000000"/>
          <w:sz w:val="18"/>
          <w:lang w:val="ru-RU"/>
        </w:rPr>
        <w:t>язаних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санітарним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побутовим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обслуговуванням</w:t>
      </w:r>
      <w:r w:rsidRPr="00E74607">
        <w:rPr>
          <w:rFonts w:ascii="Arial"/>
          <w:color w:val="000000"/>
          <w:sz w:val="18"/>
          <w:lang w:val="ru-RU"/>
        </w:rPr>
        <w:t xml:space="preserve">), </w:t>
      </w:r>
      <w:r w:rsidRPr="00E74607">
        <w:rPr>
          <w:rFonts w:ascii="Arial"/>
          <w:color w:val="000000"/>
          <w:sz w:val="18"/>
          <w:lang w:val="ru-RU"/>
        </w:rPr>
        <w:t>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тако</w:t>
      </w:r>
      <w:r w:rsidRPr="00E74607">
        <w:rPr>
          <w:rFonts w:ascii="Arial"/>
          <w:color w:val="000000"/>
          <w:sz w:val="18"/>
          <w:lang w:val="ru-RU"/>
        </w:rPr>
        <w:t>ж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залучення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жінок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підіймання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переміщення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речей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маса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яких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перевищує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встановлені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для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граничні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норми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відповідно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переліку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важких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робіт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робіт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шкідливими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небезпечними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умовами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граничних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норм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підіймання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переміщення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важких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речей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що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</w:t>
      </w:r>
      <w:r w:rsidRPr="00E74607">
        <w:rPr>
          <w:rFonts w:ascii="Arial"/>
          <w:color w:val="000000"/>
          <w:sz w:val="18"/>
          <w:lang w:val="ru-RU"/>
        </w:rPr>
        <w:t>тверджуються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центральним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органом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виконавчої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влади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що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забезпечує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формування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державної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політики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сфері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охорони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здоров</w:t>
      </w:r>
      <w:r w:rsidRPr="00E74607">
        <w:rPr>
          <w:rFonts w:ascii="Arial"/>
          <w:color w:val="000000"/>
          <w:sz w:val="18"/>
          <w:lang w:val="ru-RU"/>
        </w:rPr>
        <w:t>'</w:t>
      </w:r>
      <w:r w:rsidRPr="00E74607">
        <w:rPr>
          <w:rFonts w:ascii="Arial"/>
          <w:color w:val="000000"/>
          <w:sz w:val="18"/>
          <w:lang w:val="ru-RU"/>
        </w:rPr>
        <w:t>я</w:t>
      </w:r>
      <w:r w:rsidRPr="00E74607">
        <w:rPr>
          <w:rFonts w:ascii="Arial"/>
          <w:color w:val="000000"/>
          <w:sz w:val="18"/>
          <w:lang w:val="ru-RU"/>
        </w:rPr>
        <w:t>.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68" w:name="751987"/>
      <w:bookmarkEnd w:id="67"/>
      <w:r w:rsidRPr="00E74607">
        <w:rPr>
          <w:rFonts w:ascii="Arial"/>
          <w:color w:val="000000"/>
          <w:sz w:val="18"/>
          <w:lang w:val="ru-RU"/>
        </w:rPr>
        <w:t>Праця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вагітних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жінок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жінок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які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мають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неповнолітню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дитину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регулюється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законодавством</w:t>
      </w:r>
      <w:r w:rsidRPr="00E74607">
        <w:rPr>
          <w:rFonts w:ascii="Arial"/>
          <w:color w:val="000000"/>
          <w:sz w:val="18"/>
          <w:lang w:val="ru-RU"/>
        </w:rPr>
        <w:t>.</w:t>
      </w:r>
    </w:p>
    <w:p w:rsidR="0045141C" w:rsidRPr="00E74607" w:rsidRDefault="00E74607">
      <w:pPr>
        <w:pStyle w:val="3"/>
        <w:spacing w:after="0"/>
        <w:jc w:val="center"/>
        <w:rPr>
          <w:lang w:val="ru-RU"/>
        </w:rPr>
      </w:pPr>
      <w:bookmarkStart w:id="69" w:name="751988"/>
      <w:bookmarkEnd w:id="68"/>
      <w:r w:rsidRPr="00E74607">
        <w:rPr>
          <w:rFonts w:ascii="Arial"/>
          <w:color w:val="000000"/>
          <w:sz w:val="27"/>
          <w:lang w:val="ru-RU"/>
        </w:rPr>
        <w:t>Стаття</w:t>
      </w:r>
      <w:r w:rsidRPr="00E74607">
        <w:rPr>
          <w:rFonts w:ascii="Arial"/>
          <w:color w:val="000000"/>
          <w:sz w:val="27"/>
          <w:lang w:val="ru-RU"/>
        </w:rPr>
        <w:t xml:space="preserve"> 11. </w:t>
      </w:r>
      <w:r w:rsidRPr="00E74607">
        <w:rPr>
          <w:rFonts w:ascii="Arial"/>
          <w:color w:val="000000"/>
          <w:sz w:val="27"/>
          <w:lang w:val="ru-RU"/>
        </w:rPr>
        <w:t>Охорона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праці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неповнолітніх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70" w:name="751989"/>
      <w:bookmarkEnd w:id="69"/>
      <w:r w:rsidRPr="00E74607">
        <w:rPr>
          <w:rFonts w:ascii="Arial"/>
          <w:color w:val="000000"/>
          <w:sz w:val="18"/>
          <w:lang w:val="ru-RU"/>
        </w:rPr>
        <w:t>Не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допу</w:t>
      </w:r>
      <w:r w:rsidRPr="00E74607">
        <w:rPr>
          <w:rFonts w:ascii="Arial"/>
          <w:color w:val="000000"/>
          <w:sz w:val="18"/>
          <w:lang w:val="ru-RU"/>
        </w:rPr>
        <w:t>скається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залучення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неповнолітніх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важких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роботах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роботах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шкідливими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або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небезпечними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умовами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підземних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роботах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до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нічних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надурочних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робіт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робіт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вихідні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дні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також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підіймання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переміщення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речей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маса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яких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перевищує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встановлені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для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граничні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норми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відповідно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переліку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важких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робіт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робіт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шкідливими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небезпечними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умовами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граничних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норм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підіймання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lastRenderedPageBreak/>
        <w:t>переміщення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важких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речей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що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затверджуються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центральним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органом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виконавчої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влади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що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забезпечує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формуван</w:t>
      </w:r>
      <w:r w:rsidRPr="00E74607">
        <w:rPr>
          <w:rFonts w:ascii="Arial"/>
          <w:color w:val="000000"/>
          <w:sz w:val="18"/>
          <w:lang w:val="ru-RU"/>
        </w:rPr>
        <w:t>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державної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політики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сфері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охорони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здоров</w:t>
      </w:r>
      <w:r w:rsidRPr="00E74607">
        <w:rPr>
          <w:rFonts w:ascii="Arial"/>
          <w:color w:val="000000"/>
          <w:sz w:val="18"/>
          <w:lang w:val="ru-RU"/>
        </w:rPr>
        <w:t>'</w:t>
      </w:r>
      <w:r w:rsidRPr="00E74607">
        <w:rPr>
          <w:rFonts w:ascii="Arial"/>
          <w:color w:val="000000"/>
          <w:sz w:val="18"/>
          <w:lang w:val="ru-RU"/>
        </w:rPr>
        <w:t>я</w:t>
      </w:r>
      <w:r w:rsidRPr="00E74607">
        <w:rPr>
          <w:rFonts w:ascii="Arial"/>
          <w:color w:val="000000"/>
          <w:sz w:val="18"/>
          <w:lang w:val="ru-RU"/>
        </w:rPr>
        <w:t>.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71" w:name="751990"/>
      <w:bookmarkEnd w:id="70"/>
      <w:r w:rsidRPr="00E74607">
        <w:rPr>
          <w:rFonts w:ascii="Arial"/>
          <w:color w:val="000000"/>
          <w:sz w:val="18"/>
          <w:lang w:val="ru-RU"/>
        </w:rPr>
        <w:t>Неповнолітні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приймаються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лише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після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попереднього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медичного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огляду</w:t>
      </w:r>
      <w:r w:rsidRPr="00E74607">
        <w:rPr>
          <w:rFonts w:ascii="Arial"/>
          <w:color w:val="000000"/>
          <w:sz w:val="18"/>
          <w:lang w:val="ru-RU"/>
        </w:rPr>
        <w:t>.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72" w:name="751991"/>
      <w:bookmarkEnd w:id="71"/>
      <w:r w:rsidRPr="00E74607">
        <w:rPr>
          <w:rFonts w:ascii="Arial"/>
          <w:color w:val="000000"/>
          <w:sz w:val="18"/>
          <w:lang w:val="ru-RU"/>
        </w:rPr>
        <w:t>Порядок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трудового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професійного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навчання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неповнолітніх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професій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пов</w:t>
      </w:r>
      <w:r w:rsidRPr="00E74607">
        <w:rPr>
          <w:rFonts w:ascii="Arial"/>
          <w:color w:val="000000"/>
          <w:sz w:val="18"/>
          <w:lang w:val="ru-RU"/>
        </w:rPr>
        <w:t>'</w:t>
      </w:r>
      <w:r w:rsidRPr="00E74607">
        <w:rPr>
          <w:rFonts w:ascii="Arial"/>
          <w:color w:val="000000"/>
          <w:sz w:val="18"/>
          <w:lang w:val="ru-RU"/>
        </w:rPr>
        <w:t>язаних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важкими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роботами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роботами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шкідливими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або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небезп</w:t>
      </w:r>
      <w:r w:rsidRPr="00E74607">
        <w:rPr>
          <w:rFonts w:ascii="Arial"/>
          <w:color w:val="000000"/>
          <w:sz w:val="18"/>
          <w:lang w:val="ru-RU"/>
        </w:rPr>
        <w:t>ечними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умовами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визначається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положенням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яке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затверджується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центральним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органом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виконавчої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влади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що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забезпечує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формування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державної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політики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сфері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охорони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>.</w:t>
      </w:r>
    </w:p>
    <w:p w:rsidR="0045141C" w:rsidRPr="00E74607" w:rsidRDefault="00E74607">
      <w:pPr>
        <w:spacing w:after="0"/>
        <w:ind w:firstLine="240"/>
        <w:jc w:val="right"/>
        <w:rPr>
          <w:lang w:val="ru-RU"/>
        </w:rPr>
      </w:pPr>
      <w:bookmarkStart w:id="73" w:name="752305"/>
      <w:bookmarkEnd w:id="72"/>
      <w:r w:rsidRPr="00E74607">
        <w:rPr>
          <w:rFonts w:ascii="Arial"/>
          <w:color w:val="000000"/>
          <w:sz w:val="18"/>
          <w:lang w:val="ru-RU"/>
        </w:rPr>
        <w:t>(</w:t>
      </w:r>
      <w:r w:rsidRPr="00E74607">
        <w:rPr>
          <w:rFonts w:ascii="Arial"/>
          <w:color w:val="000000"/>
          <w:sz w:val="18"/>
          <w:lang w:val="ru-RU"/>
        </w:rPr>
        <w:t>частина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третя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статті</w:t>
      </w:r>
      <w:r w:rsidRPr="00E74607">
        <w:rPr>
          <w:rFonts w:ascii="Arial"/>
          <w:color w:val="000000"/>
          <w:sz w:val="18"/>
          <w:lang w:val="ru-RU"/>
        </w:rPr>
        <w:t xml:space="preserve"> 11 </w:t>
      </w:r>
      <w:r w:rsidRPr="00E74607">
        <w:rPr>
          <w:rFonts w:ascii="Arial"/>
          <w:color w:val="000000"/>
          <w:sz w:val="18"/>
          <w:lang w:val="ru-RU"/>
        </w:rPr>
        <w:t>із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змінами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внесеними</w:t>
      </w:r>
      <w:r w:rsidRPr="00E74607">
        <w:rPr>
          <w:lang w:val="ru-RU"/>
        </w:rPr>
        <w:br/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згідно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Законом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України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</w:t>
      </w:r>
      <w:r w:rsidRPr="00E74607">
        <w:rPr>
          <w:rFonts w:ascii="Arial"/>
          <w:color w:val="000000"/>
          <w:sz w:val="18"/>
          <w:lang w:val="ru-RU"/>
        </w:rPr>
        <w:t xml:space="preserve"> 16.10.2</w:t>
      </w:r>
      <w:r w:rsidRPr="00E74607">
        <w:rPr>
          <w:rFonts w:ascii="Arial"/>
          <w:color w:val="000000"/>
          <w:sz w:val="18"/>
          <w:lang w:val="ru-RU"/>
        </w:rPr>
        <w:t xml:space="preserve">012 </w:t>
      </w:r>
      <w:r w:rsidRPr="00E74607">
        <w:rPr>
          <w:rFonts w:ascii="Arial"/>
          <w:color w:val="000000"/>
          <w:sz w:val="18"/>
          <w:lang w:val="ru-RU"/>
        </w:rPr>
        <w:t>р</w:t>
      </w:r>
      <w:r w:rsidRPr="00E7460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74607">
        <w:rPr>
          <w:rFonts w:ascii="Arial"/>
          <w:color w:val="000000"/>
          <w:sz w:val="18"/>
          <w:lang w:val="ru-RU"/>
        </w:rPr>
        <w:t xml:space="preserve"> 5459-</w:t>
      </w:r>
      <w:r>
        <w:rPr>
          <w:rFonts w:ascii="Arial"/>
          <w:color w:val="000000"/>
          <w:sz w:val="18"/>
        </w:rPr>
        <w:t>VI</w:t>
      </w:r>
      <w:r w:rsidRPr="00E74607">
        <w:rPr>
          <w:rFonts w:ascii="Arial"/>
          <w:color w:val="000000"/>
          <w:sz w:val="18"/>
          <w:lang w:val="ru-RU"/>
        </w:rPr>
        <w:t>)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74" w:name="751992"/>
      <w:bookmarkEnd w:id="73"/>
      <w:r w:rsidRPr="00E74607">
        <w:rPr>
          <w:rFonts w:ascii="Arial"/>
          <w:color w:val="000000"/>
          <w:sz w:val="18"/>
          <w:lang w:val="ru-RU"/>
        </w:rPr>
        <w:t>Вік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якого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допускається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прийняття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роботу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тривалість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робочого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часу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відпусток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деякі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інші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умови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неповнолітніх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визначаються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законом</w:t>
      </w:r>
      <w:r w:rsidRPr="00E74607">
        <w:rPr>
          <w:rFonts w:ascii="Arial"/>
          <w:color w:val="000000"/>
          <w:sz w:val="18"/>
          <w:lang w:val="ru-RU"/>
        </w:rPr>
        <w:t>.</w:t>
      </w:r>
    </w:p>
    <w:p w:rsidR="0045141C" w:rsidRPr="00E74607" w:rsidRDefault="00E74607">
      <w:pPr>
        <w:pStyle w:val="3"/>
        <w:spacing w:after="0"/>
        <w:jc w:val="center"/>
        <w:rPr>
          <w:lang w:val="ru-RU"/>
        </w:rPr>
      </w:pPr>
      <w:bookmarkStart w:id="75" w:name="751993"/>
      <w:bookmarkEnd w:id="74"/>
      <w:r w:rsidRPr="00E74607">
        <w:rPr>
          <w:rFonts w:ascii="Arial"/>
          <w:color w:val="000000"/>
          <w:sz w:val="27"/>
          <w:lang w:val="ru-RU"/>
        </w:rPr>
        <w:t>Стаття</w:t>
      </w:r>
      <w:r w:rsidRPr="00E74607">
        <w:rPr>
          <w:rFonts w:ascii="Arial"/>
          <w:color w:val="000000"/>
          <w:sz w:val="27"/>
          <w:lang w:val="ru-RU"/>
        </w:rPr>
        <w:t xml:space="preserve"> 12. </w:t>
      </w:r>
      <w:r w:rsidRPr="00E74607">
        <w:rPr>
          <w:rFonts w:ascii="Arial"/>
          <w:color w:val="000000"/>
          <w:sz w:val="27"/>
          <w:lang w:val="ru-RU"/>
        </w:rPr>
        <w:t>Охорона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праці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осіб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з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інвалідністю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5141C" w:rsidRPr="00E74607">
        <w:trPr>
          <w:tblCellSpacing w:w="0" w:type="auto"/>
        </w:trPr>
        <w:tc>
          <w:tcPr>
            <w:tcW w:w="9690" w:type="dxa"/>
            <w:vAlign w:val="center"/>
          </w:tcPr>
          <w:p w:rsidR="0045141C" w:rsidRPr="00E74607" w:rsidRDefault="00E74607">
            <w:pPr>
              <w:spacing w:after="0"/>
              <w:rPr>
                <w:lang w:val="ru-RU"/>
              </w:rPr>
            </w:pPr>
            <w:bookmarkStart w:id="76" w:name="752344"/>
            <w:bookmarkEnd w:id="75"/>
            <w:r w:rsidRPr="00E74607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назві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12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інвалідів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амінено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осіб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2017 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2249-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E74607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76"/>
      </w:tr>
    </w:tbl>
    <w:p w:rsidR="0045141C" w:rsidRPr="00E74607" w:rsidRDefault="00E74607">
      <w:pPr>
        <w:rPr>
          <w:lang w:val="ru-RU"/>
        </w:rPr>
      </w:pPr>
      <w:r w:rsidRPr="00E74607">
        <w:rPr>
          <w:lang w:val="ru-RU"/>
        </w:rPr>
        <w:br/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77" w:name="751994"/>
      <w:r w:rsidRPr="00E74607">
        <w:rPr>
          <w:rFonts w:ascii="Arial"/>
          <w:color w:val="000000"/>
          <w:sz w:val="18"/>
          <w:lang w:val="ru-RU"/>
        </w:rPr>
        <w:t>Підприємства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які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використовують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працю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осіб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інвалідністю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зобов</w:t>
      </w:r>
      <w:r w:rsidRPr="00E74607">
        <w:rPr>
          <w:rFonts w:ascii="Arial"/>
          <w:color w:val="000000"/>
          <w:sz w:val="18"/>
          <w:lang w:val="ru-RU"/>
        </w:rPr>
        <w:t>'</w:t>
      </w:r>
      <w:r w:rsidRPr="00E74607">
        <w:rPr>
          <w:rFonts w:ascii="Arial"/>
          <w:color w:val="000000"/>
          <w:sz w:val="18"/>
          <w:lang w:val="ru-RU"/>
        </w:rPr>
        <w:t>язані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створювати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для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умови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урахуванням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рекомендацій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медико</w:t>
      </w:r>
      <w:r w:rsidRPr="00E74607">
        <w:rPr>
          <w:rFonts w:ascii="Arial"/>
          <w:color w:val="000000"/>
          <w:sz w:val="18"/>
          <w:lang w:val="ru-RU"/>
        </w:rPr>
        <w:t>-</w:t>
      </w:r>
      <w:r w:rsidRPr="00E74607">
        <w:rPr>
          <w:rFonts w:ascii="Arial"/>
          <w:color w:val="000000"/>
          <w:sz w:val="18"/>
          <w:lang w:val="ru-RU"/>
        </w:rPr>
        <w:t>соціальної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експ</w:t>
      </w:r>
      <w:r w:rsidRPr="00E74607">
        <w:rPr>
          <w:rFonts w:ascii="Arial"/>
          <w:color w:val="000000"/>
          <w:sz w:val="18"/>
          <w:lang w:val="ru-RU"/>
        </w:rPr>
        <w:t>ертної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комісії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індивідуальних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програм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реабілітації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вживати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додаткових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заходів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безпеки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які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відповідають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специфічним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особливостям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цієї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категорії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працівників</w:t>
      </w:r>
      <w:r w:rsidRPr="00E74607">
        <w:rPr>
          <w:rFonts w:ascii="Arial"/>
          <w:color w:val="000000"/>
          <w:sz w:val="18"/>
          <w:lang w:val="ru-RU"/>
        </w:rPr>
        <w:t>.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78" w:name="751995"/>
      <w:bookmarkEnd w:id="77"/>
      <w:r w:rsidRPr="00E74607">
        <w:rPr>
          <w:rFonts w:ascii="Arial"/>
          <w:color w:val="000000"/>
          <w:sz w:val="18"/>
          <w:lang w:val="ru-RU"/>
        </w:rPr>
        <w:t>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випадках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передбачених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законодавством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роботодавець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зобов</w:t>
      </w:r>
      <w:r w:rsidRPr="00E74607">
        <w:rPr>
          <w:rFonts w:ascii="Arial"/>
          <w:color w:val="000000"/>
          <w:sz w:val="18"/>
          <w:lang w:val="ru-RU"/>
        </w:rPr>
        <w:t>'</w:t>
      </w:r>
      <w:r w:rsidRPr="00E74607">
        <w:rPr>
          <w:rFonts w:ascii="Arial"/>
          <w:color w:val="000000"/>
          <w:sz w:val="18"/>
          <w:lang w:val="ru-RU"/>
        </w:rPr>
        <w:t>язаний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організувати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навчання</w:t>
      </w:r>
      <w:r w:rsidRPr="00E74607">
        <w:rPr>
          <w:rFonts w:ascii="Arial"/>
          <w:color w:val="000000"/>
          <w:sz w:val="18"/>
          <w:lang w:val="ru-RU"/>
        </w:rPr>
        <w:t>,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перекваліфікацію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працевлаштування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осіб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інвалідністю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відповідно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медичних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рекомендацій</w:t>
      </w:r>
      <w:r w:rsidRPr="00E74607">
        <w:rPr>
          <w:rFonts w:ascii="Arial"/>
          <w:color w:val="000000"/>
          <w:sz w:val="18"/>
          <w:lang w:val="ru-RU"/>
        </w:rPr>
        <w:t>.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79" w:name="751996"/>
      <w:bookmarkEnd w:id="78"/>
      <w:r w:rsidRPr="00E74607">
        <w:rPr>
          <w:rFonts w:ascii="Arial"/>
          <w:color w:val="000000"/>
          <w:sz w:val="18"/>
          <w:lang w:val="ru-RU"/>
        </w:rPr>
        <w:t>Залучення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осіб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інвалідністю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надурочних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робіт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робіт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нічний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час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можливе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лише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їх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згодою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умови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що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це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суперечить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рекомендаціям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медико</w:t>
      </w:r>
      <w:r w:rsidRPr="00E74607">
        <w:rPr>
          <w:rFonts w:ascii="Arial"/>
          <w:color w:val="000000"/>
          <w:sz w:val="18"/>
          <w:lang w:val="ru-RU"/>
        </w:rPr>
        <w:t>-</w:t>
      </w:r>
      <w:r w:rsidRPr="00E74607">
        <w:rPr>
          <w:rFonts w:ascii="Arial"/>
          <w:color w:val="000000"/>
          <w:sz w:val="18"/>
          <w:lang w:val="ru-RU"/>
        </w:rPr>
        <w:t>соціальної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експертної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комісії</w:t>
      </w:r>
      <w:r w:rsidRPr="00E74607">
        <w:rPr>
          <w:rFonts w:ascii="Arial"/>
          <w:color w:val="000000"/>
          <w:sz w:val="18"/>
          <w:lang w:val="ru-RU"/>
        </w:rPr>
        <w:t>.</w:t>
      </w:r>
    </w:p>
    <w:p w:rsidR="0045141C" w:rsidRPr="00E74607" w:rsidRDefault="00E74607">
      <w:pPr>
        <w:spacing w:after="0"/>
        <w:ind w:firstLine="240"/>
        <w:jc w:val="right"/>
        <w:rPr>
          <w:lang w:val="ru-RU"/>
        </w:rPr>
      </w:pPr>
      <w:bookmarkStart w:id="80" w:name="752210"/>
      <w:bookmarkEnd w:id="79"/>
      <w:r w:rsidRPr="00E74607">
        <w:rPr>
          <w:rFonts w:ascii="Arial"/>
          <w:color w:val="000000"/>
          <w:sz w:val="18"/>
          <w:lang w:val="ru-RU"/>
        </w:rPr>
        <w:t>(</w:t>
      </w:r>
      <w:r w:rsidRPr="00E74607">
        <w:rPr>
          <w:rFonts w:ascii="Arial"/>
          <w:color w:val="000000"/>
          <w:sz w:val="18"/>
          <w:lang w:val="ru-RU"/>
        </w:rPr>
        <w:t>частина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третя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статті</w:t>
      </w:r>
      <w:r w:rsidRPr="00E74607">
        <w:rPr>
          <w:rFonts w:ascii="Arial"/>
          <w:color w:val="000000"/>
          <w:sz w:val="18"/>
          <w:lang w:val="ru-RU"/>
        </w:rPr>
        <w:t xml:space="preserve"> 12 </w:t>
      </w:r>
      <w:r w:rsidRPr="00E74607">
        <w:rPr>
          <w:rFonts w:ascii="Arial"/>
          <w:color w:val="000000"/>
          <w:sz w:val="18"/>
          <w:lang w:val="ru-RU"/>
        </w:rPr>
        <w:t>із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змінами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внесеними</w:t>
      </w:r>
      <w:r w:rsidRPr="00E74607">
        <w:rPr>
          <w:lang w:val="ru-RU"/>
        </w:rPr>
        <w:br/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згідно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Законом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України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</w:t>
      </w:r>
      <w:r w:rsidRPr="00E74607">
        <w:rPr>
          <w:rFonts w:ascii="Arial"/>
          <w:color w:val="000000"/>
          <w:sz w:val="18"/>
          <w:lang w:val="ru-RU"/>
        </w:rPr>
        <w:t xml:space="preserve"> 25.11.2003 </w:t>
      </w:r>
      <w:r w:rsidRPr="00E74607">
        <w:rPr>
          <w:rFonts w:ascii="Arial"/>
          <w:color w:val="000000"/>
          <w:sz w:val="18"/>
          <w:lang w:val="ru-RU"/>
        </w:rPr>
        <w:t>р</w:t>
      </w:r>
      <w:r w:rsidRPr="00E7460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74607">
        <w:rPr>
          <w:rFonts w:ascii="Arial"/>
          <w:color w:val="000000"/>
          <w:sz w:val="18"/>
          <w:lang w:val="ru-RU"/>
        </w:rPr>
        <w:t xml:space="preserve"> 1331-</w:t>
      </w:r>
      <w:r>
        <w:rPr>
          <w:rFonts w:ascii="Arial"/>
          <w:color w:val="000000"/>
          <w:sz w:val="18"/>
        </w:rPr>
        <w:t>IV</w:t>
      </w:r>
      <w:r w:rsidRPr="00E74607">
        <w:rPr>
          <w:rFonts w:ascii="Arial"/>
          <w:color w:val="000000"/>
          <w:sz w:val="18"/>
          <w:lang w:val="ru-RU"/>
        </w:rPr>
        <w:t>)</w:t>
      </w:r>
    </w:p>
    <w:p w:rsidR="0045141C" w:rsidRPr="00E74607" w:rsidRDefault="00E74607">
      <w:pPr>
        <w:pStyle w:val="3"/>
        <w:spacing w:after="0"/>
        <w:jc w:val="center"/>
        <w:rPr>
          <w:lang w:val="ru-RU"/>
        </w:rPr>
      </w:pPr>
      <w:bookmarkStart w:id="81" w:name="751997"/>
      <w:bookmarkEnd w:id="80"/>
      <w:r w:rsidRPr="00E74607">
        <w:rPr>
          <w:rFonts w:ascii="Arial"/>
          <w:color w:val="000000"/>
          <w:sz w:val="27"/>
          <w:lang w:val="ru-RU"/>
        </w:rPr>
        <w:t>Розділ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III</w:t>
      </w:r>
      <w:r w:rsidRPr="00E74607">
        <w:rPr>
          <w:lang w:val="ru-RU"/>
        </w:rPr>
        <w:br/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ОРГАНІЗАЦІЯ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ОХОРОНИ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ПРАЦІ</w:t>
      </w:r>
    </w:p>
    <w:p w:rsidR="0045141C" w:rsidRPr="00E74607" w:rsidRDefault="00E74607">
      <w:pPr>
        <w:pStyle w:val="3"/>
        <w:spacing w:after="0"/>
        <w:jc w:val="center"/>
        <w:rPr>
          <w:lang w:val="ru-RU"/>
        </w:rPr>
      </w:pPr>
      <w:bookmarkStart w:id="82" w:name="751998"/>
      <w:bookmarkEnd w:id="81"/>
      <w:r w:rsidRPr="00E74607">
        <w:rPr>
          <w:rFonts w:ascii="Arial"/>
          <w:color w:val="000000"/>
          <w:sz w:val="27"/>
          <w:lang w:val="ru-RU"/>
        </w:rPr>
        <w:t>Стаття</w:t>
      </w:r>
      <w:r w:rsidRPr="00E74607">
        <w:rPr>
          <w:rFonts w:ascii="Arial"/>
          <w:color w:val="000000"/>
          <w:sz w:val="27"/>
          <w:lang w:val="ru-RU"/>
        </w:rPr>
        <w:t xml:space="preserve"> 13. </w:t>
      </w:r>
      <w:r w:rsidRPr="00E74607">
        <w:rPr>
          <w:rFonts w:ascii="Arial"/>
          <w:color w:val="000000"/>
          <w:sz w:val="27"/>
          <w:lang w:val="ru-RU"/>
        </w:rPr>
        <w:t>Управління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охороною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праці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та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обов</w:t>
      </w:r>
      <w:r w:rsidRPr="00E74607">
        <w:rPr>
          <w:rFonts w:ascii="Arial"/>
          <w:color w:val="000000"/>
          <w:sz w:val="27"/>
          <w:lang w:val="ru-RU"/>
        </w:rPr>
        <w:t>'</w:t>
      </w:r>
      <w:r w:rsidRPr="00E74607">
        <w:rPr>
          <w:rFonts w:ascii="Arial"/>
          <w:color w:val="000000"/>
          <w:sz w:val="27"/>
          <w:lang w:val="ru-RU"/>
        </w:rPr>
        <w:t>язки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роботодавця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83" w:name="751999"/>
      <w:bookmarkEnd w:id="82"/>
      <w:r w:rsidRPr="00E74607">
        <w:rPr>
          <w:rFonts w:ascii="Arial"/>
          <w:color w:val="000000"/>
          <w:sz w:val="18"/>
          <w:lang w:val="ru-RU"/>
        </w:rPr>
        <w:t>Роботодавець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зобов</w:t>
      </w:r>
      <w:r w:rsidRPr="00E74607">
        <w:rPr>
          <w:rFonts w:ascii="Arial"/>
          <w:color w:val="000000"/>
          <w:sz w:val="18"/>
          <w:lang w:val="ru-RU"/>
        </w:rPr>
        <w:t>'</w:t>
      </w:r>
      <w:r w:rsidRPr="00E74607">
        <w:rPr>
          <w:rFonts w:ascii="Arial"/>
          <w:color w:val="000000"/>
          <w:sz w:val="18"/>
          <w:lang w:val="ru-RU"/>
        </w:rPr>
        <w:t>язаний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створити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робочому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місці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кожному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структурному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підрозділі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умови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відповідно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нормативно</w:t>
      </w:r>
      <w:r w:rsidRPr="00E74607">
        <w:rPr>
          <w:rFonts w:ascii="Arial"/>
          <w:color w:val="000000"/>
          <w:sz w:val="18"/>
          <w:lang w:val="ru-RU"/>
        </w:rPr>
        <w:t>-</w:t>
      </w:r>
      <w:r w:rsidRPr="00E74607">
        <w:rPr>
          <w:rFonts w:ascii="Arial"/>
          <w:color w:val="000000"/>
          <w:sz w:val="18"/>
          <w:lang w:val="ru-RU"/>
        </w:rPr>
        <w:t>правових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актів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також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забезпечити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додержання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вимог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законодавства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щодо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працівників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галузі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охорони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>.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84" w:name="752000"/>
      <w:bookmarkEnd w:id="83"/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цією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метою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роботодавець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забезпечує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функціон</w:t>
      </w:r>
      <w:r w:rsidRPr="00E74607">
        <w:rPr>
          <w:rFonts w:ascii="Arial"/>
          <w:color w:val="000000"/>
          <w:sz w:val="18"/>
          <w:lang w:val="ru-RU"/>
        </w:rPr>
        <w:t>ування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системи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управління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охороною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саме</w:t>
      </w:r>
      <w:r w:rsidRPr="00E74607">
        <w:rPr>
          <w:rFonts w:ascii="Arial"/>
          <w:color w:val="000000"/>
          <w:sz w:val="18"/>
          <w:lang w:val="ru-RU"/>
        </w:rPr>
        <w:t>: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85" w:name="752001"/>
      <w:bookmarkEnd w:id="84"/>
      <w:r w:rsidRPr="00E74607">
        <w:rPr>
          <w:rFonts w:ascii="Arial"/>
          <w:color w:val="000000"/>
          <w:sz w:val="18"/>
          <w:lang w:val="ru-RU"/>
        </w:rPr>
        <w:t>створює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відповідні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служби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призначає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посадових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осіб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які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забезпечують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вирішення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конкретних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питань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охорони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затверджує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інструкції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їх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обов</w:t>
      </w:r>
      <w:r w:rsidRPr="00E74607">
        <w:rPr>
          <w:rFonts w:ascii="Arial"/>
          <w:color w:val="000000"/>
          <w:sz w:val="18"/>
          <w:lang w:val="ru-RU"/>
        </w:rPr>
        <w:t>'</w:t>
      </w:r>
      <w:r w:rsidRPr="00E74607">
        <w:rPr>
          <w:rFonts w:ascii="Arial"/>
          <w:color w:val="000000"/>
          <w:sz w:val="18"/>
          <w:lang w:val="ru-RU"/>
        </w:rPr>
        <w:t>язки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права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відповідальність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виконання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покладених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функцій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також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контролює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їх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додержання</w:t>
      </w:r>
      <w:r w:rsidRPr="00E74607">
        <w:rPr>
          <w:rFonts w:ascii="Arial"/>
          <w:color w:val="000000"/>
          <w:sz w:val="18"/>
          <w:lang w:val="ru-RU"/>
        </w:rPr>
        <w:t>;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86" w:name="752002"/>
      <w:bookmarkEnd w:id="85"/>
      <w:r w:rsidRPr="00E74607">
        <w:rPr>
          <w:rFonts w:ascii="Arial"/>
          <w:color w:val="000000"/>
          <w:sz w:val="18"/>
          <w:lang w:val="ru-RU"/>
        </w:rPr>
        <w:t>розробляє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участю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сторін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колективного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договору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реалізує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комплексні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заходи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для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досягнення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встановлених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нормативів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підвищення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існуючого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рівня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охорони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>;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87" w:name="752003"/>
      <w:bookmarkEnd w:id="86"/>
      <w:r w:rsidRPr="00E74607">
        <w:rPr>
          <w:rFonts w:ascii="Arial"/>
          <w:color w:val="000000"/>
          <w:sz w:val="18"/>
          <w:lang w:val="ru-RU"/>
        </w:rPr>
        <w:t>забезпечує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виконання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необхідних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профілактичних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заходів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відповідно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обставин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що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змінюються</w:t>
      </w:r>
      <w:r w:rsidRPr="00E74607">
        <w:rPr>
          <w:rFonts w:ascii="Arial"/>
          <w:color w:val="000000"/>
          <w:sz w:val="18"/>
          <w:lang w:val="ru-RU"/>
        </w:rPr>
        <w:t>;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88" w:name="752004"/>
      <w:bookmarkEnd w:id="87"/>
      <w:r w:rsidRPr="00E74607">
        <w:rPr>
          <w:rFonts w:ascii="Arial"/>
          <w:color w:val="000000"/>
          <w:sz w:val="18"/>
          <w:lang w:val="ru-RU"/>
        </w:rPr>
        <w:t>впроваджує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прогресивні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технології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досягнення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науки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техніки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засоби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механізації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автоматизації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виробництва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вимоги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ергономіки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позитивний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досвід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охорони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тощо</w:t>
      </w:r>
      <w:r w:rsidRPr="00E74607">
        <w:rPr>
          <w:rFonts w:ascii="Arial"/>
          <w:color w:val="000000"/>
          <w:sz w:val="18"/>
          <w:lang w:val="ru-RU"/>
        </w:rPr>
        <w:t>;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89" w:name="752005"/>
      <w:bookmarkEnd w:id="88"/>
      <w:r w:rsidRPr="00E74607">
        <w:rPr>
          <w:rFonts w:ascii="Arial"/>
          <w:color w:val="000000"/>
          <w:sz w:val="18"/>
          <w:lang w:val="ru-RU"/>
        </w:rPr>
        <w:t>забезпечує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належне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утримання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будівель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споруд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виробничого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обладнання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устаткування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моніторинг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їх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технічним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станом</w:t>
      </w:r>
      <w:r w:rsidRPr="00E74607">
        <w:rPr>
          <w:rFonts w:ascii="Arial"/>
          <w:color w:val="000000"/>
          <w:sz w:val="18"/>
          <w:lang w:val="ru-RU"/>
        </w:rPr>
        <w:t>;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90" w:name="752006"/>
      <w:bookmarkEnd w:id="89"/>
      <w:r w:rsidRPr="00E74607">
        <w:rPr>
          <w:rFonts w:ascii="Arial"/>
          <w:color w:val="000000"/>
          <w:sz w:val="18"/>
          <w:lang w:val="ru-RU"/>
        </w:rPr>
        <w:t>забезпечує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усунення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причин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що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призводять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нещасних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випадків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професійних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захворювань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здійснення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профілактичних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заходів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визначених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комісіями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підсумками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розслідув</w:t>
      </w:r>
      <w:r w:rsidRPr="00E74607">
        <w:rPr>
          <w:rFonts w:ascii="Arial"/>
          <w:color w:val="000000"/>
          <w:sz w:val="18"/>
          <w:lang w:val="ru-RU"/>
        </w:rPr>
        <w:t>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цих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причин</w:t>
      </w:r>
      <w:r w:rsidRPr="00E74607">
        <w:rPr>
          <w:rFonts w:ascii="Arial"/>
          <w:color w:val="000000"/>
          <w:sz w:val="18"/>
          <w:lang w:val="ru-RU"/>
        </w:rPr>
        <w:t>;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91" w:name="752007"/>
      <w:bookmarkEnd w:id="90"/>
      <w:r w:rsidRPr="00E74607">
        <w:rPr>
          <w:rFonts w:ascii="Arial"/>
          <w:color w:val="000000"/>
          <w:sz w:val="18"/>
          <w:lang w:val="ru-RU"/>
        </w:rPr>
        <w:t>організовує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проведення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аудиту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охорони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лабораторних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досліджень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умов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оцінку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технічного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стану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виробничого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обладнання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устаткування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атестацій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робочих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місць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відповідність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нормативно</w:t>
      </w:r>
      <w:r w:rsidRPr="00E74607">
        <w:rPr>
          <w:rFonts w:ascii="Arial"/>
          <w:color w:val="000000"/>
          <w:sz w:val="18"/>
          <w:lang w:val="ru-RU"/>
        </w:rPr>
        <w:t>-</w:t>
      </w:r>
      <w:r w:rsidRPr="00E74607">
        <w:rPr>
          <w:rFonts w:ascii="Arial"/>
          <w:color w:val="000000"/>
          <w:sz w:val="18"/>
          <w:lang w:val="ru-RU"/>
        </w:rPr>
        <w:t>правовим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актам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охорони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порядку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строки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що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визначаються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законодавством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їх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підсумками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вживає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заходів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усунення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небезпечних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шкідливих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для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здоров</w:t>
      </w:r>
      <w:r w:rsidRPr="00E74607">
        <w:rPr>
          <w:rFonts w:ascii="Arial"/>
          <w:color w:val="000000"/>
          <w:sz w:val="18"/>
          <w:lang w:val="ru-RU"/>
        </w:rPr>
        <w:t>'</w:t>
      </w:r>
      <w:r w:rsidRPr="00E74607">
        <w:rPr>
          <w:rFonts w:ascii="Arial"/>
          <w:color w:val="000000"/>
          <w:sz w:val="18"/>
          <w:lang w:val="ru-RU"/>
        </w:rPr>
        <w:t>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виробничих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факторів</w:t>
      </w:r>
      <w:r w:rsidRPr="00E74607">
        <w:rPr>
          <w:rFonts w:ascii="Arial"/>
          <w:color w:val="000000"/>
          <w:sz w:val="18"/>
          <w:lang w:val="ru-RU"/>
        </w:rPr>
        <w:t>;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92" w:name="752008"/>
      <w:bookmarkEnd w:id="91"/>
      <w:r w:rsidRPr="00E74607">
        <w:rPr>
          <w:rFonts w:ascii="Arial"/>
          <w:color w:val="000000"/>
          <w:sz w:val="18"/>
          <w:lang w:val="ru-RU"/>
        </w:rPr>
        <w:t>розробляє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затверджує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положення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інструкції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інші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акти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охорони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що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діють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межах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підприємства</w:t>
      </w:r>
      <w:r w:rsidRPr="00E74607">
        <w:rPr>
          <w:rFonts w:ascii="Arial"/>
          <w:color w:val="000000"/>
          <w:sz w:val="18"/>
          <w:lang w:val="ru-RU"/>
        </w:rPr>
        <w:t xml:space="preserve"> (</w:t>
      </w:r>
      <w:r w:rsidRPr="00E74607">
        <w:rPr>
          <w:rFonts w:ascii="Arial"/>
          <w:color w:val="000000"/>
          <w:sz w:val="18"/>
          <w:lang w:val="ru-RU"/>
        </w:rPr>
        <w:t>далі</w:t>
      </w:r>
      <w:r w:rsidRPr="00E74607">
        <w:rPr>
          <w:rFonts w:ascii="Arial"/>
          <w:color w:val="000000"/>
          <w:sz w:val="18"/>
          <w:lang w:val="ru-RU"/>
        </w:rPr>
        <w:t xml:space="preserve"> -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акти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підприємства</w:t>
      </w:r>
      <w:r w:rsidRPr="00E74607">
        <w:rPr>
          <w:rFonts w:ascii="Arial"/>
          <w:color w:val="000000"/>
          <w:sz w:val="18"/>
          <w:lang w:val="ru-RU"/>
        </w:rPr>
        <w:t xml:space="preserve">),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встановлюють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правила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виконання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робіт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поведінки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працівників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території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підприємства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виробничих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приміщеннях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будівельних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майданчиках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робочих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місцях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відповідно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нормативно</w:t>
      </w:r>
      <w:r w:rsidRPr="00E74607">
        <w:rPr>
          <w:rFonts w:ascii="Arial"/>
          <w:color w:val="000000"/>
          <w:sz w:val="18"/>
          <w:lang w:val="ru-RU"/>
        </w:rPr>
        <w:t>-</w:t>
      </w:r>
      <w:r w:rsidRPr="00E74607">
        <w:rPr>
          <w:rFonts w:ascii="Arial"/>
          <w:color w:val="000000"/>
          <w:sz w:val="18"/>
          <w:lang w:val="ru-RU"/>
        </w:rPr>
        <w:t>правових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актів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lastRenderedPageBreak/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охорони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забезпечує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безопла</w:t>
      </w:r>
      <w:r w:rsidRPr="00E74607">
        <w:rPr>
          <w:rFonts w:ascii="Arial"/>
          <w:color w:val="000000"/>
          <w:sz w:val="18"/>
          <w:lang w:val="ru-RU"/>
        </w:rPr>
        <w:t>тно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працівників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нормативно</w:t>
      </w:r>
      <w:r w:rsidRPr="00E74607">
        <w:rPr>
          <w:rFonts w:ascii="Arial"/>
          <w:color w:val="000000"/>
          <w:sz w:val="18"/>
          <w:lang w:val="ru-RU"/>
        </w:rPr>
        <w:t>-</w:t>
      </w:r>
      <w:r w:rsidRPr="00E74607">
        <w:rPr>
          <w:rFonts w:ascii="Arial"/>
          <w:color w:val="000000"/>
          <w:sz w:val="18"/>
          <w:lang w:val="ru-RU"/>
        </w:rPr>
        <w:t>правовими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актами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актами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підприємства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охорони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>;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93" w:name="752009"/>
      <w:bookmarkEnd w:id="92"/>
      <w:r w:rsidRPr="00E74607">
        <w:rPr>
          <w:rFonts w:ascii="Arial"/>
          <w:color w:val="000000"/>
          <w:sz w:val="18"/>
          <w:lang w:val="ru-RU"/>
        </w:rPr>
        <w:t>здійснює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контроль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додержанням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працівником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технологічних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процесів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правил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поводження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машинами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механізмами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устаткуванням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іншими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засобами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виробництва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використанням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засобів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колективного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індивідуального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захисту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виконанням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робіт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відповідно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вимог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охорони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>;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94" w:name="752010"/>
      <w:bookmarkEnd w:id="93"/>
      <w:r w:rsidRPr="00E74607">
        <w:rPr>
          <w:rFonts w:ascii="Arial"/>
          <w:color w:val="000000"/>
          <w:sz w:val="18"/>
          <w:lang w:val="ru-RU"/>
        </w:rPr>
        <w:t>організовує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пропаганду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безпечних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методів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співробітництво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працівниками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галузі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охорони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>;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95" w:name="752011"/>
      <w:bookmarkEnd w:id="94"/>
      <w:r w:rsidRPr="00E74607">
        <w:rPr>
          <w:rFonts w:ascii="Arial"/>
          <w:color w:val="000000"/>
          <w:sz w:val="18"/>
          <w:lang w:val="ru-RU"/>
        </w:rPr>
        <w:t>вживає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термінових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заходів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для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допомоги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потерпіли</w:t>
      </w:r>
      <w:r w:rsidRPr="00E74607">
        <w:rPr>
          <w:rFonts w:ascii="Arial"/>
          <w:color w:val="000000"/>
          <w:sz w:val="18"/>
          <w:lang w:val="ru-RU"/>
        </w:rPr>
        <w:t>м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залучає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необхідності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професійні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аварійно</w:t>
      </w:r>
      <w:r w:rsidRPr="00E74607">
        <w:rPr>
          <w:rFonts w:ascii="Arial"/>
          <w:color w:val="000000"/>
          <w:sz w:val="18"/>
          <w:lang w:val="ru-RU"/>
        </w:rPr>
        <w:t>-</w:t>
      </w:r>
      <w:r w:rsidRPr="00E74607">
        <w:rPr>
          <w:rFonts w:ascii="Arial"/>
          <w:color w:val="000000"/>
          <w:sz w:val="18"/>
          <w:lang w:val="ru-RU"/>
        </w:rPr>
        <w:t>рятувальні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формування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разі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виникнення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підприємстві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аварій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нещасних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випадків</w:t>
      </w:r>
      <w:r w:rsidRPr="00E74607">
        <w:rPr>
          <w:rFonts w:ascii="Arial"/>
          <w:color w:val="000000"/>
          <w:sz w:val="18"/>
          <w:lang w:val="ru-RU"/>
        </w:rPr>
        <w:t>.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96" w:name="752012"/>
      <w:bookmarkEnd w:id="95"/>
      <w:r w:rsidRPr="00E74607">
        <w:rPr>
          <w:rFonts w:ascii="Arial"/>
          <w:color w:val="000000"/>
          <w:sz w:val="18"/>
          <w:lang w:val="ru-RU"/>
        </w:rPr>
        <w:t>Роботодавець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несе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безпосередню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відповідальність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порушення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зазначених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вимог</w:t>
      </w:r>
      <w:r w:rsidRPr="00E74607">
        <w:rPr>
          <w:rFonts w:ascii="Arial"/>
          <w:color w:val="000000"/>
          <w:sz w:val="18"/>
          <w:lang w:val="ru-RU"/>
        </w:rPr>
        <w:t>.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97" w:name="752352"/>
      <w:bookmarkEnd w:id="96"/>
      <w:r w:rsidRPr="00E74607">
        <w:rPr>
          <w:rFonts w:ascii="Arial"/>
          <w:color w:val="000000"/>
          <w:sz w:val="18"/>
          <w:lang w:val="ru-RU"/>
        </w:rPr>
        <w:t>При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укладенні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трудового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договору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дистанці</w:t>
      </w:r>
      <w:r w:rsidRPr="00E74607">
        <w:rPr>
          <w:rFonts w:ascii="Arial"/>
          <w:color w:val="000000"/>
          <w:sz w:val="18"/>
          <w:lang w:val="ru-RU"/>
        </w:rPr>
        <w:t>йну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роботу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про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надомну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роботодавця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покладається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обов</w:t>
      </w:r>
      <w:r w:rsidRPr="00E74607">
        <w:rPr>
          <w:rFonts w:ascii="Arial"/>
          <w:color w:val="000000"/>
          <w:sz w:val="18"/>
          <w:lang w:val="ru-RU"/>
        </w:rPr>
        <w:t>'</w:t>
      </w:r>
      <w:r w:rsidRPr="00E74607">
        <w:rPr>
          <w:rFonts w:ascii="Arial"/>
          <w:color w:val="000000"/>
          <w:sz w:val="18"/>
          <w:lang w:val="ru-RU"/>
        </w:rPr>
        <w:t>язок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систематичного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проведення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інструктажу</w:t>
      </w:r>
      <w:r w:rsidRPr="00E74607">
        <w:rPr>
          <w:rFonts w:ascii="Arial"/>
          <w:color w:val="000000"/>
          <w:sz w:val="18"/>
          <w:lang w:val="ru-RU"/>
        </w:rPr>
        <w:t xml:space="preserve"> (</w:t>
      </w:r>
      <w:r w:rsidRPr="00E74607">
        <w:rPr>
          <w:rFonts w:ascii="Arial"/>
          <w:color w:val="000000"/>
          <w:sz w:val="18"/>
          <w:lang w:val="ru-RU"/>
        </w:rPr>
        <w:t>навчання</w:t>
      </w:r>
      <w:r w:rsidRPr="00E74607">
        <w:rPr>
          <w:rFonts w:ascii="Arial"/>
          <w:color w:val="000000"/>
          <w:sz w:val="18"/>
          <w:lang w:val="ru-RU"/>
        </w:rPr>
        <w:t xml:space="preserve">) </w:t>
      </w:r>
      <w:r w:rsidRPr="00E74607">
        <w:rPr>
          <w:rFonts w:ascii="Arial"/>
          <w:color w:val="000000"/>
          <w:sz w:val="18"/>
          <w:lang w:val="ru-RU"/>
        </w:rPr>
        <w:t>працівника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питань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охорони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протипожежної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безпеки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межах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використання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таким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працівником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обладнання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засобів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рекомендованих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або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наданих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роботодавцем</w:t>
      </w:r>
      <w:r w:rsidRPr="00E74607">
        <w:rPr>
          <w:rFonts w:ascii="Arial"/>
          <w:color w:val="000000"/>
          <w:sz w:val="18"/>
          <w:lang w:val="ru-RU"/>
        </w:rPr>
        <w:t>.</w:t>
      </w:r>
    </w:p>
    <w:p w:rsidR="0045141C" w:rsidRPr="00E74607" w:rsidRDefault="00E74607">
      <w:pPr>
        <w:spacing w:after="0"/>
        <w:ind w:firstLine="240"/>
        <w:jc w:val="right"/>
        <w:rPr>
          <w:lang w:val="ru-RU"/>
        </w:rPr>
      </w:pPr>
      <w:bookmarkStart w:id="98" w:name="752355"/>
      <w:bookmarkEnd w:id="97"/>
      <w:r w:rsidRPr="00E74607">
        <w:rPr>
          <w:rFonts w:ascii="Arial"/>
          <w:color w:val="000000"/>
          <w:sz w:val="18"/>
          <w:lang w:val="ru-RU"/>
        </w:rPr>
        <w:t>(</w:t>
      </w:r>
      <w:r w:rsidRPr="00E74607">
        <w:rPr>
          <w:rFonts w:ascii="Arial"/>
          <w:color w:val="000000"/>
          <w:sz w:val="18"/>
          <w:lang w:val="ru-RU"/>
        </w:rPr>
        <w:t>статтю</w:t>
      </w:r>
      <w:r w:rsidRPr="00E74607">
        <w:rPr>
          <w:rFonts w:ascii="Arial"/>
          <w:color w:val="000000"/>
          <w:sz w:val="18"/>
          <w:lang w:val="ru-RU"/>
        </w:rPr>
        <w:t xml:space="preserve"> 13 </w:t>
      </w:r>
      <w:r w:rsidRPr="00E74607">
        <w:rPr>
          <w:rFonts w:ascii="Arial"/>
          <w:color w:val="000000"/>
          <w:sz w:val="18"/>
          <w:lang w:val="ru-RU"/>
        </w:rPr>
        <w:t>доповнено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частиною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четвертою</w:t>
      </w:r>
      <w:r w:rsidRPr="00E74607">
        <w:rPr>
          <w:lang w:val="ru-RU"/>
        </w:rPr>
        <w:br/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згідно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Законом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України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</w:t>
      </w:r>
      <w:r w:rsidRPr="00E74607">
        <w:rPr>
          <w:rFonts w:ascii="Arial"/>
          <w:color w:val="000000"/>
          <w:sz w:val="18"/>
          <w:lang w:val="ru-RU"/>
        </w:rPr>
        <w:t xml:space="preserve"> 04.02.2021 </w:t>
      </w:r>
      <w:r w:rsidRPr="00E74607">
        <w:rPr>
          <w:rFonts w:ascii="Arial"/>
          <w:color w:val="000000"/>
          <w:sz w:val="18"/>
          <w:lang w:val="ru-RU"/>
        </w:rPr>
        <w:t>р</w:t>
      </w:r>
      <w:r w:rsidRPr="00E7460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74607">
        <w:rPr>
          <w:rFonts w:ascii="Arial"/>
          <w:color w:val="000000"/>
          <w:sz w:val="18"/>
          <w:lang w:val="ru-RU"/>
        </w:rPr>
        <w:t xml:space="preserve"> 1213-</w:t>
      </w:r>
      <w:r>
        <w:rPr>
          <w:rFonts w:ascii="Arial"/>
          <w:color w:val="000000"/>
          <w:sz w:val="18"/>
        </w:rPr>
        <w:t>IX</w:t>
      </w:r>
      <w:r w:rsidRPr="00E74607">
        <w:rPr>
          <w:rFonts w:ascii="Arial"/>
          <w:color w:val="000000"/>
          <w:sz w:val="18"/>
          <w:lang w:val="ru-RU"/>
        </w:rPr>
        <w:t>)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99" w:name="752353"/>
      <w:bookmarkEnd w:id="98"/>
      <w:r w:rsidRPr="00E74607">
        <w:rPr>
          <w:rFonts w:ascii="Arial"/>
          <w:color w:val="000000"/>
          <w:sz w:val="18"/>
          <w:lang w:val="ru-RU"/>
        </w:rPr>
        <w:t>Такий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інструктаж</w:t>
      </w:r>
      <w:r w:rsidRPr="00E74607">
        <w:rPr>
          <w:rFonts w:ascii="Arial"/>
          <w:color w:val="000000"/>
          <w:sz w:val="18"/>
          <w:lang w:val="ru-RU"/>
        </w:rPr>
        <w:t xml:space="preserve"> (</w:t>
      </w:r>
      <w:r w:rsidRPr="00E74607">
        <w:rPr>
          <w:rFonts w:ascii="Arial"/>
          <w:color w:val="000000"/>
          <w:sz w:val="18"/>
          <w:lang w:val="ru-RU"/>
        </w:rPr>
        <w:t>навчання</w:t>
      </w:r>
      <w:r w:rsidRPr="00E74607">
        <w:rPr>
          <w:rFonts w:ascii="Arial"/>
          <w:color w:val="000000"/>
          <w:sz w:val="18"/>
          <w:lang w:val="ru-RU"/>
        </w:rPr>
        <w:t xml:space="preserve">) </w:t>
      </w:r>
      <w:r w:rsidRPr="00E74607">
        <w:rPr>
          <w:rFonts w:ascii="Arial"/>
          <w:color w:val="000000"/>
          <w:sz w:val="18"/>
          <w:lang w:val="ru-RU"/>
        </w:rPr>
        <w:t>може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проводитися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дистанційно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використанням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інформаційно</w:t>
      </w:r>
      <w:r w:rsidRPr="00E74607">
        <w:rPr>
          <w:rFonts w:ascii="Arial"/>
          <w:color w:val="000000"/>
          <w:sz w:val="18"/>
          <w:lang w:val="ru-RU"/>
        </w:rPr>
        <w:t>-</w:t>
      </w:r>
      <w:r w:rsidRPr="00E74607">
        <w:rPr>
          <w:rFonts w:ascii="Arial"/>
          <w:color w:val="000000"/>
          <w:sz w:val="18"/>
          <w:lang w:val="ru-RU"/>
        </w:rPr>
        <w:t>комунікаційних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технологій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зокрема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шляхом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відеозв</w:t>
      </w:r>
      <w:r w:rsidRPr="00E74607">
        <w:rPr>
          <w:rFonts w:ascii="Arial"/>
          <w:color w:val="000000"/>
          <w:sz w:val="18"/>
          <w:lang w:val="ru-RU"/>
        </w:rPr>
        <w:t>'</w:t>
      </w:r>
      <w:r w:rsidRPr="00E74607">
        <w:rPr>
          <w:rFonts w:ascii="Arial"/>
          <w:color w:val="000000"/>
          <w:sz w:val="18"/>
          <w:lang w:val="ru-RU"/>
        </w:rPr>
        <w:t>язку</w:t>
      </w:r>
      <w:r w:rsidRPr="00E74607">
        <w:rPr>
          <w:rFonts w:ascii="Arial"/>
          <w:color w:val="000000"/>
          <w:sz w:val="18"/>
          <w:lang w:val="ru-RU"/>
        </w:rPr>
        <w:t xml:space="preserve">. </w:t>
      </w:r>
      <w:r w:rsidRPr="00E74607">
        <w:rPr>
          <w:rFonts w:ascii="Arial"/>
          <w:color w:val="000000"/>
          <w:sz w:val="18"/>
          <w:lang w:val="ru-RU"/>
        </w:rPr>
        <w:t>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такому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разі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підтвердженням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проведення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інструктажу</w:t>
      </w:r>
      <w:r w:rsidRPr="00E74607">
        <w:rPr>
          <w:rFonts w:ascii="Arial"/>
          <w:color w:val="000000"/>
          <w:sz w:val="18"/>
          <w:lang w:val="ru-RU"/>
        </w:rPr>
        <w:t xml:space="preserve"> (</w:t>
      </w:r>
      <w:r w:rsidRPr="00E74607">
        <w:rPr>
          <w:rFonts w:ascii="Arial"/>
          <w:color w:val="000000"/>
          <w:sz w:val="18"/>
          <w:lang w:val="ru-RU"/>
        </w:rPr>
        <w:t>навчання</w:t>
      </w:r>
      <w:r w:rsidRPr="00E74607">
        <w:rPr>
          <w:rFonts w:ascii="Arial"/>
          <w:color w:val="000000"/>
          <w:sz w:val="18"/>
          <w:lang w:val="ru-RU"/>
        </w:rPr>
        <w:t xml:space="preserve">) </w:t>
      </w:r>
      <w:r w:rsidRPr="00E74607">
        <w:rPr>
          <w:rFonts w:ascii="Arial"/>
          <w:color w:val="000000"/>
          <w:sz w:val="18"/>
          <w:lang w:val="ru-RU"/>
        </w:rPr>
        <w:t>вважається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факт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обміну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відповідними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електронними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документами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між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роботодавцем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працівником</w:t>
      </w:r>
      <w:r w:rsidRPr="00E74607">
        <w:rPr>
          <w:rFonts w:ascii="Arial"/>
          <w:color w:val="000000"/>
          <w:sz w:val="18"/>
          <w:lang w:val="ru-RU"/>
        </w:rPr>
        <w:t>.</w:t>
      </w:r>
    </w:p>
    <w:p w:rsidR="0045141C" w:rsidRPr="00E74607" w:rsidRDefault="00E74607">
      <w:pPr>
        <w:spacing w:after="0"/>
        <w:ind w:firstLine="240"/>
        <w:jc w:val="right"/>
        <w:rPr>
          <w:lang w:val="ru-RU"/>
        </w:rPr>
      </w:pPr>
      <w:bookmarkStart w:id="100" w:name="752356"/>
      <w:bookmarkEnd w:id="99"/>
      <w:r w:rsidRPr="00E74607">
        <w:rPr>
          <w:rFonts w:ascii="Arial"/>
          <w:color w:val="000000"/>
          <w:sz w:val="18"/>
          <w:lang w:val="ru-RU"/>
        </w:rPr>
        <w:t>(</w:t>
      </w:r>
      <w:r w:rsidRPr="00E74607">
        <w:rPr>
          <w:rFonts w:ascii="Arial"/>
          <w:color w:val="000000"/>
          <w:sz w:val="18"/>
          <w:lang w:val="ru-RU"/>
        </w:rPr>
        <w:t>статтю</w:t>
      </w:r>
      <w:r w:rsidRPr="00E74607">
        <w:rPr>
          <w:rFonts w:ascii="Arial"/>
          <w:color w:val="000000"/>
          <w:sz w:val="18"/>
          <w:lang w:val="ru-RU"/>
        </w:rPr>
        <w:t xml:space="preserve"> 13 </w:t>
      </w:r>
      <w:r w:rsidRPr="00E74607">
        <w:rPr>
          <w:rFonts w:ascii="Arial"/>
          <w:color w:val="000000"/>
          <w:sz w:val="18"/>
          <w:lang w:val="ru-RU"/>
        </w:rPr>
        <w:t>доповнено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частиною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</w:t>
      </w:r>
      <w:r w:rsidRPr="00E74607">
        <w:rPr>
          <w:rFonts w:ascii="Arial"/>
          <w:color w:val="000000"/>
          <w:sz w:val="18"/>
          <w:lang w:val="ru-RU"/>
        </w:rPr>
        <w:t>'</w:t>
      </w:r>
      <w:r w:rsidRPr="00E74607">
        <w:rPr>
          <w:rFonts w:ascii="Arial"/>
          <w:color w:val="000000"/>
          <w:sz w:val="18"/>
          <w:lang w:val="ru-RU"/>
        </w:rPr>
        <w:t>ятою</w:t>
      </w:r>
      <w:r w:rsidRPr="00E74607">
        <w:rPr>
          <w:lang w:val="ru-RU"/>
        </w:rPr>
        <w:br/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згідно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Законом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України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</w:t>
      </w:r>
      <w:r w:rsidRPr="00E74607">
        <w:rPr>
          <w:rFonts w:ascii="Arial"/>
          <w:color w:val="000000"/>
          <w:sz w:val="18"/>
          <w:lang w:val="ru-RU"/>
        </w:rPr>
        <w:t xml:space="preserve"> 04.02.2021 </w:t>
      </w:r>
      <w:r w:rsidRPr="00E74607">
        <w:rPr>
          <w:rFonts w:ascii="Arial"/>
          <w:color w:val="000000"/>
          <w:sz w:val="18"/>
          <w:lang w:val="ru-RU"/>
        </w:rPr>
        <w:t>р</w:t>
      </w:r>
      <w:r w:rsidRPr="00E7460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74607">
        <w:rPr>
          <w:rFonts w:ascii="Arial"/>
          <w:color w:val="000000"/>
          <w:sz w:val="18"/>
          <w:lang w:val="ru-RU"/>
        </w:rPr>
        <w:t xml:space="preserve"> 1213-</w:t>
      </w:r>
      <w:r>
        <w:rPr>
          <w:rFonts w:ascii="Arial"/>
          <w:color w:val="000000"/>
          <w:sz w:val="18"/>
        </w:rPr>
        <w:t>IX</w:t>
      </w:r>
      <w:r w:rsidRPr="00E74607">
        <w:rPr>
          <w:rFonts w:ascii="Arial"/>
          <w:color w:val="000000"/>
          <w:sz w:val="18"/>
          <w:lang w:val="ru-RU"/>
        </w:rPr>
        <w:t>)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101" w:name="752354"/>
      <w:bookmarkEnd w:id="100"/>
      <w:r w:rsidRPr="00E74607">
        <w:rPr>
          <w:rFonts w:ascii="Arial"/>
          <w:color w:val="000000"/>
          <w:sz w:val="18"/>
          <w:lang w:val="ru-RU"/>
        </w:rPr>
        <w:t>При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виконанні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дистанційної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роботодавець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несе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відповідальність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безпечність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належний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технічний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стан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обладнання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засобів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виробництва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що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передаються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працівнику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для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виконання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дистанційної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роботи</w:t>
      </w:r>
      <w:r w:rsidRPr="00E74607">
        <w:rPr>
          <w:rFonts w:ascii="Arial"/>
          <w:color w:val="000000"/>
          <w:sz w:val="18"/>
          <w:lang w:val="ru-RU"/>
        </w:rPr>
        <w:t>.</w:t>
      </w:r>
    </w:p>
    <w:p w:rsidR="0045141C" w:rsidRPr="00E74607" w:rsidRDefault="00E74607">
      <w:pPr>
        <w:spacing w:after="0"/>
        <w:ind w:firstLine="240"/>
        <w:jc w:val="right"/>
        <w:rPr>
          <w:lang w:val="ru-RU"/>
        </w:rPr>
      </w:pPr>
      <w:bookmarkStart w:id="102" w:name="752357"/>
      <w:bookmarkEnd w:id="101"/>
      <w:r w:rsidRPr="00E74607">
        <w:rPr>
          <w:rFonts w:ascii="Arial"/>
          <w:color w:val="000000"/>
          <w:sz w:val="18"/>
          <w:lang w:val="ru-RU"/>
        </w:rPr>
        <w:t>(</w:t>
      </w:r>
      <w:r w:rsidRPr="00E74607">
        <w:rPr>
          <w:rFonts w:ascii="Arial"/>
          <w:color w:val="000000"/>
          <w:sz w:val="18"/>
          <w:lang w:val="ru-RU"/>
        </w:rPr>
        <w:t>статтю</w:t>
      </w:r>
      <w:r w:rsidRPr="00E74607">
        <w:rPr>
          <w:rFonts w:ascii="Arial"/>
          <w:color w:val="000000"/>
          <w:sz w:val="18"/>
          <w:lang w:val="ru-RU"/>
        </w:rPr>
        <w:t xml:space="preserve"> 13 </w:t>
      </w:r>
      <w:r w:rsidRPr="00E74607">
        <w:rPr>
          <w:rFonts w:ascii="Arial"/>
          <w:color w:val="000000"/>
          <w:sz w:val="18"/>
          <w:lang w:val="ru-RU"/>
        </w:rPr>
        <w:t>доповнено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частиною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шостою</w:t>
      </w:r>
      <w:r w:rsidRPr="00E74607">
        <w:rPr>
          <w:lang w:val="ru-RU"/>
        </w:rPr>
        <w:br/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згідно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Законом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України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</w:t>
      </w:r>
      <w:r w:rsidRPr="00E74607">
        <w:rPr>
          <w:rFonts w:ascii="Arial"/>
          <w:color w:val="000000"/>
          <w:sz w:val="18"/>
          <w:lang w:val="ru-RU"/>
        </w:rPr>
        <w:t xml:space="preserve"> 04.02.2021 </w:t>
      </w:r>
      <w:r w:rsidRPr="00E74607">
        <w:rPr>
          <w:rFonts w:ascii="Arial"/>
          <w:color w:val="000000"/>
          <w:sz w:val="18"/>
          <w:lang w:val="ru-RU"/>
        </w:rPr>
        <w:t>р</w:t>
      </w:r>
      <w:r w:rsidRPr="00E7460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74607">
        <w:rPr>
          <w:rFonts w:ascii="Arial"/>
          <w:color w:val="000000"/>
          <w:sz w:val="18"/>
          <w:lang w:val="ru-RU"/>
        </w:rPr>
        <w:t xml:space="preserve"> 1213-</w:t>
      </w:r>
      <w:r>
        <w:rPr>
          <w:rFonts w:ascii="Arial"/>
          <w:color w:val="000000"/>
          <w:sz w:val="18"/>
        </w:rPr>
        <w:t>IX</w:t>
      </w:r>
      <w:r w:rsidRPr="00E74607">
        <w:rPr>
          <w:rFonts w:ascii="Arial"/>
          <w:color w:val="000000"/>
          <w:sz w:val="18"/>
          <w:lang w:val="ru-RU"/>
        </w:rPr>
        <w:t>)</w:t>
      </w:r>
    </w:p>
    <w:p w:rsidR="0045141C" w:rsidRPr="00E74607" w:rsidRDefault="00E74607">
      <w:pPr>
        <w:pStyle w:val="3"/>
        <w:spacing w:after="0"/>
        <w:jc w:val="center"/>
        <w:rPr>
          <w:lang w:val="ru-RU"/>
        </w:rPr>
      </w:pPr>
      <w:bookmarkStart w:id="103" w:name="752013"/>
      <w:bookmarkEnd w:id="102"/>
      <w:r w:rsidRPr="00E74607">
        <w:rPr>
          <w:rFonts w:ascii="Arial"/>
          <w:color w:val="000000"/>
          <w:sz w:val="27"/>
          <w:lang w:val="ru-RU"/>
        </w:rPr>
        <w:t>Стаття</w:t>
      </w:r>
      <w:r w:rsidRPr="00E74607">
        <w:rPr>
          <w:rFonts w:ascii="Arial"/>
          <w:color w:val="000000"/>
          <w:sz w:val="27"/>
          <w:lang w:val="ru-RU"/>
        </w:rPr>
        <w:t xml:space="preserve"> 14. </w:t>
      </w:r>
      <w:r w:rsidRPr="00E74607">
        <w:rPr>
          <w:rFonts w:ascii="Arial"/>
          <w:color w:val="000000"/>
          <w:sz w:val="27"/>
          <w:lang w:val="ru-RU"/>
        </w:rPr>
        <w:t>Обов</w:t>
      </w:r>
      <w:r w:rsidRPr="00E74607">
        <w:rPr>
          <w:rFonts w:ascii="Arial"/>
          <w:color w:val="000000"/>
          <w:sz w:val="27"/>
          <w:lang w:val="ru-RU"/>
        </w:rPr>
        <w:t>'</w:t>
      </w:r>
      <w:r w:rsidRPr="00E74607">
        <w:rPr>
          <w:rFonts w:ascii="Arial"/>
          <w:color w:val="000000"/>
          <w:sz w:val="27"/>
          <w:lang w:val="ru-RU"/>
        </w:rPr>
        <w:t>язки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працівника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щодо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додержання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вимог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нормативно</w:t>
      </w:r>
      <w:r w:rsidRPr="00E74607">
        <w:rPr>
          <w:rFonts w:ascii="Arial"/>
          <w:color w:val="000000"/>
          <w:sz w:val="27"/>
          <w:lang w:val="ru-RU"/>
        </w:rPr>
        <w:t>-</w:t>
      </w:r>
      <w:r w:rsidRPr="00E74607">
        <w:rPr>
          <w:rFonts w:ascii="Arial"/>
          <w:color w:val="000000"/>
          <w:sz w:val="27"/>
          <w:lang w:val="ru-RU"/>
        </w:rPr>
        <w:t>правових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актів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з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охорони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праці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104" w:name="752014"/>
      <w:bookmarkEnd w:id="103"/>
      <w:r w:rsidRPr="00E74607">
        <w:rPr>
          <w:rFonts w:ascii="Arial"/>
          <w:color w:val="000000"/>
          <w:sz w:val="18"/>
          <w:lang w:val="ru-RU"/>
        </w:rPr>
        <w:t>Працівник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зобов</w:t>
      </w:r>
      <w:r w:rsidRPr="00E74607">
        <w:rPr>
          <w:rFonts w:ascii="Arial"/>
          <w:color w:val="000000"/>
          <w:sz w:val="18"/>
          <w:lang w:val="ru-RU"/>
        </w:rPr>
        <w:t>'</w:t>
      </w:r>
      <w:r w:rsidRPr="00E74607">
        <w:rPr>
          <w:rFonts w:ascii="Arial"/>
          <w:color w:val="000000"/>
          <w:sz w:val="18"/>
          <w:lang w:val="ru-RU"/>
        </w:rPr>
        <w:t>язаний</w:t>
      </w:r>
      <w:r w:rsidRPr="00E74607">
        <w:rPr>
          <w:rFonts w:ascii="Arial"/>
          <w:color w:val="000000"/>
          <w:sz w:val="18"/>
          <w:lang w:val="ru-RU"/>
        </w:rPr>
        <w:t>: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105" w:name="752015"/>
      <w:bookmarkEnd w:id="104"/>
      <w:r w:rsidRPr="00E74607">
        <w:rPr>
          <w:rFonts w:ascii="Arial"/>
          <w:color w:val="000000"/>
          <w:sz w:val="18"/>
          <w:lang w:val="ru-RU"/>
        </w:rPr>
        <w:t>дбати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особисту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безпеку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здоров</w:t>
      </w:r>
      <w:r w:rsidRPr="00E74607">
        <w:rPr>
          <w:rFonts w:ascii="Arial"/>
          <w:color w:val="000000"/>
          <w:sz w:val="18"/>
          <w:lang w:val="ru-RU"/>
        </w:rPr>
        <w:t>'</w:t>
      </w:r>
      <w:r w:rsidRPr="00E74607">
        <w:rPr>
          <w:rFonts w:ascii="Arial"/>
          <w:color w:val="000000"/>
          <w:sz w:val="18"/>
          <w:lang w:val="ru-RU"/>
        </w:rPr>
        <w:t>я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також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безпеку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здоров</w:t>
      </w:r>
      <w:r w:rsidRPr="00E74607">
        <w:rPr>
          <w:rFonts w:ascii="Arial"/>
          <w:color w:val="000000"/>
          <w:sz w:val="18"/>
          <w:lang w:val="ru-RU"/>
        </w:rPr>
        <w:t>'</w:t>
      </w:r>
      <w:r w:rsidRPr="00E74607">
        <w:rPr>
          <w:rFonts w:ascii="Arial"/>
          <w:color w:val="000000"/>
          <w:sz w:val="18"/>
          <w:lang w:val="ru-RU"/>
        </w:rPr>
        <w:t>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оточуючих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людей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процесі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виконання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будь</w:t>
      </w:r>
      <w:r w:rsidRPr="00E74607">
        <w:rPr>
          <w:rFonts w:ascii="Arial"/>
          <w:color w:val="000000"/>
          <w:sz w:val="18"/>
          <w:lang w:val="ru-RU"/>
        </w:rPr>
        <w:t>-</w:t>
      </w:r>
      <w:r w:rsidRPr="00E74607">
        <w:rPr>
          <w:rFonts w:ascii="Arial"/>
          <w:color w:val="000000"/>
          <w:sz w:val="18"/>
          <w:lang w:val="ru-RU"/>
        </w:rPr>
        <w:t>яких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робіт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чи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під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час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перебування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території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підприємства</w:t>
      </w:r>
      <w:r w:rsidRPr="00E74607">
        <w:rPr>
          <w:rFonts w:ascii="Arial"/>
          <w:color w:val="000000"/>
          <w:sz w:val="18"/>
          <w:lang w:val="ru-RU"/>
        </w:rPr>
        <w:t>;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106" w:name="752016"/>
      <w:bookmarkEnd w:id="105"/>
      <w:r w:rsidRPr="00E74607">
        <w:rPr>
          <w:rFonts w:ascii="Arial"/>
          <w:color w:val="000000"/>
          <w:sz w:val="18"/>
          <w:lang w:val="ru-RU"/>
        </w:rPr>
        <w:t>знати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виконувати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вимоги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нормативно</w:t>
      </w:r>
      <w:r w:rsidRPr="00E74607">
        <w:rPr>
          <w:rFonts w:ascii="Arial"/>
          <w:color w:val="000000"/>
          <w:sz w:val="18"/>
          <w:lang w:val="ru-RU"/>
        </w:rPr>
        <w:t>-</w:t>
      </w:r>
      <w:r w:rsidRPr="00E74607">
        <w:rPr>
          <w:rFonts w:ascii="Arial"/>
          <w:color w:val="000000"/>
          <w:sz w:val="18"/>
          <w:lang w:val="ru-RU"/>
        </w:rPr>
        <w:t>правових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актів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охорони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правила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поводження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машинами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механізмами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устаткуванням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іншими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засобами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виробництва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корис</w:t>
      </w:r>
      <w:r w:rsidRPr="00E74607">
        <w:rPr>
          <w:rFonts w:ascii="Arial"/>
          <w:color w:val="000000"/>
          <w:sz w:val="18"/>
          <w:lang w:val="ru-RU"/>
        </w:rPr>
        <w:t>туватися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засобами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колективного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індивідуального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захисту</w:t>
      </w:r>
      <w:r w:rsidRPr="00E74607">
        <w:rPr>
          <w:rFonts w:ascii="Arial"/>
          <w:color w:val="000000"/>
          <w:sz w:val="18"/>
          <w:lang w:val="ru-RU"/>
        </w:rPr>
        <w:t>;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107" w:name="752017"/>
      <w:bookmarkEnd w:id="106"/>
      <w:r w:rsidRPr="00E74607">
        <w:rPr>
          <w:rFonts w:ascii="Arial"/>
          <w:color w:val="000000"/>
          <w:sz w:val="18"/>
          <w:lang w:val="ru-RU"/>
        </w:rPr>
        <w:t>проходити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встановленому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законодавством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порядку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попередні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періодичні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медичні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огляди</w:t>
      </w:r>
      <w:r w:rsidRPr="00E74607">
        <w:rPr>
          <w:rFonts w:ascii="Arial"/>
          <w:color w:val="000000"/>
          <w:sz w:val="18"/>
          <w:lang w:val="ru-RU"/>
        </w:rPr>
        <w:t>.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108" w:name="752018"/>
      <w:bookmarkEnd w:id="107"/>
      <w:r w:rsidRPr="00E74607">
        <w:rPr>
          <w:rFonts w:ascii="Arial"/>
          <w:color w:val="000000"/>
          <w:sz w:val="18"/>
          <w:lang w:val="ru-RU"/>
        </w:rPr>
        <w:t>Працівник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несе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безпосередню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відповідальність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порушення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зазначених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вимог</w:t>
      </w:r>
      <w:r w:rsidRPr="00E74607">
        <w:rPr>
          <w:rFonts w:ascii="Arial"/>
          <w:color w:val="000000"/>
          <w:sz w:val="18"/>
          <w:lang w:val="ru-RU"/>
        </w:rPr>
        <w:t>.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109" w:name="752358"/>
      <w:bookmarkEnd w:id="108"/>
      <w:r w:rsidRPr="00E74607">
        <w:rPr>
          <w:rFonts w:ascii="Arial"/>
          <w:color w:val="000000"/>
          <w:sz w:val="18"/>
          <w:lang w:val="ru-RU"/>
        </w:rPr>
        <w:t>При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виконанні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трудовим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договором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дистанційну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роботу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про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надомну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працівник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самостійно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визначає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своє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робоче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місце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несе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відповідальність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забезпечення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безпечних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нешкідливих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умов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ньому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роботодавець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несе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відповідальність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безпечність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належний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техні</w:t>
      </w:r>
      <w:r w:rsidRPr="00E74607">
        <w:rPr>
          <w:rFonts w:ascii="Arial"/>
          <w:color w:val="000000"/>
          <w:sz w:val="18"/>
          <w:lang w:val="ru-RU"/>
        </w:rPr>
        <w:t>чний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стан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обладнання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засобів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виробництва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що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передаються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працівнику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для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виконання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дистанційної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або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надомної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роботи</w:t>
      </w:r>
      <w:r w:rsidRPr="00E74607">
        <w:rPr>
          <w:rFonts w:ascii="Arial"/>
          <w:color w:val="000000"/>
          <w:sz w:val="18"/>
          <w:lang w:val="ru-RU"/>
        </w:rPr>
        <w:t xml:space="preserve">. </w:t>
      </w:r>
      <w:r w:rsidRPr="00E74607">
        <w:rPr>
          <w:rFonts w:ascii="Arial"/>
          <w:color w:val="000000"/>
          <w:sz w:val="18"/>
          <w:lang w:val="ru-RU"/>
        </w:rPr>
        <w:t>При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виконанні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трудовим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договором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надомну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визначене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працівником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робоче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місце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має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характеризуватися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наявністю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закріпле</w:t>
      </w:r>
      <w:r w:rsidRPr="00E74607">
        <w:rPr>
          <w:rFonts w:ascii="Arial"/>
          <w:color w:val="000000"/>
          <w:sz w:val="18"/>
          <w:lang w:val="ru-RU"/>
        </w:rPr>
        <w:t>ної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зони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технічних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засобів</w:t>
      </w:r>
      <w:r w:rsidRPr="00E74607">
        <w:rPr>
          <w:rFonts w:ascii="Arial"/>
          <w:color w:val="000000"/>
          <w:sz w:val="18"/>
          <w:lang w:val="ru-RU"/>
        </w:rPr>
        <w:t xml:space="preserve"> (</w:t>
      </w:r>
      <w:r w:rsidRPr="00E74607">
        <w:rPr>
          <w:rFonts w:ascii="Arial"/>
          <w:color w:val="000000"/>
          <w:sz w:val="18"/>
          <w:lang w:val="ru-RU"/>
        </w:rPr>
        <w:t>основних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виробничих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невиробничих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фондів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інструменту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приладів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інвентарю</w:t>
      </w:r>
      <w:r w:rsidRPr="00E74607">
        <w:rPr>
          <w:rFonts w:ascii="Arial"/>
          <w:color w:val="000000"/>
          <w:sz w:val="18"/>
          <w:lang w:val="ru-RU"/>
        </w:rPr>
        <w:t xml:space="preserve">) </w:t>
      </w:r>
      <w:r w:rsidRPr="00E74607">
        <w:rPr>
          <w:rFonts w:ascii="Arial"/>
          <w:color w:val="000000"/>
          <w:sz w:val="18"/>
          <w:lang w:val="ru-RU"/>
        </w:rPr>
        <w:t>або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їх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сукупності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необхідних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для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виробництва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продукції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надання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послуг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виконання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робіт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або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функцій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передбачених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установчими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документами</w:t>
      </w:r>
      <w:r w:rsidRPr="00E74607">
        <w:rPr>
          <w:rFonts w:ascii="Arial"/>
          <w:color w:val="000000"/>
          <w:sz w:val="18"/>
          <w:lang w:val="ru-RU"/>
        </w:rPr>
        <w:t>.</w:t>
      </w:r>
    </w:p>
    <w:p w:rsidR="0045141C" w:rsidRPr="00E74607" w:rsidRDefault="00E74607">
      <w:pPr>
        <w:spacing w:after="0"/>
        <w:ind w:firstLine="240"/>
        <w:jc w:val="right"/>
        <w:rPr>
          <w:lang w:val="ru-RU"/>
        </w:rPr>
      </w:pPr>
      <w:bookmarkStart w:id="110" w:name="752359"/>
      <w:bookmarkEnd w:id="109"/>
      <w:r w:rsidRPr="00E74607">
        <w:rPr>
          <w:rFonts w:ascii="Arial"/>
          <w:color w:val="000000"/>
          <w:sz w:val="18"/>
          <w:lang w:val="ru-RU"/>
        </w:rPr>
        <w:t>(</w:t>
      </w:r>
      <w:r w:rsidRPr="00E74607">
        <w:rPr>
          <w:rFonts w:ascii="Arial"/>
          <w:color w:val="000000"/>
          <w:sz w:val="18"/>
          <w:lang w:val="ru-RU"/>
        </w:rPr>
        <w:t>статтю</w:t>
      </w:r>
      <w:r w:rsidRPr="00E74607">
        <w:rPr>
          <w:rFonts w:ascii="Arial"/>
          <w:color w:val="000000"/>
          <w:sz w:val="18"/>
          <w:lang w:val="ru-RU"/>
        </w:rPr>
        <w:t xml:space="preserve"> 14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доповнено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частиною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третьою</w:t>
      </w:r>
      <w:r w:rsidRPr="00E74607">
        <w:rPr>
          <w:lang w:val="ru-RU"/>
        </w:rPr>
        <w:br/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згідно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Законом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України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</w:t>
      </w:r>
      <w:r w:rsidRPr="00E74607">
        <w:rPr>
          <w:rFonts w:ascii="Arial"/>
          <w:color w:val="000000"/>
          <w:sz w:val="18"/>
          <w:lang w:val="ru-RU"/>
        </w:rPr>
        <w:t xml:space="preserve"> 04.02.2021 </w:t>
      </w:r>
      <w:r w:rsidRPr="00E74607">
        <w:rPr>
          <w:rFonts w:ascii="Arial"/>
          <w:color w:val="000000"/>
          <w:sz w:val="18"/>
          <w:lang w:val="ru-RU"/>
        </w:rPr>
        <w:t>р</w:t>
      </w:r>
      <w:r w:rsidRPr="00E7460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74607">
        <w:rPr>
          <w:rFonts w:ascii="Arial"/>
          <w:color w:val="000000"/>
          <w:sz w:val="18"/>
          <w:lang w:val="ru-RU"/>
        </w:rPr>
        <w:t xml:space="preserve"> 1213-</w:t>
      </w:r>
      <w:r>
        <w:rPr>
          <w:rFonts w:ascii="Arial"/>
          <w:color w:val="000000"/>
          <w:sz w:val="18"/>
        </w:rPr>
        <w:t>IX</w:t>
      </w:r>
      <w:r w:rsidRPr="00E74607">
        <w:rPr>
          <w:rFonts w:ascii="Arial"/>
          <w:color w:val="000000"/>
          <w:sz w:val="18"/>
          <w:lang w:val="ru-RU"/>
        </w:rPr>
        <w:t>)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111" w:name="752376"/>
      <w:bookmarkEnd w:id="110"/>
      <w:r w:rsidRPr="00E74607">
        <w:rPr>
          <w:rFonts w:ascii="Arial"/>
          <w:color w:val="000000"/>
          <w:sz w:val="18"/>
          <w:lang w:val="ru-RU"/>
        </w:rPr>
        <w:t>При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використанні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домашніх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працівників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створення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належних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безпечних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здорових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умов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покладається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сторони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трудового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договору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роботодавець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несе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відповідальн</w:t>
      </w:r>
      <w:r w:rsidRPr="00E74607">
        <w:rPr>
          <w:rFonts w:ascii="Arial"/>
          <w:color w:val="000000"/>
          <w:sz w:val="18"/>
          <w:lang w:val="ru-RU"/>
        </w:rPr>
        <w:t>ість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безпечність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належний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технічний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стан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обладнання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засобів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виробництва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що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надаються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працівнику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для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виконання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відповідної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роботи</w:t>
      </w:r>
      <w:r w:rsidRPr="00E74607">
        <w:rPr>
          <w:rFonts w:ascii="Arial"/>
          <w:color w:val="000000"/>
          <w:sz w:val="18"/>
          <w:lang w:val="ru-RU"/>
        </w:rPr>
        <w:t xml:space="preserve">. </w:t>
      </w:r>
      <w:r w:rsidRPr="00E74607">
        <w:rPr>
          <w:rFonts w:ascii="Arial"/>
          <w:color w:val="000000"/>
          <w:sz w:val="18"/>
          <w:lang w:val="ru-RU"/>
        </w:rPr>
        <w:t>Домашній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працівник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має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право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відмовитися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виконання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важких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робіт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робіт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шкідливими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чи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небезпечними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умовами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>.</w:t>
      </w:r>
    </w:p>
    <w:p w:rsidR="0045141C" w:rsidRPr="00E74607" w:rsidRDefault="00E74607">
      <w:pPr>
        <w:spacing w:after="0"/>
        <w:ind w:firstLine="240"/>
        <w:jc w:val="right"/>
        <w:rPr>
          <w:lang w:val="ru-RU"/>
        </w:rPr>
      </w:pPr>
      <w:bookmarkStart w:id="112" w:name="752377"/>
      <w:bookmarkEnd w:id="111"/>
      <w:r w:rsidRPr="00E74607">
        <w:rPr>
          <w:rFonts w:ascii="Arial"/>
          <w:color w:val="000000"/>
          <w:sz w:val="18"/>
          <w:lang w:val="ru-RU"/>
        </w:rPr>
        <w:t>(</w:t>
      </w:r>
      <w:r w:rsidRPr="00E74607">
        <w:rPr>
          <w:rFonts w:ascii="Arial"/>
          <w:color w:val="000000"/>
          <w:sz w:val="18"/>
          <w:lang w:val="ru-RU"/>
        </w:rPr>
        <w:t>статтю</w:t>
      </w:r>
      <w:r w:rsidRPr="00E74607">
        <w:rPr>
          <w:rFonts w:ascii="Arial"/>
          <w:color w:val="000000"/>
          <w:sz w:val="18"/>
          <w:lang w:val="ru-RU"/>
        </w:rPr>
        <w:t xml:space="preserve"> 14 </w:t>
      </w:r>
      <w:r w:rsidRPr="00E74607">
        <w:rPr>
          <w:rFonts w:ascii="Arial"/>
          <w:color w:val="000000"/>
          <w:sz w:val="18"/>
          <w:lang w:val="ru-RU"/>
        </w:rPr>
        <w:t>доповнено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частиною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четвертою</w:t>
      </w:r>
      <w:r w:rsidRPr="00E74607">
        <w:rPr>
          <w:lang w:val="ru-RU"/>
        </w:rPr>
        <w:br/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згідно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Законом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України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</w:t>
      </w:r>
      <w:r w:rsidRPr="00E74607">
        <w:rPr>
          <w:rFonts w:ascii="Arial"/>
          <w:color w:val="000000"/>
          <w:sz w:val="18"/>
          <w:lang w:val="ru-RU"/>
        </w:rPr>
        <w:t xml:space="preserve"> 25.04.2024 </w:t>
      </w:r>
      <w:r w:rsidRPr="00E74607">
        <w:rPr>
          <w:rFonts w:ascii="Arial"/>
          <w:color w:val="000000"/>
          <w:sz w:val="18"/>
          <w:lang w:val="ru-RU"/>
        </w:rPr>
        <w:t>р</w:t>
      </w:r>
      <w:r w:rsidRPr="00E7460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74607">
        <w:rPr>
          <w:rFonts w:ascii="Arial"/>
          <w:color w:val="000000"/>
          <w:sz w:val="18"/>
          <w:lang w:val="ru-RU"/>
        </w:rPr>
        <w:t xml:space="preserve"> 3680-</w:t>
      </w:r>
      <w:r>
        <w:rPr>
          <w:rFonts w:ascii="Arial"/>
          <w:color w:val="000000"/>
          <w:sz w:val="18"/>
        </w:rPr>
        <w:t>IX</w:t>
      </w:r>
      <w:r w:rsidRPr="00E74607">
        <w:rPr>
          <w:rFonts w:ascii="Arial"/>
          <w:color w:val="000000"/>
          <w:sz w:val="18"/>
          <w:lang w:val="ru-RU"/>
        </w:rPr>
        <w:t>)</w:t>
      </w:r>
    </w:p>
    <w:p w:rsidR="0045141C" w:rsidRPr="00E74607" w:rsidRDefault="00E74607">
      <w:pPr>
        <w:pStyle w:val="3"/>
        <w:spacing w:after="0"/>
        <w:jc w:val="center"/>
        <w:rPr>
          <w:lang w:val="ru-RU"/>
        </w:rPr>
      </w:pPr>
      <w:bookmarkStart w:id="113" w:name="752019"/>
      <w:bookmarkEnd w:id="112"/>
      <w:r w:rsidRPr="00E74607">
        <w:rPr>
          <w:rFonts w:ascii="Arial"/>
          <w:color w:val="000000"/>
          <w:sz w:val="27"/>
          <w:lang w:val="ru-RU"/>
        </w:rPr>
        <w:lastRenderedPageBreak/>
        <w:t>Стаття</w:t>
      </w:r>
      <w:r w:rsidRPr="00E74607">
        <w:rPr>
          <w:rFonts w:ascii="Arial"/>
          <w:color w:val="000000"/>
          <w:sz w:val="27"/>
          <w:lang w:val="ru-RU"/>
        </w:rPr>
        <w:t xml:space="preserve"> 15. </w:t>
      </w:r>
      <w:r w:rsidRPr="00E74607">
        <w:rPr>
          <w:rFonts w:ascii="Arial"/>
          <w:color w:val="000000"/>
          <w:sz w:val="27"/>
          <w:lang w:val="ru-RU"/>
        </w:rPr>
        <w:t>Служба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охорони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праці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на</w:t>
      </w:r>
      <w:r w:rsidRPr="00E74607">
        <w:rPr>
          <w:rFonts w:ascii="Arial"/>
          <w:color w:val="000000"/>
          <w:sz w:val="27"/>
          <w:lang w:val="ru-RU"/>
        </w:rPr>
        <w:t xml:space="preserve"> </w:t>
      </w:r>
      <w:r w:rsidRPr="00E74607">
        <w:rPr>
          <w:rFonts w:ascii="Arial"/>
          <w:color w:val="000000"/>
          <w:sz w:val="27"/>
          <w:lang w:val="ru-RU"/>
        </w:rPr>
        <w:t>підприємстві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114" w:name="752020"/>
      <w:bookmarkEnd w:id="113"/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підприємстві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кількістю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працюючих</w:t>
      </w:r>
      <w:r w:rsidRPr="00E74607">
        <w:rPr>
          <w:rFonts w:ascii="Arial"/>
          <w:color w:val="000000"/>
          <w:sz w:val="18"/>
          <w:lang w:val="ru-RU"/>
        </w:rPr>
        <w:t xml:space="preserve"> 50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більше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осіб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роботодавець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створює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службу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охорони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відповідно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</w:t>
      </w:r>
      <w:r w:rsidRPr="00E74607">
        <w:rPr>
          <w:rFonts w:ascii="Arial"/>
          <w:color w:val="000000"/>
          <w:sz w:val="18"/>
          <w:lang w:val="ru-RU"/>
        </w:rPr>
        <w:t>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типового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положення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що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затверджується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центральним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органом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виконавчої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влади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що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забезпечує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формування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державної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політики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сфері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охорони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>.</w:t>
      </w:r>
    </w:p>
    <w:p w:rsidR="0045141C" w:rsidRPr="00E74607" w:rsidRDefault="00E74607">
      <w:pPr>
        <w:spacing w:after="0"/>
        <w:ind w:firstLine="240"/>
        <w:jc w:val="right"/>
        <w:rPr>
          <w:lang w:val="ru-RU"/>
        </w:rPr>
      </w:pPr>
      <w:bookmarkStart w:id="115" w:name="752310"/>
      <w:bookmarkEnd w:id="114"/>
      <w:r w:rsidRPr="00E74607">
        <w:rPr>
          <w:rFonts w:ascii="Arial"/>
          <w:color w:val="000000"/>
          <w:sz w:val="18"/>
          <w:lang w:val="ru-RU"/>
        </w:rPr>
        <w:t>(</w:t>
      </w:r>
      <w:r w:rsidRPr="00E74607">
        <w:rPr>
          <w:rFonts w:ascii="Arial"/>
          <w:color w:val="000000"/>
          <w:sz w:val="18"/>
          <w:lang w:val="ru-RU"/>
        </w:rPr>
        <w:t>частина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перша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статті</w:t>
      </w:r>
      <w:r w:rsidRPr="00E74607">
        <w:rPr>
          <w:rFonts w:ascii="Arial"/>
          <w:color w:val="000000"/>
          <w:sz w:val="18"/>
          <w:lang w:val="ru-RU"/>
        </w:rPr>
        <w:t xml:space="preserve"> 15 </w:t>
      </w:r>
      <w:r w:rsidRPr="00E74607">
        <w:rPr>
          <w:rFonts w:ascii="Arial"/>
          <w:color w:val="000000"/>
          <w:sz w:val="18"/>
          <w:lang w:val="ru-RU"/>
        </w:rPr>
        <w:t>із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змінами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внесеними</w:t>
      </w:r>
      <w:r w:rsidRPr="00E74607">
        <w:rPr>
          <w:lang w:val="ru-RU"/>
        </w:rPr>
        <w:br/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згідно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Законом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України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</w:t>
      </w:r>
      <w:r w:rsidRPr="00E74607">
        <w:rPr>
          <w:rFonts w:ascii="Arial"/>
          <w:color w:val="000000"/>
          <w:sz w:val="18"/>
          <w:lang w:val="ru-RU"/>
        </w:rPr>
        <w:t xml:space="preserve"> 16.10.2012 </w:t>
      </w:r>
      <w:r w:rsidRPr="00E74607">
        <w:rPr>
          <w:rFonts w:ascii="Arial"/>
          <w:color w:val="000000"/>
          <w:sz w:val="18"/>
          <w:lang w:val="ru-RU"/>
        </w:rPr>
        <w:t>р</w:t>
      </w:r>
      <w:r w:rsidRPr="00E7460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74607">
        <w:rPr>
          <w:rFonts w:ascii="Arial"/>
          <w:color w:val="000000"/>
          <w:sz w:val="18"/>
          <w:lang w:val="ru-RU"/>
        </w:rPr>
        <w:t xml:space="preserve"> 5459-</w:t>
      </w:r>
      <w:r>
        <w:rPr>
          <w:rFonts w:ascii="Arial"/>
          <w:color w:val="000000"/>
          <w:sz w:val="18"/>
        </w:rPr>
        <w:t>VI</w:t>
      </w:r>
      <w:r w:rsidRPr="00E74607">
        <w:rPr>
          <w:rFonts w:ascii="Arial"/>
          <w:color w:val="000000"/>
          <w:sz w:val="18"/>
          <w:lang w:val="ru-RU"/>
        </w:rPr>
        <w:t>)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116" w:name="752021"/>
      <w:bookmarkEnd w:id="115"/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підпр</w:t>
      </w:r>
      <w:r w:rsidRPr="00E74607">
        <w:rPr>
          <w:rFonts w:ascii="Arial"/>
          <w:color w:val="000000"/>
          <w:sz w:val="18"/>
          <w:lang w:val="ru-RU"/>
        </w:rPr>
        <w:t>иємстві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кількістю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працюючих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менше</w:t>
      </w:r>
      <w:r w:rsidRPr="00E74607">
        <w:rPr>
          <w:rFonts w:ascii="Arial"/>
          <w:color w:val="000000"/>
          <w:sz w:val="18"/>
          <w:lang w:val="ru-RU"/>
        </w:rPr>
        <w:t xml:space="preserve"> 50 </w:t>
      </w:r>
      <w:r w:rsidRPr="00E74607">
        <w:rPr>
          <w:rFonts w:ascii="Arial"/>
          <w:color w:val="000000"/>
          <w:sz w:val="18"/>
          <w:lang w:val="ru-RU"/>
        </w:rPr>
        <w:t>осіб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функції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служби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охорони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можуть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виконувати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порядку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сумісництва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особи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які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мають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відповідну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підготовку</w:t>
      </w:r>
      <w:r w:rsidRPr="00E74607">
        <w:rPr>
          <w:rFonts w:ascii="Arial"/>
          <w:color w:val="000000"/>
          <w:sz w:val="18"/>
          <w:lang w:val="ru-RU"/>
        </w:rPr>
        <w:t>.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117" w:name="752022"/>
      <w:bookmarkEnd w:id="116"/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підприємстві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кількістю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працюючих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менше</w:t>
      </w:r>
      <w:r w:rsidRPr="00E74607">
        <w:rPr>
          <w:rFonts w:ascii="Arial"/>
          <w:color w:val="000000"/>
          <w:sz w:val="18"/>
          <w:lang w:val="ru-RU"/>
        </w:rPr>
        <w:t xml:space="preserve"> 20 </w:t>
      </w:r>
      <w:r w:rsidRPr="00E74607">
        <w:rPr>
          <w:rFonts w:ascii="Arial"/>
          <w:color w:val="000000"/>
          <w:sz w:val="18"/>
          <w:lang w:val="ru-RU"/>
        </w:rPr>
        <w:t>осіб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для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виконання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функцій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служби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охорони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можуть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>алучатися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сторонні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спеціалісти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договірних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засадах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які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мають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відповідну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підготовку</w:t>
      </w:r>
      <w:r w:rsidRPr="00E74607">
        <w:rPr>
          <w:rFonts w:ascii="Arial"/>
          <w:color w:val="000000"/>
          <w:sz w:val="18"/>
          <w:lang w:val="ru-RU"/>
        </w:rPr>
        <w:t>.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118" w:name="752023"/>
      <w:bookmarkEnd w:id="117"/>
      <w:r w:rsidRPr="00E74607">
        <w:rPr>
          <w:rFonts w:ascii="Arial"/>
          <w:color w:val="000000"/>
          <w:sz w:val="18"/>
          <w:lang w:val="ru-RU"/>
        </w:rPr>
        <w:t>Служба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охорони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підпорядковується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безпосередньо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роботодавцю</w:t>
      </w:r>
      <w:r w:rsidRPr="00E74607">
        <w:rPr>
          <w:rFonts w:ascii="Arial"/>
          <w:color w:val="000000"/>
          <w:sz w:val="18"/>
          <w:lang w:val="ru-RU"/>
        </w:rPr>
        <w:t>.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119" w:name="752024"/>
      <w:bookmarkEnd w:id="118"/>
      <w:r w:rsidRPr="00E74607">
        <w:rPr>
          <w:rFonts w:ascii="Arial"/>
          <w:color w:val="000000"/>
          <w:sz w:val="18"/>
          <w:lang w:val="ru-RU"/>
        </w:rPr>
        <w:t>Керівники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спеціалісти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служби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охорони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своєю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посадою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заробітною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платою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прирівнюються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кер</w:t>
      </w:r>
      <w:r w:rsidRPr="00E74607">
        <w:rPr>
          <w:rFonts w:ascii="Arial"/>
          <w:color w:val="000000"/>
          <w:sz w:val="18"/>
          <w:lang w:val="ru-RU"/>
        </w:rPr>
        <w:t>івників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спеціалістів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основних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виробничо</w:t>
      </w:r>
      <w:r w:rsidRPr="00E74607">
        <w:rPr>
          <w:rFonts w:ascii="Arial"/>
          <w:color w:val="000000"/>
          <w:sz w:val="18"/>
          <w:lang w:val="ru-RU"/>
        </w:rPr>
        <w:t>-</w:t>
      </w:r>
      <w:r w:rsidRPr="00E74607">
        <w:rPr>
          <w:rFonts w:ascii="Arial"/>
          <w:color w:val="000000"/>
          <w:sz w:val="18"/>
          <w:lang w:val="ru-RU"/>
        </w:rPr>
        <w:t>технічних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служб</w:t>
      </w:r>
      <w:r w:rsidRPr="00E74607">
        <w:rPr>
          <w:rFonts w:ascii="Arial"/>
          <w:color w:val="000000"/>
          <w:sz w:val="18"/>
          <w:lang w:val="ru-RU"/>
        </w:rPr>
        <w:t>.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120" w:name="752025"/>
      <w:bookmarkEnd w:id="119"/>
      <w:r w:rsidRPr="00E74607">
        <w:rPr>
          <w:rFonts w:ascii="Arial"/>
          <w:color w:val="000000"/>
          <w:sz w:val="18"/>
          <w:lang w:val="ru-RU"/>
        </w:rPr>
        <w:t>Спеціалісти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служби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охорони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разі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виявлення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порушень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охорони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мають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право</w:t>
      </w:r>
      <w:r w:rsidRPr="00E74607">
        <w:rPr>
          <w:rFonts w:ascii="Arial"/>
          <w:color w:val="000000"/>
          <w:sz w:val="18"/>
          <w:lang w:val="ru-RU"/>
        </w:rPr>
        <w:t>: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121" w:name="752026"/>
      <w:bookmarkEnd w:id="120"/>
      <w:r w:rsidRPr="00E74607">
        <w:rPr>
          <w:rFonts w:ascii="Arial"/>
          <w:color w:val="000000"/>
          <w:sz w:val="18"/>
          <w:lang w:val="ru-RU"/>
        </w:rPr>
        <w:t>видавати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керівникам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структурних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підрозділів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підприємства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обов</w:t>
      </w:r>
      <w:r w:rsidRPr="00E74607">
        <w:rPr>
          <w:rFonts w:ascii="Arial"/>
          <w:color w:val="000000"/>
          <w:sz w:val="18"/>
          <w:lang w:val="ru-RU"/>
        </w:rPr>
        <w:t>'</w:t>
      </w:r>
      <w:r w:rsidRPr="00E74607">
        <w:rPr>
          <w:rFonts w:ascii="Arial"/>
          <w:color w:val="000000"/>
          <w:sz w:val="18"/>
          <w:lang w:val="ru-RU"/>
        </w:rPr>
        <w:t>язкові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для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виконання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приписи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щодо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усунення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наявни</w:t>
      </w:r>
      <w:r w:rsidRPr="00E74607">
        <w:rPr>
          <w:rFonts w:ascii="Arial"/>
          <w:color w:val="000000"/>
          <w:sz w:val="18"/>
          <w:lang w:val="ru-RU"/>
        </w:rPr>
        <w:t>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недоліків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одержувати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необхідні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відомості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документацію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пояснення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питань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охорони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>;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122" w:name="752027"/>
      <w:bookmarkEnd w:id="121"/>
      <w:r w:rsidRPr="00E74607">
        <w:rPr>
          <w:rFonts w:ascii="Arial"/>
          <w:color w:val="000000"/>
          <w:sz w:val="18"/>
          <w:lang w:val="ru-RU"/>
        </w:rPr>
        <w:t>вимагати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відсторонення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осіб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які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пройшли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передбачених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законодавством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медичного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огляду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навчання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інструктажу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перевірки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знань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мають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доп</w:t>
      </w:r>
      <w:r w:rsidRPr="00E74607">
        <w:rPr>
          <w:rFonts w:ascii="Arial"/>
          <w:color w:val="000000"/>
          <w:sz w:val="18"/>
          <w:lang w:val="ru-RU"/>
        </w:rPr>
        <w:t>уску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відповідних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робіт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або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не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виконують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вимог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нормативно</w:t>
      </w:r>
      <w:r w:rsidRPr="00E74607">
        <w:rPr>
          <w:rFonts w:ascii="Arial"/>
          <w:color w:val="000000"/>
          <w:sz w:val="18"/>
          <w:lang w:val="ru-RU"/>
        </w:rPr>
        <w:t>-</w:t>
      </w:r>
      <w:r w:rsidRPr="00E74607">
        <w:rPr>
          <w:rFonts w:ascii="Arial"/>
          <w:color w:val="000000"/>
          <w:sz w:val="18"/>
          <w:lang w:val="ru-RU"/>
        </w:rPr>
        <w:t>правових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актів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охорони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праці</w:t>
      </w:r>
      <w:r w:rsidRPr="00E74607">
        <w:rPr>
          <w:rFonts w:ascii="Arial"/>
          <w:color w:val="000000"/>
          <w:sz w:val="18"/>
          <w:lang w:val="ru-RU"/>
        </w:rPr>
        <w:t>;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123" w:name="752028"/>
      <w:bookmarkEnd w:id="122"/>
      <w:r w:rsidRPr="00E74607">
        <w:rPr>
          <w:rFonts w:ascii="Arial"/>
          <w:color w:val="000000"/>
          <w:sz w:val="18"/>
          <w:lang w:val="ru-RU"/>
        </w:rPr>
        <w:t>зупиняти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роботу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виробництва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дільниці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машин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механізмів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устаткування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та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інших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засобів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виробництва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разі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порушень</w:t>
      </w:r>
      <w:r w:rsidRPr="00E74607">
        <w:rPr>
          <w:rFonts w:ascii="Arial"/>
          <w:color w:val="000000"/>
          <w:sz w:val="18"/>
          <w:lang w:val="ru-RU"/>
        </w:rPr>
        <w:t xml:space="preserve">, </w:t>
      </w:r>
      <w:r w:rsidRPr="00E74607">
        <w:rPr>
          <w:rFonts w:ascii="Arial"/>
          <w:color w:val="000000"/>
          <w:sz w:val="18"/>
          <w:lang w:val="ru-RU"/>
        </w:rPr>
        <w:t>які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створюють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загрозу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життю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або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здоров</w:t>
      </w:r>
      <w:r w:rsidRPr="00E74607">
        <w:rPr>
          <w:rFonts w:ascii="Arial"/>
          <w:color w:val="000000"/>
          <w:sz w:val="18"/>
          <w:lang w:val="ru-RU"/>
        </w:rPr>
        <w:t>'</w:t>
      </w:r>
      <w:r w:rsidRPr="00E74607">
        <w:rPr>
          <w:rFonts w:ascii="Arial"/>
          <w:color w:val="000000"/>
          <w:sz w:val="18"/>
          <w:lang w:val="ru-RU"/>
        </w:rPr>
        <w:t>ю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працюю</w:t>
      </w:r>
      <w:r w:rsidRPr="00E74607">
        <w:rPr>
          <w:rFonts w:ascii="Arial"/>
          <w:color w:val="000000"/>
          <w:sz w:val="18"/>
          <w:lang w:val="ru-RU"/>
        </w:rPr>
        <w:t>чих</w:t>
      </w:r>
      <w:r w:rsidRPr="00E74607">
        <w:rPr>
          <w:rFonts w:ascii="Arial"/>
          <w:color w:val="000000"/>
          <w:sz w:val="18"/>
          <w:lang w:val="ru-RU"/>
        </w:rPr>
        <w:t>;</w:t>
      </w:r>
    </w:p>
    <w:p w:rsidR="0045141C" w:rsidRDefault="00E74607">
      <w:pPr>
        <w:spacing w:after="0"/>
        <w:ind w:firstLine="240"/>
      </w:pPr>
      <w:bookmarkStart w:id="124" w:name="752029"/>
      <w:bookmarkEnd w:id="123"/>
      <w:r>
        <w:rPr>
          <w:rFonts w:ascii="Arial"/>
          <w:color w:val="000000"/>
          <w:sz w:val="18"/>
        </w:rPr>
        <w:t>надсилати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125" w:name="752030"/>
      <w:bookmarkEnd w:id="124"/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126" w:name="752031"/>
      <w:bookmarkEnd w:id="125"/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</w:t>
      </w:r>
      <w:r>
        <w:rPr>
          <w:rFonts w:ascii="Arial"/>
          <w:color w:val="000000"/>
          <w:sz w:val="18"/>
        </w:rPr>
        <w:t>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pStyle w:val="3"/>
        <w:spacing w:after="0"/>
        <w:jc w:val="center"/>
      </w:pPr>
      <w:bookmarkStart w:id="127" w:name="752032"/>
      <w:bookmarkEnd w:id="1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Комісія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</w:p>
    <w:p w:rsidR="0045141C" w:rsidRDefault="00E74607">
      <w:pPr>
        <w:spacing w:after="0"/>
        <w:ind w:firstLine="240"/>
      </w:pPr>
      <w:bookmarkStart w:id="128" w:name="752033"/>
      <w:bookmarkEnd w:id="12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129" w:name="752034"/>
      <w:bookmarkEnd w:id="128"/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  <w:jc w:val="right"/>
      </w:pPr>
      <w:bookmarkStart w:id="130" w:name="752306"/>
      <w:bookmarkEnd w:id="1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5459-VI)</w:t>
      </w:r>
    </w:p>
    <w:p w:rsidR="0045141C" w:rsidRDefault="00E74607">
      <w:pPr>
        <w:spacing w:after="0"/>
        <w:ind w:firstLine="240"/>
      </w:pPr>
      <w:bookmarkStart w:id="131" w:name="752035"/>
      <w:bookmarkEnd w:id="130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pStyle w:val="3"/>
        <w:spacing w:after="0"/>
        <w:jc w:val="center"/>
      </w:pPr>
      <w:bookmarkStart w:id="132" w:name="752036"/>
      <w:bookmarkEnd w:id="1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категорій</w:t>
      </w:r>
    </w:p>
    <w:p w:rsidR="0045141C" w:rsidRDefault="00E74607">
      <w:pPr>
        <w:spacing w:after="0"/>
        <w:ind w:firstLine="240"/>
      </w:pPr>
      <w:bookmarkStart w:id="133" w:name="752037"/>
      <w:bookmarkEnd w:id="132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</w:t>
      </w:r>
      <w:r>
        <w:rPr>
          <w:rFonts w:ascii="Arial"/>
          <w:color w:val="000000"/>
          <w:sz w:val="18"/>
        </w:rPr>
        <w:t>реднього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134" w:name="752038"/>
      <w:bookmarkEnd w:id="133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135" w:name="752039"/>
      <w:bookmarkEnd w:id="134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:</w:t>
      </w:r>
    </w:p>
    <w:p w:rsidR="0045141C" w:rsidRDefault="00E74607">
      <w:pPr>
        <w:spacing w:after="0"/>
        <w:ind w:firstLine="240"/>
      </w:pPr>
      <w:bookmarkStart w:id="136" w:name="752040"/>
      <w:bookmarkEnd w:id="13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45141C" w:rsidRDefault="00E74607">
      <w:pPr>
        <w:spacing w:after="0"/>
        <w:ind w:firstLine="240"/>
      </w:pPr>
      <w:bookmarkStart w:id="137" w:name="752041"/>
      <w:bookmarkEnd w:id="136"/>
      <w:r>
        <w:rPr>
          <w:rFonts w:ascii="Arial"/>
          <w:color w:val="000000"/>
          <w:sz w:val="18"/>
        </w:rPr>
        <w:lastRenderedPageBreak/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</w:t>
      </w:r>
      <w:r>
        <w:rPr>
          <w:rFonts w:ascii="Arial"/>
          <w:color w:val="000000"/>
          <w:sz w:val="18"/>
        </w:rPr>
        <w:t>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138" w:name="752042"/>
      <w:bookmarkEnd w:id="13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pStyle w:val="3"/>
        <w:spacing w:after="0"/>
        <w:jc w:val="center"/>
      </w:pPr>
      <w:bookmarkStart w:id="139" w:name="752043"/>
      <w:bookmarkEnd w:id="1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45141C" w:rsidRDefault="00E74607">
      <w:pPr>
        <w:spacing w:after="0"/>
        <w:ind w:firstLine="240"/>
      </w:pPr>
      <w:bookmarkStart w:id="140" w:name="752044"/>
      <w:bookmarkEnd w:id="139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141" w:name="752045"/>
      <w:bookmarkEnd w:id="140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</w:t>
      </w:r>
      <w:r>
        <w:rPr>
          <w:rFonts w:ascii="Arial"/>
          <w:color w:val="000000"/>
          <w:sz w:val="18"/>
        </w:rPr>
        <w:t>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142" w:name="752046"/>
      <w:bookmarkEnd w:id="141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</w:t>
      </w:r>
      <w:r>
        <w:rPr>
          <w:rFonts w:ascii="Arial"/>
          <w:color w:val="000000"/>
          <w:sz w:val="18"/>
        </w:rPr>
        <w:t>зпекою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  <w:jc w:val="right"/>
      </w:pPr>
      <w:bookmarkStart w:id="143" w:name="752307"/>
      <w:bookmarkEnd w:id="1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5459-VI)</w:t>
      </w:r>
    </w:p>
    <w:p w:rsidR="0045141C" w:rsidRDefault="00E74607">
      <w:pPr>
        <w:spacing w:after="0"/>
        <w:ind w:firstLine="240"/>
      </w:pPr>
      <w:bookmarkStart w:id="144" w:name="752047"/>
      <w:bookmarkEnd w:id="143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145" w:name="752048"/>
      <w:bookmarkEnd w:id="14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  <w:jc w:val="right"/>
      </w:pPr>
      <w:bookmarkStart w:id="146" w:name="752308"/>
      <w:bookmarkEnd w:id="1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5459-VI)</w:t>
      </w:r>
    </w:p>
    <w:p w:rsidR="0045141C" w:rsidRDefault="00E74607">
      <w:pPr>
        <w:spacing w:after="0"/>
        <w:ind w:firstLine="240"/>
      </w:pPr>
      <w:bookmarkStart w:id="147" w:name="752049"/>
      <w:bookmarkEnd w:id="146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148" w:name="752050"/>
      <w:bookmarkEnd w:id="14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149" w:name="752051"/>
      <w:bookmarkEnd w:id="148"/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pStyle w:val="3"/>
        <w:spacing w:after="0"/>
        <w:jc w:val="center"/>
      </w:pPr>
      <w:bookmarkStart w:id="150" w:name="752052"/>
      <w:bookmarkEnd w:id="1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45141C" w:rsidRDefault="00E74607">
      <w:pPr>
        <w:spacing w:after="0"/>
        <w:ind w:firstLine="240"/>
      </w:pPr>
      <w:bookmarkStart w:id="151" w:name="752053"/>
      <w:bookmarkEnd w:id="150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152" w:name="752054"/>
      <w:bookmarkEnd w:id="151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</w:t>
      </w:r>
      <w:r>
        <w:rPr>
          <w:rFonts w:ascii="Arial"/>
          <w:color w:val="000000"/>
          <w:sz w:val="18"/>
        </w:rPr>
        <w:t>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бюджетах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300"/>
        <w:ind w:firstLine="240"/>
      </w:pPr>
      <w:bookmarkStart w:id="153" w:name="752214"/>
      <w:bookmarkEnd w:id="1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2285-IV)</w:t>
      </w:r>
    </w:p>
    <w:p w:rsidR="0045141C" w:rsidRDefault="00E74607">
      <w:pPr>
        <w:spacing w:after="0"/>
        <w:ind w:firstLine="240"/>
        <w:jc w:val="right"/>
      </w:pPr>
      <w:bookmarkStart w:id="154" w:name="752215"/>
      <w:bookmarkEnd w:id="1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2505-IV)</w:t>
      </w:r>
    </w:p>
    <w:p w:rsidR="0045141C" w:rsidRDefault="00E74607">
      <w:pPr>
        <w:spacing w:after="0"/>
        <w:ind w:firstLine="240"/>
      </w:pPr>
      <w:bookmarkStart w:id="155" w:name="752055"/>
      <w:bookmarkEnd w:id="15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  <w:jc w:val="right"/>
      </w:pPr>
      <w:bookmarkStart w:id="156" w:name="752295"/>
      <w:bookmarkEnd w:id="1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3458-VI)</w:t>
      </w:r>
    </w:p>
    <w:p w:rsidR="0045141C" w:rsidRDefault="00E74607">
      <w:pPr>
        <w:spacing w:after="0"/>
        <w:ind w:firstLine="240"/>
      </w:pPr>
      <w:bookmarkStart w:id="157" w:name="752338"/>
      <w:bookmarkEnd w:id="15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  <w:jc w:val="right"/>
      </w:pPr>
      <w:bookmarkStart w:id="158" w:name="752213"/>
      <w:bookmarkEnd w:id="1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рік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1344-IV)</w:t>
      </w:r>
    </w:p>
    <w:p w:rsidR="0045141C" w:rsidRDefault="00E74607">
      <w:pPr>
        <w:spacing w:after="0"/>
        <w:ind w:firstLine="240"/>
        <w:jc w:val="right"/>
      </w:pPr>
      <w:bookmarkStart w:id="159" w:name="752339"/>
      <w:bookmarkEnd w:id="15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77-VIII)</w:t>
      </w:r>
    </w:p>
    <w:p w:rsidR="0045141C" w:rsidRDefault="00E74607">
      <w:pPr>
        <w:spacing w:after="300"/>
        <w:ind w:firstLine="240"/>
      </w:pPr>
      <w:bookmarkStart w:id="160" w:name="752342"/>
      <w:bookmarkEnd w:id="1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2456-VI,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79-VIII,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80-VIII)</w:t>
      </w:r>
    </w:p>
    <w:p w:rsidR="0045141C" w:rsidRDefault="00E74607">
      <w:pPr>
        <w:spacing w:after="0"/>
        <w:ind w:firstLine="240"/>
      </w:pPr>
      <w:bookmarkStart w:id="161" w:name="752057"/>
      <w:bookmarkEnd w:id="160"/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pStyle w:val="3"/>
        <w:spacing w:after="0"/>
        <w:jc w:val="center"/>
      </w:pPr>
      <w:bookmarkStart w:id="162" w:name="752058"/>
      <w:bookmarkEnd w:id="1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</w:t>
      </w:r>
      <w:r>
        <w:rPr>
          <w:rFonts w:ascii="Arial"/>
          <w:color w:val="000000"/>
          <w:sz w:val="27"/>
        </w:rPr>
        <w:t>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колективному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угоді</w:t>
      </w:r>
    </w:p>
    <w:p w:rsidR="0045141C" w:rsidRDefault="00E74607">
      <w:pPr>
        <w:spacing w:after="0"/>
        <w:ind w:firstLine="240"/>
      </w:pPr>
      <w:bookmarkStart w:id="163" w:name="752059"/>
      <w:bookmarkEnd w:id="16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угоді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</w:t>
      </w:r>
      <w:r>
        <w:rPr>
          <w:rFonts w:ascii="Arial"/>
          <w:color w:val="000000"/>
          <w:sz w:val="18"/>
        </w:rPr>
        <w:t>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травматизму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pStyle w:val="3"/>
        <w:spacing w:after="0"/>
        <w:jc w:val="center"/>
      </w:pPr>
      <w:bookmarkStart w:id="164" w:name="752060"/>
      <w:bookmarkEnd w:id="1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Додержання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будівництва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реконструкції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</w:p>
    <w:p w:rsidR="0045141C" w:rsidRDefault="00E74607">
      <w:pPr>
        <w:spacing w:after="0"/>
        <w:ind w:firstLine="240"/>
      </w:pPr>
      <w:bookmarkStart w:id="165" w:name="752061"/>
      <w:bookmarkEnd w:id="164"/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166" w:name="752062"/>
      <w:bookmarkEnd w:id="165"/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</w:t>
      </w:r>
      <w:r>
        <w:rPr>
          <w:rFonts w:ascii="Arial"/>
          <w:color w:val="000000"/>
          <w:sz w:val="18"/>
        </w:rPr>
        <w:t>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45141C" w:rsidRDefault="00E74607">
      <w:pPr>
        <w:spacing w:after="0"/>
        <w:ind w:firstLine="240"/>
        <w:jc w:val="right"/>
      </w:pPr>
      <w:bookmarkStart w:id="167" w:name="752222"/>
      <w:bookmarkEnd w:id="1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1026-V,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3038-VI,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191-VIII)</w:t>
      </w:r>
    </w:p>
    <w:p w:rsidR="0045141C" w:rsidRDefault="00E74607">
      <w:pPr>
        <w:spacing w:after="0"/>
        <w:ind w:firstLine="240"/>
      </w:pPr>
      <w:bookmarkStart w:id="168" w:name="752064"/>
      <w:bookmarkEnd w:id="167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  <w:jc w:val="right"/>
      </w:pPr>
      <w:bookmarkStart w:id="169" w:name="752311"/>
      <w:bookmarkEnd w:id="1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1193-VII)</w:t>
      </w:r>
    </w:p>
    <w:p w:rsidR="0045141C" w:rsidRDefault="00E74607">
      <w:pPr>
        <w:spacing w:after="0"/>
        <w:ind w:firstLine="240"/>
      </w:pPr>
      <w:bookmarkStart w:id="170" w:name="752268"/>
      <w:bookmarkEnd w:id="16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  <w:jc w:val="right"/>
      </w:pPr>
      <w:bookmarkStart w:id="171" w:name="752312"/>
      <w:bookmarkEnd w:id="1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5459-VI)</w:t>
      </w:r>
    </w:p>
    <w:p w:rsidR="0045141C" w:rsidRDefault="00E74607">
      <w:pPr>
        <w:spacing w:after="0"/>
        <w:ind w:firstLine="240"/>
      </w:pPr>
      <w:bookmarkStart w:id="172" w:name="752269"/>
      <w:bookmarkEnd w:id="171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>:</w:t>
      </w:r>
    </w:p>
    <w:p w:rsidR="0045141C" w:rsidRDefault="00E74607">
      <w:pPr>
        <w:spacing w:after="0"/>
        <w:ind w:firstLine="240"/>
      </w:pPr>
      <w:bookmarkStart w:id="173" w:name="752270"/>
      <w:bookmarkEnd w:id="17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продовженням</w:t>
      </w:r>
      <w:r>
        <w:rPr>
          <w:rFonts w:ascii="Arial"/>
          <w:color w:val="000000"/>
          <w:sz w:val="18"/>
        </w:rPr>
        <w:t>);</w:t>
      </w:r>
    </w:p>
    <w:p w:rsidR="0045141C" w:rsidRDefault="00E74607">
      <w:pPr>
        <w:spacing w:after="0"/>
        <w:ind w:firstLine="240"/>
      </w:pPr>
      <w:bookmarkStart w:id="174" w:name="752271"/>
      <w:bookmarkEnd w:id="173"/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безстроково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175" w:name="752272"/>
      <w:bookmarkEnd w:id="174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45141C" w:rsidRDefault="00E74607">
      <w:pPr>
        <w:spacing w:after="0"/>
        <w:ind w:firstLine="240"/>
      </w:pPr>
      <w:bookmarkStart w:id="176" w:name="752273"/>
      <w:bookmarkEnd w:id="175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45141C" w:rsidRDefault="00E74607">
      <w:pPr>
        <w:spacing w:after="0"/>
        <w:ind w:firstLine="240"/>
      </w:pPr>
      <w:bookmarkStart w:id="177" w:name="752274"/>
      <w:bookmarkEnd w:id="176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178" w:name="752275"/>
      <w:bookmarkEnd w:id="177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45141C" w:rsidRDefault="00E74607">
      <w:pPr>
        <w:spacing w:after="0"/>
        <w:ind w:firstLine="240"/>
      </w:pPr>
      <w:bookmarkStart w:id="179" w:name="752276"/>
      <w:bookmarkEnd w:id="178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>;</w:t>
      </w:r>
    </w:p>
    <w:p w:rsidR="0045141C" w:rsidRDefault="00E74607">
      <w:pPr>
        <w:spacing w:after="0"/>
        <w:ind w:firstLine="240"/>
      </w:pPr>
      <w:bookmarkStart w:id="180" w:name="752277"/>
      <w:bookmarkEnd w:id="179"/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;</w:t>
      </w:r>
    </w:p>
    <w:p w:rsidR="0045141C" w:rsidRDefault="00E74607">
      <w:pPr>
        <w:spacing w:after="0"/>
        <w:ind w:firstLine="240"/>
      </w:pPr>
      <w:bookmarkStart w:id="181" w:name="752278"/>
      <w:bookmarkEnd w:id="180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182" w:name="752279"/>
      <w:bookmarkEnd w:id="181"/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  <w:jc w:val="right"/>
      </w:pPr>
      <w:bookmarkStart w:id="183" w:name="752280"/>
      <w:bookmarkEnd w:id="1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3395-VI,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ятнадцятою</w:t>
      </w:r>
      <w:r>
        <w:rPr>
          <w:rFonts w:ascii="Arial"/>
          <w:color w:val="000000"/>
          <w:sz w:val="18"/>
        </w:rPr>
        <w:t>)</w:t>
      </w:r>
    </w:p>
    <w:p w:rsidR="0045141C" w:rsidRDefault="00E74607">
      <w:pPr>
        <w:spacing w:after="0"/>
        <w:ind w:firstLine="240"/>
      </w:pPr>
      <w:bookmarkStart w:id="184" w:name="752250"/>
      <w:bookmarkEnd w:id="183"/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  <w:jc w:val="right"/>
      </w:pPr>
      <w:bookmarkStart w:id="185" w:name="752251"/>
      <w:bookmarkEnd w:id="1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2185-VI,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</w:t>
      </w:r>
      <w:r>
        <w:rPr>
          <w:rFonts w:ascii="Arial"/>
          <w:color w:val="000000"/>
          <w:sz w:val="18"/>
        </w:rPr>
        <w:t xml:space="preserve">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3395-VI)</w:t>
      </w:r>
    </w:p>
    <w:p w:rsidR="0045141C" w:rsidRDefault="00E74607">
      <w:pPr>
        <w:spacing w:after="0"/>
        <w:ind w:firstLine="240"/>
      </w:pPr>
      <w:bookmarkStart w:id="186" w:name="752231"/>
      <w:bookmarkEnd w:id="185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187" w:name="752232"/>
      <w:bookmarkEnd w:id="186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45141C" w:rsidRDefault="00E74607">
      <w:pPr>
        <w:spacing w:after="0"/>
        <w:ind w:firstLine="240"/>
      </w:pPr>
      <w:bookmarkStart w:id="188" w:name="752233"/>
      <w:bookmarkEnd w:id="187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45141C" w:rsidRDefault="00E74607">
      <w:pPr>
        <w:spacing w:after="0"/>
        <w:ind w:firstLine="240"/>
      </w:pPr>
      <w:bookmarkStart w:id="189" w:name="752234"/>
      <w:bookmarkEnd w:id="188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;</w:t>
      </w:r>
    </w:p>
    <w:p w:rsidR="0045141C" w:rsidRDefault="00E74607">
      <w:pPr>
        <w:spacing w:after="0"/>
        <w:ind w:firstLine="240"/>
      </w:pPr>
      <w:bookmarkStart w:id="190" w:name="752235"/>
      <w:bookmarkEnd w:id="189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</w:t>
      </w:r>
      <w:r>
        <w:rPr>
          <w:rFonts w:ascii="Arial"/>
          <w:color w:val="000000"/>
          <w:sz w:val="18"/>
        </w:rPr>
        <w:t>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191" w:name="752283"/>
      <w:bookmarkEnd w:id="190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45141C" w:rsidRDefault="00E74607">
      <w:pPr>
        <w:spacing w:after="0"/>
        <w:ind w:firstLine="240"/>
      </w:pPr>
      <w:bookmarkStart w:id="192" w:name="752284"/>
      <w:bookmarkEnd w:id="191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;</w:t>
      </w:r>
    </w:p>
    <w:p w:rsidR="0045141C" w:rsidRDefault="00E74607">
      <w:pPr>
        <w:spacing w:after="0"/>
        <w:ind w:firstLine="240"/>
      </w:pPr>
      <w:bookmarkStart w:id="193" w:name="752285"/>
      <w:bookmarkEnd w:id="192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>;</w:t>
      </w:r>
    </w:p>
    <w:p w:rsidR="0045141C" w:rsidRDefault="00E74607">
      <w:pPr>
        <w:spacing w:after="0"/>
        <w:ind w:firstLine="240"/>
      </w:pPr>
      <w:bookmarkStart w:id="194" w:name="752286"/>
      <w:bookmarkEnd w:id="193"/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>;</w:t>
      </w:r>
    </w:p>
    <w:p w:rsidR="0045141C" w:rsidRDefault="00E74607">
      <w:pPr>
        <w:spacing w:after="0"/>
        <w:ind w:firstLine="240"/>
      </w:pPr>
      <w:bookmarkStart w:id="195" w:name="752287"/>
      <w:bookmarkEnd w:id="194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>;</w:t>
      </w:r>
    </w:p>
    <w:p w:rsidR="0045141C" w:rsidRDefault="00E74607">
      <w:pPr>
        <w:spacing w:after="0"/>
        <w:ind w:firstLine="240"/>
      </w:pPr>
      <w:bookmarkStart w:id="196" w:name="752288"/>
      <w:bookmarkEnd w:id="195"/>
      <w:r>
        <w:rPr>
          <w:rFonts w:ascii="Arial"/>
          <w:color w:val="000000"/>
          <w:sz w:val="18"/>
        </w:rPr>
        <w:lastRenderedPageBreak/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жежі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>;</w:t>
      </w:r>
    </w:p>
    <w:p w:rsidR="0045141C" w:rsidRDefault="00E74607">
      <w:pPr>
        <w:spacing w:after="0"/>
        <w:ind w:firstLine="240"/>
      </w:pPr>
      <w:bookmarkStart w:id="197" w:name="752289"/>
      <w:bookmarkEnd w:id="196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  <w:jc w:val="right"/>
      </w:pPr>
      <w:bookmarkStart w:id="198" w:name="752292"/>
      <w:bookmarkEnd w:id="1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3395-VI)</w:t>
      </w:r>
    </w:p>
    <w:p w:rsidR="0045141C" w:rsidRDefault="00E74607">
      <w:pPr>
        <w:spacing w:after="0"/>
        <w:ind w:firstLine="240"/>
      </w:pPr>
      <w:bookmarkStart w:id="199" w:name="752290"/>
      <w:bookmarkEnd w:id="198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</w:t>
      </w:r>
      <w:r>
        <w:rPr>
          <w:rFonts w:ascii="Arial"/>
          <w:color w:val="000000"/>
          <w:sz w:val="18"/>
        </w:rPr>
        <w:t>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вичерпним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  <w:jc w:val="right"/>
      </w:pPr>
      <w:bookmarkStart w:id="200" w:name="752293"/>
      <w:bookmarkEnd w:id="1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3395-VI)</w:t>
      </w:r>
    </w:p>
    <w:p w:rsidR="0045141C" w:rsidRDefault="00E74607">
      <w:pPr>
        <w:spacing w:after="0"/>
        <w:ind w:firstLine="240"/>
      </w:pPr>
      <w:bookmarkStart w:id="201" w:name="752291"/>
      <w:bookmarkEnd w:id="200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  <w:jc w:val="right"/>
      </w:pPr>
      <w:bookmarkStart w:id="202" w:name="752294"/>
      <w:bookmarkEnd w:id="2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3395-VI,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>)</w:t>
      </w:r>
    </w:p>
    <w:p w:rsidR="0045141C" w:rsidRDefault="00E74607">
      <w:pPr>
        <w:spacing w:after="0"/>
        <w:ind w:firstLine="240"/>
      </w:pPr>
      <w:bookmarkStart w:id="203" w:name="752254"/>
      <w:bookmarkEnd w:id="20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виключено</w:t>
      </w:r>
    </w:p>
    <w:p w:rsidR="0045141C" w:rsidRDefault="00E74607">
      <w:pPr>
        <w:spacing w:after="0"/>
        <w:ind w:firstLine="240"/>
        <w:jc w:val="right"/>
      </w:pPr>
      <w:bookmarkStart w:id="204" w:name="752255"/>
      <w:bookmarkEnd w:id="2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2367-VI)</w:t>
      </w:r>
    </w:p>
    <w:p w:rsidR="0045141C" w:rsidRDefault="00E74607">
      <w:pPr>
        <w:spacing w:after="0"/>
        <w:ind w:firstLine="240"/>
      </w:pPr>
      <w:bookmarkStart w:id="205" w:name="752243"/>
      <w:bookmarkEnd w:id="204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  <w:jc w:val="right"/>
      </w:pPr>
      <w:bookmarkStart w:id="206" w:name="752244"/>
      <w:bookmarkEnd w:id="2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1454-VI,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>)</w:t>
      </w:r>
    </w:p>
    <w:p w:rsidR="0045141C" w:rsidRDefault="00E74607">
      <w:pPr>
        <w:spacing w:after="0"/>
        <w:ind w:firstLine="240"/>
      </w:pPr>
      <w:bookmarkStart w:id="207" w:name="752065"/>
      <w:bookmarkEnd w:id="206"/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  <w:jc w:val="right"/>
      </w:pPr>
      <w:bookmarkStart w:id="208" w:name="752267"/>
      <w:bookmarkEnd w:id="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17.02.201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3038-VI)</w:t>
      </w:r>
    </w:p>
    <w:p w:rsidR="0045141C" w:rsidRDefault="00E74607">
      <w:pPr>
        <w:spacing w:after="0"/>
        <w:ind w:firstLine="240"/>
      </w:pPr>
      <w:bookmarkStart w:id="209" w:name="752066"/>
      <w:bookmarkEnd w:id="20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210" w:name="752067"/>
      <w:bookmarkEnd w:id="209"/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211" w:name="752258"/>
      <w:bookmarkEnd w:id="21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виключено</w:t>
      </w:r>
    </w:p>
    <w:p w:rsidR="0045141C" w:rsidRDefault="00E74607">
      <w:pPr>
        <w:spacing w:after="0"/>
        <w:ind w:firstLine="240"/>
        <w:jc w:val="right"/>
      </w:pPr>
      <w:bookmarkStart w:id="212" w:name="752259"/>
      <w:bookmarkEnd w:id="2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3038-VI)</w:t>
      </w:r>
    </w:p>
    <w:p w:rsidR="0045141C" w:rsidRDefault="00E74607">
      <w:pPr>
        <w:spacing w:after="0"/>
        <w:ind w:firstLine="240"/>
      </w:pPr>
      <w:bookmarkStart w:id="213" w:name="752069"/>
      <w:bookmarkEnd w:id="212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214" w:name="752256"/>
      <w:bookmarkEnd w:id="213"/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континентальному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шельфі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  <w:jc w:val="right"/>
      </w:pPr>
      <w:bookmarkStart w:id="215" w:name="752257"/>
      <w:bookmarkEnd w:id="2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2562-VI,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</w:t>
      </w:r>
      <w:r>
        <w:rPr>
          <w:rFonts w:ascii="Arial"/>
          <w:color w:val="000000"/>
          <w:sz w:val="18"/>
        </w:rPr>
        <w:t>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3395-VI)</w:t>
      </w:r>
    </w:p>
    <w:p w:rsidR="0045141C" w:rsidRDefault="00E74607">
      <w:pPr>
        <w:spacing w:after="0"/>
        <w:ind w:firstLine="240"/>
      </w:pPr>
      <w:bookmarkStart w:id="216" w:name="752365"/>
      <w:bookmarkEnd w:id="215"/>
      <w:r>
        <w:rPr>
          <w:rFonts w:ascii="Arial"/>
          <w:color w:val="000000"/>
          <w:sz w:val="18"/>
        </w:rPr>
        <w:lastRenderedPageBreak/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  <w:jc w:val="right"/>
      </w:pPr>
      <w:bookmarkStart w:id="217" w:name="752366"/>
      <w:bookmarkEnd w:id="2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2468-IX)</w:t>
      </w:r>
    </w:p>
    <w:p w:rsidR="0045141C" w:rsidRDefault="00E74607">
      <w:pPr>
        <w:pStyle w:val="3"/>
        <w:spacing w:after="0"/>
        <w:jc w:val="center"/>
      </w:pPr>
      <w:bookmarkStart w:id="218" w:name="752070"/>
      <w:bookmarkEnd w:id="2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Розслідування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нещасних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аварій</w:t>
      </w:r>
    </w:p>
    <w:p w:rsidR="0045141C" w:rsidRDefault="00E74607">
      <w:pPr>
        <w:spacing w:after="0"/>
        <w:ind w:firstLine="240"/>
      </w:pPr>
      <w:bookmarkStart w:id="219" w:name="752071"/>
      <w:bookmarkEnd w:id="218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</w:t>
      </w:r>
      <w:r>
        <w:rPr>
          <w:rFonts w:ascii="Arial"/>
          <w:color w:val="000000"/>
          <w:sz w:val="18"/>
        </w:rPr>
        <w:t>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220" w:name="752072"/>
      <w:bookmarkEnd w:id="21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221" w:name="752073"/>
      <w:bookmarkEnd w:id="2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222" w:name="752074"/>
      <w:bookmarkEnd w:id="221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</w:t>
      </w:r>
      <w:r>
        <w:rPr>
          <w:rFonts w:ascii="Arial"/>
          <w:color w:val="000000"/>
          <w:sz w:val="18"/>
        </w:rPr>
        <w:t>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pStyle w:val="3"/>
        <w:spacing w:after="0"/>
        <w:jc w:val="center"/>
      </w:pPr>
      <w:bookmarkStart w:id="223" w:name="752075"/>
      <w:bookmarkEnd w:id="2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Інформація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45141C" w:rsidRDefault="00E74607">
      <w:pPr>
        <w:spacing w:after="0"/>
        <w:ind w:firstLine="240"/>
      </w:pPr>
      <w:bookmarkStart w:id="224" w:name="752076"/>
      <w:bookmarkEnd w:id="223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</w:t>
      </w:r>
      <w:r>
        <w:rPr>
          <w:rFonts w:ascii="Arial"/>
          <w:color w:val="000000"/>
          <w:sz w:val="18"/>
        </w:rPr>
        <w:t>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225" w:name="752077"/>
      <w:bookmarkEnd w:id="224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заплановані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  <w:jc w:val="right"/>
      </w:pPr>
      <w:bookmarkStart w:id="226" w:name="752313"/>
      <w:bookmarkEnd w:id="2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5459-VI)</w:t>
      </w:r>
    </w:p>
    <w:p w:rsidR="0045141C" w:rsidRDefault="00E74607">
      <w:pPr>
        <w:spacing w:after="0"/>
        <w:ind w:firstLine="240"/>
      </w:pPr>
      <w:bookmarkStart w:id="227" w:name="752078"/>
      <w:bookmarkEnd w:id="226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травматизму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228" w:name="752079"/>
      <w:bookmarkEnd w:id="22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</w:t>
      </w:r>
      <w:r>
        <w:rPr>
          <w:rFonts w:ascii="Arial"/>
          <w:color w:val="000000"/>
          <w:sz w:val="18"/>
        </w:rPr>
        <w:t>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pStyle w:val="3"/>
        <w:spacing w:after="0"/>
        <w:jc w:val="center"/>
      </w:pPr>
      <w:bookmarkStart w:id="229" w:name="752080"/>
      <w:bookmarkEnd w:id="2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Добровільні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спеціалістів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45141C" w:rsidRDefault="00E74607">
      <w:pPr>
        <w:spacing w:after="0"/>
        <w:ind w:firstLine="240"/>
      </w:pPr>
      <w:bookmarkStart w:id="230" w:name="752081"/>
      <w:bookmarkEnd w:id="22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зусиль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</w:t>
      </w:r>
      <w:r>
        <w:rPr>
          <w:rFonts w:ascii="Arial"/>
          <w:color w:val="000000"/>
          <w:sz w:val="18"/>
        </w:rPr>
        <w:t>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травматизму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pStyle w:val="3"/>
        <w:spacing w:after="0"/>
        <w:jc w:val="center"/>
      </w:pPr>
      <w:bookmarkStart w:id="231" w:name="752082"/>
      <w:bookmarkEnd w:id="23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СТИМУЛЮВАННЯ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45141C" w:rsidRDefault="00E74607">
      <w:pPr>
        <w:pStyle w:val="3"/>
        <w:spacing w:after="0"/>
        <w:jc w:val="center"/>
      </w:pPr>
      <w:bookmarkStart w:id="232" w:name="752083"/>
      <w:bookmarkEnd w:id="2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Економічне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стимулювання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45141C" w:rsidRDefault="00E74607">
      <w:pPr>
        <w:spacing w:after="0"/>
        <w:ind w:firstLine="240"/>
      </w:pPr>
      <w:bookmarkStart w:id="233" w:name="752084"/>
      <w:bookmarkEnd w:id="23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234" w:name="752085"/>
      <w:bookmarkEnd w:id="233"/>
      <w:r>
        <w:rPr>
          <w:rFonts w:ascii="Arial"/>
          <w:color w:val="000000"/>
          <w:sz w:val="18"/>
        </w:rPr>
        <w:lastRenderedPageBreak/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травматизму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травматизму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235" w:name="752086"/>
      <w:bookmarkEnd w:id="234"/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pStyle w:val="3"/>
        <w:spacing w:after="0"/>
        <w:jc w:val="center"/>
      </w:pPr>
      <w:bookmarkStart w:id="236" w:name="752087"/>
      <w:bookmarkEnd w:id="2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фізичним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45141C" w:rsidRDefault="00E74607">
      <w:pPr>
        <w:spacing w:after="0"/>
        <w:ind w:firstLine="240"/>
      </w:pPr>
      <w:bookmarkStart w:id="237" w:name="752088"/>
      <w:bookmarkEnd w:id="236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238" w:name="752089"/>
      <w:bookmarkEnd w:id="237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pStyle w:val="3"/>
        <w:spacing w:after="0"/>
        <w:jc w:val="center"/>
      </w:pPr>
      <w:bookmarkStart w:id="239" w:name="752090"/>
      <w:bookmarkEnd w:id="23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45141C" w:rsidRDefault="00E74607">
      <w:pPr>
        <w:pStyle w:val="3"/>
        <w:spacing w:after="0"/>
        <w:jc w:val="center"/>
      </w:pPr>
      <w:bookmarkStart w:id="240" w:name="752091"/>
      <w:bookmarkEnd w:id="2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належать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45141C" w:rsidRDefault="00E74607">
      <w:pPr>
        <w:spacing w:after="0"/>
        <w:ind w:firstLine="240"/>
      </w:pPr>
      <w:bookmarkStart w:id="241" w:name="752092"/>
      <w:bookmarkEnd w:id="240"/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  <w:jc w:val="right"/>
      </w:pPr>
      <w:bookmarkStart w:id="242" w:name="752346"/>
      <w:bookmarkEnd w:id="2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45141C" w:rsidRDefault="00E74607">
      <w:pPr>
        <w:pStyle w:val="3"/>
        <w:spacing w:after="0"/>
        <w:jc w:val="center"/>
      </w:pPr>
      <w:bookmarkStart w:id="243" w:name="752093"/>
      <w:bookmarkEnd w:id="2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Опрацювання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скасування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45141C" w:rsidRDefault="00E74607">
      <w:pPr>
        <w:spacing w:after="0"/>
        <w:ind w:firstLine="240"/>
      </w:pPr>
      <w:bookmarkStart w:id="244" w:name="752094"/>
      <w:bookmarkEnd w:id="243"/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  <w:jc w:val="right"/>
      </w:pPr>
      <w:bookmarkStart w:id="245" w:name="752309"/>
      <w:bookmarkEnd w:id="2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5459-VI)</w:t>
      </w:r>
    </w:p>
    <w:p w:rsidR="0045141C" w:rsidRDefault="00E74607">
      <w:pPr>
        <w:spacing w:after="0"/>
        <w:ind w:firstLine="240"/>
      </w:pPr>
      <w:bookmarkStart w:id="246" w:name="752095"/>
      <w:bookmarkEnd w:id="245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</w:t>
      </w:r>
      <w:r>
        <w:rPr>
          <w:rFonts w:ascii="Arial"/>
          <w:color w:val="000000"/>
          <w:sz w:val="18"/>
        </w:rPr>
        <w:t>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  <w:jc w:val="right"/>
      </w:pPr>
      <w:bookmarkStart w:id="247" w:name="752368"/>
      <w:bookmarkEnd w:id="2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45141C" w:rsidRDefault="00E74607">
      <w:pPr>
        <w:spacing w:after="0"/>
        <w:ind w:firstLine="240"/>
      </w:pPr>
      <w:bookmarkStart w:id="248" w:name="752096"/>
      <w:bookmarkEnd w:id="247"/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249" w:name="752347"/>
      <w:bookmarkEnd w:id="24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виключено</w:t>
      </w:r>
    </w:p>
    <w:p w:rsidR="0045141C" w:rsidRDefault="00E74607">
      <w:pPr>
        <w:spacing w:after="0"/>
        <w:ind w:firstLine="240"/>
        <w:jc w:val="right"/>
      </w:pPr>
      <w:bookmarkStart w:id="250" w:name="752348"/>
      <w:bookmarkEnd w:id="2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45141C" w:rsidRDefault="00E74607">
      <w:pPr>
        <w:pStyle w:val="3"/>
        <w:spacing w:after="0"/>
        <w:jc w:val="center"/>
      </w:pPr>
      <w:bookmarkStart w:id="251" w:name="752098"/>
      <w:bookmarkEnd w:id="25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Тимчасове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45141C" w:rsidRDefault="00E74607">
      <w:pPr>
        <w:spacing w:after="0"/>
        <w:ind w:firstLine="240"/>
      </w:pPr>
      <w:bookmarkStart w:id="252" w:name="752099"/>
      <w:bookmarkEnd w:id="2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мог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253" w:name="752100"/>
      <w:bookmarkEnd w:id="252"/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254" w:name="752101"/>
      <w:bookmarkEnd w:id="253"/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pStyle w:val="3"/>
        <w:spacing w:after="0"/>
        <w:jc w:val="center"/>
      </w:pPr>
      <w:bookmarkStart w:id="255" w:name="752102"/>
      <w:bookmarkEnd w:id="2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Поширення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</w:t>
      </w:r>
      <w:r>
        <w:rPr>
          <w:rFonts w:ascii="Arial"/>
          <w:color w:val="000000"/>
          <w:sz w:val="27"/>
        </w:rPr>
        <w:t>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</w:p>
    <w:p w:rsidR="0045141C" w:rsidRDefault="00E74607">
      <w:pPr>
        <w:spacing w:after="0"/>
        <w:ind w:firstLine="240"/>
      </w:pPr>
      <w:bookmarkStart w:id="256" w:name="752103"/>
      <w:bookmarkEnd w:id="255"/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цехах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облаштовани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257" w:name="752104"/>
      <w:bookmarkEnd w:id="256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258" w:name="752105"/>
      <w:bookmarkEnd w:id="25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</w:t>
      </w:r>
      <w:r>
        <w:rPr>
          <w:rFonts w:ascii="Arial"/>
          <w:color w:val="000000"/>
          <w:sz w:val="18"/>
        </w:rPr>
        <w:t>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pStyle w:val="3"/>
        <w:spacing w:after="0"/>
        <w:jc w:val="center"/>
      </w:pPr>
      <w:bookmarkStart w:id="259" w:name="752106"/>
      <w:bookmarkEnd w:id="25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45141C" w:rsidRDefault="00E74607">
      <w:pPr>
        <w:pStyle w:val="3"/>
        <w:spacing w:after="0"/>
        <w:jc w:val="center"/>
      </w:pPr>
      <w:bookmarkStart w:id="260" w:name="752107"/>
      <w:bookmarkEnd w:id="2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45141C" w:rsidRDefault="00E74607">
      <w:pPr>
        <w:spacing w:after="0"/>
        <w:ind w:firstLine="240"/>
      </w:pPr>
      <w:bookmarkStart w:id="261" w:name="752108"/>
      <w:bookmarkEnd w:id="260"/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>:</w:t>
      </w:r>
    </w:p>
    <w:p w:rsidR="0045141C" w:rsidRDefault="00E74607">
      <w:pPr>
        <w:spacing w:after="0"/>
        <w:ind w:firstLine="240"/>
      </w:pPr>
      <w:bookmarkStart w:id="262" w:name="752109"/>
      <w:bookmarkEnd w:id="261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45141C" w:rsidRDefault="00E74607">
      <w:pPr>
        <w:spacing w:after="0"/>
        <w:ind w:firstLine="240"/>
      </w:pPr>
      <w:bookmarkStart w:id="263" w:name="752110"/>
      <w:bookmarkEnd w:id="262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45141C" w:rsidRDefault="00E74607">
      <w:pPr>
        <w:spacing w:after="0"/>
        <w:ind w:firstLine="240"/>
      </w:pPr>
      <w:bookmarkStart w:id="264" w:name="752111"/>
      <w:bookmarkEnd w:id="263"/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:rsidR="0045141C" w:rsidRDefault="00E74607">
      <w:pPr>
        <w:spacing w:after="0"/>
        <w:ind w:firstLine="240"/>
      </w:pPr>
      <w:bookmarkStart w:id="265" w:name="752112"/>
      <w:bookmarkEnd w:id="264"/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pStyle w:val="3"/>
        <w:spacing w:after="0"/>
        <w:jc w:val="center"/>
      </w:pPr>
      <w:bookmarkStart w:id="266" w:name="752113"/>
      <w:bookmarkEnd w:id="2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45141C" w:rsidRDefault="00E74607">
      <w:pPr>
        <w:spacing w:after="0"/>
        <w:ind w:firstLine="240"/>
      </w:pPr>
      <w:bookmarkStart w:id="267" w:name="752114"/>
      <w:bookmarkEnd w:id="266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45141C" w:rsidRDefault="00E74607">
      <w:pPr>
        <w:spacing w:after="0"/>
        <w:ind w:firstLine="240"/>
      </w:pPr>
      <w:bookmarkStart w:id="268" w:name="752115"/>
      <w:bookmarkEnd w:id="267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45141C" w:rsidRDefault="00E74607">
      <w:pPr>
        <w:spacing w:after="0"/>
        <w:ind w:firstLine="240"/>
        <w:jc w:val="right"/>
      </w:pPr>
      <w:bookmarkStart w:id="269" w:name="752314"/>
      <w:bookmarkEnd w:id="2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5459-VI)</w:t>
      </w:r>
    </w:p>
    <w:p w:rsidR="0045141C" w:rsidRDefault="00E74607">
      <w:pPr>
        <w:spacing w:after="0"/>
        <w:ind w:firstLine="240"/>
      </w:pPr>
      <w:bookmarkStart w:id="270" w:name="752116"/>
      <w:bookmarkEnd w:id="269"/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45141C" w:rsidRDefault="00E74607">
      <w:pPr>
        <w:spacing w:after="0"/>
        <w:ind w:firstLine="240"/>
      </w:pPr>
      <w:bookmarkStart w:id="271" w:name="752117"/>
      <w:bookmarkEnd w:id="270"/>
      <w:r>
        <w:rPr>
          <w:rFonts w:ascii="Arial"/>
          <w:color w:val="000000"/>
          <w:sz w:val="18"/>
        </w:rPr>
        <w:t>спрямовує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</w:t>
      </w:r>
      <w:r>
        <w:rPr>
          <w:rFonts w:ascii="Arial"/>
          <w:color w:val="000000"/>
          <w:sz w:val="18"/>
        </w:rPr>
        <w:t>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45141C" w:rsidRDefault="00E74607">
      <w:pPr>
        <w:spacing w:after="0"/>
        <w:ind w:firstLine="240"/>
      </w:pPr>
      <w:bookmarkStart w:id="272" w:name="752118"/>
      <w:bookmarkEnd w:id="271"/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273" w:name="752315"/>
      <w:bookmarkEnd w:id="27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виключено</w:t>
      </w:r>
    </w:p>
    <w:p w:rsidR="0045141C" w:rsidRDefault="00E74607">
      <w:pPr>
        <w:spacing w:after="0"/>
        <w:ind w:firstLine="240"/>
        <w:jc w:val="right"/>
      </w:pPr>
      <w:bookmarkStart w:id="274" w:name="752316"/>
      <w:bookmarkEnd w:id="2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5459-VI)</w:t>
      </w:r>
    </w:p>
    <w:p w:rsidR="0045141C" w:rsidRDefault="00E74607">
      <w:pPr>
        <w:pStyle w:val="3"/>
        <w:spacing w:after="0"/>
        <w:jc w:val="center"/>
      </w:pPr>
      <w:bookmarkStart w:id="275" w:name="752120"/>
      <w:bookmarkEnd w:id="27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міністерств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45141C" w:rsidRDefault="00E74607">
      <w:pPr>
        <w:spacing w:after="0"/>
        <w:ind w:firstLine="240"/>
      </w:pPr>
      <w:bookmarkStart w:id="276" w:name="752121"/>
      <w:bookmarkEnd w:id="275"/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:</w:t>
      </w:r>
    </w:p>
    <w:p w:rsidR="0045141C" w:rsidRDefault="00E74607">
      <w:pPr>
        <w:spacing w:after="0"/>
        <w:ind w:firstLine="240"/>
      </w:pPr>
      <w:bookmarkStart w:id="277" w:name="752122"/>
      <w:bookmarkEnd w:id="276"/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45141C" w:rsidRDefault="00E74607">
      <w:pPr>
        <w:spacing w:after="0"/>
        <w:ind w:firstLine="240"/>
      </w:pPr>
      <w:bookmarkStart w:id="278" w:name="752123"/>
      <w:bookmarkEnd w:id="277"/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>;</w:t>
      </w:r>
    </w:p>
    <w:p w:rsidR="0045141C" w:rsidRDefault="00E74607">
      <w:pPr>
        <w:spacing w:after="0"/>
        <w:ind w:firstLine="240"/>
      </w:pPr>
      <w:bookmarkStart w:id="279" w:name="752124"/>
      <w:bookmarkEnd w:id="278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45141C" w:rsidRDefault="00E74607">
      <w:pPr>
        <w:spacing w:after="0"/>
        <w:ind w:firstLine="240"/>
      </w:pPr>
      <w:bookmarkStart w:id="280" w:name="752125"/>
      <w:bookmarkEnd w:id="279"/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офспілками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45141C" w:rsidRDefault="00E74607">
      <w:pPr>
        <w:spacing w:after="0"/>
        <w:ind w:firstLine="240"/>
      </w:pPr>
      <w:bookmarkStart w:id="281" w:name="752126"/>
      <w:bookmarkEnd w:id="280"/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45141C" w:rsidRDefault="00E74607">
      <w:pPr>
        <w:spacing w:after="0"/>
        <w:ind w:firstLine="240"/>
      </w:pPr>
      <w:bookmarkStart w:id="282" w:name="752127"/>
      <w:bookmarkEnd w:id="281"/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45141C" w:rsidRDefault="00E74607">
      <w:pPr>
        <w:spacing w:after="0"/>
        <w:ind w:firstLine="240"/>
      </w:pPr>
      <w:bookmarkStart w:id="283" w:name="752128"/>
      <w:bookmarkEnd w:id="282"/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;</w:t>
      </w:r>
    </w:p>
    <w:p w:rsidR="0045141C" w:rsidRDefault="00E74607">
      <w:pPr>
        <w:spacing w:after="0"/>
        <w:ind w:firstLine="240"/>
      </w:pPr>
      <w:bookmarkStart w:id="284" w:name="752129"/>
      <w:bookmarkEnd w:id="283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285" w:name="752131"/>
      <w:bookmarkEnd w:id="28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</w:t>
      </w:r>
      <w:r>
        <w:rPr>
          <w:rFonts w:ascii="Arial"/>
          <w:color w:val="000000"/>
          <w:sz w:val="18"/>
        </w:rPr>
        <w:t>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286" w:name="752370"/>
      <w:bookmarkEnd w:id="285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  <w:jc w:val="right"/>
      </w:pPr>
      <w:bookmarkStart w:id="287" w:name="752369"/>
      <w:bookmarkEnd w:id="2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45141C" w:rsidRDefault="00E74607">
      <w:pPr>
        <w:spacing w:after="0"/>
        <w:ind w:firstLine="240"/>
      </w:pPr>
      <w:bookmarkStart w:id="288" w:name="752318"/>
      <w:bookmarkEnd w:id="28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  <w:jc w:val="right"/>
      </w:pPr>
      <w:bookmarkStart w:id="289" w:name="752319"/>
      <w:bookmarkEnd w:id="2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341-IX)</w:t>
      </w:r>
    </w:p>
    <w:p w:rsidR="0045141C" w:rsidRDefault="00E74607">
      <w:pPr>
        <w:spacing w:after="0"/>
        <w:ind w:firstLine="240"/>
      </w:pPr>
      <w:bookmarkStart w:id="290" w:name="752132"/>
      <w:bookmarkEnd w:id="289"/>
      <w:r>
        <w:rPr>
          <w:rFonts w:ascii="Arial"/>
          <w:color w:val="000000"/>
          <w:sz w:val="18"/>
        </w:rPr>
        <w:t>Централь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:</w:t>
      </w:r>
    </w:p>
    <w:p w:rsidR="0045141C" w:rsidRDefault="00E74607">
      <w:pPr>
        <w:spacing w:after="0"/>
        <w:ind w:firstLine="240"/>
      </w:pPr>
      <w:bookmarkStart w:id="291" w:name="752133"/>
      <w:bookmarkEnd w:id="290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</w:t>
      </w:r>
      <w:r>
        <w:rPr>
          <w:rFonts w:ascii="Arial"/>
          <w:color w:val="000000"/>
          <w:sz w:val="18"/>
        </w:rPr>
        <w:t>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45141C" w:rsidRDefault="00E74607">
      <w:pPr>
        <w:spacing w:after="0"/>
        <w:ind w:firstLine="240"/>
      </w:pPr>
      <w:bookmarkStart w:id="292" w:name="752134"/>
      <w:bookmarkEnd w:id="291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всеукраїнських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45141C" w:rsidRDefault="00E74607">
      <w:pPr>
        <w:spacing w:after="0"/>
        <w:ind w:firstLine="240"/>
      </w:pPr>
      <w:bookmarkStart w:id="293" w:name="752135"/>
      <w:bookmarkEnd w:id="292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нормопроектну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фері</w:t>
      </w:r>
      <w:r>
        <w:rPr>
          <w:rFonts w:ascii="Arial"/>
          <w:color w:val="000000"/>
          <w:sz w:val="18"/>
        </w:rPr>
        <w:t>;</w:t>
      </w:r>
    </w:p>
    <w:p w:rsidR="0045141C" w:rsidRDefault="00E74607">
      <w:pPr>
        <w:spacing w:after="0"/>
        <w:ind w:firstLine="240"/>
        <w:jc w:val="right"/>
      </w:pPr>
      <w:bookmarkStart w:id="294" w:name="752320"/>
      <w:bookmarkEnd w:id="2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5459-VI)</w:t>
      </w:r>
    </w:p>
    <w:p w:rsidR="0045141C" w:rsidRDefault="00E74607">
      <w:pPr>
        <w:spacing w:after="0"/>
        <w:ind w:firstLine="240"/>
      </w:pPr>
      <w:bookmarkStart w:id="295" w:name="752136"/>
      <w:bookmarkEnd w:id="294"/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45141C" w:rsidRDefault="00E74607">
      <w:pPr>
        <w:spacing w:after="0"/>
        <w:ind w:firstLine="240"/>
      </w:pPr>
      <w:bookmarkStart w:id="296" w:name="752137"/>
      <w:bookmarkEnd w:id="295"/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45141C" w:rsidRDefault="00E74607">
      <w:pPr>
        <w:spacing w:after="0"/>
        <w:ind w:firstLine="240"/>
      </w:pPr>
      <w:bookmarkStart w:id="297" w:name="752245"/>
      <w:bookmarkEnd w:id="296"/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>;</w:t>
      </w:r>
    </w:p>
    <w:p w:rsidR="0045141C" w:rsidRDefault="00E74607">
      <w:pPr>
        <w:spacing w:after="0"/>
        <w:ind w:firstLine="240"/>
        <w:jc w:val="right"/>
      </w:pPr>
      <w:bookmarkStart w:id="298" w:name="752246"/>
      <w:bookmarkEnd w:id="29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1454-VI,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</w:t>
      </w:r>
      <w:r>
        <w:rPr>
          <w:rFonts w:ascii="Arial"/>
          <w:color w:val="000000"/>
          <w:sz w:val="18"/>
        </w:rPr>
        <w:t>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>)</w:t>
      </w:r>
    </w:p>
    <w:p w:rsidR="0045141C" w:rsidRDefault="00E74607">
      <w:pPr>
        <w:spacing w:after="0"/>
        <w:ind w:firstLine="240"/>
      </w:pPr>
      <w:bookmarkStart w:id="299" w:name="752138"/>
      <w:bookmarkEnd w:id="298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узагальнює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вітовий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опрацьовує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поступового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наближення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300" w:name="752139"/>
      <w:bookmarkEnd w:id="299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pStyle w:val="3"/>
        <w:spacing w:after="0"/>
        <w:jc w:val="center"/>
      </w:pPr>
      <w:bookmarkStart w:id="301" w:name="752140"/>
      <w:bookmarkEnd w:id="3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</w:t>
      </w:r>
      <w:r>
        <w:rPr>
          <w:rFonts w:ascii="Arial"/>
          <w:color w:val="000000"/>
          <w:sz w:val="27"/>
        </w:rPr>
        <w:t>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45141C" w:rsidRDefault="00E74607">
      <w:pPr>
        <w:spacing w:after="0"/>
        <w:ind w:firstLine="240"/>
      </w:pPr>
      <w:bookmarkStart w:id="302" w:name="752141"/>
      <w:bookmarkEnd w:id="301"/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:</w:t>
      </w:r>
    </w:p>
    <w:p w:rsidR="0045141C" w:rsidRDefault="00E74607">
      <w:pPr>
        <w:spacing w:after="0"/>
        <w:ind w:firstLine="240"/>
      </w:pPr>
      <w:bookmarkStart w:id="303" w:name="752142"/>
      <w:bookmarkEnd w:id="302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45141C" w:rsidRDefault="00E74607">
      <w:pPr>
        <w:spacing w:after="0"/>
        <w:ind w:firstLine="240"/>
      </w:pPr>
      <w:bookmarkStart w:id="304" w:name="752143"/>
      <w:bookmarkEnd w:id="303"/>
      <w:r>
        <w:rPr>
          <w:rFonts w:ascii="Arial"/>
          <w:color w:val="000000"/>
          <w:sz w:val="18"/>
        </w:rPr>
        <w:t>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>;</w:t>
      </w:r>
    </w:p>
    <w:p w:rsidR="0045141C" w:rsidRDefault="00E74607">
      <w:pPr>
        <w:spacing w:after="0"/>
        <w:ind w:firstLine="240"/>
      </w:pPr>
      <w:bookmarkStart w:id="305" w:name="752144"/>
      <w:bookmarkEnd w:id="304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45141C" w:rsidRDefault="00E74607">
      <w:pPr>
        <w:spacing w:after="0"/>
        <w:ind w:firstLine="240"/>
      </w:pPr>
      <w:bookmarkStart w:id="306" w:name="752145"/>
      <w:bookmarkEnd w:id="305"/>
      <w:r>
        <w:rPr>
          <w:rFonts w:ascii="Arial"/>
          <w:color w:val="000000"/>
          <w:sz w:val="18"/>
        </w:rPr>
        <w:t>внося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45141C" w:rsidRDefault="00E74607">
      <w:pPr>
        <w:spacing w:after="0"/>
        <w:ind w:firstLine="240"/>
      </w:pPr>
      <w:bookmarkStart w:id="307" w:name="752146"/>
      <w:bookmarkEnd w:id="306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308" w:name="752147"/>
      <w:bookmarkEnd w:id="30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  <w:jc w:val="right"/>
      </w:pPr>
      <w:bookmarkStart w:id="309" w:name="752321"/>
      <w:bookmarkEnd w:id="3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5459-VI)</w:t>
      </w:r>
    </w:p>
    <w:p w:rsidR="0045141C" w:rsidRDefault="00E74607">
      <w:pPr>
        <w:pStyle w:val="3"/>
        <w:spacing w:after="0"/>
        <w:jc w:val="center"/>
      </w:pPr>
      <w:bookmarkStart w:id="310" w:name="752148"/>
      <w:bookmarkEnd w:id="3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45141C" w:rsidRDefault="00E74607">
      <w:pPr>
        <w:spacing w:after="0"/>
        <w:ind w:firstLine="240"/>
      </w:pPr>
      <w:bookmarkStart w:id="311" w:name="752149"/>
      <w:bookmarkEnd w:id="310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:</w:t>
      </w:r>
    </w:p>
    <w:p w:rsidR="0045141C" w:rsidRDefault="00E74607">
      <w:pPr>
        <w:spacing w:after="0"/>
        <w:ind w:firstLine="240"/>
      </w:pPr>
      <w:bookmarkStart w:id="312" w:name="752150"/>
      <w:bookmarkEnd w:id="311"/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>;</w:t>
      </w:r>
    </w:p>
    <w:p w:rsidR="0045141C" w:rsidRDefault="00E74607">
      <w:pPr>
        <w:spacing w:after="0"/>
        <w:ind w:firstLine="240"/>
      </w:pPr>
      <w:bookmarkStart w:id="313" w:name="752151"/>
      <w:bookmarkEnd w:id="312"/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314" w:name="752152"/>
      <w:bookmarkEnd w:id="313"/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</w:t>
      </w:r>
      <w:r>
        <w:rPr>
          <w:rFonts w:ascii="Arial"/>
          <w:color w:val="000000"/>
          <w:sz w:val="18"/>
        </w:rPr>
        <w:t>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315" w:name="752153"/>
      <w:bookmarkEnd w:id="31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pStyle w:val="3"/>
        <w:spacing w:after="0"/>
        <w:jc w:val="center"/>
      </w:pPr>
      <w:bookmarkStart w:id="316" w:name="752154"/>
      <w:bookmarkEnd w:id="3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єднань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45141C" w:rsidRDefault="00E74607">
      <w:pPr>
        <w:spacing w:after="0"/>
        <w:ind w:firstLine="240"/>
      </w:pPr>
      <w:bookmarkStart w:id="317" w:name="752155"/>
      <w:bookmarkEnd w:id="316"/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корпорацій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концернів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pStyle w:val="3"/>
        <w:spacing w:after="0"/>
        <w:jc w:val="center"/>
      </w:pPr>
      <w:bookmarkStart w:id="318" w:name="752156"/>
      <w:bookmarkEnd w:id="31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наукових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проблем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45141C" w:rsidRDefault="00E74607">
      <w:pPr>
        <w:spacing w:after="0"/>
        <w:ind w:firstLine="240"/>
      </w:pPr>
      <w:bookmarkStart w:id="319" w:name="752157"/>
      <w:bookmarkEnd w:id="318"/>
      <w:r>
        <w:rPr>
          <w:rFonts w:ascii="Arial"/>
          <w:color w:val="000000"/>
          <w:sz w:val="18"/>
        </w:rPr>
        <w:t>Фундаментальні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прикладні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</w:t>
      </w:r>
      <w:r>
        <w:rPr>
          <w:rFonts w:ascii="Arial"/>
          <w:color w:val="000000"/>
          <w:sz w:val="18"/>
        </w:rPr>
        <w:t>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конструкторськими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фахівцями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pStyle w:val="3"/>
        <w:spacing w:after="0"/>
        <w:jc w:val="center"/>
      </w:pPr>
      <w:bookmarkStart w:id="320" w:name="752158"/>
      <w:bookmarkEnd w:id="31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</w:p>
    <w:p w:rsidR="0045141C" w:rsidRDefault="00E74607">
      <w:pPr>
        <w:pStyle w:val="3"/>
        <w:spacing w:after="0"/>
        <w:jc w:val="center"/>
      </w:pPr>
      <w:bookmarkStart w:id="321" w:name="752159"/>
      <w:bookmarkEnd w:id="3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45141C" w:rsidRDefault="00E74607">
      <w:pPr>
        <w:spacing w:after="0"/>
        <w:ind w:firstLine="240"/>
      </w:pPr>
      <w:bookmarkStart w:id="322" w:name="752164"/>
      <w:bookmarkEnd w:id="321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>:</w:t>
      </w:r>
    </w:p>
    <w:p w:rsidR="0045141C" w:rsidRDefault="00E74607">
      <w:pPr>
        <w:spacing w:after="0"/>
        <w:ind w:firstLine="240"/>
      </w:pPr>
      <w:bookmarkStart w:id="323" w:name="752322"/>
      <w:bookmarkEnd w:id="322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45141C" w:rsidRDefault="00E74607">
      <w:pPr>
        <w:spacing w:after="0"/>
        <w:ind w:firstLine="240"/>
      </w:pPr>
      <w:bookmarkStart w:id="324" w:name="752323"/>
      <w:bookmarkEnd w:id="323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45141C" w:rsidRDefault="00E74607">
      <w:pPr>
        <w:spacing w:after="0"/>
        <w:ind w:firstLine="240"/>
      </w:pPr>
      <w:bookmarkStart w:id="325" w:name="752362"/>
      <w:bookmarkEnd w:id="324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  <w:jc w:val="right"/>
      </w:pPr>
      <w:bookmarkStart w:id="326" w:name="752363"/>
      <w:bookmarkEnd w:id="3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</w:t>
      </w:r>
      <w:r>
        <w:rPr>
          <w:rFonts w:ascii="Arial"/>
          <w:color w:val="000000"/>
          <w:sz w:val="18"/>
        </w:rPr>
        <w:t>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2228-IX)</w:t>
      </w:r>
    </w:p>
    <w:p w:rsidR="0045141C" w:rsidRDefault="00E74607">
      <w:pPr>
        <w:spacing w:after="0"/>
        <w:ind w:firstLine="240"/>
      </w:pPr>
      <w:bookmarkStart w:id="327" w:name="752371"/>
      <w:bookmarkEnd w:id="32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виключено</w:t>
      </w:r>
    </w:p>
    <w:p w:rsidR="0045141C" w:rsidRDefault="00E74607">
      <w:pPr>
        <w:spacing w:after="0"/>
        <w:ind w:firstLine="240"/>
        <w:jc w:val="right"/>
      </w:pPr>
      <w:bookmarkStart w:id="328" w:name="752372"/>
      <w:bookmarkEnd w:id="3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45141C" w:rsidRDefault="00E74607">
      <w:pPr>
        <w:spacing w:after="0"/>
        <w:ind w:firstLine="240"/>
        <w:jc w:val="right"/>
      </w:pPr>
      <w:bookmarkStart w:id="329" w:name="752326"/>
      <w:bookmarkEnd w:id="3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5459-VI)</w:t>
      </w:r>
    </w:p>
    <w:p w:rsidR="0045141C" w:rsidRDefault="00E74607">
      <w:pPr>
        <w:spacing w:after="0"/>
        <w:ind w:firstLine="240"/>
      </w:pPr>
      <w:bookmarkStart w:id="330" w:name="752165"/>
      <w:bookmarkEnd w:id="329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підконтрольні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331" w:name="752364"/>
      <w:bookmarkEnd w:id="330"/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  <w:jc w:val="right"/>
      </w:pPr>
      <w:bookmarkStart w:id="332" w:name="752327"/>
      <w:bookmarkEnd w:id="3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</w:t>
      </w:r>
      <w:r>
        <w:rPr>
          <w:rFonts w:ascii="Arial"/>
          <w:color w:val="000000"/>
          <w:sz w:val="18"/>
        </w:rPr>
        <w:t xml:space="preserve">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2228-IX)</w:t>
      </w:r>
    </w:p>
    <w:p w:rsidR="0045141C" w:rsidRDefault="00E74607">
      <w:pPr>
        <w:pStyle w:val="3"/>
        <w:spacing w:after="0"/>
        <w:jc w:val="center"/>
      </w:pPr>
      <w:bookmarkStart w:id="333" w:name="752167"/>
      <w:bookmarkEnd w:id="3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45141C" w:rsidRDefault="00E74607">
      <w:pPr>
        <w:spacing w:after="0"/>
        <w:ind w:firstLine="240"/>
      </w:pPr>
      <w:bookmarkStart w:id="334" w:name="752168"/>
      <w:bookmarkEnd w:id="333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45141C" w:rsidRDefault="00E74607">
      <w:pPr>
        <w:spacing w:after="0"/>
        <w:ind w:firstLine="240"/>
      </w:pPr>
      <w:bookmarkStart w:id="335" w:name="752169"/>
      <w:bookmarkEnd w:id="334"/>
      <w:r>
        <w:rPr>
          <w:rFonts w:ascii="Arial"/>
          <w:color w:val="000000"/>
          <w:sz w:val="18"/>
        </w:rPr>
        <w:t>безперешкодно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підконтрольні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;</w:t>
      </w:r>
    </w:p>
    <w:p w:rsidR="0045141C" w:rsidRDefault="00E74607">
      <w:pPr>
        <w:spacing w:after="0"/>
        <w:ind w:firstLine="240"/>
      </w:pPr>
      <w:bookmarkStart w:id="336" w:name="752170"/>
      <w:bookmarkEnd w:id="335"/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>;</w:t>
      </w:r>
    </w:p>
    <w:p w:rsidR="0045141C" w:rsidRDefault="00E74607">
      <w:pPr>
        <w:spacing w:after="0"/>
        <w:ind w:firstLine="240"/>
      </w:pPr>
      <w:bookmarkStart w:id="337" w:name="752171"/>
      <w:bookmarkEnd w:id="336"/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</w:t>
      </w:r>
      <w:r>
        <w:rPr>
          <w:rFonts w:ascii="Arial"/>
          <w:color w:val="000000"/>
          <w:sz w:val="18"/>
        </w:rPr>
        <w:t>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>;</w:t>
      </w:r>
    </w:p>
    <w:p w:rsidR="0045141C" w:rsidRDefault="00E74607">
      <w:pPr>
        <w:spacing w:after="0"/>
        <w:ind w:firstLine="240"/>
      </w:pPr>
      <w:bookmarkStart w:id="338" w:name="752172"/>
      <w:bookmarkEnd w:id="337"/>
      <w:r>
        <w:rPr>
          <w:rFonts w:ascii="Arial"/>
          <w:color w:val="000000"/>
          <w:sz w:val="18"/>
        </w:rPr>
        <w:t>забороняти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</w:t>
      </w:r>
      <w:r>
        <w:rPr>
          <w:rFonts w:ascii="Arial"/>
          <w:color w:val="000000"/>
          <w:sz w:val="18"/>
        </w:rPr>
        <w:t>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>;</w:t>
      </w:r>
    </w:p>
    <w:p w:rsidR="0045141C" w:rsidRDefault="00E74607">
      <w:pPr>
        <w:spacing w:after="0"/>
        <w:ind w:firstLine="240"/>
      </w:pPr>
      <w:bookmarkStart w:id="339" w:name="752173"/>
      <w:bookmarkEnd w:id="338"/>
      <w:r>
        <w:rPr>
          <w:rFonts w:ascii="Arial"/>
          <w:color w:val="000000"/>
          <w:sz w:val="18"/>
        </w:rPr>
        <w:t>притягати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45141C" w:rsidRDefault="00E74607">
      <w:pPr>
        <w:spacing w:after="0"/>
        <w:ind w:firstLine="240"/>
      </w:pPr>
      <w:bookmarkStart w:id="340" w:name="752174"/>
      <w:bookmarkEnd w:id="339"/>
      <w:r>
        <w:rPr>
          <w:rFonts w:ascii="Arial"/>
          <w:color w:val="000000"/>
          <w:sz w:val="18"/>
        </w:rPr>
        <w:t>надсилати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</w:t>
      </w:r>
      <w:r>
        <w:rPr>
          <w:rFonts w:ascii="Arial"/>
          <w:color w:val="000000"/>
          <w:sz w:val="18"/>
        </w:rPr>
        <w:t>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  <w:jc w:val="right"/>
      </w:pPr>
      <w:bookmarkStart w:id="341" w:name="752333"/>
      <w:bookmarkEnd w:id="3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1697-VII)</w:t>
      </w:r>
    </w:p>
    <w:p w:rsidR="0045141C" w:rsidRDefault="00E74607">
      <w:pPr>
        <w:spacing w:after="0"/>
        <w:ind w:firstLine="240"/>
      </w:pPr>
      <w:bookmarkStart w:id="342" w:name="752175"/>
      <w:bookmarkEnd w:id="341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обгрунтовуються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випробувальних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Наукова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343" w:name="752176"/>
      <w:bookmarkEnd w:id="342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</w:p>
    <w:p w:rsidR="0045141C" w:rsidRDefault="00E74607">
      <w:pPr>
        <w:pStyle w:val="3"/>
        <w:spacing w:after="0"/>
        <w:jc w:val="center"/>
      </w:pPr>
      <w:bookmarkStart w:id="344" w:name="752177"/>
      <w:bookmarkEnd w:id="3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Соціальний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45141C" w:rsidRDefault="00E74607">
      <w:pPr>
        <w:spacing w:after="0"/>
        <w:ind w:firstLine="240"/>
      </w:pPr>
      <w:bookmarkStart w:id="345" w:name="752178"/>
      <w:bookmarkEnd w:id="344"/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</w:t>
      </w:r>
      <w:r>
        <w:rPr>
          <w:rFonts w:ascii="Arial"/>
          <w:color w:val="000000"/>
          <w:sz w:val="18"/>
        </w:rPr>
        <w:t>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346" w:name="752179"/>
      <w:bookmarkEnd w:id="345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</w:t>
      </w:r>
      <w:r>
        <w:rPr>
          <w:rFonts w:ascii="Arial"/>
          <w:color w:val="000000"/>
          <w:sz w:val="18"/>
        </w:rPr>
        <w:t>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347" w:name="752180"/>
      <w:bookmarkEnd w:id="34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348" w:name="752181"/>
      <w:bookmarkEnd w:id="347"/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pStyle w:val="3"/>
        <w:spacing w:after="0"/>
        <w:jc w:val="center"/>
      </w:pPr>
      <w:bookmarkStart w:id="349" w:name="752182"/>
      <w:bookmarkEnd w:id="3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Громадський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додержанням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45141C" w:rsidRDefault="00E74607">
      <w:pPr>
        <w:spacing w:after="0"/>
        <w:ind w:firstLine="240"/>
      </w:pPr>
      <w:bookmarkStart w:id="350" w:name="752183"/>
      <w:bookmarkEnd w:id="349"/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351" w:name="752184"/>
      <w:bookmarkEnd w:id="350"/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ецодягом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спецвзуттям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352" w:name="752185"/>
      <w:bookmarkEnd w:id="351"/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аргументовану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353" w:name="752186"/>
      <w:bookmarkEnd w:id="35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354" w:name="752225"/>
      <w:bookmarkEnd w:id="353"/>
      <w:r>
        <w:rPr>
          <w:rFonts w:ascii="Arial"/>
          <w:color w:val="000000"/>
          <w:sz w:val="18"/>
        </w:rPr>
        <w:lastRenderedPageBreak/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престижності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шахтарської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зупиняти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  <w:jc w:val="right"/>
      </w:pPr>
      <w:bookmarkStart w:id="355" w:name="752226"/>
      <w:bookmarkEnd w:id="3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345-VI)</w:t>
      </w:r>
    </w:p>
    <w:p w:rsidR="0045141C" w:rsidRDefault="00E74607">
      <w:pPr>
        <w:pStyle w:val="3"/>
        <w:spacing w:after="0"/>
        <w:jc w:val="center"/>
      </w:pPr>
      <w:bookmarkStart w:id="356" w:name="752187"/>
      <w:bookmarkEnd w:id="3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Уповноважені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найманими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45141C" w:rsidRDefault="00E74607">
      <w:pPr>
        <w:spacing w:after="0"/>
        <w:ind w:firstLine="240"/>
      </w:pPr>
      <w:bookmarkStart w:id="357" w:name="752188"/>
      <w:bookmarkEnd w:id="356"/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358" w:name="752189"/>
      <w:bookmarkEnd w:id="35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</w:t>
      </w:r>
      <w:r>
        <w:rPr>
          <w:rFonts w:ascii="Arial"/>
          <w:color w:val="000000"/>
          <w:sz w:val="18"/>
        </w:rPr>
        <w:t>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359" w:name="752190"/>
      <w:bookmarkEnd w:id="358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ущемлені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360" w:name="752191"/>
      <w:bookmarkEnd w:id="35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361" w:name="752192"/>
      <w:bookmarkEnd w:id="360"/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  <w:jc w:val="right"/>
      </w:pPr>
      <w:bookmarkStart w:id="362" w:name="752328"/>
      <w:bookmarkEnd w:id="3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5459-VI)</w:t>
      </w:r>
    </w:p>
    <w:p w:rsidR="0045141C" w:rsidRDefault="00E74607">
      <w:pPr>
        <w:pStyle w:val="3"/>
        <w:spacing w:after="0"/>
        <w:jc w:val="center"/>
      </w:pPr>
      <w:bookmarkStart w:id="363" w:name="752193"/>
      <w:bookmarkEnd w:id="36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45141C" w:rsidRDefault="00E74607">
      <w:pPr>
        <w:pStyle w:val="3"/>
        <w:spacing w:after="0"/>
        <w:jc w:val="center"/>
      </w:pPr>
      <w:bookmarkStart w:id="364" w:name="752296"/>
      <w:bookmarkEnd w:id="3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Штрафні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використовують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найману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</w:t>
      </w:r>
      <w:r>
        <w:rPr>
          <w:rFonts w:ascii="Arial"/>
          <w:color w:val="000000"/>
          <w:sz w:val="27"/>
        </w:rPr>
        <w:t>івників</w:t>
      </w:r>
    </w:p>
    <w:p w:rsidR="0045141C" w:rsidRDefault="00E74607">
      <w:pPr>
        <w:spacing w:after="0"/>
        <w:ind w:firstLine="240"/>
      </w:pPr>
      <w:bookmarkStart w:id="365" w:name="752297"/>
      <w:bookmarkEnd w:id="36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притяга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366" w:name="752298"/>
      <w:bookmarkEnd w:id="365"/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367" w:name="752299"/>
      <w:bookmarkEnd w:id="36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</w:t>
      </w:r>
      <w:r>
        <w:rPr>
          <w:rFonts w:ascii="Arial"/>
          <w:color w:val="000000"/>
          <w:sz w:val="18"/>
        </w:rPr>
        <w:t>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368" w:name="752300"/>
      <w:bookmarkEnd w:id="367"/>
      <w:r>
        <w:rPr>
          <w:rFonts w:ascii="Arial"/>
          <w:color w:val="000000"/>
          <w:sz w:val="18"/>
        </w:rPr>
        <w:t>Несплата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369" w:name="752301"/>
      <w:bookmarkEnd w:id="368"/>
      <w:r>
        <w:rPr>
          <w:rFonts w:ascii="Arial"/>
          <w:color w:val="000000"/>
          <w:sz w:val="18"/>
        </w:rPr>
        <w:lastRenderedPageBreak/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370" w:name="752302"/>
      <w:bookmarkEnd w:id="369"/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".</w:t>
      </w:r>
    </w:p>
    <w:p w:rsidR="0045141C" w:rsidRDefault="00E74607">
      <w:pPr>
        <w:spacing w:after="0"/>
        <w:ind w:firstLine="240"/>
        <w:jc w:val="right"/>
      </w:pPr>
      <w:bookmarkStart w:id="371" w:name="752303"/>
      <w:bookmarkEnd w:id="3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3458-VI)</w:t>
      </w:r>
    </w:p>
    <w:p w:rsidR="0045141C" w:rsidRDefault="00E74607">
      <w:pPr>
        <w:pStyle w:val="3"/>
        <w:spacing w:after="0"/>
        <w:jc w:val="center"/>
      </w:pPr>
      <w:bookmarkStart w:id="372" w:name="752201"/>
      <w:bookmarkEnd w:id="3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45141C" w:rsidRDefault="00E74607">
      <w:pPr>
        <w:spacing w:after="0"/>
        <w:ind w:firstLine="240"/>
      </w:pPr>
      <w:bookmarkStart w:id="373" w:name="752202"/>
      <w:bookmarkEnd w:id="37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</w:t>
      </w:r>
      <w:r>
        <w:rPr>
          <w:rFonts w:ascii="Arial"/>
          <w:color w:val="000000"/>
          <w:sz w:val="18"/>
        </w:rPr>
        <w:t>істративної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pStyle w:val="3"/>
        <w:spacing w:after="0"/>
        <w:jc w:val="center"/>
      </w:pPr>
      <w:bookmarkStart w:id="374" w:name="752203"/>
      <w:bookmarkEnd w:id="37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45141C" w:rsidRDefault="00E74607">
      <w:pPr>
        <w:spacing w:after="0"/>
        <w:ind w:firstLine="240"/>
      </w:pPr>
      <w:bookmarkStart w:id="375" w:name="752204"/>
      <w:bookmarkEnd w:id="3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45141C" w:rsidRDefault="00E74607">
      <w:pPr>
        <w:spacing w:after="0"/>
        <w:ind w:firstLine="240"/>
      </w:pPr>
      <w:bookmarkStart w:id="376" w:name="752205"/>
      <w:bookmarkEnd w:id="3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377" w:name="752206"/>
      <w:bookmarkEnd w:id="376"/>
      <w:r w:rsidRPr="00E74607">
        <w:rPr>
          <w:rFonts w:ascii="Arial"/>
          <w:color w:val="000000"/>
          <w:sz w:val="18"/>
          <w:lang w:val="ru-RU"/>
        </w:rPr>
        <w:t>внести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до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Верховної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Ради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України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пропозиції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щодо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приведення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законодавчих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актів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відповідність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цим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Законом</w:t>
      </w:r>
      <w:r w:rsidRPr="00E74607">
        <w:rPr>
          <w:rFonts w:ascii="Arial"/>
          <w:color w:val="000000"/>
          <w:sz w:val="18"/>
          <w:lang w:val="ru-RU"/>
        </w:rPr>
        <w:t>;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378" w:name="752207"/>
      <w:bookmarkEnd w:id="377"/>
      <w:r w:rsidRPr="00E74607">
        <w:rPr>
          <w:rFonts w:ascii="Arial"/>
          <w:color w:val="000000"/>
          <w:sz w:val="18"/>
          <w:lang w:val="ru-RU"/>
        </w:rPr>
        <w:t>привести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свої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нормативно</w:t>
      </w:r>
      <w:r w:rsidRPr="00E74607">
        <w:rPr>
          <w:rFonts w:ascii="Arial"/>
          <w:color w:val="000000"/>
          <w:sz w:val="18"/>
          <w:lang w:val="ru-RU"/>
        </w:rPr>
        <w:t>-</w:t>
      </w:r>
      <w:r w:rsidRPr="00E74607">
        <w:rPr>
          <w:rFonts w:ascii="Arial"/>
          <w:color w:val="000000"/>
          <w:sz w:val="18"/>
          <w:lang w:val="ru-RU"/>
        </w:rPr>
        <w:t>правові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акти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відповідність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цим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Законом</w:t>
      </w:r>
      <w:r w:rsidRPr="00E74607">
        <w:rPr>
          <w:rFonts w:ascii="Arial"/>
          <w:color w:val="000000"/>
          <w:sz w:val="18"/>
          <w:lang w:val="ru-RU"/>
        </w:rPr>
        <w:t>;</w:t>
      </w:r>
    </w:p>
    <w:p w:rsidR="0045141C" w:rsidRPr="00E74607" w:rsidRDefault="00E74607">
      <w:pPr>
        <w:spacing w:after="0"/>
        <w:ind w:firstLine="240"/>
        <w:rPr>
          <w:lang w:val="ru-RU"/>
        </w:rPr>
      </w:pPr>
      <w:bookmarkStart w:id="379" w:name="752208"/>
      <w:bookmarkEnd w:id="378"/>
      <w:r w:rsidRPr="00E74607">
        <w:rPr>
          <w:rFonts w:ascii="Arial"/>
          <w:color w:val="000000"/>
          <w:sz w:val="18"/>
          <w:lang w:val="ru-RU"/>
        </w:rPr>
        <w:t>заб</w:t>
      </w:r>
      <w:r w:rsidRPr="00E74607">
        <w:rPr>
          <w:rFonts w:ascii="Arial"/>
          <w:color w:val="000000"/>
          <w:sz w:val="18"/>
          <w:lang w:val="ru-RU"/>
        </w:rPr>
        <w:t>езпечити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приведення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органами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виконавчої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влади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прийнятих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ними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нормативно</w:t>
      </w:r>
      <w:r w:rsidRPr="00E74607">
        <w:rPr>
          <w:rFonts w:ascii="Arial"/>
          <w:color w:val="000000"/>
          <w:sz w:val="18"/>
          <w:lang w:val="ru-RU"/>
        </w:rPr>
        <w:t>-</w:t>
      </w:r>
      <w:r w:rsidRPr="00E74607">
        <w:rPr>
          <w:rFonts w:ascii="Arial"/>
          <w:color w:val="000000"/>
          <w:sz w:val="18"/>
          <w:lang w:val="ru-RU"/>
        </w:rPr>
        <w:t>правових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актів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у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відповідність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із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цим</w:t>
      </w:r>
      <w:r w:rsidRPr="00E74607">
        <w:rPr>
          <w:rFonts w:ascii="Arial"/>
          <w:color w:val="000000"/>
          <w:sz w:val="18"/>
          <w:lang w:val="ru-RU"/>
        </w:rPr>
        <w:t xml:space="preserve"> </w:t>
      </w:r>
      <w:r w:rsidRPr="00E74607">
        <w:rPr>
          <w:rFonts w:ascii="Arial"/>
          <w:color w:val="000000"/>
          <w:sz w:val="18"/>
          <w:lang w:val="ru-RU"/>
        </w:rPr>
        <w:t>Законом</w:t>
      </w:r>
      <w:r w:rsidRPr="00E74607">
        <w:rPr>
          <w:rFonts w:ascii="Arial"/>
          <w:color w:val="000000"/>
          <w:sz w:val="18"/>
          <w:lang w:val="ru-RU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5"/>
        <w:gridCol w:w="4618"/>
      </w:tblGrid>
      <w:tr w:rsidR="0045141C" w:rsidRPr="00E7460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45141C" w:rsidRPr="00E74607" w:rsidRDefault="00E74607">
            <w:pPr>
              <w:spacing w:after="0"/>
              <w:rPr>
                <w:lang w:val="ru-RU"/>
              </w:rPr>
            </w:pPr>
            <w:bookmarkStart w:id="380" w:name="283"/>
            <w:bookmarkEnd w:id="379"/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45141C" w:rsidRPr="00E74607" w:rsidRDefault="00E74607">
            <w:pPr>
              <w:spacing w:after="0"/>
              <w:rPr>
                <w:lang w:val="ru-RU"/>
              </w:rPr>
            </w:pPr>
            <w:bookmarkStart w:id="381" w:name="285"/>
            <w:bookmarkEnd w:id="380"/>
            <w:r w:rsidRPr="00E7460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381"/>
      </w:tr>
      <w:tr w:rsidR="0045141C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45141C" w:rsidRDefault="00E74607">
            <w:pPr>
              <w:spacing w:after="0"/>
              <w:jc w:val="center"/>
            </w:pPr>
            <w:bookmarkStart w:id="382" w:name="287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45141C" w:rsidRDefault="00E74607">
            <w:pPr>
              <w:spacing w:after="0"/>
              <w:jc w:val="center"/>
            </w:pPr>
            <w:bookmarkStart w:id="383" w:name="289"/>
            <w:bookmarkEnd w:id="382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КРАВЧУК</w:t>
            </w:r>
          </w:p>
        </w:tc>
        <w:bookmarkEnd w:id="383"/>
      </w:tr>
      <w:tr w:rsidR="0045141C" w:rsidRPr="00E7460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45141C" w:rsidRPr="00E74607" w:rsidRDefault="00E74607">
            <w:pPr>
              <w:spacing w:after="0"/>
              <w:jc w:val="center"/>
              <w:rPr>
                <w:lang w:val="ru-RU"/>
              </w:rPr>
            </w:pPr>
            <w:bookmarkStart w:id="384" w:name="291"/>
            <w:r w:rsidRPr="00E74607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E74607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E74607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E74607">
              <w:rPr>
                <w:lang w:val="ru-RU"/>
              </w:rPr>
              <w:br/>
            </w:r>
            <w:r w:rsidRPr="00E74607">
              <w:rPr>
                <w:rFonts w:ascii="Arial"/>
                <w:b/>
                <w:color w:val="000000"/>
                <w:sz w:val="15"/>
                <w:lang w:val="ru-RU"/>
              </w:rPr>
              <w:t xml:space="preserve"> 14 </w:t>
            </w:r>
            <w:r w:rsidRPr="00E74607">
              <w:rPr>
                <w:rFonts w:ascii="Arial"/>
                <w:b/>
                <w:color w:val="000000"/>
                <w:sz w:val="15"/>
                <w:lang w:val="ru-RU"/>
              </w:rPr>
              <w:t>жовтня</w:t>
            </w:r>
            <w:r w:rsidRPr="00E74607">
              <w:rPr>
                <w:rFonts w:ascii="Arial"/>
                <w:b/>
                <w:color w:val="000000"/>
                <w:sz w:val="15"/>
                <w:lang w:val="ru-RU"/>
              </w:rPr>
              <w:t xml:space="preserve"> 1992 </w:t>
            </w:r>
            <w:r w:rsidRPr="00E74607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E74607">
              <w:rPr>
                <w:lang w:val="ru-RU"/>
              </w:rPr>
              <w:br/>
            </w:r>
            <w:r w:rsidRPr="00E74607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E74607">
              <w:rPr>
                <w:rFonts w:ascii="Arial"/>
                <w:b/>
                <w:color w:val="000000"/>
                <w:sz w:val="15"/>
                <w:lang w:val="ru-RU"/>
              </w:rPr>
              <w:t xml:space="preserve"> 2694-</w:t>
            </w:r>
            <w:r>
              <w:rPr>
                <w:rFonts w:ascii="Arial"/>
                <w:b/>
                <w:color w:val="000000"/>
                <w:sz w:val="15"/>
              </w:rPr>
              <w:t>XII</w:t>
            </w:r>
          </w:p>
        </w:tc>
        <w:tc>
          <w:tcPr>
            <w:tcW w:w="4845" w:type="dxa"/>
            <w:vAlign w:val="center"/>
          </w:tcPr>
          <w:p w:rsidR="0045141C" w:rsidRPr="00E74607" w:rsidRDefault="00E74607">
            <w:pPr>
              <w:spacing w:after="0"/>
              <w:jc w:val="center"/>
              <w:rPr>
                <w:lang w:val="ru-RU"/>
              </w:rPr>
            </w:pPr>
            <w:bookmarkStart w:id="385" w:name="293"/>
            <w:bookmarkEnd w:id="384"/>
            <w:r w:rsidRPr="00E74607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74607">
              <w:rPr>
                <w:lang w:val="ru-RU"/>
              </w:rPr>
              <w:br/>
            </w:r>
            <w:r w:rsidRPr="00E74607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</w:p>
        </w:tc>
        <w:bookmarkEnd w:id="385"/>
      </w:tr>
    </w:tbl>
    <w:p w:rsidR="0045141C" w:rsidRPr="00E74607" w:rsidRDefault="0045141C" w:rsidP="00E74607">
      <w:pPr>
        <w:rPr>
          <w:lang w:val="ru-RU"/>
        </w:rPr>
      </w:pPr>
      <w:bookmarkStart w:id="386" w:name="_GoBack"/>
      <w:bookmarkEnd w:id="386"/>
    </w:p>
    <w:sectPr w:rsidR="0045141C" w:rsidRPr="00E7460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45141C"/>
    <w:rsid w:val="0045141C"/>
    <w:rsid w:val="00E7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1ACBE-F773-4F20-93A2-D4166E3F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11423</Words>
  <Characters>65115</Characters>
  <Application>Microsoft Office Word</Application>
  <DocSecurity>0</DocSecurity>
  <Lines>542</Lines>
  <Paragraphs>152</Paragraphs>
  <ScaleCrop>false</ScaleCrop>
  <Company/>
  <LinksUpToDate>false</LinksUpToDate>
  <CharactersWithSpaces>76386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2024-08-23T21:39:00Z</dcterms:created>
  <dcterms:modified xsi:type="dcterms:W3CDTF">2024-08-23T21:39:00Z</dcterms:modified>
</cp:coreProperties>
</file>