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AADA" w14:textId="77777777" w:rsidR="00496EA6" w:rsidRDefault="00496EA6">
      <w:pPr>
        <w:shd w:val="clear" w:color="auto" w:fill="FFFFFF"/>
        <w:spacing w:after="120"/>
        <w:ind w:left="120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393"/>
        <w:gridCol w:w="1930"/>
      </w:tblGrid>
      <w:tr w:rsidR="00496EA6" w14:paraId="42E352B8" w14:textId="77777777">
        <w:trPr>
          <w:trHeight w:val="30"/>
          <w:tblCellSpacing w:w="20" w:type="dxa"/>
        </w:trPr>
        <w:tc>
          <w:tcPr>
            <w:tcW w:w="7696" w:type="dxa"/>
            <w:vAlign w:val="center"/>
          </w:tcPr>
          <w:p w14:paraId="68DC4263" w14:textId="77777777" w:rsidR="00496EA6" w:rsidRDefault="00496EA6"/>
        </w:tc>
        <w:tc>
          <w:tcPr>
            <w:tcW w:w="1954" w:type="dxa"/>
            <w:vAlign w:val="center"/>
          </w:tcPr>
          <w:p w14:paraId="64EBBDF5" w14:textId="444C7AA5" w:rsidR="00496EA6" w:rsidRDefault="00496EA6"/>
        </w:tc>
      </w:tr>
    </w:tbl>
    <w:p w14:paraId="25E93A35" w14:textId="77777777" w:rsidR="00496EA6" w:rsidRDefault="00D536AE">
      <w:r>
        <w:br/>
      </w:r>
    </w:p>
    <w:p w14:paraId="7F6AC32A" w14:textId="77777777" w:rsidR="00496EA6" w:rsidRDefault="00D536AE">
      <w:pPr>
        <w:spacing w:after="0"/>
        <w:jc w:val="center"/>
      </w:pPr>
      <w:bookmarkStart w:id="0" w:name="12"/>
      <w:r>
        <w:rPr>
          <w:noProof/>
        </w:rPr>
        <w:drawing>
          <wp:inline distT="0" distB="0" distL="0" distR="0" wp14:anchorId="0ED34C23" wp14:editId="5B1C9083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2023" w14:textId="77777777" w:rsidR="00496EA6" w:rsidRPr="00D536AE" w:rsidRDefault="00D536AE">
      <w:pPr>
        <w:pStyle w:val="2"/>
        <w:spacing w:after="0"/>
        <w:jc w:val="center"/>
        <w:rPr>
          <w:lang w:val="ru-RU"/>
        </w:rPr>
      </w:pPr>
      <w:bookmarkStart w:id="1" w:name="13"/>
      <w:bookmarkEnd w:id="0"/>
      <w:r w:rsidRPr="00D536AE">
        <w:rPr>
          <w:rFonts w:ascii="Arial"/>
          <w:color w:val="000000"/>
          <w:sz w:val="27"/>
          <w:lang w:val="ru-RU"/>
        </w:rPr>
        <w:t>ЗАКОН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УКРАЇНИ</w:t>
      </w:r>
    </w:p>
    <w:p w14:paraId="27B3BE8D" w14:textId="77777777" w:rsidR="00496EA6" w:rsidRPr="00D536AE" w:rsidRDefault="00D536AE">
      <w:pPr>
        <w:pStyle w:val="2"/>
        <w:spacing w:after="0"/>
        <w:jc w:val="center"/>
        <w:rPr>
          <w:lang w:val="ru-RU"/>
        </w:rPr>
      </w:pPr>
      <w:bookmarkStart w:id="2" w:name="14"/>
      <w:bookmarkEnd w:id="1"/>
      <w:r w:rsidRPr="00D536AE">
        <w:rPr>
          <w:rFonts w:ascii="Arial"/>
          <w:color w:val="000000"/>
          <w:sz w:val="27"/>
          <w:lang w:val="ru-RU"/>
        </w:rPr>
        <w:t>Про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основні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засади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35A1E6E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" w:name="15"/>
      <w:bookmarkEnd w:id="2"/>
      <w:r w:rsidRPr="00D536AE">
        <w:rPr>
          <w:rFonts w:ascii="Arial"/>
          <w:color w:val="000000"/>
          <w:sz w:val="18"/>
          <w:lang w:val="ru-RU"/>
        </w:rPr>
        <w:t>Цей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правові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продовольчої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удосконалення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</w:t>
      </w:r>
      <w:r w:rsidRPr="00D536AE">
        <w:rPr>
          <w:rFonts w:ascii="Arial"/>
          <w:color w:val="000000"/>
          <w:sz w:val="18"/>
          <w:lang w:val="ru-RU"/>
        </w:rPr>
        <w:t>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інвентаризації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функціонування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>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F24619F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4" w:name="16"/>
      <w:bookmarkEnd w:id="3"/>
      <w:r w:rsidRPr="00D536AE">
        <w:rPr>
          <w:rFonts w:ascii="Arial"/>
          <w:color w:val="000000"/>
          <w:sz w:val="27"/>
          <w:lang w:val="ru-RU"/>
        </w:rPr>
        <w:t>Розділ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536AE">
        <w:rPr>
          <w:rFonts w:ascii="Arial"/>
          <w:color w:val="000000"/>
          <w:sz w:val="27"/>
          <w:lang w:val="ru-RU"/>
        </w:rPr>
        <w:t xml:space="preserve">. </w:t>
      </w:r>
      <w:r w:rsidRPr="00D536AE">
        <w:rPr>
          <w:rFonts w:ascii="Arial"/>
          <w:color w:val="000000"/>
          <w:sz w:val="27"/>
          <w:lang w:val="ru-RU"/>
        </w:rPr>
        <w:t>ЗАГАЛЬНІ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ПОЛОЖЕННЯ</w:t>
      </w:r>
    </w:p>
    <w:p w14:paraId="51C1D698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5" w:name="17"/>
      <w:bookmarkEnd w:id="4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1. </w:t>
      </w:r>
      <w:r w:rsidRPr="00D536AE">
        <w:rPr>
          <w:rFonts w:ascii="Arial"/>
          <w:color w:val="000000"/>
          <w:sz w:val="27"/>
          <w:lang w:val="ru-RU"/>
        </w:rPr>
        <w:t>Визначення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термінів</w:t>
      </w:r>
    </w:p>
    <w:p w14:paraId="14526A2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" w:name="18"/>
      <w:bookmarkEnd w:id="5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цьому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наведені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нижче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вживаються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значенні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38BF00F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" w:name="19"/>
      <w:bookmarkEnd w:id="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адаптація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процес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стійкості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соціоекол</w:t>
      </w:r>
      <w:r w:rsidRPr="00D536AE">
        <w:rPr>
          <w:rFonts w:ascii="Arial"/>
          <w:color w:val="000000"/>
          <w:sz w:val="18"/>
          <w:lang w:val="ru-RU"/>
        </w:rPr>
        <w:t>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запобігання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негативним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2957A7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" w:name="20"/>
      <w:bookmarkEnd w:id="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антропогенна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будь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яка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людини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</w:t>
      </w:r>
      <w:r w:rsidRPr="00D536AE">
        <w:rPr>
          <w:rFonts w:ascii="Arial"/>
          <w:color w:val="000000"/>
          <w:sz w:val="18"/>
          <w:lang w:val="ru-RU"/>
        </w:rPr>
        <w:t>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складових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обсяги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ландшафтів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B882CE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" w:name="21"/>
      <w:bookmarkEnd w:id="8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антропогенні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надходження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забруднюючих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речовин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суміші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речовин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внаслідок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>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22F758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" w:name="22"/>
      <w:bookmarkEnd w:id="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процес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зниження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концентрації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1BDA80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" w:name="23"/>
      <w:bookmarkEnd w:id="10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надходженн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3E4979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" w:name="24"/>
      <w:bookmarkEnd w:id="11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джерела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процеси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спричиняють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397AA4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" w:name="25"/>
      <w:bookmarkEnd w:id="12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конкретних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екосистем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негативних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C6B873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" w:name="26"/>
      <w:bookmarkEnd w:id="13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зміна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зміна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понад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мінливість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прямо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опосередковано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діяльністю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спостерігається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протягом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порівнянних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періодів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42FD9C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" w:name="27"/>
      <w:bookmarkEnd w:id="14"/>
      <w:r w:rsidRPr="00D536AE">
        <w:rPr>
          <w:rFonts w:ascii="Arial"/>
          <w:color w:val="000000"/>
          <w:sz w:val="18"/>
          <w:lang w:val="ru-RU"/>
        </w:rPr>
        <w:t xml:space="preserve">9) </w:t>
      </w:r>
      <w:r w:rsidRPr="00D536AE">
        <w:rPr>
          <w:rFonts w:ascii="Arial"/>
          <w:color w:val="000000"/>
          <w:sz w:val="18"/>
          <w:lang w:val="ru-RU"/>
        </w:rPr>
        <w:t>кліматична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стан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зага</w:t>
      </w:r>
      <w:r w:rsidRPr="00D536AE">
        <w:rPr>
          <w:rFonts w:ascii="Arial"/>
          <w:color w:val="000000"/>
          <w:sz w:val="18"/>
          <w:lang w:val="ru-RU"/>
        </w:rPr>
        <w:t>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дорівнює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компенсується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загальним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AC3282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" w:name="28"/>
      <w:bookmarkEnd w:id="15"/>
      <w:r w:rsidRPr="00D536AE">
        <w:rPr>
          <w:rFonts w:ascii="Arial"/>
          <w:color w:val="000000"/>
          <w:sz w:val="18"/>
          <w:lang w:val="ru-RU"/>
        </w:rPr>
        <w:t xml:space="preserve">10) </w:t>
      </w:r>
      <w:r w:rsidRPr="00D536AE">
        <w:rPr>
          <w:rFonts w:ascii="Arial"/>
          <w:color w:val="000000"/>
          <w:sz w:val="18"/>
          <w:lang w:val="ru-RU"/>
        </w:rPr>
        <w:t>Міжурядова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група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міжнародний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створений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Всесвітньою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метеорологічною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систематичного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технічних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соціоекономічних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аспектів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рекомендацій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ризиків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BE806C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" w:name="29"/>
      <w:bookmarkEnd w:id="16"/>
      <w:r w:rsidRPr="00D536AE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>ціональна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інвентаризації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інституційної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взаємодії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правових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процедурних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створена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підготовки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архівного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зберігання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інвентаризації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F5808D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" w:name="30"/>
      <w:bookmarkEnd w:id="17"/>
      <w:r w:rsidRPr="00D536AE">
        <w:rPr>
          <w:rFonts w:ascii="Arial"/>
          <w:color w:val="000000"/>
          <w:sz w:val="18"/>
          <w:lang w:val="ru-RU"/>
        </w:rPr>
        <w:t xml:space="preserve">12)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інвентаризацію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щорічний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містить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кількісну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якісну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інвентаризацію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функціонування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інвентаризації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F58A53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" w:name="31"/>
      <w:bookmarkEnd w:id="18"/>
      <w:r w:rsidRPr="00D536AE">
        <w:rPr>
          <w:rFonts w:ascii="Arial"/>
          <w:color w:val="000000"/>
          <w:sz w:val="18"/>
          <w:lang w:val="ru-RU"/>
        </w:rPr>
        <w:t xml:space="preserve">13)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реагування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полягають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конвенцією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угодою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6C7A2F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" w:name="32"/>
      <w:bookmarkEnd w:id="19"/>
      <w:r w:rsidRPr="00D536AE">
        <w:rPr>
          <w:rFonts w:ascii="Arial"/>
          <w:color w:val="000000"/>
          <w:sz w:val="18"/>
          <w:lang w:val="ru-RU"/>
        </w:rPr>
        <w:t xml:space="preserve">14) </w:t>
      </w:r>
      <w:r w:rsidRPr="00D536AE">
        <w:rPr>
          <w:rFonts w:ascii="Arial"/>
          <w:color w:val="000000"/>
          <w:sz w:val="18"/>
          <w:lang w:val="ru-RU"/>
        </w:rPr>
        <w:t>низьковуглецевий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розвиток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соціально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розвито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спрямовується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справедливого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доступу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члена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суспільства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цілісності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життя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</w:t>
      </w:r>
      <w:r w:rsidRPr="00D536AE">
        <w:rPr>
          <w:rFonts w:ascii="Arial"/>
          <w:color w:val="000000"/>
          <w:sz w:val="18"/>
          <w:lang w:val="ru-RU"/>
        </w:rPr>
        <w:t>аселення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характеризується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поступовим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3C307F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" w:name="33"/>
      <w:bookmarkEnd w:id="20"/>
      <w:r w:rsidRPr="00D536AE">
        <w:rPr>
          <w:rFonts w:ascii="Arial"/>
          <w:color w:val="000000"/>
          <w:sz w:val="18"/>
          <w:lang w:val="ru-RU"/>
        </w:rPr>
        <w:t xml:space="preserve">15) </w:t>
      </w:r>
      <w:r w:rsidRPr="00D536AE">
        <w:rPr>
          <w:rFonts w:ascii="Arial"/>
          <w:color w:val="000000"/>
          <w:sz w:val="18"/>
          <w:lang w:val="ru-RU"/>
        </w:rPr>
        <w:t>парниковий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газоподібна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складова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</w:t>
      </w:r>
      <w:r w:rsidRPr="00D536AE">
        <w:rPr>
          <w:rFonts w:ascii="Arial"/>
          <w:color w:val="000000"/>
          <w:sz w:val="18"/>
          <w:lang w:val="ru-RU"/>
        </w:rPr>
        <w:t>мосфери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так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походження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перевипромінює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інфрачервоне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випромінювання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C145CD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" w:name="34"/>
      <w:bookmarkEnd w:id="21"/>
      <w:r w:rsidRPr="00D536AE">
        <w:rPr>
          <w:rFonts w:ascii="Arial"/>
          <w:color w:val="000000"/>
          <w:sz w:val="18"/>
          <w:lang w:val="ru-RU"/>
        </w:rPr>
        <w:t xml:space="preserve">16) </w:t>
      </w:r>
      <w:r w:rsidRPr="00D536AE">
        <w:rPr>
          <w:rFonts w:ascii="Arial"/>
          <w:color w:val="000000"/>
          <w:sz w:val="18"/>
          <w:lang w:val="ru-RU"/>
        </w:rPr>
        <w:t>поглинання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процес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аерозолю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прекурсору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поглиначем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43AE8C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" w:name="35"/>
      <w:bookmarkEnd w:id="22"/>
      <w:r w:rsidRPr="00D536AE">
        <w:rPr>
          <w:rFonts w:ascii="Arial"/>
          <w:color w:val="000000"/>
          <w:sz w:val="18"/>
          <w:lang w:val="ru-RU"/>
        </w:rPr>
        <w:t xml:space="preserve">17) </w:t>
      </w:r>
      <w:r w:rsidRPr="00D536AE">
        <w:rPr>
          <w:rFonts w:ascii="Arial"/>
          <w:color w:val="000000"/>
          <w:sz w:val="18"/>
          <w:lang w:val="ru-RU"/>
        </w:rPr>
        <w:t>поглинач</w:t>
      </w:r>
      <w:r w:rsidRPr="00D536AE">
        <w:rPr>
          <w:rFonts w:ascii="Arial"/>
          <w:color w:val="000000"/>
          <w:sz w:val="18"/>
          <w:lang w:val="ru-RU"/>
        </w:rPr>
        <w:t xml:space="preserve"> -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аерозолю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прекурсору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301862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" w:name="36"/>
      <w:bookmarkEnd w:id="23"/>
      <w:r w:rsidRPr="00D536AE">
        <w:rPr>
          <w:rFonts w:ascii="Arial"/>
          <w:color w:val="000000"/>
          <w:sz w:val="18"/>
          <w:lang w:val="ru-RU"/>
        </w:rPr>
        <w:t xml:space="preserve">18)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процес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</w:t>
      </w:r>
      <w:r w:rsidRPr="00D536AE">
        <w:rPr>
          <w:rFonts w:ascii="Arial"/>
          <w:color w:val="000000"/>
          <w:sz w:val="18"/>
          <w:lang w:val="ru-RU"/>
        </w:rPr>
        <w:t>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мінімізацію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факторів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спричиняють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потепління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C84F1F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" w:name="37"/>
      <w:bookmarkEnd w:id="24"/>
      <w:r w:rsidRPr="00D536AE">
        <w:rPr>
          <w:rFonts w:ascii="Arial"/>
          <w:color w:val="000000"/>
          <w:sz w:val="18"/>
          <w:lang w:val="ru-RU"/>
        </w:rPr>
        <w:t xml:space="preserve">19) </w:t>
      </w:r>
      <w:r w:rsidRPr="00D536AE">
        <w:rPr>
          <w:rFonts w:ascii="Arial"/>
          <w:color w:val="000000"/>
          <w:sz w:val="18"/>
          <w:lang w:val="ru-RU"/>
        </w:rPr>
        <w:t>природоорієнтовані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рішення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дії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захист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від</w:t>
      </w:r>
      <w:r w:rsidRPr="00D536AE">
        <w:rPr>
          <w:rFonts w:ascii="Arial"/>
          <w:color w:val="000000"/>
          <w:sz w:val="18"/>
          <w:lang w:val="ru-RU"/>
        </w:rPr>
        <w:t>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біологічного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різноманіття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засобів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343827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" w:name="38"/>
      <w:bookmarkEnd w:id="25"/>
      <w:r w:rsidRPr="00D536AE">
        <w:rPr>
          <w:rFonts w:ascii="Arial"/>
          <w:color w:val="000000"/>
          <w:sz w:val="18"/>
          <w:lang w:val="ru-RU"/>
        </w:rPr>
        <w:t xml:space="preserve">20) </w:t>
      </w:r>
      <w:r w:rsidRPr="00D536AE">
        <w:rPr>
          <w:rFonts w:ascii="Arial"/>
          <w:color w:val="000000"/>
          <w:sz w:val="18"/>
          <w:lang w:val="ru-RU"/>
        </w:rPr>
        <w:t>ринкові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інструменти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сукупн</w:t>
      </w:r>
      <w:r w:rsidRPr="00D536AE">
        <w:rPr>
          <w:rFonts w:ascii="Arial"/>
          <w:color w:val="000000"/>
          <w:sz w:val="18"/>
          <w:lang w:val="ru-RU"/>
        </w:rPr>
        <w:t>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стимулювання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ринкових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які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квотами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податків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діоксиду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вуглецю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чистого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стимули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</w:t>
      </w:r>
      <w:r w:rsidRPr="00D536AE">
        <w:rPr>
          <w:rFonts w:ascii="Arial"/>
          <w:color w:val="000000"/>
          <w:sz w:val="18"/>
          <w:lang w:val="ru-RU"/>
        </w:rPr>
        <w:t>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інвестицій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FF12B7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" w:name="39"/>
      <w:bookmarkEnd w:id="26"/>
      <w:r w:rsidRPr="00D536AE">
        <w:rPr>
          <w:rFonts w:ascii="Arial"/>
          <w:color w:val="000000"/>
          <w:sz w:val="18"/>
          <w:lang w:val="ru-RU"/>
        </w:rPr>
        <w:t xml:space="preserve">21) </w:t>
      </w:r>
      <w:r w:rsidRPr="00D536AE">
        <w:rPr>
          <w:rFonts w:ascii="Arial"/>
          <w:color w:val="000000"/>
          <w:sz w:val="18"/>
          <w:lang w:val="ru-RU"/>
        </w:rPr>
        <w:t>сфера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сфера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суспільних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відносин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виникають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>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продовольчої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21CF6A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" w:name="40"/>
      <w:bookmarkEnd w:id="27"/>
      <w:r w:rsidRPr="00D536AE">
        <w:rPr>
          <w:rFonts w:ascii="Arial"/>
          <w:color w:val="000000"/>
          <w:sz w:val="18"/>
          <w:lang w:val="ru-RU"/>
        </w:rPr>
        <w:t xml:space="preserve">22) </w:t>
      </w:r>
      <w:r w:rsidRPr="00D536AE">
        <w:rPr>
          <w:rFonts w:ascii="Arial"/>
          <w:color w:val="000000"/>
          <w:sz w:val="18"/>
          <w:lang w:val="ru-RU"/>
        </w:rPr>
        <w:t>циркулярна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економіка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підхід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</w:t>
      </w:r>
      <w:r w:rsidRPr="00D536AE">
        <w:rPr>
          <w:rFonts w:ascii="Arial"/>
          <w:color w:val="000000"/>
          <w:sz w:val="18"/>
          <w:lang w:val="ru-RU"/>
        </w:rPr>
        <w:t>есурсами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спрямовується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подовження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експлуатації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виробів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функціонування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справедливої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кліматично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ресурсоефективної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конкурен</w:t>
      </w:r>
      <w:r w:rsidRPr="00D536AE">
        <w:rPr>
          <w:rFonts w:ascii="Arial"/>
          <w:color w:val="000000"/>
          <w:sz w:val="18"/>
          <w:lang w:val="ru-RU"/>
        </w:rPr>
        <w:t>тної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C2E512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" w:name="41"/>
      <w:bookmarkEnd w:id="28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цьому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вживаються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значеннях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наведених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Рамковій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конвенції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законах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>ерифікації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озоноруйнівними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речовинами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фторованими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газами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ефективність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ринок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газу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містобудівної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технічні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регламенти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відповідності</w:t>
      </w:r>
      <w:r w:rsidRPr="00D536AE">
        <w:rPr>
          <w:rFonts w:ascii="Arial"/>
          <w:color w:val="000000"/>
          <w:sz w:val="18"/>
          <w:lang w:val="ru-RU"/>
        </w:rPr>
        <w:t>".</w:t>
      </w:r>
    </w:p>
    <w:p w14:paraId="47EB6C9A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30" w:name="42"/>
      <w:bookmarkEnd w:id="29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2. </w:t>
      </w:r>
      <w:r w:rsidRPr="00D536AE">
        <w:rPr>
          <w:rFonts w:ascii="Arial"/>
          <w:color w:val="000000"/>
          <w:sz w:val="27"/>
          <w:lang w:val="ru-RU"/>
        </w:rPr>
        <w:t>Предмет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сфера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Закону</w:t>
      </w:r>
    </w:p>
    <w:p w14:paraId="2DB2357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1" w:name="43"/>
      <w:bookmarkEnd w:id="30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Цей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відносини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виникають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</w:t>
      </w:r>
      <w:r w:rsidRPr="00D536AE">
        <w:rPr>
          <w:rFonts w:ascii="Arial"/>
          <w:color w:val="000000"/>
          <w:sz w:val="18"/>
          <w:lang w:val="ru-RU"/>
        </w:rPr>
        <w:t>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спрямовані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lastRenderedPageBreak/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продовольчої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8BA418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2" w:name="44"/>
      <w:bookmarkEnd w:id="31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згідно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конвенцією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Паризькою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угодою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Угодою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асоціацію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Україною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однієї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сторони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Союзом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Європейським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співтовариством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їхніми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держава</w:t>
      </w:r>
      <w:r w:rsidRPr="00D536AE">
        <w:rPr>
          <w:rFonts w:ascii="Arial"/>
          <w:color w:val="000000"/>
          <w:sz w:val="18"/>
          <w:lang w:val="ru-RU"/>
        </w:rPr>
        <w:t>ми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членами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сторони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цей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спрямований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імплементацію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acquis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communautaire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Союзу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Регламенту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Парламенту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ЄС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D536AE">
        <w:rPr>
          <w:rFonts w:ascii="Arial"/>
          <w:color w:val="000000"/>
          <w:sz w:val="18"/>
          <w:lang w:val="ru-RU"/>
        </w:rPr>
        <w:t xml:space="preserve"> 2018/1999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Союзом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</w:t>
      </w:r>
      <w:r w:rsidRPr="00D536AE">
        <w:rPr>
          <w:rFonts w:ascii="Arial"/>
          <w:color w:val="000000"/>
          <w:sz w:val="18"/>
          <w:lang w:val="ru-RU"/>
        </w:rPr>
        <w:t>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Регламенту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Парламенту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ЄС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D536AE">
        <w:rPr>
          <w:rFonts w:ascii="Arial"/>
          <w:color w:val="000000"/>
          <w:sz w:val="18"/>
          <w:lang w:val="ru-RU"/>
        </w:rPr>
        <w:t xml:space="preserve"> 2021/1119 </w:t>
      </w:r>
      <w:r w:rsidRPr="00D536AE">
        <w:rPr>
          <w:rFonts w:ascii="Arial"/>
          <w:color w:val="000000"/>
          <w:sz w:val="18"/>
          <w:lang w:val="ru-RU"/>
        </w:rPr>
        <w:t>від</w:t>
      </w:r>
      <w:r w:rsidRPr="00D536AE">
        <w:rPr>
          <w:rFonts w:ascii="Arial"/>
          <w:color w:val="000000"/>
          <w:sz w:val="18"/>
          <w:lang w:val="ru-RU"/>
        </w:rPr>
        <w:t xml:space="preserve"> 30 </w:t>
      </w:r>
      <w:r w:rsidRPr="00D536AE">
        <w:rPr>
          <w:rFonts w:ascii="Arial"/>
          <w:color w:val="000000"/>
          <w:sz w:val="18"/>
          <w:lang w:val="ru-RU"/>
        </w:rPr>
        <w:t>червня</w:t>
      </w:r>
      <w:r w:rsidRPr="00D536AE">
        <w:rPr>
          <w:rFonts w:ascii="Arial"/>
          <w:color w:val="000000"/>
          <w:sz w:val="18"/>
          <w:lang w:val="ru-RU"/>
        </w:rPr>
        <w:t xml:space="preserve"> 2021 </w:t>
      </w:r>
      <w:r w:rsidRPr="00D536AE">
        <w:rPr>
          <w:rFonts w:ascii="Arial"/>
          <w:color w:val="000000"/>
          <w:sz w:val="18"/>
          <w:lang w:val="ru-RU"/>
        </w:rPr>
        <w:t>року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встановлює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вносить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регламентів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ЄС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D536AE">
        <w:rPr>
          <w:rFonts w:ascii="Arial"/>
          <w:color w:val="000000"/>
          <w:sz w:val="18"/>
          <w:lang w:val="ru-RU"/>
        </w:rPr>
        <w:t xml:space="preserve"> 401/2009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ЄС</w:t>
      </w:r>
      <w:r w:rsidRPr="00D536AE">
        <w:rPr>
          <w:rFonts w:ascii="Arial"/>
          <w:color w:val="000000"/>
          <w:sz w:val="18"/>
          <w:lang w:val="ru-RU"/>
        </w:rPr>
        <w:t>) 2018/1999 ("</w:t>
      </w:r>
      <w:r w:rsidRPr="00D536AE">
        <w:rPr>
          <w:rFonts w:ascii="Arial"/>
          <w:color w:val="000000"/>
          <w:sz w:val="18"/>
          <w:lang w:val="ru-RU"/>
        </w:rPr>
        <w:t>Європейський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</w:t>
      </w:r>
      <w:r w:rsidRPr="00D536AE">
        <w:rPr>
          <w:rFonts w:ascii="Arial"/>
          <w:color w:val="000000"/>
          <w:sz w:val="18"/>
          <w:lang w:val="ru-RU"/>
        </w:rPr>
        <w:t>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</w:t>
      </w:r>
      <w:r w:rsidRPr="00D536AE">
        <w:rPr>
          <w:rFonts w:ascii="Arial"/>
          <w:color w:val="000000"/>
          <w:sz w:val="18"/>
          <w:lang w:val="ru-RU"/>
        </w:rPr>
        <w:t xml:space="preserve">"),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законодавства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C7047A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3" w:name="45"/>
      <w:bookmarkEnd w:id="32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Правову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відносин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виникають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становлять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Конституція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цей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Лісовий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кодекс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Земельний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кодекс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Водний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кодекс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Кодекс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надра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закони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верифікації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озоноруйнівними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речовинами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фторованими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газами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ефективність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будівель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атмосферного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повітря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здоров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земель</w:t>
      </w:r>
      <w:r w:rsidRPr="00D536AE">
        <w:rPr>
          <w:rFonts w:ascii="Arial"/>
          <w:color w:val="000000"/>
          <w:sz w:val="18"/>
          <w:lang w:val="ru-RU"/>
        </w:rPr>
        <w:t>",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теплопостачання</w:t>
      </w:r>
      <w:r w:rsidRPr="00D536AE">
        <w:rPr>
          <w:rFonts w:ascii="Arial"/>
          <w:color w:val="000000"/>
          <w:sz w:val="18"/>
          <w:lang w:val="ru-RU"/>
        </w:rPr>
        <w:t xml:space="preserve">", </w:t>
      </w:r>
      <w:r w:rsidRPr="00D536AE">
        <w:rPr>
          <w:rFonts w:ascii="Arial"/>
          <w:color w:val="000000"/>
          <w:sz w:val="18"/>
          <w:lang w:val="ru-RU"/>
        </w:rPr>
        <w:t>міжнародні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договори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згода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язковість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Верховною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нормативно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правові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A78F42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4" w:name="46"/>
      <w:bookmarkEnd w:id="33"/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норм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беруть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ув</w:t>
      </w:r>
      <w:r w:rsidRPr="00D536AE">
        <w:rPr>
          <w:rFonts w:ascii="Arial"/>
          <w:color w:val="000000"/>
          <w:sz w:val="18"/>
          <w:lang w:val="ru-RU"/>
        </w:rPr>
        <w:t>аги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правозастосовну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практику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Співтовариства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Союзу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Союзу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Комісії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Секретаріату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Співтовариства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положень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законодавства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Європей</w:t>
      </w:r>
      <w:r w:rsidRPr="00D536AE">
        <w:rPr>
          <w:rFonts w:ascii="Arial"/>
          <w:color w:val="000000"/>
          <w:sz w:val="18"/>
          <w:lang w:val="ru-RU"/>
        </w:rPr>
        <w:t>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Союзу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другій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D3B885C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35" w:name="47"/>
      <w:bookmarkEnd w:id="34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3. </w:t>
      </w:r>
      <w:r w:rsidRPr="00D536AE">
        <w:rPr>
          <w:rFonts w:ascii="Arial"/>
          <w:color w:val="000000"/>
          <w:sz w:val="27"/>
          <w:lang w:val="ru-RU"/>
        </w:rPr>
        <w:t>Принципи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0FEB057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6" w:name="48"/>
      <w:bookmarkEnd w:id="35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Принципами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463E84F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7" w:name="49"/>
      <w:bookmarkEnd w:id="3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гендерна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переходу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</w:t>
      </w:r>
      <w:r w:rsidRPr="00D536AE">
        <w:rPr>
          <w:rFonts w:ascii="Arial"/>
          <w:color w:val="000000"/>
          <w:sz w:val="18"/>
          <w:lang w:val="ru-RU"/>
        </w:rPr>
        <w:t>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78001E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8" w:name="50"/>
      <w:bookmarkEnd w:id="3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диференційована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відповідальність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визнання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відповідальності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співтовариством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майбутніми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поколіннями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4D5AC4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9" w:name="51"/>
      <w:bookmarkEnd w:id="38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спряму</w:t>
      </w:r>
      <w:r w:rsidRPr="00D536AE">
        <w:rPr>
          <w:rFonts w:ascii="Arial"/>
          <w:color w:val="000000"/>
          <w:sz w:val="18"/>
          <w:lang w:val="ru-RU"/>
        </w:rPr>
        <w:t>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послідовне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систематичне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усіх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43FADF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0" w:name="52"/>
      <w:bookmarkEnd w:id="3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економічна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A02763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1" w:name="53"/>
      <w:bookmarkEnd w:id="40"/>
      <w:r w:rsidRPr="00D536AE">
        <w:rPr>
          <w:rFonts w:ascii="Arial"/>
          <w:color w:val="000000"/>
          <w:sz w:val="18"/>
          <w:lang w:val="ru-RU"/>
        </w:rPr>
        <w:t>5) "</w:t>
      </w:r>
      <w:r w:rsidRPr="00D536AE">
        <w:rPr>
          <w:rFonts w:ascii="Arial"/>
          <w:color w:val="000000"/>
          <w:sz w:val="18"/>
          <w:lang w:val="ru-RU"/>
        </w:rPr>
        <w:t>енергоефективність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насамперед</w:t>
      </w:r>
      <w:r w:rsidRPr="00D536AE">
        <w:rPr>
          <w:rFonts w:ascii="Arial"/>
          <w:color w:val="000000"/>
          <w:sz w:val="18"/>
          <w:lang w:val="ru-RU"/>
        </w:rPr>
        <w:t xml:space="preserve">" -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аналізу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витрат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вигод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загальної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інтегрованої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</w:t>
      </w:r>
      <w:r w:rsidRPr="00D536AE">
        <w:rPr>
          <w:rFonts w:ascii="Arial"/>
          <w:color w:val="000000"/>
          <w:sz w:val="18"/>
          <w:lang w:val="ru-RU"/>
        </w:rPr>
        <w:t>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постачання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прийняттю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найбільш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всьому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ланцюгу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вартості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від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виробництва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кінцевого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споживання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енергії</w:t>
      </w:r>
      <w:r w:rsidRPr="00D536AE">
        <w:rPr>
          <w:rFonts w:ascii="Arial"/>
          <w:color w:val="000000"/>
          <w:sz w:val="18"/>
          <w:lang w:val="ru-RU"/>
        </w:rPr>
        <w:t>);</w:t>
      </w:r>
    </w:p>
    <w:p w14:paraId="6B7EC5E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2" w:name="54"/>
      <w:bookmarkEnd w:id="41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"</w:t>
      </w:r>
      <w:r w:rsidRPr="00D536AE">
        <w:rPr>
          <w:rFonts w:ascii="Arial"/>
          <w:color w:val="000000"/>
          <w:sz w:val="18"/>
          <w:lang w:val="ru-RU"/>
        </w:rPr>
        <w:t>забруднювач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платить</w:t>
      </w:r>
      <w:r w:rsidRPr="00D536AE">
        <w:rPr>
          <w:rFonts w:ascii="Arial"/>
          <w:color w:val="000000"/>
          <w:sz w:val="18"/>
          <w:lang w:val="ru-RU"/>
        </w:rPr>
        <w:t xml:space="preserve">" -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відповідальні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забруднення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несуть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витрати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забрудненням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оплату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вартості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вжитих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запобігання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забру</w:t>
      </w:r>
      <w:r w:rsidRPr="00D536AE">
        <w:rPr>
          <w:rFonts w:ascii="Arial"/>
          <w:color w:val="000000"/>
          <w:sz w:val="18"/>
          <w:lang w:val="ru-RU"/>
        </w:rPr>
        <w:t>дненню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контролю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його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усунення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97AC3D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3" w:name="55"/>
      <w:bookmarkEnd w:id="42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звітність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співтовариства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5B7433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4" w:name="56"/>
      <w:bookmarkEnd w:id="43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інноваційна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спрямо</w:t>
      </w:r>
      <w:r w:rsidRPr="00D536AE">
        <w:rPr>
          <w:rFonts w:ascii="Arial"/>
          <w:color w:val="000000"/>
          <w:sz w:val="18"/>
          <w:lang w:val="ru-RU"/>
        </w:rPr>
        <w:t>ваність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новітніх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299FBB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5" w:name="57"/>
      <w:bookmarkEnd w:id="44"/>
      <w:r w:rsidRPr="00D536AE">
        <w:rPr>
          <w:rFonts w:ascii="Arial"/>
          <w:color w:val="000000"/>
          <w:sz w:val="18"/>
          <w:lang w:val="ru-RU"/>
        </w:rPr>
        <w:t xml:space="preserve">9) </w:t>
      </w:r>
      <w:r w:rsidRPr="00D536AE">
        <w:rPr>
          <w:rFonts w:ascii="Arial"/>
          <w:color w:val="000000"/>
          <w:sz w:val="18"/>
          <w:lang w:val="ru-RU"/>
        </w:rPr>
        <w:t>природоорієнтованість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пріоритет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прийняття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</w:t>
      </w:r>
      <w:r w:rsidRPr="00D536AE">
        <w:rPr>
          <w:rFonts w:ascii="Arial"/>
          <w:color w:val="000000"/>
          <w:sz w:val="18"/>
          <w:lang w:val="ru-RU"/>
        </w:rPr>
        <w:t>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85B06A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6" w:name="58"/>
      <w:bookmarkEnd w:id="45"/>
      <w:r w:rsidRPr="00D536AE">
        <w:rPr>
          <w:rFonts w:ascii="Arial"/>
          <w:color w:val="000000"/>
          <w:sz w:val="18"/>
          <w:lang w:val="ru-RU"/>
        </w:rPr>
        <w:t xml:space="preserve">10) </w:t>
      </w:r>
      <w:r w:rsidRPr="00D536AE">
        <w:rPr>
          <w:rFonts w:ascii="Arial"/>
          <w:color w:val="000000"/>
          <w:sz w:val="18"/>
          <w:lang w:val="ru-RU"/>
        </w:rPr>
        <w:t>інтеграція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подолання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</w:t>
      </w:r>
      <w:r w:rsidRPr="00D536AE">
        <w:rPr>
          <w:rFonts w:ascii="Arial"/>
          <w:color w:val="000000"/>
          <w:sz w:val="18"/>
          <w:lang w:val="ru-RU"/>
        </w:rPr>
        <w:t>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71C219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7" w:name="59"/>
      <w:bookmarkEnd w:id="46"/>
      <w:r w:rsidRPr="00D536AE">
        <w:rPr>
          <w:rFonts w:ascii="Arial"/>
          <w:color w:val="000000"/>
          <w:sz w:val="18"/>
          <w:lang w:val="ru-RU"/>
        </w:rPr>
        <w:t xml:space="preserve">11) </w:t>
      </w:r>
      <w:r w:rsidRPr="00D536AE">
        <w:rPr>
          <w:rFonts w:ascii="Arial"/>
          <w:color w:val="000000"/>
          <w:sz w:val="18"/>
          <w:lang w:val="ru-RU"/>
        </w:rPr>
        <w:t>міжнародне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співробітництво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активної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співпраці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партнерами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кращими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практиками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досвідом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D40A82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8" w:name="60"/>
      <w:bookmarkEnd w:id="47"/>
      <w:r w:rsidRPr="00D536AE">
        <w:rPr>
          <w:rFonts w:ascii="Arial"/>
          <w:color w:val="000000"/>
          <w:sz w:val="18"/>
          <w:lang w:val="ru-RU"/>
        </w:rPr>
        <w:t xml:space="preserve">12) </w:t>
      </w:r>
      <w:r w:rsidRPr="00D536AE">
        <w:rPr>
          <w:rFonts w:ascii="Arial"/>
          <w:color w:val="000000"/>
          <w:sz w:val="18"/>
          <w:lang w:val="ru-RU"/>
        </w:rPr>
        <w:t>наукова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обґрунтов</w:t>
      </w:r>
      <w:r w:rsidRPr="00D536AE">
        <w:rPr>
          <w:rFonts w:ascii="Arial"/>
          <w:color w:val="000000"/>
          <w:sz w:val="18"/>
          <w:lang w:val="ru-RU"/>
        </w:rPr>
        <w:t>аність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рішення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прийняті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ґрунтуються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актуальних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дослідженнях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моделюванні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аналізі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>доров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47F5F9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49" w:name="61"/>
      <w:bookmarkEnd w:id="48"/>
      <w:r w:rsidRPr="00D536AE">
        <w:rPr>
          <w:rFonts w:ascii="Arial"/>
          <w:color w:val="000000"/>
          <w:sz w:val="18"/>
          <w:lang w:val="ru-RU"/>
        </w:rPr>
        <w:lastRenderedPageBreak/>
        <w:t xml:space="preserve">13) </w:t>
      </w:r>
      <w:r w:rsidRPr="00D536AE">
        <w:rPr>
          <w:rFonts w:ascii="Arial"/>
          <w:color w:val="000000"/>
          <w:sz w:val="18"/>
          <w:lang w:val="ru-RU"/>
        </w:rPr>
        <w:t>перегляд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оновлення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регулярний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викликів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5822C7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0" w:name="62"/>
      <w:bookmarkEnd w:id="49"/>
      <w:r w:rsidRPr="00D536AE">
        <w:rPr>
          <w:rFonts w:ascii="Arial"/>
          <w:color w:val="000000"/>
          <w:sz w:val="18"/>
          <w:lang w:val="ru-RU"/>
        </w:rPr>
        <w:t xml:space="preserve">14) </w:t>
      </w:r>
      <w:r w:rsidRPr="00D536AE">
        <w:rPr>
          <w:rFonts w:ascii="Arial"/>
          <w:color w:val="000000"/>
          <w:sz w:val="18"/>
          <w:lang w:val="ru-RU"/>
        </w:rPr>
        <w:t>послідовність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поступове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</w:t>
      </w:r>
      <w:r w:rsidRPr="00D536AE">
        <w:rPr>
          <w:rFonts w:ascii="Arial"/>
          <w:color w:val="000000"/>
          <w:sz w:val="18"/>
          <w:lang w:val="ru-RU"/>
        </w:rPr>
        <w:t>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DF1D06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1" w:name="63"/>
      <w:bookmarkEnd w:id="50"/>
      <w:r w:rsidRPr="00D536AE">
        <w:rPr>
          <w:rFonts w:ascii="Arial"/>
          <w:color w:val="000000"/>
          <w:sz w:val="18"/>
          <w:lang w:val="ru-RU"/>
        </w:rPr>
        <w:t xml:space="preserve">15) </w:t>
      </w:r>
      <w:r w:rsidRPr="00D536AE">
        <w:rPr>
          <w:rFonts w:ascii="Arial"/>
          <w:color w:val="000000"/>
          <w:sz w:val="18"/>
          <w:lang w:val="ru-RU"/>
        </w:rPr>
        <w:t>превентивність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вжиття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превентивних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прийняття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можливого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негативного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здоров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0D548E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2" w:name="64"/>
      <w:bookmarkEnd w:id="51"/>
      <w:r w:rsidRPr="00D536AE">
        <w:rPr>
          <w:rFonts w:ascii="Arial"/>
          <w:color w:val="000000"/>
          <w:sz w:val="18"/>
          <w:lang w:val="ru-RU"/>
        </w:rPr>
        <w:t xml:space="preserve">16) </w:t>
      </w:r>
      <w:r w:rsidRPr="00D536AE">
        <w:rPr>
          <w:rFonts w:ascii="Arial"/>
          <w:color w:val="000000"/>
          <w:sz w:val="18"/>
          <w:lang w:val="ru-RU"/>
        </w:rPr>
        <w:t>прозорість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відкритість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активне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заінтересованих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сторін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15A89F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3" w:name="65"/>
      <w:bookmarkEnd w:id="52"/>
      <w:r w:rsidRPr="00D536AE">
        <w:rPr>
          <w:rFonts w:ascii="Arial"/>
          <w:color w:val="000000"/>
          <w:sz w:val="18"/>
          <w:lang w:val="ru-RU"/>
        </w:rPr>
        <w:t xml:space="preserve">17) </w:t>
      </w:r>
      <w:r w:rsidRPr="00D536AE">
        <w:rPr>
          <w:rFonts w:ascii="Arial"/>
          <w:color w:val="000000"/>
          <w:sz w:val="18"/>
          <w:lang w:val="ru-RU"/>
        </w:rPr>
        <w:t>справедлива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трансформація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сприяння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</w:t>
      </w:r>
      <w:r w:rsidRPr="00D536AE">
        <w:rPr>
          <w:rFonts w:ascii="Arial"/>
          <w:color w:val="000000"/>
          <w:sz w:val="18"/>
          <w:lang w:val="ru-RU"/>
        </w:rPr>
        <w:t>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гідного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життя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заробітку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усім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працівникам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спільнотам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переходу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96B2CC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4" w:name="66"/>
      <w:bookmarkEnd w:id="53"/>
      <w:r w:rsidRPr="00D536AE">
        <w:rPr>
          <w:rFonts w:ascii="Arial"/>
          <w:color w:val="000000"/>
          <w:sz w:val="18"/>
          <w:lang w:val="ru-RU"/>
        </w:rPr>
        <w:t xml:space="preserve">18) </w:t>
      </w:r>
      <w:r w:rsidRPr="00D536AE">
        <w:rPr>
          <w:rFonts w:ascii="Arial"/>
          <w:color w:val="000000"/>
          <w:sz w:val="18"/>
          <w:lang w:val="ru-RU"/>
        </w:rPr>
        <w:t>справедливість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поколіннями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необхідність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</w:t>
      </w:r>
      <w:r w:rsidRPr="00D536AE">
        <w:rPr>
          <w:rFonts w:ascii="Arial"/>
          <w:color w:val="000000"/>
          <w:sz w:val="18"/>
          <w:lang w:val="ru-RU"/>
        </w:rPr>
        <w:t>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збалансованого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заради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майбутніх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поколінь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FA1D80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5" w:name="67"/>
      <w:bookmarkEnd w:id="54"/>
      <w:r w:rsidRPr="00D536AE">
        <w:rPr>
          <w:rFonts w:ascii="Arial"/>
          <w:color w:val="000000"/>
          <w:sz w:val="18"/>
          <w:lang w:val="ru-RU"/>
        </w:rPr>
        <w:t xml:space="preserve">19) </w:t>
      </w:r>
      <w:r w:rsidRPr="00D536AE">
        <w:rPr>
          <w:rFonts w:ascii="Arial"/>
          <w:color w:val="000000"/>
          <w:sz w:val="18"/>
          <w:lang w:val="ru-RU"/>
        </w:rPr>
        <w:t>сталий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розвиток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</w:t>
      </w:r>
      <w:r w:rsidRPr="00D536AE">
        <w:rPr>
          <w:rFonts w:ascii="Arial"/>
          <w:color w:val="000000"/>
          <w:sz w:val="18"/>
          <w:lang w:val="ru-RU"/>
        </w:rPr>
        <w:t>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балансу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економічними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аспектами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EE8CAE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6" w:name="68"/>
      <w:bookmarkEnd w:id="55"/>
      <w:r w:rsidRPr="00D536AE">
        <w:rPr>
          <w:rFonts w:ascii="Arial"/>
          <w:color w:val="000000"/>
          <w:sz w:val="18"/>
          <w:lang w:val="ru-RU"/>
        </w:rPr>
        <w:t xml:space="preserve">20) </w:t>
      </w:r>
      <w:r w:rsidRPr="00D536AE">
        <w:rPr>
          <w:rFonts w:ascii="Arial"/>
          <w:color w:val="000000"/>
          <w:sz w:val="18"/>
          <w:lang w:val="ru-RU"/>
        </w:rPr>
        <w:t>прогресивне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стійкості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зниження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спрямування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прогресивне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посилення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спроможност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стійкості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зниження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3BC35F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7" w:name="69"/>
      <w:bookmarkEnd w:id="56"/>
      <w:r w:rsidRPr="00D536AE">
        <w:rPr>
          <w:rFonts w:ascii="Arial"/>
          <w:color w:val="000000"/>
          <w:sz w:val="18"/>
          <w:lang w:val="ru-RU"/>
        </w:rPr>
        <w:t xml:space="preserve">21) </w:t>
      </w:r>
      <w:r w:rsidRPr="00D536AE">
        <w:rPr>
          <w:rFonts w:ascii="Arial"/>
          <w:color w:val="000000"/>
          <w:sz w:val="18"/>
          <w:lang w:val="ru-RU"/>
        </w:rPr>
        <w:t>фінансова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підтримка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належного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66F13DB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58" w:name="70"/>
      <w:bookmarkEnd w:id="57"/>
      <w:r w:rsidRPr="00D536AE">
        <w:rPr>
          <w:rFonts w:ascii="Arial"/>
          <w:color w:val="000000"/>
          <w:sz w:val="27"/>
          <w:lang w:val="ru-RU"/>
        </w:rPr>
        <w:t>Ста</w:t>
      </w:r>
      <w:r w:rsidRPr="00D536AE">
        <w:rPr>
          <w:rFonts w:ascii="Arial"/>
          <w:color w:val="000000"/>
          <w:sz w:val="27"/>
          <w:lang w:val="ru-RU"/>
        </w:rPr>
        <w:t>ття</w:t>
      </w:r>
      <w:r w:rsidRPr="00D536AE">
        <w:rPr>
          <w:rFonts w:ascii="Arial"/>
          <w:color w:val="000000"/>
          <w:sz w:val="27"/>
          <w:lang w:val="ru-RU"/>
        </w:rPr>
        <w:t xml:space="preserve"> 4. </w:t>
      </w:r>
      <w:r w:rsidRPr="00D536AE">
        <w:rPr>
          <w:rFonts w:ascii="Arial"/>
          <w:color w:val="000000"/>
          <w:sz w:val="27"/>
          <w:lang w:val="ru-RU"/>
        </w:rPr>
        <w:t>Цілі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7E598B3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59" w:name="71"/>
      <w:bookmarkEnd w:id="58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Державна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спрямована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2050 </w:t>
      </w:r>
      <w:r w:rsidRPr="00D536AE">
        <w:rPr>
          <w:rFonts w:ascii="Arial"/>
          <w:color w:val="000000"/>
          <w:sz w:val="18"/>
          <w:lang w:val="ru-RU"/>
        </w:rPr>
        <w:t>року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>,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продовольчої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C3E312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0" w:name="72"/>
      <w:bookmarkEnd w:id="59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першою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встановлюється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проміжна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ціль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щонайменше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65 </w:t>
      </w:r>
      <w:r w:rsidRPr="00D536AE">
        <w:rPr>
          <w:rFonts w:ascii="Arial"/>
          <w:color w:val="000000"/>
          <w:sz w:val="18"/>
          <w:lang w:val="ru-RU"/>
        </w:rPr>
        <w:t>відсотків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2030 </w:t>
      </w:r>
      <w:r w:rsidRPr="00D536AE">
        <w:rPr>
          <w:rFonts w:ascii="Arial"/>
          <w:color w:val="000000"/>
          <w:sz w:val="18"/>
          <w:lang w:val="ru-RU"/>
        </w:rPr>
        <w:t>року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</w:t>
      </w:r>
      <w:r w:rsidRPr="00D536AE">
        <w:rPr>
          <w:rFonts w:ascii="Arial"/>
          <w:color w:val="000000"/>
          <w:sz w:val="18"/>
          <w:lang w:val="ru-RU"/>
        </w:rPr>
        <w:t>ня</w:t>
      </w:r>
      <w:r w:rsidRPr="00D536AE">
        <w:rPr>
          <w:rFonts w:ascii="Arial"/>
          <w:color w:val="000000"/>
          <w:sz w:val="18"/>
          <w:lang w:val="ru-RU"/>
        </w:rPr>
        <w:t xml:space="preserve"> 1990 </w:t>
      </w:r>
      <w:r w:rsidRPr="00D536AE">
        <w:rPr>
          <w:rFonts w:ascii="Arial"/>
          <w:color w:val="000000"/>
          <w:sz w:val="18"/>
          <w:lang w:val="ru-RU"/>
        </w:rPr>
        <w:t>року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8F0179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1" w:name="73"/>
      <w:bookmarkEnd w:id="60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Довгострокові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виключно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полягають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7DC673D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2" w:name="74"/>
      <w:bookmarkEnd w:id="61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досягненні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справедливого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переходу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</w:t>
      </w:r>
      <w:r w:rsidRPr="00D536AE">
        <w:rPr>
          <w:rFonts w:ascii="Arial"/>
          <w:color w:val="000000"/>
          <w:sz w:val="18"/>
          <w:lang w:val="ru-RU"/>
        </w:rPr>
        <w:t>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стримування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зростання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середньої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температури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значно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нижчому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2</w:t>
      </w:r>
      <w:r w:rsidRPr="00D536AE">
        <w:rPr>
          <w:rFonts w:ascii="Arial"/>
          <w:color w:val="000000"/>
          <w:sz w:val="18"/>
          <w:lang w:val="ru-RU"/>
        </w:rPr>
        <w:t>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понад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доіндустріальні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докладання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зусиль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обмеження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зростання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середньої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температури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1,5</w:t>
      </w:r>
      <w:r w:rsidRPr="00D536AE">
        <w:rPr>
          <w:rFonts w:ascii="Arial"/>
          <w:color w:val="000000"/>
          <w:sz w:val="18"/>
          <w:lang w:val="ru-RU"/>
        </w:rPr>
        <w:t>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понад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доіндустріальні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</w:t>
      </w:r>
      <w:r w:rsidRPr="00D536AE">
        <w:rPr>
          <w:rFonts w:ascii="Arial"/>
          <w:color w:val="000000"/>
          <w:sz w:val="18"/>
          <w:lang w:val="ru-RU"/>
        </w:rPr>
        <w:t>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2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157EE5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3" w:name="75"/>
      <w:bookmarkEnd w:id="62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підвищенні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опірності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зниженні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ризиків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здоров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>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7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55EEEE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4" w:name="76"/>
      <w:bookmarkEnd w:id="63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забезпеченні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5FFB3F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5" w:name="77"/>
      <w:bookmarkEnd w:id="64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забезпеченні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продовольчої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DA8C0D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6" w:name="78"/>
      <w:bookmarkEnd w:id="65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Середньос</w:t>
      </w:r>
      <w:r w:rsidRPr="00D536AE">
        <w:rPr>
          <w:rFonts w:ascii="Arial"/>
          <w:color w:val="000000"/>
          <w:sz w:val="18"/>
          <w:lang w:val="ru-RU"/>
        </w:rPr>
        <w:t>трокові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цільові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показники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охоплюють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0DFB8A7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7" w:name="79"/>
      <w:bookmarkEnd w:id="6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</w:t>
      </w:r>
      <w:r w:rsidRPr="00D536AE">
        <w:rPr>
          <w:rFonts w:ascii="Arial"/>
          <w:color w:val="000000"/>
          <w:sz w:val="18"/>
          <w:lang w:val="ru-RU"/>
        </w:rPr>
        <w:t>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галузях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промисловості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транспорту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сільського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лісового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господарств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будівництва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відходами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</w:t>
      </w:r>
      <w:r w:rsidRPr="00D536AE">
        <w:rPr>
          <w:rFonts w:ascii="Arial"/>
          <w:color w:val="000000"/>
          <w:sz w:val="18"/>
          <w:lang w:val="ru-RU"/>
        </w:rPr>
        <w:t>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порівняно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базовим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роком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5FCE40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8" w:name="80"/>
      <w:bookmarkEnd w:id="6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відновлюваних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альтернативних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палива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балансі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1C5D69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69" w:name="81"/>
      <w:bookmarkEnd w:id="68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енергоємності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валового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внутрішнього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продукту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одиницю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валового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внутрішнього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продукту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DC608B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0" w:name="82"/>
      <w:bookmarkEnd w:id="6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розвиток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чистих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природоорієнтованих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різних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14A291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1" w:name="83"/>
      <w:bookmarkEnd w:id="70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посилення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</w:t>
      </w:r>
      <w:r w:rsidRPr="00D536AE">
        <w:rPr>
          <w:rFonts w:ascii="Arial"/>
          <w:color w:val="000000"/>
          <w:sz w:val="18"/>
          <w:lang w:val="ru-RU"/>
        </w:rPr>
        <w:t>оможності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стійкості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зниження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пріоритетності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продовольчої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517C09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2" w:name="84"/>
      <w:bookmarkEnd w:id="71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</w:t>
      </w:r>
      <w:r w:rsidRPr="00D536AE">
        <w:rPr>
          <w:rFonts w:ascii="Arial"/>
          <w:color w:val="000000"/>
          <w:sz w:val="18"/>
          <w:lang w:val="ru-RU"/>
        </w:rPr>
        <w:t>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природоорієнтованості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B44E54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3" w:name="85"/>
      <w:bookmarkEnd w:id="72"/>
      <w:r w:rsidRPr="00D536AE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D536AE">
        <w:rPr>
          <w:rFonts w:ascii="Arial"/>
          <w:color w:val="000000"/>
          <w:sz w:val="18"/>
          <w:lang w:val="ru-RU"/>
        </w:rPr>
        <w:t>Україна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прагне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першою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узгоджених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язаннями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можливих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>ідступів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обумовлених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наслідками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D1DC9DC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74" w:name="86"/>
      <w:bookmarkEnd w:id="73"/>
      <w:r w:rsidRPr="00D536AE">
        <w:rPr>
          <w:rFonts w:ascii="Arial"/>
          <w:color w:val="000000"/>
          <w:sz w:val="27"/>
          <w:lang w:val="ru-RU"/>
        </w:rPr>
        <w:t>Розділ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536AE">
        <w:rPr>
          <w:rFonts w:ascii="Arial"/>
          <w:color w:val="000000"/>
          <w:sz w:val="27"/>
          <w:lang w:val="ru-RU"/>
        </w:rPr>
        <w:t xml:space="preserve">. </w:t>
      </w:r>
      <w:r w:rsidRPr="00D536AE">
        <w:rPr>
          <w:rFonts w:ascii="Arial"/>
          <w:color w:val="000000"/>
          <w:sz w:val="27"/>
          <w:lang w:val="ru-RU"/>
        </w:rPr>
        <w:t>ВИЗНАЧЕННЯ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ЗАСАД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ДЕРЖАВНЕ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РЕГУЛЮВАННЯ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УПРАВЛІННЯ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НАУКОВЕ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ЗАБЕЗПЕЧЕННЯ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СФЕРІ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</w:t>
      </w:r>
      <w:r w:rsidRPr="00D536AE">
        <w:rPr>
          <w:rFonts w:ascii="Arial"/>
          <w:color w:val="000000"/>
          <w:sz w:val="27"/>
          <w:lang w:val="ru-RU"/>
        </w:rPr>
        <w:t>ТИКИ</w:t>
      </w:r>
    </w:p>
    <w:p w14:paraId="0AD5E5C0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75" w:name="87"/>
      <w:bookmarkEnd w:id="74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5. </w:t>
      </w:r>
      <w:r w:rsidRPr="00D536AE">
        <w:rPr>
          <w:rFonts w:ascii="Arial"/>
          <w:color w:val="000000"/>
          <w:sz w:val="27"/>
          <w:lang w:val="ru-RU"/>
        </w:rPr>
        <w:t>Визначення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засад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державне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регулювання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управління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сфері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4ADBAEA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6" w:name="88"/>
      <w:bookmarkEnd w:id="75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Визначення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державне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68C7DD1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7" w:name="89"/>
      <w:bookmarkEnd w:id="7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Верховна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67A6DF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8" w:name="90"/>
      <w:bookmarkEnd w:id="7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1D95AB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79" w:name="91"/>
      <w:bookmarkEnd w:id="78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A7940D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0" w:name="92"/>
      <w:bookmarkEnd w:id="7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цент</w:t>
      </w:r>
      <w:r w:rsidRPr="00D536AE">
        <w:rPr>
          <w:rFonts w:ascii="Arial"/>
          <w:color w:val="000000"/>
          <w:sz w:val="18"/>
          <w:lang w:val="ru-RU"/>
        </w:rPr>
        <w:t>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економічного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соціального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8B8902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1" w:name="93"/>
      <w:bookmarkEnd w:id="80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електроенергетичному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ядер</w:t>
      </w:r>
      <w:r w:rsidRPr="00D536AE">
        <w:rPr>
          <w:rFonts w:ascii="Arial"/>
          <w:color w:val="000000"/>
          <w:sz w:val="18"/>
          <w:lang w:val="ru-RU"/>
        </w:rPr>
        <w:t>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промисловому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вугільно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промисловому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торфодобувному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нафтогазовому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нафтогазопереробному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комплексах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B80111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2" w:name="94"/>
      <w:bookmarkEnd w:id="81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гідрометеорологічної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B1CC47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3" w:name="95"/>
      <w:bookmarkEnd w:id="82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</w:t>
      </w:r>
      <w:r w:rsidRPr="00D536AE">
        <w:rPr>
          <w:rFonts w:ascii="Arial"/>
          <w:color w:val="000000"/>
          <w:sz w:val="18"/>
          <w:lang w:val="ru-RU"/>
        </w:rPr>
        <w:t>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9AB22D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4" w:name="96"/>
      <w:bookmarkEnd w:id="83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адміністрації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565535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5" w:name="97"/>
      <w:bookmarkEnd w:id="84"/>
      <w:r w:rsidRPr="00D536AE">
        <w:rPr>
          <w:rFonts w:ascii="Arial"/>
          <w:color w:val="000000"/>
          <w:sz w:val="18"/>
          <w:lang w:val="ru-RU"/>
        </w:rPr>
        <w:t xml:space="preserve">9) </w:t>
      </w:r>
      <w:r w:rsidRPr="00D536AE">
        <w:rPr>
          <w:rFonts w:ascii="Arial"/>
          <w:color w:val="000000"/>
          <w:sz w:val="18"/>
          <w:lang w:val="ru-RU"/>
        </w:rPr>
        <w:t>Верховна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B3A653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6" w:name="98"/>
      <w:bookmarkEnd w:id="85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Верховна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7A4A463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7" w:name="99"/>
      <w:bookmarkEnd w:id="8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визначає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E75D97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8" w:name="100"/>
      <w:bookmarkEnd w:id="8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парламентський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контроль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Конституцією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A24B0B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89" w:name="101"/>
      <w:bookmarkEnd w:id="88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розглядає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щорічну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хід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</w:t>
      </w:r>
      <w:r w:rsidRPr="00D536AE">
        <w:rPr>
          <w:rFonts w:ascii="Arial"/>
          <w:color w:val="000000"/>
          <w:sz w:val="18"/>
          <w:lang w:val="ru-RU"/>
        </w:rPr>
        <w:t>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C9CAB2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0" w:name="102"/>
      <w:bookmarkEnd w:id="8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Конституцією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15E0FD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1" w:name="103"/>
      <w:bookmarkEnd w:id="90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через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009298C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2" w:name="104"/>
      <w:bookmarkEnd w:id="91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пріоритезацію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прове</w:t>
      </w:r>
      <w:r w:rsidRPr="00D536AE">
        <w:rPr>
          <w:rFonts w:ascii="Arial"/>
          <w:color w:val="000000"/>
          <w:sz w:val="18"/>
          <w:lang w:val="ru-RU"/>
        </w:rPr>
        <w:t>дення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кроссекторальної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координує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роботу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міністерств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2FCC75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3" w:name="105"/>
      <w:bookmarkEnd w:id="92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матеріально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технічної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бази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необхідних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67735E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4" w:name="106"/>
      <w:bookmarkEnd w:id="93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видає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нормативно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правові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схвалює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націонал</w:t>
      </w:r>
      <w:r w:rsidRPr="00D536AE">
        <w:rPr>
          <w:rFonts w:ascii="Arial"/>
          <w:color w:val="000000"/>
          <w:sz w:val="18"/>
          <w:lang w:val="ru-RU"/>
        </w:rPr>
        <w:t>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затверджує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65BF59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5" w:name="107"/>
      <w:bookmarkEnd w:id="94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проводить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проектів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нормативно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правових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>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0E8633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6" w:name="108"/>
      <w:bookmarkEnd w:id="95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визначає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E32817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7" w:name="109"/>
      <w:bookmarkEnd w:id="96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визначає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29DA3E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8" w:name="110"/>
      <w:bookmarkEnd w:id="97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щороку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пізніше</w:t>
      </w:r>
      <w:r w:rsidRPr="00D536AE">
        <w:rPr>
          <w:rFonts w:ascii="Arial"/>
          <w:color w:val="000000"/>
          <w:sz w:val="18"/>
          <w:lang w:val="ru-RU"/>
        </w:rPr>
        <w:t xml:space="preserve"> 1 </w:t>
      </w:r>
      <w:r w:rsidRPr="00D536AE">
        <w:rPr>
          <w:rFonts w:ascii="Arial"/>
          <w:color w:val="000000"/>
          <w:sz w:val="18"/>
          <w:lang w:val="ru-RU"/>
        </w:rPr>
        <w:t>червня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поточного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Верховної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</w:t>
      </w:r>
      <w:r w:rsidRPr="00D536AE">
        <w:rPr>
          <w:rFonts w:ascii="Arial"/>
          <w:color w:val="000000"/>
          <w:sz w:val="18"/>
          <w:lang w:val="ru-RU"/>
        </w:rPr>
        <w:t>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минулий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календарний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хід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lastRenderedPageBreak/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хід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Національного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4A6E6F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99" w:name="111"/>
      <w:bookmarkEnd w:id="98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1F81F4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0" w:name="112"/>
      <w:bookmarkEnd w:id="99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</w:t>
      </w:r>
      <w:r w:rsidRPr="00D536AE">
        <w:rPr>
          <w:rFonts w:ascii="Arial"/>
          <w:color w:val="000000"/>
          <w:sz w:val="18"/>
          <w:lang w:val="ru-RU"/>
        </w:rPr>
        <w:t>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76D39B9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1" w:name="113"/>
      <w:bookmarkEnd w:id="100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F04B25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2" w:name="114"/>
      <w:bookmarkEnd w:id="101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взаємодію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239ABC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3" w:name="115"/>
      <w:bookmarkEnd w:id="102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нормативно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правове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97F259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4" w:name="116"/>
      <w:bookmarkEnd w:id="103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інформаційне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DD2E6B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5" w:name="117"/>
      <w:bookmarkEnd w:id="104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залучається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EE96C1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6" w:name="118"/>
      <w:bookmarkEnd w:id="105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вносить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пріоритетних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напрямів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видатків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бюджету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BE4B35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7" w:name="119"/>
      <w:bookmarkEnd w:id="106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FC16D5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8" w:name="120"/>
      <w:bookmarkEnd w:id="107"/>
      <w:r w:rsidRPr="00D536AE">
        <w:rPr>
          <w:rFonts w:ascii="Arial"/>
          <w:color w:val="000000"/>
          <w:sz w:val="18"/>
          <w:lang w:val="ru-RU"/>
        </w:rPr>
        <w:t xml:space="preserve">5.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економічного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соціального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0A8CA74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09" w:name="121"/>
      <w:bookmarkEnd w:id="108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0FB291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0" w:name="122"/>
      <w:bookmarkEnd w:id="109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</w:t>
      </w:r>
      <w:r w:rsidRPr="00D536AE">
        <w:rPr>
          <w:rFonts w:ascii="Arial"/>
          <w:color w:val="000000"/>
          <w:sz w:val="18"/>
          <w:lang w:val="ru-RU"/>
        </w:rPr>
        <w:t>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E6505D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1" w:name="123"/>
      <w:bookmarkEnd w:id="110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49DEDD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2" w:name="124"/>
      <w:bookmarkEnd w:id="111"/>
      <w:r w:rsidRPr="00D536AE">
        <w:rPr>
          <w:rFonts w:ascii="Arial"/>
          <w:color w:val="000000"/>
          <w:sz w:val="18"/>
          <w:lang w:val="ru-RU"/>
        </w:rPr>
        <w:t xml:space="preserve">6.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електроенергетичному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ядерно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промисловому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вугільно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промисловому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торфодобувному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нафтогазовому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нафтогазопереробному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комплексі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09B8FCD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3" w:name="125"/>
      <w:bookmarkEnd w:id="112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залучається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</w:t>
      </w:r>
      <w:r w:rsidRPr="00D536AE">
        <w:rPr>
          <w:rFonts w:ascii="Arial"/>
          <w:color w:val="000000"/>
          <w:sz w:val="18"/>
          <w:lang w:val="ru-RU"/>
        </w:rPr>
        <w:t>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8C8610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4" w:name="126"/>
      <w:bookmarkEnd w:id="113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</w:t>
      </w:r>
      <w:r w:rsidRPr="00D536AE">
        <w:rPr>
          <w:rFonts w:ascii="Arial"/>
          <w:color w:val="000000"/>
          <w:sz w:val="18"/>
          <w:lang w:val="ru-RU"/>
        </w:rPr>
        <w:t>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A3F27B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5" w:name="127"/>
      <w:bookmarkEnd w:id="114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3E3F0C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6" w:name="128"/>
      <w:bookmarkEnd w:id="115"/>
      <w:r w:rsidRPr="00D536AE">
        <w:rPr>
          <w:rFonts w:ascii="Arial"/>
          <w:color w:val="000000"/>
          <w:sz w:val="18"/>
          <w:lang w:val="ru-RU"/>
        </w:rPr>
        <w:t xml:space="preserve">7.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гідрометеорологічної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1A98AC7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7" w:name="129"/>
      <w:bookmarkEnd w:id="11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інформаційне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</w:t>
      </w:r>
      <w:r w:rsidRPr="00D536AE">
        <w:rPr>
          <w:rFonts w:ascii="Arial"/>
          <w:color w:val="000000"/>
          <w:sz w:val="18"/>
          <w:lang w:val="ru-RU"/>
        </w:rPr>
        <w:t>бслуговування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підготовку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E1DA84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8" w:name="130"/>
      <w:bookmarkEnd w:id="11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публікує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своєму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офіційному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веб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сайті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2CD6B1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19" w:name="131"/>
      <w:bookmarkEnd w:id="118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ініціює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цільових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технічних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D92D76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0" w:name="132"/>
      <w:bookmarkEnd w:id="11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</w:t>
      </w:r>
      <w:r w:rsidRPr="00D536AE">
        <w:rPr>
          <w:rFonts w:ascii="Arial"/>
          <w:color w:val="000000"/>
          <w:sz w:val="18"/>
          <w:lang w:val="ru-RU"/>
        </w:rPr>
        <w:t>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55D85A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1" w:name="133"/>
      <w:bookmarkEnd w:id="120"/>
      <w:r w:rsidRPr="00D536AE">
        <w:rPr>
          <w:rFonts w:ascii="Arial"/>
          <w:color w:val="000000"/>
          <w:sz w:val="18"/>
          <w:lang w:val="ru-RU"/>
        </w:rPr>
        <w:t xml:space="preserve">8.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0FDD00E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2" w:name="134"/>
      <w:bookmarkEnd w:id="121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підготовку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галузі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створюють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C778DD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3" w:name="135"/>
      <w:bookmarkEnd w:id="122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беруть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участь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обґрунтованої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>готовці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188F2E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4" w:name="136"/>
      <w:bookmarkEnd w:id="123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них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DDB6F8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5" w:name="137"/>
      <w:bookmarkEnd w:id="124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653095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6" w:name="138"/>
      <w:bookmarkEnd w:id="125"/>
      <w:r w:rsidRPr="00D536AE">
        <w:rPr>
          <w:rFonts w:ascii="Arial"/>
          <w:color w:val="000000"/>
          <w:sz w:val="18"/>
          <w:lang w:val="ru-RU"/>
        </w:rPr>
        <w:t xml:space="preserve">9.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адмініст</w:t>
      </w:r>
      <w:r w:rsidRPr="00D536AE">
        <w:rPr>
          <w:rFonts w:ascii="Arial"/>
          <w:color w:val="000000"/>
          <w:sz w:val="18"/>
          <w:lang w:val="ru-RU"/>
        </w:rPr>
        <w:t>рації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1A9AAF9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7" w:name="139"/>
      <w:bookmarkEnd w:id="126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</w:t>
      </w:r>
      <w:r w:rsidRPr="00D536AE">
        <w:rPr>
          <w:rFonts w:ascii="Arial"/>
          <w:color w:val="000000"/>
          <w:sz w:val="18"/>
          <w:lang w:val="ru-RU"/>
        </w:rPr>
        <w:t>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13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B5005C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8" w:name="140"/>
      <w:bookmarkEnd w:id="127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звітують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</w:t>
      </w:r>
      <w:r w:rsidRPr="00D536AE">
        <w:rPr>
          <w:rFonts w:ascii="Arial"/>
          <w:color w:val="000000"/>
          <w:sz w:val="18"/>
          <w:lang w:val="ru-RU"/>
        </w:rPr>
        <w:t>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7FAAB2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29" w:name="141"/>
      <w:bookmarkEnd w:id="128"/>
      <w:r w:rsidRPr="00D536AE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</w:t>
      </w:r>
      <w:r w:rsidRPr="00D536AE">
        <w:rPr>
          <w:rFonts w:ascii="Arial"/>
          <w:color w:val="000000"/>
          <w:sz w:val="18"/>
          <w:lang w:val="ru-RU"/>
        </w:rPr>
        <w:t>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14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684439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0" w:name="142"/>
      <w:bookmarkEnd w:id="129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B22DF7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1" w:name="143"/>
      <w:bookmarkEnd w:id="130"/>
      <w:r w:rsidRPr="00D536AE">
        <w:rPr>
          <w:rFonts w:ascii="Arial"/>
          <w:color w:val="000000"/>
          <w:sz w:val="18"/>
          <w:lang w:val="ru-RU"/>
        </w:rPr>
        <w:t xml:space="preserve">10.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</w:t>
      </w:r>
      <w:r w:rsidRPr="00D536AE">
        <w:rPr>
          <w:rFonts w:ascii="Arial"/>
          <w:color w:val="000000"/>
          <w:sz w:val="18"/>
          <w:lang w:val="ru-RU"/>
        </w:rPr>
        <w:t>вноважень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53E299C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2" w:name="144"/>
      <w:bookmarkEnd w:id="131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</w:t>
      </w:r>
      <w:r w:rsidRPr="00D536AE">
        <w:rPr>
          <w:rFonts w:ascii="Arial"/>
          <w:color w:val="000000"/>
          <w:sz w:val="18"/>
          <w:lang w:val="ru-RU"/>
        </w:rPr>
        <w:t>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14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731B20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3" w:name="145"/>
      <w:bookmarkEnd w:id="132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затверджують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</w:t>
      </w:r>
      <w:r w:rsidRPr="00D536AE">
        <w:rPr>
          <w:rFonts w:ascii="Arial"/>
          <w:color w:val="000000"/>
          <w:sz w:val="18"/>
          <w:lang w:val="ru-RU"/>
        </w:rPr>
        <w:t>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14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8873E0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4" w:name="146"/>
      <w:bookmarkEnd w:id="133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мають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право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фонду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здійснювати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природоохоронні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763BF6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5" w:name="147"/>
      <w:bookmarkEnd w:id="134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пунктах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контроль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рахунок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коштів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бюджетів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8B2ADF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6" w:name="148"/>
      <w:bookmarkEnd w:id="135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</w:t>
      </w:r>
      <w:r w:rsidRPr="00D536AE">
        <w:rPr>
          <w:rFonts w:ascii="Arial"/>
          <w:color w:val="000000"/>
          <w:sz w:val="18"/>
          <w:lang w:val="ru-RU"/>
        </w:rPr>
        <w:t>оринг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9C94EA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7" w:name="149"/>
      <w:bookmarkEnd w:id="136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здійснюють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ADC0A2F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38" w:name="150"/>
      <w:bookmarkEnd w:id="137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6. </w:t>
      </w:r>
      <w:r w:rsidRPr="00D536AE">
        <w:rPr>
          <w:rFonts w:ascii="Arial"/>
          <w:color w:val="000000"/>
          <w:sz w:val="27"/>
          <w:lang w:val="ru-RU"/>
        </w:rPr>
        <w:t>Консультативні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дорадчі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інші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допоміжні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органи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питань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зміни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клімату</w:t>
      </w:r>
    </w:p>
    <w:p w14:paraId="067F5D8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39" w:name="151"/>
      <w:bookmarkEnd w:id="138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дотримання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належного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5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можуть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створювати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консультативні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дорадчі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допоміжні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F34D81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0" w:name="152"/>
      <w:bookmarkEnd w:id="139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координації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5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</w:t>
      </w:r>
      <w:r w:rsidRPr="00D536AE">
        <w:rPr>
          <w:rFonts w:ascii="Arial"/>
          <w:color w:val="000000"/>
          <w:sz w:val="18"/>
          <w:lang w:val="ru-RU"/>
        </w:rPr>
        <w:t>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утворює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консультативний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дорадчий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допоміжний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951E8F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1" w:name="153"/>
      <w:bookmarkEnd w:id="140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Положення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консультативний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дорадчий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інший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допоміжний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>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662BE3F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42" w:name="154"/>
      <w:bookmarkEnd w:id="141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7. </w:t>
      </w:r>
      <w:r w:rsidRPr="00D536AE">
        <w:rPr>
          <w:rFonts w:ascii="Arial"/>
          <w:color w:val="000000"/>
          <w:sz w:val="27"/>
          <w:lang w:val="ru-RU"/>
        </w:rPr>
        <w:t>Наукове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забезпечення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3529360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3" w:name="155"/>
      <w:bookmarkEnd w:id="142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обґрунтування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здійснюються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</w:t>
      </w:r>
      <w:r w:rsidRPr="00D536AE">
        <w:rPr>
          <w:rFonts w:ascii="Arial"/>
          <w:color w:val="000000"/>
          <w:sz w:val="18"/>
          <w:lang w:val="ru-RU"/>
        </w:rPr>
        <w:t>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90B6F4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4" w:name="156"/>
      <w:bookmarkEnd w:id="143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Основними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завданнями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16B8FFD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5" w:name="157"/>
      <w:bookmarkEnd w:id="144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</w:t>
      </w:r>
      <w:r w:rsidRPr="00D536AE">
        <w:rPr>
          <w:rFonts w:ascii="Arial"/>
          <w:color w:val="000000"/>
          <w:sz w:val="18"/>
          <w:lang w:val="ru-RU"/>
        </w:rPr>
        <w:t>рямованих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523B970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6" w:name="158"/>
      <w:bookmarkEnd w:id="145"/>
      <w:r w:rsidRPr="00D536AE">
        <w:rPr>
          <w:rFonts w:ascii="Arial"/>
          <w:color w:val="000000"/>
          <w:sz w:val="18"/>
          <w:lang w:val="ru-RU"/>
        </w:rPr>
        <w:t>розуміння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економічний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суспільство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31E8D3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7" w:name="159"/>
      <w:bookmarkEnd w:id="146"/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61B3E8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8" w:name="160"/>
      <w:bookmarkEnd w:id="147"/>
      <w:r w:rsidRPr="00D536AE">
        <w:rPr>
          <w:rFonts w:ascii="Arial"/>
          <w:color w:val="000000"/>
          <w:sz w:val="18"/>
          <w:lang w:val="ru-RU"/>
        </w:rPr>
        <w:t>прогнозування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E39D36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49" w:name="161"/>
      <w:bookmarkEnd w:id="148"/>
      <w:r w:rsidRPr="00D536AE">
        <w:rPr>
          <w:rFonts w:ascii="Arial"/>
          <w:color w:val="000000"/>
          <w:sz w:val="18"/>
          <w:lang w:val="ru-RU"/>
        </w:rPr>
        <w:t>2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врахування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B70BA0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0" w:name="162"/>
      <w:bookmarkEnd w:id="149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проведення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</w:t>
      </w:r>
      <w:r w:rsidRPr="00D536AE">
        <w:rPr>
          <w:rFonts w:ascii="Arial"/>
          <w:color w:val="000000"/>
          <w:sz w:val="18"/>
          <w:lang w:val="ru-RU"/>
        </w:rPr>
        <w:t>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суспільство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здоров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E9DE95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1" w:name="163"/>
      <w:bookmarkEnd w:id="150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завдання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B0ED64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2" w:name="164"/>
      <w:bookmarkEnd w:id="151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Наукове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співпраці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установами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міжнародними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експертами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33E2F1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3" w:name="165"/>
      <w:bookmarkEnd w:id="152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розгляду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проектів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</w:t>
      </w:r>
      <w:r w:rsidRPr="00D536AE">
        <w:rPr>
          <w:rFonts w:ascii="Arial"/>
          <w:color w:val="000000"/>
          <w:sz w:val="18"/>
          <w:lang w:val="ru-RU"/>
        </w:rPr>
        <w:t>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загальної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координації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утворюється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>залежний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дорадчий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3A1570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4" w:name="166"/>
      <w:bookmarkEnd w:id="153"/>
      <w:r w:rsidRPr="00D536AE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D536AE">
        <w:rPr>
          <w:rFonts w:ascii="Arial"/>
          <w:color w:val="000000"/>
          <w:sz w:val="18"/>
          <w:lang w:val="ru-RU"/>
        </w:rPr>
        <w:t>Завданнями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1F9480E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5" w:name="167"/>
      <w:bookmarkEnd w:id="154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розгляд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висновків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звітів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Міжурядової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групи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F231F0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6" w:name="168"/>
      <w:bookmarkEnd w:id="155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науковий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супровід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підготовка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прогнозування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16B017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7" w:name="169"/>
      <w:bookmarkEnd w:id="156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висновків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зауважень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проектів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</w:t>
      </w:r>
      <w:r w:rsidRPr="00D536AE">
        <w:rPr>
          <w:rFonts w:ascii="Arial"/>
          <w:color w:val="000000"/>
          <w:sz w:val="18"/>
          <w:lang w:val="ru-RU"/>
        </w:rPr>
        <w:t>озгляд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124714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8" w:name="170"/>
      <w:bookmarkEnd w:id="157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сприяння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моделювання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перспективних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інновацій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</w:t>
      </w:r>
      <w:r w:rsidRPr="00D536AE">
        <w:rPr>
          <w:rFonts w:ascii="Arial"/>
          <w:color w:val="000000"/>
          <w:sz w:val="18"/>
          <w:lang w:val="ru-RU"/>
        </w:rPr>
        <w:t>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E1B517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59" w:name="171"/>
      <w:bookmarkEnd w:id="158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наукове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обґрунтування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шляхів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способів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912234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0" w:name="172"/>
      <w:bookmarkEnd w:id="159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інформування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обізнаності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просвіта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</w:t>
      </w:r>
      <w:r w:rsidRPr="00D536AE">
        <w:rPr>
          <w:rFonts w:ascii="Arial"/>
          <w:color w:val="000000"/>
          <w:sz w:val="18"/>
          <w:lang w:val="ru-RU"/>
        </w:rPr>
        <w:t>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розвиток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діалогу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співробітництва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установами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7E0C9E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1" w:name="173"/>
      <w:bookmarkEnd w:id="160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23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5ADFAE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2" w:name="174"/>
      <w:bookmarkEnd w:id="161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наданн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кандидатур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Міжурядової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групи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E7F704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3" w:name="175"/>
      <w:bookmarkEnd w:id="162"/>
      <w:r w:rsidRPr="00D536AE">
        <w:rPr>
          <w:rFonts w:ascii="Arial"/>
          <w:color w:val="000000"/>
          <w:sz w:val="18"/>
          <w:lang w:val="ru-RU"/>
        </w:rPr>
        <w:t xml:space="preserve">9)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завдання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положенням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A02E6A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4" w:name="176"/>
      <w:bookmarkEnd w:id="163"/>
      <w:r w:rsidRPr="00D536AE">
        <w:rPr>
          <w:rFonts w:ascii="Arial"/>
          <w:color w:val="000000"/>
          <w:sz w:val="18"/>
          <w:lang w:val="ru-RU"/>
        </w:rPr>
        <w:t xml:space="preserve">6. </w:t>
      </w:r>
      <w:r w:rsidRPr="00D536AE">
        <w:rPr>
          <w:rFonts w:ascii="Arial"/>
          <w:color w:val="000000"/>
          <w:sz w:val="18"/>
          <w:lang w:val="ru-RU"/>
        </w:rPr>
        <w:t>Положення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персональний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склад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C584BFF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65" w:name="177"/>
      <w:bookmarkEnd w:id="164"/>
      <w:r w:rsidRPr="00D536AE">
        <w:rPr>
          <w:rFonts w:ascii="Arial"/>
          <w:color w:val="000000"/>
          <w:sz w:val="27"/>
          <w:lang w:val="ru-RU"/>
        </w:rPr>
        <w:t>Розділ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D536AE">
        <w:rPr>
          <w:rFonts w:ascii="Arial"/>
          <w:color w:val="000000"/>
          <w:sz w:val="27"/>
          <w:lang w:val="ru-RU"/>
        </w:rPr>
        <w:t xml:space="preserve">. </w:t>
      </w:r>
      <w:r w:rsidRPr="00D536AE">
        <w:rPr>
          <w:rFonts w:ascii="Arial"/>
          <w:color w:val="000000"/>
          <w:sz w:val="27"/>
          <w:lang w:val="ru-RU"/>
        </w:rPr>
        <w:t>ПЛАНУВАННЯ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2268449D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66" w:name="178"/>
      <w:bookmarkEnd w:id="165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8. </w:t>
      </w:r>
      <w:r w:rsidRPr="00D536AE">
        <w:rPr>
          <w:rFonts w:ascii="Arial"/>
          <w:color w:val="000000"/>
          <w:sz w:val="27"/>
          <w:lang w:val="ru-RU"/>
        </w:rPr>
        <w:t>Довгострокова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стратегія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низьковуглецевого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розвитку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України</w:t>
      </w:r>
    </w:p>
    <w:p w14:paraId="151CFFB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7" w:name="179"/>
      <w:bookmarkEnd w:id="166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Дл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. </w:t>
      </w:r>
      <w:r w:rsidRPr="00D536AE">
        <w:rPr>
          <w:rFonts w:ascii="Arial"/>
          <w:color w:val="000000"/>
          <w:sz w:val="18"/>
          <w:lang w:val="ru-RU"/>
        </w:rPr>
        <w:t>Перша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</w:t>
      </w:r>
      <w:r w:rsidRPr="00D536AE">
        <w:rPr>
          <w:rFonts w:ascii="Arial"/>
          <w:color w:val="000000"/>
          <w:sz w:val="18"/>
          <w:lang w:val="ru-RU"/>
        </w:rPr>
        <w:t>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період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2050 </w:t>
      </w:r>
      <w:r w:rsidRPr="00D536AE">
        <w:rPr>
          <w:rFonts w:ascii="Arial"/>
          <w:color w:val="000000"/>
          <w:sz w:val="18"/>
          <w:lang w:val="ru-RU"/>
        </w:rPr>
        <w:t>року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переглядається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разі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потреби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періодом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30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48C0B8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8" w:name="180"/>
      <w:bookmarkEnd w:id="167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перегляду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середньострокових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цільових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показників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оновлені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середньострокові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бути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менш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амбітними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ніж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попередні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BA2AB9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69" w:name="181"/>
      <w:bookmarkEnd w:id="168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перегляду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середньострокових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ціль</w:t>
      </w:r>
      <w:r w:rsidRPr="00D536AE">
        <w:rPr>
          <w:rFonts w:ascii="Arial"/>
          <w:color w:val="000000"/>
          <w:sz w:val="18"/>
          <w:lang w:val="ru-RU"/>
        </w:rPr>
        <w:t>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показників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враховуються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актуальні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тенденції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періодичної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A9D4AC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0" w:name="182"/>
      <w:bookmarkEnd w:id="169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F4B3B84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71" w:name="183"/>
      <w:bookmarkEnd w:id="170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9. </w:t>
      </w:r>
      <w:r w:rsidRPr="00D536AE">
        <w:rPr>
          <w:rFonts w:ascii="Arial"/>
          <w:color w:val="000000"/>
          <w:sz w:val="27"/>
          <w:lang w:val="ru-RU"/>
        </w:rPr>
        <w:t>Національно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в</w:t>
      </w:r>
      <w:r w:rsidRPr="00D536AE">
        <w:rPr>
          <w:rFonts w:ascii="Arial"/>
          <w:color w:val="000000"/>
          <w:sz w:val="27"/>
          <w:lang w:val="ru-RU"/>
        </w:rPr>
        <w:t>изначений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внесок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України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Паризької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угоди</w:t>
      </w:r>
    </w:p>
    <w:p w14:paraId="143714C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2" w:name="184"/>
      <w:bookmarkEnd w:id="171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середньострокових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024669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3" w:name="185"/>
      <w:bookmarkEnd w:id="172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перегляд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методології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узгоджених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рішеннями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Конференції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Сторін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Рамкової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конвенції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нарадою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Сторін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F7F877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4" w:name="186"/>
      <w:bookmarkEnd w:id="173"/>
      <w:r w:rsidRPr="00D536AE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схвалюється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строк</w:t>
      </w:r>
      <w:r w:rsidRPr="00D536AE">
        <w:rPr>
          <w:rFonts w:ascii="Arial"/>
          <w:color w:val="000000"/>
          <w:sz w:val="18"/>
          <w:lang w:val="ru-RU"/>
        </w:rPr>
        <w:t xml:space="preserve"> 10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переглядається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менше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разу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разі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виникнення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інновацій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техніки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A7CC25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5" w:name="187"/>
      <w:bookmarkEnd w:id="174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схвалюється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F3747FD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76" w:name="188"/>
      <w:bookmarkEnd w:id="175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10. </w:t>
      </w:r>
      <w:r w:rsidRPr="00D536AE">
        <w:rPr>
          <w:rFonts w:ascii="Arial"/>
          <w:color w:val="000000"/>
          <w:sz w:val="27"/>
          <w:lang w:val="ru-RU"/>
        </w:rPr>
        <w:t>Національний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план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енергетики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клімату</w:t>
      </w:r>
    </w:p>
    <w:p w14:paraId="76D16EF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7" w:name="189"/>
      <w:bookmarkEnd w:id="176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середньост</w:t>
      </w:r>
      <w:r w:rsidRPr="00D536AE">
        <w:rPr>
          <w:rFonts w:ascii="Arial"/>
          <w:color w:val="000000"/>
          <w:sz w:val="18"/>
          <w:lang w:val="ru-RU"/>
        </w:rPr>
        <w:t>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міжсекторальної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співпраці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</w:t>
      </w:r>
      <w:r w:rsidRPr="00D536AE">
        <w:rPr>
          <w:rFonts w:ascii="Arial"/>
          <w:color w:val="000000"/>
          <w:sz w:val="18"/>
          <w:lang w:val="ru-RU"/>
        </w:rPr>
        <w:t>чного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соціального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разом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заінтересованими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схвалюється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B9B644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8" w:name="190"/>
      <w:bookmarkEnd w:id="177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</w:t>
      </w:r>
      <w:r w:rsidRPr="00D536AE">
        <w:rPr>
          <w:rFonts w:ascii="Arial"/>
          <w:color w:val="000000"/>
          <w:sz w:val="18"/>
          <w:lang w:val="ru-RU"/>
        </w:rPr>
        <w:t>робляється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строк</w:t>
      </w:r>
      <w:r w:rsidRPr="00D536AE">
        <w:rPr>
          <w:rFonts w:ascii="Arial"/>
          <w:color w:val="000000"/>
          <w:sz w:val="18"/>
          <w:lang w:val="ru-RU"/>
        </w:rPr>
        <w:t xml:space="preserve"> 10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переглядається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договорами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згода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язковість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Верховною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7362002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79" w:name="191"/>
      <w:bookmarkEnd w:id="178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врахов</w:t>
      </w:r>
      <w:r w:rsidRPr="00D536AE">
        <w:rPr>
          <w:rFonts w:ascii="Arial"/>
          <w:color w:val="000000"/>
          <w:sz w:val="18"/>
          <w:lang w:val="ru-RU"/>
        </w:rPr>
        <w:t>увати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напрями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внеском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</w:t>
      </w:r>
      <w:r w:rsidRPr="00D536AE">
        <w:rPr>
          <w:rFonts w:ascii="Arial"/>
          <w:color w:val="000000"/>
          <w:sz w:val="18"/>
          <w:lang w:val="ru-RU"/>
        </w:rPr>
        <w:t>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охоплювати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1ABEF1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0" w:name="192"/>
      <w:bookmarkEnd w:id="179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Порядок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підготовки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C0138EE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81" w:name="193"/>
      <w:bookmarkEnd w:id="180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11. </w:t>
      </w:r>
      <w:r w:rsidRPr="00D536AE">
        <w:rPr>
          <w:rFonts w:ascii="Arial"/>
          <w:color w:val="000000"/>
          <w:sz w:val="27"/>
          <w:lang w:val="ru-RU"/>
        </w:rPr>
        <w:t>Стратегія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адаптації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зміни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клімату</w:t>
      </w:r>
    </w:p>
    <w:p w14:paraId="25F1AC9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2" w:name="194"/>
      <w:bookmarkEnd w:id="181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здатності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адаптуватися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негативних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зниження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загальнодержавному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3763A0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3" w:name="195"/>
      <w:bookmarkEnd w:id="182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Стратегія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визначає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299CE1F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4" w:name="196"/>
      <w:bookmarkEnd w:id="183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ризиків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</w:t>
      </w:r>
      <w:r w:rsidRPr="00D536AE">
        <w:rPr>
          <w:rFonts w:ascii="Arial"/>
          <w:color w:val="000000"/>
          <w:sz w:val="18"/>
          <w:lang w:val="ru-RU"/>
        </w:rPr>
        <w:t>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соціально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конкретних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загроз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впливають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здатність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аналіз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можливих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2961FF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5" w:name="197"/>
      <w:bookmarkEnd w:id="184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пріоритети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інституційні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>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захисту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громадського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здоров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екосистем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4543E8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6" w:name="198"/>
      <w:bookmarkEnd w:id="185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конкретні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ініціативи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стійкості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</w:t>
      </w:r>
      <w:r w:rsidRPr="00D536AE">
        <w:rPr>
          <w:rFonts w:ascii="Arial"/>
          <w:color w:val="000000"/>
          <w:sz w:val="18"/>
          <w:lang w:val="ru-RU"/>
        </w:rPr>
        <w:t>тем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раннього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оповіщення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стихійні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лиха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EEEF8E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7" w:name="199"/>
      <w:bookmarkEnd w:id="186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обсяг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0CF106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8" w:name="200"/>
      <w:bookmarkEnd w:id="187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</w:t>
      </w:r>
      <w:r w:rsidRPr="00D536AE">
        <w:rPr>
          <w:rFonts w:ascii="Arial"/>
          <w:color w:val="000000"/>
          <w:sz w:val="18"/>
          <w:lang w:val="ru-RU"/>
        </w:rPr>
        <w:t>й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2B4330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89" w:name="201"/>
      <w:bookmarkEnd w:id="188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Стратегія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строк</w:t>
      </w:r>
      <w:r w:rsidRPr="00D536AE">
        <w:rPr>
          <w:rFonts w:ascii="Arial"/>
          <w:color w:val="000000"/>
          <w:sz w:val="18"/>
          <w:lang w:val="ru-RU"/>
        </w:rPr>
        <w:t xml:space="preserve"> 10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переглядається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6157837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190" w:name="202"/>
      <w:bookmarkEnd w:id="189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12. </w:t>
      </w:r>
      <w:r w:rsidRPr="00D536AE">
        <w:rPr>
          <w:rFonts w:ascii="Arial"/>
          <w:color w:val="000000"/>
          <w:sz w:val="27"/>
          <w:lang w:val="ru-RU"/>
        </w:rPr>
        <w:t>Секторальні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програмні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документи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щодо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зменшення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обсягів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ант</w:t>
      </w:r>
      <w:r w:rsidRPr="00D536AE">
        <w:rPr>
          <w:rFonts w:ascii="Arial"/>
          <w:color w:val="000000"/>
          <w:sz w:val="27"/>
          <w:lang w:val="ru-RU"/>
        </w:rPr>
        <w:t>ропогенних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викидів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парникових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газів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збільшення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обсягів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видалення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парникових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газів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поглиначами</w:t>
      </w:r>
    </w:p>
    <w:p w14:paraId="60B1C16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1" w:name="203"/>
      <w:bookmarkEnd w:id="190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середньострокових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</w:t>
      </w:r>
      <w:r w:rsidRPr="00D536AE">
        <w:rPr>
          <w:rFonts w:ascii="Arial"/>
          <w:color w:val="000000"/>
          <w:sz w:val="18"/>
          <w:lang w:val="ru-RU"/>
        </w:rPr>
        <w:t>гією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</w:t>
      </w:r>
      <w:r w:rsidRPr="00D536AE">
        <w:rPr>
          <w:rFonts w:ascii="Arial"/>
          <w:color w:val="000000"/>
          <w:sz w:val="18"/>
          <w:lang w:val="ru-RU"/>
        </w:rPr>
        <w:t>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далі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-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галузях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промисловості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транспорту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сільського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лісового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господарств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будівництва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відходами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управління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</w:t>
      </w:r>
      <w:r w:rsidRPr="00D536AE">
        <w:rPr>
          <w:rFonts w:ascii="Arial"/>
          <w:color w:val="000000"/>
          <w:sz w:val="18"/>
          <w:lang w:val="ru-RU"/>
        </w:rPr>
        <w:t>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E565E9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2" w:name="204"/>
      <w:bookmarkEnd w:id="191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визначають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7276D70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3" w:name="205"/>
      <w:bookmarkEnd w:id="192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поточних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4255A5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4" w:name="206"/>
      <w:bookmarkEnd w:id="193"/>
      <w:r w:rsidRPr="00D536AE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</w:t>
      </w:r>
      <w:r w:rsidRPr="00D536AE">
        <w:rPr>
          <w:rFonts w:ascii="Arial"/>
          <w:color w:val="000000"/>
          <w:sz w:val="18"/>
          <w:lang w:val="ru-RU"/>
        </w:rPr>
        <w:t>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8080AE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5" w:name="207"/>
      <w:bookmarkEnd w:id="194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конкретні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природоорієнтованості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принципу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енергоефективність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насамперед</w:t>
      </w:r>
      <w:r w:rsidRPr="00D536AE">
        <w:rPr>
          <w:rFonts w:ascii="Arial"/>
          <w:color w:val="000000"/>
          <w:sz w:val="18"/>
          <w:lang w:val="ru-RU"/>
        </w:rPr>
        <w:t xml:space="preserve">",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ініціативи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7983D4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6" w:name="208"/>
      <w:bookmarkEnd w:id="195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очікувані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674A1F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7" w:name="209"/>
      <w:bookmarkEnd w:id="196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обсяг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</w:t>
      </w:r>
      <w:r w:rsidRPr="00D536AE">
        <w:rPr>
          <w:rFonts w:ascii="Arial"/>
          <w:color w:val="000000"/>
          <w:sz w:val="18"/>
          <w:lang w:val="ru-RU"/>
        </w:rPr>
        <w:t>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37574C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8" w:name="210"/>
      <w:bookmarkEnd w:id="197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C0D515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199" w:name="211"/>
      <w:bookmarkEnd w:id="198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</w:t>
      </w:r>
      <w:r w:rsidRPr="00D536AE">
        <w:rPr>
          <w:rFonts w:ascii="Arial"/>
          <w:color w:val="000000"/>
          <w:sz w:val="18"/>
          <w:lang w:val="ru-RU"/>
        </w:rPr>
        <w:t>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5F6D4D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0" w:name="212"/>
      <w:bookmarkEnd w:id="199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відповідають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</w:t>
      </w:r>
      <w:r w:rsidRPr="00D536AE">
        <w:rPr>
          <w:rFonts w:ascii="Arial"/>
          <w:color w:val="000000"/>
          <w:sz w:val="18"/>
          <w:lang w:val="ru-RU"/>
        </w:rPr>
        <w:t>рамних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координацію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950329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1" w:name="213"/>
      <w:bookmarkEnd w:id="200"/>
      <w:r w:rsidRPr="00D536AE">
        <w:rPr>
          <w:rFonts w:ascii="Arial"/>
          <w:color w:val="000000"/>
          <w:sz w:val="18"/>
          <w:lang w:val="ru-RU"/>
        </w:rPr>
        <w:t xml:space="preserve">5.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переглядаються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</w:t>
      </w:r>
      <w:r w:rsidRPr="00D536AE">
        <w:rPr>
          <w:rFonts w:ascii="Arial"/>
          <w:color w:val="000000"/>
          <w:sz w:val="18"/>
          <w:lang w:val="ru-RU"/>
        </w:rPr>
        <w:t>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4B0C53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2" w:name="214"/>
      <w:bookmarkEnd w:id="201"/>
      <w:r w:rsidRPr="00D536AE">
        <w:rPr>
          <w:rFonts w:ascii="Arial"/>
          <w:color w:val="000000"/>
          <w:sz w:val="18"/>
          <w:lang w:val="ru-RU"/>
        </w:rPr>
        <w:t xml:space="preserve">6.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разі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недоцільності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окремих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положення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другої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бути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C89741E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03" w:name="215"/>
      <w:bookmarkEnd w:id="202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13. </w:t>
      </w:r>
      <w:r w:rsidRPr="00D536AE">
        <w:rPr>
          <w:rFonts w:ascii="Arial"/>
          <w:color w:val="000000"/>
          <w:sz w:val="27"/>
          <w:lang w:val="ru-RU"/>
        </w:rPr>
        <w:t>Секторальні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програмні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документи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щодо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адаптації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зміни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клімату</w:t>
      </w:r>
    </w:p>
    <w:p w14:paraId="103866C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4" w:name="216"/>
      <w:bookmarkEnd w:id="203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</w:t>
      </w:r>
      <w:r w:rsidRPr="00D536AE">
        <w:rPr>
          <w:rFonts w:ascii="Arial"/>
          <w:color w:val="000000"/>
          <w:sz w:val="18"/>
          <w:lang w:val="ru-RU"/>
        </w:rPr>
        <w:t>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ECBF63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5" w:name="217"/>
      <w:bookmarkEnd w:id="204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</w:t>
      </w:r>
      <w:r w:rsidRPr="00D536AE">
        <w:rPr>
          <w:rFonts w:ascii="Arial"/>
          <w:color w:val="000000"/>
          <w:sz w:val="18"/>
          <w:lang w:val="ru-RU"/>
        </w:rPr>
        <w:t>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визначають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51B1D44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6" w:name="218"/>
      <w:bookmarkEnd w:id="205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ризиків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вразливості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потенційні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загрози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можливі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E2A87E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7" w:name="219"/>
      <w:bookmarkEnd w:id="206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пріоритети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</w:t>
      </w:r>
      <w:r w:rsidRPr="00D536AE">
        <w:rPr>
          <w:rFonts w:ascii="Arial"/>
          <w:color w:val="000000"/>
          <w:sz w:val="18"/>
          <w:lang w:val="ru-RU"/>
        </w:rPr>
        <w:t>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0ABB0E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8" w:name="220"/>
      <w:bookmarkEnd w:id="207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конкретні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ініціативи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модернізацію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прийняття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природоорієнтованих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5ADA86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09" w:name="221"/>
      <w:bookmarkEnd w:id="208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обсяг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пунктом</w:t>
      </w:r>
      <w:r w:rsidRPr="00D536AE">
        <w:rPr>
          <w:rFonts w:ascii="Arial"/>
          <w:color w:val="000000"/>
          <w:sz w:val="18"/>
          <w:lang w:val="ru-RU"/>
        </w:rPr>
        <w:t xml:space="preserve"> 3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221D97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0" w:name="222"/>
      <w:bookmarkEnd w:id="209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79FD17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1" w:name="223"/>
      <w:bookmarkEnd w:id="210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932AC8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2" w:name="224"/>
      <w:bookmarkEnd w:id="211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</w:t>
      </w:r>
      <w:r w:rsidRPr="00D536AE">
        <w:rPr>
          <w:rFonts w:ascii="Arial"/>
          <w:color w:val="000000"/>
          <w:sz w:val="18"/>
          <w:lang w:val="ru-RU"/>
        </w:rPr>
        <w:t>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відповідають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координацію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8116DA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3" w:name="225"/>
      <w:bookmarkEnd w:id="212"/>
      <w:r w:rsidRPr="00D536AE">
        <w:rPr>
          <w:rFonts w:ascii="Arial"/>
          <w:color w:val="000000"/>
          <w:sz w:val="18"/>
          <w:lang w:val="ru-RU"/>
        </w:rPr>
        <w:t xml:space="preserve">5.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переглядаються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FA8FC8E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14" w:name="226"/>
      <w:bookmarkEnd w:id="213"/>
      <w:r w:rsidRPr="00D536AE">
        <w:rPr>
          <w:rFonts w:ascii="Arial"/>
          <w:color w:val="000000"/>
          <w:sz w:val="27"/>
          <w:lang w:val="ru-RU"/>
        </w:rPr>
        <w:t>Статт</w:t>
      </w:r>
      <w:r w:rsidRPr="00D536AE">
        <w:rPr>
          <w:rFonts w:ascii="Arial"/>
          <w:color w:val="000000"/>
          <w:sz w:val="27"/>
          <w:lang w:val="ru-RU"/>
        </w:rPr>
        <w:t>я</w:t>
      </w:r>
      <w:r w:rsidRPr="00D536AE">
        <w:rPr>
          <w:rFonts w:ascii="Arial"/>
          <w:color w:val="000000"/>
          <w:sz w:val="27"/>
          <w:lang w:val="ru-RU"/>
        </w:rPr>
        <w:t xml:space="preserve"> 14. </w:t>
      </w:r>
      <w:r w:rsidRPr="00D536AE">
        <w:rPr>
          <w:rFonts w:ascii="Arial"/>
          <w:color w:val="000000"/>
          <w:sz w:val="27"/>
          <w:lang w:val="ru-RU"/>
        </w:rPr>
        <w:t>Планування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на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регіональному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місцевому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рівнях</w:t>
      </w:r>
    </w:p>
    <w:p w14:paraId="40EDBFB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5" w:name="227"/>
      <w:bookmarkEnd w:id="214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обласні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Київська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Севастопольська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міські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адміністрації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подають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7BE060C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6" w:name="228"/>
      <w:bookmarkEnd w:id="215"/>
      <w:r w:rsidRPr="00D536AE">
        <w:rPr>
          <w:rFonts w:ascii="Arial"/>
          <w:color w:val="000000"/>
          <w:sz w:val="18"/>
          <w:lang w:val="ru-RU"/>
        </w:rPr>
        <w:lastRenderedPageBreak/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9EDFDA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7" w:name="229"/>
      <w:bookmarkEnd w:id="216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</w:t>
      </w:r>
      <w:r w:rsidRPr="00D536AE">
        <w:rPr>
          <w:rFonts w:ascii="Arial"/>
          <w:color w:val="000000"/>
          <w:sz w:val="18"/>
          <w:lang w:val="ru-RU"/>
        </w:rPr>
        <w:t>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враховуються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Довгострокова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національно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>несок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Національний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секторальні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A28A23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8" w:name="230"/>
      <w:bookmarkEnd w:id="217"/>
      <w:r w:rsidRPr="00D536AE">
        <w:rPr>
          <w:rFonts w:ascii="Arial"/>
          <w:color w:val="000000"/>
          <w:sz w:val="18"/>
          <w:lang w:val="ru-RU"/>
        </w:rPr>
        <w:t>Регіональні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затверджено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можуть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розроблятися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врахування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3E515A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19" w:name="231"/>
      <w:bookmarkEnd w:id="218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</w:t>
      </w:r>
      <w:r w:rsidRPr="00D536AE">
        <w:rPr>
          <w:rFonts w:ascii="Arial"/>
          <w:color w:val="000000"/>
          <w:sz w:val="18"/>
          <w:lang w:val="ru-RU"/>
        </w:rPr>
        <w:t>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обласні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Київська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Севастопольська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міські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адміністрації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межах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повно</w:t>
      </w:r>
      <w:r w:rsidRPr="00D536AE">
        <w:rPr>
          <w:rFonts w:ascii="Arial"/>
          <w:color w:val="000000"/>
          <w:sz w:val="18"/>
          <w:lang w:val="ru-RU"/>
        </w:rPr>
        <w:t>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</w:t>
      </w:r>
      <w:r w:rsidRPr="00D536AE">
        <w:rPr>
          <w:rFonts w:ascii="Arial"/>
          <w:color w:val="000000"/>
          <w:sz w:val="18"/>
          <w:lang w:val="ru-RU"/>
        </w:rPr>
        <w:t>ілля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767CFF3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0" w:name="232"/>
      <w:bookmarkEnd w:id="219"/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разі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обласними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Київською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Севастопольською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міськими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адміністраціями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</w:t>
      </w:r>
      <w:r w:rsidRPr="00D536AE">
        <w:rPr>
          <w:rFonts w:ascii="Arial"/>
          <w:color w:val="000000"/>
          <w:sz w:val="18"/>
          <w:lang w:val="ru-RU"/>
        </w:rPr>
        <w:t>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</w:t>
      </w:r>
      <w:r w:rsidRPr="00D536AE">
        <w:rPr>
          <w:rFonts w:ascii="Arial"/>
          <w:color w:val="000000"/>
          <w:sz w:val="18"/>
          <w:lang w:val="ru-RU"/>
        </w:rPr>
        <w:t>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</w:t>
      </w:r>
      <w:r w:rsidRPr="00D536AE">
        <w:rPr>
          <w:rFonts w:ascii="Arial"/>
          <w:color w:val="000000"/>
          <w:sz w:val="18"/>
          <w:lang w:val="ru-RU"/>
        </w:rPr>
        <w:t>ршою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язковим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45890E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1" w:name="233"/>
      <w:bookmarkEnd w:id="220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стратегій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</w:t>
      </w:r>
      <w:r w:rsidRPr="00D536AE">
        <w:rPr>
          <w:rFonts w:ascii="Arial"/>
          <w:color w:val="000000"/>
          <w:sz w:val="18"/>
          <w:lang w:val="ru-RU"/>
        </w:rPr>
        <w:t>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довкілля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розробляються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експертних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методичних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рекомендацій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затверджених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</w:t>
      </w:r>
      <w:r w:rsidRPr="00D536AE">
        <w:rPr>
          <w:rFonts w:ascii="Arial"/>
          <w:color w:val="000000"/>
          <w:sz w:val="18"/>
          <w:lang w:val="ru-RU"/>
        </w:rPr>
        <w:t>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4BB4A7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2" w:name="234"/>
      <w:bookmarkEnd w:id="221"/>
      <w:r w:rsidRPr="00D536AE">
        <w:rPr>
          <w:rFonts w:ascii="Arial"/>
          <w:color w:val="000000"/>
          <w:sz w:val="18"/>
          <w:lang w:val="ru-RU"/>
        </w:rPr>
        <w:t xml:space="preserve">5. </w:t>
      </w:r>
      <w:r w:rsidRPr="00D536AE">
        <w:rPr>
          <w:rFonts w:ascii="Arial"/>
          <w:color w:val="000000"/>
          <w:sz w:val="18"/>
          <w:lang w:val="ru-RU"/>
        </w:rPr>
        <w:t>Регіональні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регіональні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стратегії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переглядаються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оновлюються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кожні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0250761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23" w:name="235"/>
      <w:bookmarkEnd w:id="222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15. </w:t>
      </w:r>
      <w:r w:rsidRPr="00D536AE">
        <w:rPr>
          <w:rFonts w:ascii="Arial"/>
          <w:color w:val="000000"/>
          <w:sz w:val="27"/>
          <w:lang w:val="ru-RU"/>
        </w:rPr>
        <w:t>Врахування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</w:t>
      </w:r>
      <w:r w:rsidRPr="00D536AE">
        <w:rPr>
          <w:rFonts w:ascii="Arial"/>
          <w:color w:val="000000"/>
          <w:sz w:val="27"/>
          <w:lang w:val="ru-RU"/>
        </w:rPr>
        <w:t>ітики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програмах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комплексного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відновлення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Автономної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Республіки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Крим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областей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територій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територіальних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громад</w:t>
      </w:r>
    </w:p>
    <w:p w14:paraId="0799050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4" w:name="236"/>
      <w:bookmarkEnd w:id="223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комплексного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області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території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(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ліквідації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надзвичайних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ситуацій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ліквідації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</w:t>
      </w:r>
      <w:r w:rsidRPr="00D536AE">
        <w:rPr>
          <w:rFonts w:ascii="Arial"/>
          <w:color w:val="000000"/>
          <w:sz w:val="18"/>
          <w:lang w:val="ru-RU"/>
        </w:rPr>
        <w:t>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надзвичайних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ситуацій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враховують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сприяю</w:t>
      </w:r>
      <w:r w:rsidRPr="00D536AE">
        <w:rPr>
          <w:rFonts w:ascii="Arial"/>
          <w:color w:val="000000"/>
          <w:sz w:val="18"/>
          <w:lang w:val="ru-RU"/>
        </w:rPr>
        <w:t>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досягненню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461DF5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5" w:name="237"/>
      <w:bookmarkEnd w:id="224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Програми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комплексного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області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території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ліквідації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надзвичайних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ситуацій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ліквідації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надзвичайних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ситуацій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житлового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фонду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соціальних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розробляються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необхідних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стійкості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поточної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прогнозованої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9C2D12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6" w:name="238"/>
      <w:bookmarkEnd w:id="225"/>
      <w:r w:rsidRPr="00D536AE">
        <w:rPr>
          <w:rFonts w:ascii="Arial"/>
          <w:color w:val="000000"/>
          <w:sz w:val="18"/>
          <w:lang w:val="ru-RU"/>
        </w:rPr>
        <w:lastRenderedPageBreak/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комплексного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області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території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територіальної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ліквідації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надзвичайних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ситуацій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документах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</w:t>
      </w:r>
      <w:r w:rsidRPr="00D536AE">
        <w:rPr>
          <w:rFonts w:ascii="Arial"/>
          <w:color w:val="000000"/>
          <w:sz w:val="18"/>
          <w:lang w:val="ru-RU"/>
        </w:rPr>
        <w:t>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ліквідації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надзвичайних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ситуацій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збройної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агресії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Російської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Федерації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конкретні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</w:t>
      </w:r>
      <w:r w:rsidRPr="00D536AE">
        <w:rPr>
          <w:rFonts w:ascii="Arial"/>
          <w:color w:val="000000"/>
          <w:sz w:val="18"/>
          <w:lang w:val="ru-RU"/>
        </w:rPr>
        <w:t>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1DD600A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27" w:name="239"/>
      <w:bookmarkEnd w:id="226"/>
      <w:r w:rsidRPr="00D536AE">
        <w:rPr>
          <w:rFonts w:ascii="Arial"/>
          <w:color w:val="000000"/>
          <w:sz w:val="27"/>
          <w:lang w:val="ru-RU"/>
        </w:rPr>
        <w:t>Розділ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D536AE">
        <w:rPr>
          <w:rFonts w:ascii="Arial"/>
          <w:color w:val="000000"/>
          <w:sz w:val="27"/>
          <w:lang w:val="ru-RU"/>
        </w:rPr>
        <w:t xml:space="preserve">. </w:t>
      </w:r>
      <w:r w:rsidRPr="00D536AE">
        <w:rPr>
          <w:rFonts w:ascii="Arial"/>
          <w:color w:val="000000"/>
          <w:sz w:val="27"/>
          <w:lang w:val="ru-RU"/>
        </w:rPr>
        <w:t>МЕХАНІЗМИ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ІНСТРУМЕНТИ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ДЛЯ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74BA27F0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28" w:name="240"/>
      <w:bookmarkEnd w:id="227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16. </w:t>
      </w:r>
      <w:r w:rsidRPr="00D536AE">
        <w:rPr>
          <w:rFonts w:ascii="Arial"/>
          <w:color w:val="000000"/>
          <w:sz w:val="27"/>
          <w:lang w:val="ru-RU"/>
        </w:rPr>
        <w:t>Фіскальні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інструменти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для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249B06E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29" w:name="241"/>
      <w:bookmarkEnd w:id="228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</w:t>
      </w:r>
      <w:r w:rsidRPr="00D536AE">
        <w:rPr>
          <w:rFonts w:ascii="Arial"/>
          <w:color w:val="000000"/>
          <w:sz w:val="18"/>
          <w:lang w:val="ru-RU"/>
        </w:rPr>
        <w:t>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стимулювання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Податковим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кодексом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встановлюється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фіскальний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вигляді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податку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A643776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30" w:name="242"/>
      <w:bookmarkEnd w:id="229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17. </w:t>
      </w:r>
      <w:r w:rsidRPr="00D536AE">
        <w:rPr>
          <w:rFonts w:ascii="Arial"/>
          <w:color w:val="000000"/>
          <w:sz w:val="27"/>
          <w:lang w:val="ru-RU"/>
        </w:rPr>
        <w:t>Ринкові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механізми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інструменти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реалізації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21B0938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1" w:name="243"/>
      <w:bookmarkEnd w:id="230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Ринковими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квотами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</w:t>
      </w:r>
      <w:r w:rsidRPr="00D536AE">
        <w:rPr>
          <w:rFonts w:ascii="Arial"/>
          <w:color w:val="000000"/>
          <w:sz w:val="18"/>
          <w:lang w:val="ru-RU"/>
        </w:rPr>
        <w:t>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передбачені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6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E180D2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2" w:name="244"/>
      <w:bookmarkEnd w:id="231"/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квотами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враховує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рішення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Енергетичног</w:t>
      </w:r>
      <w:r w:rsidRPr="00D536AE">
        <w:rPr>
          <w:rFonts w:ascii="Arial"/>
          <w:color w:val="000000"/>
          <w:sz w:val="18"/>
          <w:lang w:val="ru-RU"/>
        </w:rPr>
        <w:t>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Співтовариства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визначається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BBCDDE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3" w:name="245"/>
      <w:bookmarkEnd w:id="232"/>
      <w:r w:rsidRPr="00D536AE">
        <w:rPr>
          <w:rFonts w:ascii="Arial"/>
          <w:color w:val="000000"/>
          <w:sz w:val="18"/>
          <w:lang w:val="ru-RU"/>
        </w:rPr>
        <w:t>Інструменти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захисту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внутрішнього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вітчизняних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виробників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які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експортерами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країни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запроваджені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квотами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6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79A50E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4" w:name="246"/>
      <w:bookmarkEnd w:id="233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Запровадження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системи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квотами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звітності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верифікації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61F2B5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5" w:name="247"/>
      <w:bookmarkEnd w:id="234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Система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торгівл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квотами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охоплюється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встановлення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сукупного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обмеження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достовірних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</w:t>
      </w:r>
      <w:r w:rsidRPr="00D536AE">
        <w:rPr>
          <w:rFonts w:ascii="Arial"/>
          <w:color w:val="000000"/>
          <w:sz w:val="18"/>
          <w:lang w:val="ru-RU"/>
        </w:rPr>
        <w:t>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найбільш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4CDF4D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6" w:name="248"/>
      <w:bookmarkEnd w:id="235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Порядок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функціонування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ринкових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 xml:space="preserve"> 6 </w:t>
      </w:r>
      <w:r w:rsidRPr="00D536AE">
        <w:rPr>
          <w:rFonts w:ascii="Arial"/>
          <w:color w:val="000000"/>
          <w:sz w:val="18"/>
          <w:lang w:val="ru-RU"/>
        </w:rPr>
        <w:t>Паризької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угоди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затверджується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7C36558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7" w:name="249"/>
      <w:bookmarkEnd w:id="236"/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ринкових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частиною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B7B5D07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38" w:name="250"/>
      <w:bookmarkEnd w:id="237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18. </w:t>
      </w:r>
      <w:r w:rsidRPr="00D536AE">
        <w:rPr>
          <w:rFonts w:ascii="Arial"/>
          <w:color w:val="000000"/>
          <w:sz w:val="27"/>
          <w:lang w:val="ru-RU"/>
        </w:rPr>
        <w:t>Організаційно</w:t>
      </w:r>
      <w:r w:rsidRPr="00D536AE">
        <w:rPr>
          <w:rFonts w:ascii="Arial"/>
          <w:color w:val="000000"/>
          <w:sz w:val="27"/>
          <w:lang w:val="ru-RU"/>
        </w:rPr>
        <w:t>-</w:t>
      </w:r>
      <w:r w:rsidRPr="00D536AE">
        <w:rPr>
          <w:rFonts w:ascii="Arial"/>
          <w:color w:val="000000"/>
          <w:sz w:val="27"/>
          <w:lang w:val="ru-RU"/>
        </w:rPr>
        <w:t>економічні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механізми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інструменти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для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56ACB8A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39" w:name="251"/>
      <w:bookmarkEnd w:id="238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Функціонування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економічних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</w:t>
      </w:r>
      <w:r w:rsidRPr="00D536AE">
        <w:rPr>
          <w:rFonts w:ascii="Arial"/>
          <w:color w:val="000000"/>
          <w:sz w:val="18"/>
          <w:lang w:val="ru-RU"/>
        </w:rPr>
        <w:t>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3B35843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0" w:name="252"/>
      <w:bookmarkEnd w:id="239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стимулювання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сталого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виробництва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обігу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товарів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послуг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своїми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характеристиками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F1EE54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1" w:name="253"/>
      <w:bookmarkEnd w:id="240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поступового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</w:t>
      </w:r>
      <w:r w:rsidRPr="00D536AE">
        <w:rPr>
          <w:rFonts w:ascii="Arial"/>
          <w:color w:val="000000"/>
          <w:sz w:val="18"/>
          <w:lang w:val="ru-RU"/>
        </w:rPr>
        <w:t>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споживання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контрольованих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речовин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господарської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озоноруйнівними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речо</w:t>
      </w:r>
      <w:r w:rsidRPr="00D536AE">
        <w:rPr>
          <w:rFonts w:ascii="Arial"/>
          <w:color w:val="000000"/>
          <w:sz w:val="18"/>
          <w:lang w:val="ru-RU"/>
        </w:rPr>
        <w:t>винами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фторованими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газами</w:t>
      </w:r>
      <w:r w:rsidRPr="00D536AE">
        <w:rPr>
          <w:rFonts w:ascii="Arial"/>
          <w:color w:val="000000"/>
          <w:sz w:val="18"/>
          <w:lang w:val="ru-RU"/>
        </w:rPr>
        <w:t>";</w:t>
      </w:r>
    </w:p>
    <w:p w14:paraId="2F4E11A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2" w:name="254"/>
      <w:bookmarkEnd w:id="241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сприяння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внутрішнього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інвестиційного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попиту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різними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категоріями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потенційних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інвесторів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</w:t>
      </w:r>
      <w:r w:rsidRPr="00D536AE">
        <w:rPr>
          <w:rFonts w:ascii="Arial"/>
          <w:color w:val="000000"/>
          <w:sz w:val="18"/>
          <w:lang w:val="ru-RU"/>
        </w:rPr>
        <w:t>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локальних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інституційних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інвесторів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1083D7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3" w:name="255"/>
      <w:bookmarkEnd w:id="242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стимулювання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рахунок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екосистем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lastRenderedPageBreak/>
        <w:t>територій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</w:t>
      </w:r>
      <w:r w:rsidRPr="00D536AE">
        <w:rPr>
          <w:rFonts w:ascii="Arial"/>
          <w:color w:val="000000"/>
          <w:sz w:val="18"/>
          <w:lang w:val="ru-RU"/>
        </w:rPr>
        <w:t>родно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заповідного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фонду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більш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сільськогосподарських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практик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консервації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деградованих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земель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42AB32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4" w:name="256"/>
      <w:bookmarkEnd w:id="243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досліджень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інноваційних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</w:t>
      </w:r>
      <w:r w:rsidRPr="00D536AE">
        <w:rPr>
          <w:rFonts w:ascii="Arial"/>
          <w:color w:val="000000"/>
          <w:sz w:val="18"/>
          <w:lang w:val="ru-RU"/>
        </w:rPr>
        <w:t>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526DBF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5" w:name="257"/>
      <w:bookmarkEnd w:id="244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залучення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установ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фондів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співробітництва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інвестування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них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ED190E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6" w:name="258"/>
      <w:bookmarkEnd w:id="245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підвищення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стандарті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енергоефективності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циркулярної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будівництва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промисловості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збільшення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видалення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поглиначами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8B10FF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7" w:name="259"/>
      <w:bookmarkEnd w:id="246"/>
      <w:r w:rsidRPr="00D536AE">
        <w:rPr>
          <w:rFonts w:ascii="Arial"/>
          <w:color w:val="000000"/>
          <w:sz w:val="18"/>
          <w:lang w:val="ru-RU"/>
        </w:rPr>
        <w:t>8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добровільних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BBF328E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48" w:name="260"/>
      <w:bookmarkEnd w:id="247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19. </w:t>
      </w:r>
      <w:r w:rsidRPr="00D536AE">
        <w:rPr>
          <w:rFonts w:ascii="Arial"/>
          <w:color w:val="000000"/>
          <w:sz w:val="27"/>
          <w:lang w:val="ru-RU"/>
        </w:rPr>
        <w:t>Інструменти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фінансової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підтримки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суб</w:t>
      </w:r>
      <w:r w:rsidRPr="00D536AE">
        <w:rPr>
          <w:rFonts w:ascii="Arial"/>
          <w:color w:val="000000"/>
          <w:sz w:val="27"/>
          <w:lang w:val="ru-RU"/>
        </w:rPr>
        <w:t>'</w:t>
      </w:r>
      <w:r w:rsidRPr="00D536AE">
        <w:rPr>
          <w:rFonts w:ascii="Arial"/>
          <w:color w:val="000000"/>
          <w:sz w:val="27"/>
          <w:lang w:val="ru-RU"/>
        </w:rPr>
        <w:t>єктів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господарювання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для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01033CA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49" w:name="261"/>
      <w:bookmarkEnd w:id="248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</w:t>
      </w:r>
      <w:r w:rsidRPr="00D536AE">
        <w:rPr>
          <w:rFonts w:ascii="Arial"/>
          <w:color w:val="000000"/>
          <w:sz w:val="18"/>
          <w:lang w:val="ru-RU"/>
        </w:rPr>
        <w:t>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заохочення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право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отримання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порядку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вс</w:t>
      </w:r>
      <w:r w:rsidRPr="00D536AE">
        <w:rPr>
          <w:rFonts w:ascii="Arial"/>
          <w:color w:val="000000"/>
          <w:sz w:val="18"/>
          <w:lang w:val="ru-RU"/>
        </w:rPr>
        <w:t>тановленому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",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особливостей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встановлених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статтею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743B1FB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0" w:name="262"/>
      <w:bookmarkEnd w:id="249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Державна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1B3DC20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1" w:name="263"/>
      <w:bookmarkEnd w:id="250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грантів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субсидій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відсотковою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ставкою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B48305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2" w:name="264"/>
      <w:bookmarkEnd w:id="251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гарантій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цільових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пільгових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умовах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обслуговування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пільговими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тарифами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B72AE15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3" w:name="265"/>
      <w:bookmarkEnd w:id="252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передбачених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>тримки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98D0B8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4" w:name="266"/>
      <w:bookmarkEnd w:id="253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поступове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скасування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видобування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транспортування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обробки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споживання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викопних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палив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2FF56B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5" w:name="267"/>
      <w:bookmarkEnd w:id="254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запро</w:t>
      </w:r>
      <w:r w:rsidRPr="00D536AE">
        <w:rPr>
          <w:rFonts w:ascii="Arial"/>
          <w:color w:val="000000"/>
          <w:sz w:val="18"/>
          <w:lang w:val="ru-RU"/>
        </w:rPr>
        <w:t>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схем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розвитку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зелених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відновлюваних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енергії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аукціонів</w:t>
      </w:r>
      <w:r w:rsidRPr="00D536AE">
        <w:rPr>
          <w:rFonts w:ascii="Arial"/>
          <w:color w:val="000000"/>
          <w:sz w:val="18"/>
          <w:lang w:val="ru-RU"/>
        </w:rPr>
        <w:t>, "</w:t>
      </w:r>
      <w:r w:rsidRPr="00D536AE">
        <w:rPr>
          <w:rFonts w:ascii="Arial"/>
          <w:color w:val="000000"/>
          <w:sz w:val="18"/>
          <w:lang w:val="ru-RU"/>
        </w:rPr>
        <w:t>контрактів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різницю</w:t>
      </w:r>
      <w:r w:rsidRPr="00D536AE">
        <w:rPr>
          <w:rFonts w:ascii="Arial"/>
          <w:color w:val="000000"/>
          <w:sz w:val="18"/>
          <w:lang w:val="ru-RU"/>
        </w:rPr>
        <w:t xml:space="preserve">"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>);</w:t>
      </w:r>
    </w:p>
    <w:p w14:paraId="58AD7D5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6" w:name="268"/>
      <w:bookmarkEnd w:id="255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доступу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навчання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консультацій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</w:t>
      </w:r>
      <w:r w:rsidRPr="00D536AE">
        <w:rPr>
          <w:rFonts w:ascii="Arial"/>
          <w:color w:val="000000"/>
          <w:sz w:val="18"/>
          <w:lang w:val="ru-RU"/>
        </w:rPr>
        <w:t>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2AD956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7" w:name="269"/>
      <w:bookmarkEnd w:id="256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>".</w:t>
      </w:r>
    </w:p>
    <w:p w14:paraId="28491F0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58" w:name="270"/>
      <w:bookmarkEnd w:id="257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Порядок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заінтересованим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затверджується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урахуванням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вимог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господарювання</w:t>
      </w:r>
      <w:r w:rsidRPr="00D536AE">
        <w:rPr>
          <w:rFonts w:ascii="Arial"/>
          <w:color w:val="000000"/>
          <w:sz w:val="18"/>
          <w:lang w:val="ru-RU"/>
        </w:rPr>
        <w:t>".</w:t>
      </w:r>
    </w:p>
    <w:p w14:paraId="1838397F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59" w:name="271"/>
      <w:bookmarkEnd w:id="258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20. </w:t>
      </w:r>
      <w:r w:rsidRPr="00D536AE">
        <w:rPr>
          <w:rFonts w:ascii="Arial"/>
          <w:color w:val="000000"/>
          <w:sz w:val="27"/>
          <w:lang w:val="ru-RU"/>
        </w:rPr>
        <w:t>Інструменти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стимулювання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населення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для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</w:t>
      </w:r>
      <w:r w:rsidRPr="00D536AE">
        <w:rPr>
          <w:rFonts w:ascii="Arial"/>
          <w:color w:val="000000"/>
          <w:sz w:val="27"/>
          <w:lang w:val="ru-RU"/>
        </w:rPr>
        <w:t>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40026A7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0" w:name="272"/>
      <w:bookmarkEnd w:id="259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заохочення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надаватися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</w:t>
      </w:r>
      <w:r w:rsidRPr="00D536AE">
        <w:rPr>
          <w:rFonts w:ascii="Arial"/>
          <w:color w:val="000000"/>
          <w:sz w:val="18"/>
          <w:lang w:val="ru-RU"/>
        </w:rPr>
        <w:t>имка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37BB535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1" w:name="273"/>
      <w:bookmarkEnd w:id="260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грантів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субсидій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відсотковою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ставкою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877F61C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2" w:name="274"/>
      <w:bookmarkEnd w:id="261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гарантій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цільових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</w:t>
      </w:r>
      <w:r w:rsidRPr="00D536AE">
        <w:rPr>
          <w:rFonts w:ascii="Arial"/>
          <w:color w:val="000000"/>
          <w:sz w:val="18"/>
          <w:lang w:val="ru-RU"/>
        </w:rPr>
        <w:t>льгових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умовах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обслуговування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пільговими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тарифами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D29660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3" w:name="275"/>
      <w:bookmarkEnd w:id="262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передбачених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фінансової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83C6D9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4" w:name="276"/>
      <w:bookmarkEnd w:id="263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популяризації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низьковуглецевих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2146140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5" w:name="277"/>
      <w:bookmarkEnd w:id="264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сприяють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популяризації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використання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вторинних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ресурсів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запровадженню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циркулярної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87B0AEA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6" w:name="278"/>
      <w:bookmarkEnd w:id="265"/>
      <w:r w:rsidRPr="00D536AE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D536AE">
        <w:rPr>
          <w:rFonts w:ascii="Arial"/>
          <w:color w:val="000000"/>
          <w:sz w:val="18"/>
          <w:lang w:val="ru-RU"/>
        </w:rPr>
        <w:t>запроваджують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освітні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глобальному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шляхів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запобігання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35E799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7" w:name="279"/>
      <w:bookmarkEnd w:id="266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запроваджують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регіональному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рівнях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стим</w:t>
      </w:r>
      <w:r w:rsidRPr="00D536AE">
        <w:rPr>
          <w:rFonts w:ascii="Arial"/>
          <w:color w:val="000000"/>
          <w:sz w:val="18"/>
          <w:lang w:val="ru-RU"/>
        </w:rPr>
        <w:t>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ініціатив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A6B73B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8" w:name="280"/>
      <w:bookmarkEnd w:id="267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доступ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достовірної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переваги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можливості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природоорієнтованих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рішень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зелених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</w:t>
      </w:r>
      <w:r w:rsidRPr="00D536AE">
        <w:rPr>
          <w:rFonts w:ascii="Arial"/>
          <w:color w:val="000000"/>
          <w:sz w:val="18"/>
          <w:lang w:val="ru-RU"/>
        </w:rPr>
        <w:t>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ініціатив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енергоефективності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через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рекламу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медіа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мережу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Інтернет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освітні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кампанії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тощо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27440A5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69" w:name="281"/>
      <w:bookmarkEnd w:id="268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безпечних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нейтральних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єкт</w:t>
      </w:r>
      <w:r w:rsidRPr="00D536AE">
        <w:rPr>
          <w:rFonts w:ascii="Arial"/>
          <w:color w:val="000000"/>
          <w:sz w:val="18"/>
          <w:lang w:val="ru-RU"/>
        </w:rPr>
        <w:t>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інфраструктури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784DFFB9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0" w:name="282"/>
      <w:bookmarkEnd w:id="269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створенню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територій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заповідного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фонду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консервації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деградованих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земель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6358650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1" w:name="283"/>
      <w:bookmarkEnd w:id="270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переходу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сільськогосподарських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виробників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землевласників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більш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екологічних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практик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сільському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господарстві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1288B18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2" w:name="284"/>
      <w:bookmarkEnd w:id="271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вживають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стимулювання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населення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впровадження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B6CF17C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73" w:name="285"/>
      <w:bookmarkEnd w:id="272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21. </w:t>
      </w:r>
      <w:r w:rsidRPr="00D536AE">
        <w:rPr>
          <w:rFonts w:ascii="Arial"/>
          <w:color w:val="000000"/>
          <w:sz w:val="27"/>
          <w:lang w:val="ru-RU"/>
        </w:rPr>
        <w:t>Фінансування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заходів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спрямованих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на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досягнення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цілей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</w:t>
      </w:r>
      <w:r w:rsidRPr="00D536AE">
        <w:rPr>
          <w:rFonts w:ascii="Arial"/>
          <w:color w:val="000000"/>
          <w:sz w:val="27"/>
          <w:lang w:val="ru-RU"/>
        </w:rPr>
        <w:t>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3D78ECC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4" w:name="286"/>
      <w:bookmarkEnd w:id="273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здійснюється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рахунок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коштів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бюджетів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надходжень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урядів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іноземних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донорських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</w:t>
      </w:r>
      <w:r w:rsidRPr="00D536AE">
        <w:rPr>
          <w:rFonts w:ascii="Arial"/>
          <w:color w:val="000000"/>
          <w:sz w:val="18"/>
          <w:lang w:val="ru-RU"/>
        </w:rPr>
        <w:t>танов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міжнародної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технічної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допомоги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заборонених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джерел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засадах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приватного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партнерства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енергосервісу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31F5F4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5" w:name="287"/>
      <w:bookmarkEnd w:id="274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Державна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підтримка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</w:t>
      </w:r>
      <w:r w:rsidRPr="00D536AE">
        <w:rPr>
          <w:rFonts w:ascii="Arial"/>
          <w:color w:val="000000"/>
          <w:sz w:val="18"/>
          <w:lang w:val="ru-RU"/>
        </w:rPr>
        <w:t>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шляхом</w:t>
      </w:r>
      <w:r w:rsidRPr="00D536AE">
        <w:rPr>
          <w:rFonts w:ascii="Arial"/>
          <w:color w:val="000000"/>
          <w:sz w:val="18"/>
          <w:lang w:val="ru-RU"/>
        </w:rPr>
        <w:t>:</w:t>
      </w:r>
    </w:p>
    <w:p w14:paraId="45965B31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6" w:name="288"/>
      <w:bookmarkEnd w:id="275"/>
      <w:r w:rsidRPr="00D536AE">
        <w:rPr>
          <w:rFonts w:ascii="Arial"/>
          <w:color w:val="000000"/>
          <w:sz w:val="18"/>
          <w:lang w:val="ru-RU"/>
        </w:rPr>
        <w:t xml:space="preserve">1) </w:t>
      </w:r>
      <w:r w:rsidRPr="00D536AE">
        <w:rPr>
          <w:rFonts w:ascii="Arial"/>
          <w:color w:val="000000"/>
          <w:sz w:val="18"/>
          <w:lang w:val="ru-RU"/>
        </w:rPr>
        <w:t>бюджетних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асигнувань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бюджету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бюджетів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3435361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7" w:name="289"/>
      <w:bookmarkEnd w:id="276"/>
      <w:r w:rsidRPr="00D536AE">
        <w:rPr>
          <w:rFonts w:ascii="Arial"/>
          <w:color w:val="000000"/>
          <w:sz w:val="18"/>
          <w:lang w:val="ru-RU"/>
        </w:rPr>
        <w:t xml:space="preserve">2) </w:t>
      </w:r>
      <w:r w:rsidRPr="00D536AE">
        <w:rPr>
          <w:rFonts w:ascii="Arial"/>
          <w:color w:val="000000"/>
          <w:sz w:val="18"/>
          <w:lang w:val="ru-RU"/>
        </w:rPr>
        <w:t>здешевлення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відшкодування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відсотків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суми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кредиту</w:t>
      </w:r>
      <w:r w:rsidRPr="00D536AE">
        <w:rPr>
          <w:rFonts w:ascii="Arial"/>
          <w:color w:val="000000"/>
          <w:sz w:val="18"/>
          <w:lang w:val="ru-RU"/>
        </w:rPr>
        <w:t>);</w:t>
      </w:r>
    </w:p>
    <w:p w14:paraId="7868577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8" w:name="290"/>
      <w:bookmarkEnd w:id="277"/>
      <w:r w:rsidRPr="00D536AE">
        <w:rPr>
          <w:rFonts w:ascii="Arial"/>
          <w:color w:val="000000"/>
          <w:sz w:val="18"/>
          <w:lang w:val="ru-RU"/>
        </w:rPr>
        <w:t xml:space="preserve">3) </w:t>
      </w:r>
      <w:r w:rsidRPr="00D536AE">
        <w:rPr>
          <w:rFonts w:ascii="Arial"/>
          <w:color w:val="000000"/>
          <w:sz w:val="18"/>
          <w:lang w:val="ru-RU"/>
        </w:rPr>
        <w:t>відшкодування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вартості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55F10F0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79" w:name="291"/>
      <w:bookmarkEnd w:id="278"/>
      <w:r w:rsidRPr="00D536AE">
        <w:rPr>
          <w:rFonts w:ascii="Arial"/>
          <w:color w:val="000000"/>
          <w:sz w:val="18"/>
          <w:lang w:val="ru-RU"/>
        </w:rPr>
        <w:t xml:space="preserve">4) </w:t>
      </w:r>
      <w:r w:rsidRPr="00D536AE">
        <w:rPr>
          <w:rFonts w:ascii="Arial"/>
          <w:color w:val="000000"/>
          <w:sz w:val="18"/>
          <w:lang w:val="ru-RU"/>
        </w:rPr>
        <w:t>пільгового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кредитування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BDB723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0" w:name="292"/>
      <w:bookmarkEnd w:id="279"/>
      <w:r w:rsidRPr="00D536AE">
        <w:rPr>
          <w:rFonts w:ascii="Arial"/>
          <w:color w:val="000000"/>
          <w:sz w:val="18"/>
          <w:lang w:val="ru-RU"/>
        </w:rPr>
        <w:t xml:space="preserve">5) </w:t>
      </w:r>
      <w:r w:rsidRPr="00D536AE">
        <w:rPr>
          <w:rFonts w:ascii="Arial"/>
          <w:color w:val="000000"/>
          <w:sz w:val="18"/>
          <w:lang w:val="ru-RU"/>
        </w:rPr>
        <w:t>надання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гарантій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кредитами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CB9718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1" w:name="293"/>
      <w:bookmarkEnd w:id="280"/>
      <w:r w:rsidRPr="00D536AE">
        <w:rPr>
          <w:rFonts w:ascii="Arial"/>
          <w:color w:val="000000"/>
          <w:sz w:val="18"/>
          <w:lang w:val="ru-RU"/>
        </w:rPr>
        <w:t xml:space="preserve">6) </w:t>
      </w:r>
      <w:r w:rsidRPr="00D536AE">
        <w:rPr>
          <w:rFonts w:ascii="Arial"/>
          <w:color w:val="000000"/>
          <w:sz w:val="18"/>
          <w:lang w:val="ru-RU"/>
        </w:rPr>
        <w:t>залучення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коштів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урядів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іноземних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міжнаро</w:t>
      </w:r>
      <w:r w:rsidRPr="00D536AE">
        <w:rPr>
          <w:rFonts w:ascii="Arial"/>
          <w:color w:val="000000"/>
          <w:sz w:val="18"/>
          <w:lang w:val="ru-RU"/>
        </w:rPr>
        <w:t>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донорських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установ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146630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2" w:name="294"/>
      <w:bookmarkEnd w:id="281"/>
      <w:r w:rsidRPr="00D536AE">
        <w:rPr>
          <w:rFonts w:ascii="Arial"/>
          <w:color w:val="000000"/>
          <w:sz w:val="18"/>
          <w:lang w:val="ru-RU"/>
        </w:rPr>
        <w:t xml:space="preserve">7)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приватного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партнерства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0451C27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3" w:name="295"/>
      <w:bookmarkEnd w:id="282"/>
      <w:r w:rsidRPr="00D536AE">
        <w:rPr>
          <w:rFonts w:ascii="Arial"/>
          <w:color w:val="000000"/>
          <w:sz w:val="18"/>
          <w:lang w:val="ru-RU"/>
        </w:rPr>
        <w:t xml:space="preserve">8)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механізмів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страхування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воєнних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ризиків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залученням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коштів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міжнародних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організацій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4F9ED8B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4" w:name="296"/>
      <w:bookmarkEnd w:id="283"/>
      <w:r w:rsidRPr="00D536AE">
        <w:rPr>
          <w:rFonts w:ascii="Arial"/>
          <w:color w:val="000000"/>
          <w:sz w:val="18"/>
          <w:lang w:val="ru-RU"/>
        </w:rPr>
        <w:t xml:space="preserve">9) </w:t>
      </w:r>
      <w:r w:rsidRPr="00D536AE">
        <w:rPr>
          <w:rFonts w:ascii="Arial"/>
          <w:color w:val="000000"/>
          <w:sz w:val="18"/>
          <w:lang w:val="ru-RU"/>
        </w:rPr>
        <w:t>створення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сприятливих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трансферу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технологій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локалізації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виробництва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обладнання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сферах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відновлюваної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енергоефективності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декарбонізації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промисловості</w:t>
      </w:r>
      <w:r w:rsidRPr="00D536AE">
        <w:rPr>
          <w:rFonts w:ascii="Arial"/>
          <w:color w:val="000000"/>
          <w:sz w:val="18"/>
          <w:lang w:val="ru-RU"/>
        </w:rPr>
        <w:t>;</w:t>
      </w:r>
    </w:p>
    <w:p w14:paraId="1BEC4592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5" w:name="297"/>
      <w:bookmarkEnd w:id="284"/>
      <w:r w:rsidRPr="00D536AE">
        <w:rPr>
          <w:rFonts w:ascii="Arial"/>
          <w:color w:val="000000"/>
          <w:sz w:val="18"/>
          <w:lang w:val="ru-RU"/>
        </w:rPr>
        <w:t xml:space="preserve">10) </w:t>
      </w:r>
      <w:r w:rsidRPr="00D536AE">
        <w:rPr>
          <w:rFonts w:ascii="Arial"/>
          <w:color w:val="000000"/>
          <w:sz w:val="18"/>
          <w:lang w:val="ru-RU"/>
        </w:rPr>
        <w:t>фінансування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формах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законодавством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235B3E6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86" w:name="298"/>
      <w:bookmarkEnd w:id="285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22. </w:t>
      </w:r>
      <w:r w:rsidRPr="00D536AE">
        <w:rPr>
          <w:rFonts w:ascii="Arial"/>
          <w:color w:val="000000"/>
          <w:sz w:val="27"/>
          <w:lang w:val="ru-RU"/>
        </w:rPr>
        <w:t>Інформування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громадськості</w:t>
      </w:r>
      <w:r w:rsidRPr="00D536AE">
        <w:rPr>
          <w:rFonts w:ascii="Arial"/>
          <w:color w:val="000000"/>
          <w:sz w:val="27"/>
          <w:lang w:val="ru-RU"/>
        </w:rPr>
        <w:t xml:space="preserve">, </w:t>
      </w:r>
      <w:r w:rsidRPr="00D536AE">
        <w:rPr>
          <w:rFonts w:ascii="Arial"/>
          <w:color w:val="000000"/>
          <w:sz w:val="27"/>
          <w:lang w:val="ru-RU"/>
        </w:rPr>
        <w:t>її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участь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доступ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інформації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щодо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зміни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клімату</w:t>
      </w:r>
    </w:p>
    <w:p w14:paraId="714371CB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7" w:name="299"/>
      <w:bookmarkEnd w:id="286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забезпечують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участь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розробленні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>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4371608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8" w:name="300"/>
      <w:bookmarkEnd w:id="287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процесі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обговорення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право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подавати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будь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які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зауваження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без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необхідності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обґрунтування</w:t>
      </w:r>
      <w:r w:rsidRPr="00D536AE">
        <w:rPr>
          <w:rFonts w:ascii="Arial"/>
          <w:color w:val="000000"/>
          <w:sz w:val="18"/>
          <w:lang w:val="ru-RU"/>
        </w:rPr>
        <w:t xml:space="preserve">. </w:t>
      </w:r>
      <w:r w:rsidRPr="00D536AE">
        <w:rPr>
          <w:rFonts w:ascii="Arial"/>
          <w:color w:val="000000"/>
          <w:sz w:val="18"/>
          <w:lang w:val="ru-RU"/>
        </w:rPr>
        <w:t>Зауваження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подаватися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пис</w:t>
      </w:r>
      <w:r w:rsidRPr="00D536AE">
        <w:rPr>
          <w:rFonts w:ascii="Arial"/>
          <w:color w:val="000000"/>
          <w:sz w:val="18"/>
          <w:lang w:val="ru-RU"/>
        </w:rPr>
        <w:t>ьмовій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формі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електронному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вигляді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усній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публічних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обговорень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F90BE2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89" w:name="301"/>
      <w:bookmarkEnd w:id="288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Інформація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зауваження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громадськості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отримані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письмовій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формі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електронному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вигляді</w:t>
      </w:r>
      <w:r w:rsidRPr="00D536AE">
        <w:rPr>
          <w:rFonts w:ascii="Arial"/>
          <w:color w:val="000000"/>
          <w:sz w:val="18"/>
          <w:lang w:val="ru-RU"/>
        </w:rPr>
        <w:t xml:space="preserve">),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таблиця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зазначенням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</w:t>
      </w:r>
      <w:r w:rsidRPr="00D536AE">
        <w:rPr>
          <w:rFonts w:ascii="Arial"/>
          <w:color w:val="000000"/>
          <w:sz w:val="18"/>
          <w:lang w:val="ru-RU"/>
        </w:rPr>
        <w:t>мації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повне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часткове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врахування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обґрунтоване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відхилення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письмовій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формі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зауважень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пропозицій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публічно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EDCF22F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90" w:name="302"/>
      <w:bookmarkEnd w:id="289"/>
      <w:r w:rsidRPr="00D536AE">
        <w:rPr>
          <w:rFonts w:ascii="Arial"/>
          <w:color w:val="000000"/>
          <w:sz w:val="27"/>
          <w:lang w:val="ru-RU"/>
        </w:rPr>
        <w:lastRenderedPageBreak/>
        <w:t>Розділ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D536AE">
        <w:rPr>
          <w:rFonts w:ascii="Arial"/>
          <w:color w:val="000000"/>
          <w:sz w:val="27"/>
          <w:lang w:val="ru-RU"/>
        </w:rPr>
        <w:t xml:space="preserve">. </w:t>
      </w:r>
      <w:r w:rsidRPr="00D536AE">
        <w:rPr>
          <w:rFonts w:ascii="Arial"/>
          <w:color w:val="000000"/>
          <w:sz w:val="27"/>
          <w:lang w:val="ru-RU"/>
        </w:rPr>
        <w:t>НАЦІОНАЛЬНА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СИСТЕМА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МОНІТОРИНГУ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ОЦІНКИ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РЕАЛІЗАЦІЇ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  <w:r w:rsidRPr="00D536AE">
        <w:rPr>
          <w:rFonts w:ascii="Arial"/>
          <w:color w:val="000000"/>
          <w:sz w:val="27"/>
          <w:lang w:val="ru-RU"/>
        </w:rPr>
        <w:t xml:space="preserve">. </w:t>
      </w:r>
      <w:r w:rsidRPr="00D536AE">
        <w:rPr>
          <w:rFonts w:ascii="Arial"/>
          <w:color w:val="000000"/>
          <w:sz w:val="27"/>
          <w:lang w:val="ru-RU"/>
        </w:rPr>
        <w:t>ВЖИТТЯ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ЗАХОДІВ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ПРОГ</w:t>
      </w:r>
      <w:r w:rsidRPr="00D536AE">
        <w:rPr>
          <w:rFonts w:ascii="Arial"/>
          <w:color w:val="000000"/>
          <w:sz w:val="27"/>
          <w:lang w:val="ru-RU"/>
        </w:rPr>
        <w:t>НОЗУВАННЯ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У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СФЕРІ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ЗМІНИ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КЛІМАТУ</w:t>
      </w:r>
    </w:p>
    <w:p w14:paraId="1D43B823" w14:textId="77777777" w:rsidR="00496EA6" w:rsidRPr="00D536AE" w:rsidRDefault="00D536AE">
      <w:pPr>
        <w:pStyle w:val="3"/>
        <w:spacing w:after="0"/>
        <w:jc w:val="center"/>
        <w:rPr>
          <w:lang w:val="ru-RU"/>
        </w:rPr>
      </w:pPr>
      <w:bookmarkStart w:id="291" w:name="303"/>
      <w:bookmarkEnd w:id="290"/>
      <w:r w:rsidRPr="00D536AE">
        <w:rPr>
          <w:rFonts w:ascii="Arial"/>
          <w:color w:val="000000"/>
          <w:sz w:val="27"/>
          <w:lang w:val="ru-RU"/>
        </w:rPr>
        <w:t>Стаття</w:t>
      </w:r>
      <w:r w:rsidRPr="00D536AE">
        <w:rPr>
          <w:rFonts w:ascii="Arial"/>
          <w:color w:val="000000"/>
          <w:sz w:val="27"/>
          <w:lang w:val="ru-RU"/>
        </w:rPr>
        <w:t xml:space="preserve"> 23. </w:t>
      </w:r>
      <w:r w:rsidRPr="00D536AE">
        <w:rPr>
          <w:rFonts w:ascii="Arial"/>
          <w:color w:val="000000"/>
          <w:sz w:val="27"/>
          <w:lang w:val="ru-RU"/>
        </w:rPr>
        <w:t>Моніторинг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та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оцінка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реалізації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державної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кліматичної</w:t>
      </w:r>
      <w:r w:rsidRPr="00D536AE">
        <w:rPr>
          <w:rFonts w:ascii="Arial"/>
          <w:color w:val="000000"/>
          <w:sz w:val="27"/>
          <w:lang w:val="ru-RU"/>
        </w:rPr>
        <w:t xml:space="preserve"> </w:t>
      </w:r>
      <w:r w:rsidRPr="00D536AE">
        <w:rPr>
          <w:rFonts w:ascii="Arial"/>
          <w:color w:val="000000"/>
          <w:sz w:val="27"/>
          <w:lang w:val="ru-RU"/>
        </w:rPr>
        <w:t>політики</w:t>
      </w:r>
    </w:p>
    <w:p w14:paraId="49FBDFF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2" w:name="304"/>
      <w:bookmarkEnd w:id="291"/>
      <w:r w:rsidRPr="00D536AE">
        <w:rPr>
          <w:rFonts w:ascii="Arial"/>
          <w:color w:val="000000"/>
          <w:sz w:val="18"/>
          <w:lang w:val="ru-RU"/>
        </w:rPr>
        <w:t xml:space="preserve">1.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щороку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пізніше</w:t>
      </w:r>
      <w:r w:rsidRPr="00D536AE">
        <w:rPr>
          <w:rFonts w:ascii="Arial"/>
          <w:color w:val="000000"/>
          <w:sz w:val="18"/>
          <w:lang w:val="ru-RU"/>
        </w:rPr>
        <w:t xml:space="preserve"> 1 </w:t>
      </w:r>
      <w:r w:rsidRPr="00D536AE">
        <w:rPr>
          <w:rFonts w:ascii="Arial"/>
          <w:color w:val="000000"/>
          <w:sz w:val="18"/>
          <w:lang w:val="ru-RU"/>
        </w:rPr>
        <w:t>березня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минулий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календарний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рік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>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ECD05D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3" w:name="305"/>
      <w:bookmarkEnd w:id="292"/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належать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усі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спрямовані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Національного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плану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зобов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язань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згідно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пунктами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a</w:t>
      </w:r>
      <w:r w:rsidRPr="00D536AE">
        <w:rPr>
          <w:rFonts w:ascii="Arial"/>
          <w:color w:val="000000"/>
          <w:sz w:val="18"/>
          <w:lang w:val="ru-RU"/>
        </w:rPr>
        <w:t xml:space="preserve">"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b</w:t>
      </w:r>
      <w:r w:rsidRPr="00D536AE">
        <w:rPr>
          <w:rFonts w:ascii="Arial"/>
          <w:color w:val="000000"/>
          <w:sz w:val="18"/>
          <w:lang w:val="ru-RU"/>
        </w:rPr>
        <w:t xml:space="preserve">"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другої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4 </w:t>
      </w:r>
      <w:r w:rsidRPr="00D536AE">
        <w:rPr>
          <w:rFonts w:ascii="Arial"/>
          <w:color w:val="000000"/>
          <w:sz w:val="18"/>
          <w:lang w:val="ru-RU"/>
        </w:rPr>
        <w:t>Рамкової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конвенції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єднаних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Націй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можуть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включати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основною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яких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зменшення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обсягів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антропогенних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викидів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парникових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газів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енергетичному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7A65D88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4" w:name="306"/>
      <w:bookmarkEnd w:id="293"/>
      <w:r w:rsidRPr="00D536AE">
        <w:rPr>
          <w:rFonts w:ascii="Arial"/>
          <w:color w:val="000000"/>
          <w:sz w:val="18"/>
          <w:lang w:val="ru-RU"/>
        </w:rPr>
        <w:t xml:space="preserve">2.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метою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(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секторів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економіки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>/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</w:t>
      </w:r>
      <w:r w:rsidRPr="00D536AE">
        <w:rPr>
          <w:rFonts w:ascii="Arial"/>
          <w:color w:val="000000"/>
          <w:sz w:val="18"/>
          <w:lang w:val="ru-RU"/>
        </w:rPr>
        <w:t>ики</w:t>
      </w:r>
      <w:r w:rsidRPr="00D536AE">
        <w:rPr>
          <w:rFonts w:ascii="Arial"/>
          <w:color w:val="000000"/>
          <w:sz w:val="18"/>
          <w:lang w:val="ru-RU"/>
        </w:rPr>
        <w:t xml:space="preserve">) </w:t>
      </w:r>
      <w:r w:rsidRPr="00D536AE">
        <w:rPr>
          <w:rFonts w:ascii="Arial"/>
          <w:color w:val="000000"/>
          <w:sz w:val="18"/>
          <w:lang w:val="ru-RU"/>
        </w:rPr>
        <w:t>щороку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3030A190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5" w:name="307"/>
      <w:bookmarkEnd w:id="294"/>
      <w:r w:rsidRPr="00D536AE">
        <w:rPr>
          <w:rFonts w:ascii="Arial"/>
          <w:color w:val="000000"/>
          <w:sz w:val="18"/>
          <w:lang w:val="ru-RU"/>
        </w:rPr>
        <w:t xml:space="preserve">3. </w:t>
      </w:r>
      <w:r w:rsidRPr="00D536AE">
        <w:rPr>
          <w:rFonts w:ascii="Arial"/>
          <w:color w:val="000000"/>
          <w:sz w:val="18"/>
          <w:lang w:val="ru-RU"/>
        </w:rPr>
        <w:t>Центральний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реалізує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сфері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охорони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навколишнього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природного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середовища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4B2E827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6" w:name="308"/>
      <w:bookmarkEnd w:id="295"/>
      <w:r w:rsidRPr="00D536AE">
        <w:rPr>
          <w:rFonts w:ascii="Arial"/>
          <w:color w:val="000000"/>
          <w:sz w:val="18"/>
          <w:lang w:val="ru-RU"/>
        </w:rPr>
        <w:t xml:space="preserve">4.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E810E0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7" w:name="309"/>
      <w:bookmarkEnd w:id="296"/>
      <w:r w:rsidRPr="00D536AE">
        <w:rPr>
          <w:rFonts w:ascii="Arial"/>
          <w:color w:val="000000"/>
          <w:sz w:val="18"/>
          <w:lang w:val="ru-RU"/>
        </w:rPr>
        <w:t>Оцінка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передбачена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абзацом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першим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цієї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включає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зокрема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аналіз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здійснених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пом</w:t>
      </w:r>
      <w:r w:rsidRPr="00D536AE">
        <w:rPr>
          <w:rFonts w:ascii="Arial"/>
          <w:color w:val="000000"/>
          <w:sz w:val="18"/>
          <w:lang w:val="ru-RU"/>
        </w:rPr>
        <w:t>'</w:t>
      </w:r>
      <w:r w:rsidRPr="00D536AE">
        <w:rPr>
          <w:rFonts w:ascii="Arial"/>
          <w:color w:val="000000"/>
          <w:sz w:val="18"/>
          <w:lang w:val="ru-RU"/>
        </w:rPr>
        <w:t>якшення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наслідків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адаптації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результатів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внеску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також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застосування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фіскальних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інструментів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досягнення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цілей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</w:t>
      </w:r>
      <w:r w:rsidRPr="00D536AE">
        <w:rPr>
          <w:rFonts w:ascii="Arial"/>
          <w:color w:val="000000"/>
          <w:sz w:val="18"/>
          <w:lang w:val="ru-RU"/>
        </w:rPr>
        <w:t>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8036DDE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8" w:name="310"/>
      <w:bookmarkEnd w:id="297"/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Науково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експертна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збереження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озонового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шару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розробляє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рекомендації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вжиття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після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проведення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зазначеної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їх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консультативного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дорадчого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або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іншого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допоміжного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питань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зміни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669AC353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299" w:name="311"/>
      <w:bookmarkEnd w:id="298"/>
      <w:r w:rsidRPr="00D536AE">
        <w:rPr>
          <w:rFonts w:ascii="Arial"/>
          <w:color w:val="000000"/>
          <w:sz w:val="18"/>
          <w:lang w:val="ru-RU"/>
        </w:rPr>
        <w:t xml:space="preserve">5.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</w:t>
      </w:r>
      <w:r w:rsidRPr="00D536AE">
        <w:rPr>
          <w:rFonts w:ascii="Arial"/>
          <w:color w:val="000000"/>
          <w:sz w:val="18"/>
          <w:lang w:val="ru-RU"/>
        </w:rPr>
        <w:t>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тому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числі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аналізу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ризиків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рекомендації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подальших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включаються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щорічного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звіту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хід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Програми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діяльності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Кабінету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інформації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</w:t>
      </w:r>
      <w:r w:rsidRPr="00D536AE">
        <w:rPr>
          <w:rFonts w:ascii="Arial"/>
          <w:color w:val="000000"/>
          <w:sz w:val="18"/>
          <w:lang w:val="ru-RU"/>
        </w:rPr>
        <w:t>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подається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Верховної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пункту</w:t>
      </w:r>
      <w:r w:rsidRPr="00D536AE">
        <w:rPr>
          <w:rFonts w:ascii="Arial"/>
          <w:color w:val="000000"/>
          <w:sz w:val="18"/>
          <w:lang w:val="ru-RU"/>
        </w:rPr>
        <w:t xml:space="preserve"> 7 </w:t>
      </w:r>
      <w:r w:rsidRPr="00D536AE">
        <w:rPr>
          <w:rFonts w:ascii="Arial"/>
          <w:color w:val="000000"/>
          <w:sz w:val="18"/>
          <w:lang w:val="ru-RU"/>
        </w:rPr>
        <w:t>частини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третьої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статті</w:t>
      </w:r>
      <w:r w:rsidRPr="00D536AE">
        <w:rPr>
          <w:rFonts w:ascii="Arial"/>
          <w:color w:val="000000"/>
          <w:sz w:val="18"/>
          <w:lang w:val="ru-RU"/>
        </w:rPr>
        <w:t xml:space="preserve"> 5 </w:t>
      </w:r>
      <w:r w:rsidRPr="00D536AE">
        <w:rPr>
          <w:rFonts w:ascii="Arial"/>
          <w:color w:val="000000"/>
          <w:sz w:val="18"/>
          <w:lang w:val="ru-RU"/>
        </w:rPr>
        <w:t>цього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Закону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A4433A6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00" w:name="312"/>
      <w:bookmarkEnd w:id="299"/>
      <w:r w:rsidRPr="00D536AE">
        <w:rPr>
          <w:rFonts w:ascii="Arial"/>
          <w:color w:val="000000"/>
          <w:sz w:val="18"/>
          <w:lang w:val="ru-RU"/>
        </w:rPr>
        <w:t xml:space="preserve">6. </w:t>
      </w:r>
      <w:r w:rsidRPr="00D536AE">
        <w:rPr>
          <w:rFonts w:ascii="Arial"/>
          <w:color w:val="000000"/>
          <w:sz w:val="18"/>
          <w:lang w:val="ru-RU"/>
        </w:rPr>
        <w:t>Центральні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інші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надають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всю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>нформацію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необхідну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забезпечення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ефективного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057E41BF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01" w:name="313"/>
      <w:bookmarkEnd w:id="300"/>
      <w:r w:rsidRPr="00D536AE">
        <w:rPr>
          <w:rFonts w:ascii="Arial"/>
          <w:color w:val="000000"/>
          <w:sz w:val="18"/>
          <w:lang w:val="ru-RU"/>
        </w:rPr>
        <w:t xml:space="preserve">7.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результатами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моніторингу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за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умови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невідповідності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</w:t>
      </w:r>
      <w:r w:rsidRPr="00D536AE">
        <w:rPr>
          <w:rFonts w:ascii="Arial"/>
          <w:color w:val="000000"/>
          <w:sz w:val="18"/>
          <w:lang w:val="ru-RU"/>
        </w:rPr>
        <w:t>ипам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визначеним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Законом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вживає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заходів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для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приведення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таких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із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принципами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57ACF914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02" w:name="314"/>
      <w:bookmarkEnd w:id="301"/>
      <w:r w:rsidRPr="00D536AE">
        <w:rPr>
          <w:rFonts w:ascii="Arial"/>
          <w:color w:val="000000"/>
          <w:sz w:val="18"/>
          <w:lang w:val="ru-RU"/>
        </w:rPr>
        <w:t xml:space="preserve">8. </w:t>
      </w:r>
      <w:r w:rsidRPr="00D536AE">
        <w:rPr>
          <w:rFonts w:ascii="Arial"/>
          <w:color w:val="000000"/>
          <w:sz w:val="18"/>
          <w:lang w:val="ru-RU"/>
        </w:rPr>
        <w:t>Кабінет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Міністрів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України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здійснює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</w:t>
      </w:r>
      <w:r w:rsidRPr="00D536AE">
        <w:rPr>
          <w:rFonts w:ascii="Arial"/>
          <w:color w:val="000000"/>
          <w:sz w:val="18"/>
          <w:lang w:val="ru-RU"/>
        </w:rPr>
        <w:t>у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проектів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нормативно</w:t>
      </w:r>
      <w:r w:rsidRPr="00D536AE">
        <w:rPr>
          <w:rFonts w:ascii="Arial"/>
          <w:color w:val="000000"/>
          <w:sz w:val="18"/>
          <w:lang w:val="ru-RU"/>
        </w:rPr>
        <w:t>-</w:t>
      </w:r>
      <w:r w:rsidRPr="00D536AE">
        <w:rPr>
          <w:rFonts w:ascii="Arial"/>
          <w:color w:val="000000"/>
          <w:sz w:val="18"/>
          <w:lang w:val="ru-RU"/>
        </w:rPr>
        <w:t>правових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актів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відповідність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цілям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21DC530D" w14:textId="77777777" w:rsidR="00496EA6" w:rsidRPr="00D536AE" w:rsidRDefault="00D536AE">
      <w:pPr>
        <w:spacing w:after="0"/>
        <w:ind w:firstLine="240"/>
        <w:rPr>
          <w:lang w:val="ru-RU"/>
        </w:rPr>
      </w:pPr>
      <w:bookmarkStart w:id="303" w:name="315"/>
      <w:bookmarkEnd w:id="302"/>
      <w:r w:rsidRPr="00D536AE">
        <w:rPr>
          <w:rFonts w:ascii="Arial"/>
          <w:color w:val="000000"/>
          <w:sz w:val="18"/>
          <w:lang w:val="ru-RU"/>
        </w:rPr>
        <w:t xml:space="preserve">9. </w:t>
      </w:r>
      <w:r w:rsidRPr="00D536AE">
        <w:rPr>
          <w:rFonts w:ascii="Arial"/>
          <w:color w:val="000000"/>
          <w:sz w:val="18"/>
          <w:lang w:val="ru-RU"/>
        </w:rPr>
        <w:t>Моніторинг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оцінка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реалізації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кліматичної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політики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здійснюються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на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основі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інформації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даних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що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подаються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центральними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виконавчої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і</w:t>
      </w:r>
      <w:r w:rsidRPr="00D536AE">
        <w:rPr>
          <w:rFonts w:ascii="Arial"/>
          <w:color w:val="000000"/>
          <w:sz w:val="18"/>
          <w:lang w:val="ru-RU"/>
        </w:rPr>
        <w:t>ншими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державної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,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влади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Автономної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Республіки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Крим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та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органами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місцевого</w:t>
      </w:r>
      <w:r w:rsidRPr="00D536AE">
        <w:rPr>
          <w:rFonts w:ascii="Arial"/>
          <w:color w:val="000000"/>
          <w:sz w:val="18"/>
          <w:lang w:val="ru-RU"/>
        </w:rPr>
        <w:t xml:space="preserve"> </w:t>
      </w:r>
      <w:r w:rsidRPr="00D536AE">
        <w:rPr>
          <w:rFonts w:ascii="Arial"/>
          <w:color w:val="000000"/>
          <w:sz w:val="18"/>
          <w:lang w:val="ru-RU"/>
        </w:rPr>
        <w:t>самоврядування</w:t>
      </w:r>
      <w:r w:rsidRPr="00D536AE">
        <w:rPr>
          <w:rFonts w:ascii="Arial"/>
          <w:color w:val="000000"/>
          <w:sz w:val="18"/>
          <w:lang w:val="ru-RU"/>
        </w:rPr>
        <w:t>.</w:t>
      </w:r>
    </w:p>
    <w:p w14:paraId="1C6AEAF3" w14:textId="77777777" w:rsidR="00496EA6" w:rsidRDefault="00D536AE">
      <w:pPr>
        <w:spacing w:after="0"/>
        <w:ind w:firstLine="240"/>
      </w:pPr>
      <w:bookmarkStart w:id="304" w:name="316"/>
      <w:bookmarkEnd w:id="3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14:paraId="4CC41BDB" w14:textId="77777777" w:rsidR="00496EA6" w:rsidRDefault="00D536AE">
      <w:pPr>
        <w:pStyle w:val="3"/>
        <w:spacing w:after="0"/>
        <w:jc w:val="center"/>
      </w:pPr>
      <w:bookmarkStart w:id="305" w:name="317"/>
      <w:bookmarkEnd w:id="3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клімату</w:t>
      </w:r>
    </w:p>
    <w:p w14:paraId="1A6D8783" w14:textId="77777777" w:rsidR="00496EA6" w:rsidRDefault="00D536AE">
      <w:pPr>
        <w:spacing w:after="0"/>
        <w:ind w:firstLine="240"/>
      </w:pPr>
      <w:bookmarkStart w:id="306" w:name="318"/>
      <w:bookmarkEnd w:id="3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14:paraId="76F47617" w14:textId="77777777" w:rsidR="00496EA6" w:rsidRDefault="00D536AE">
      <w:pPr>
        <w:spacing w:after="0"/>
        <w:ind w:firstLine="240"/>
      </w:pPr>
      <w:bookmarkStart w:id="307" w:name="319"/>
      <w:bookmarkEnd w:id="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14:paraId="1B6357D4" w14:textId="77777777" w:rsidR="00496EA6" w:rsidRDefault="00D536AE">
      <w:pPr>
        <w:spacing w:after="0"/>
        <w:ind w:firstLine="240"/>
      </w:pPr>
      <w:bookmarkStart w:id="308" w:name="320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;</w:t>
      </w:r>
    </w:p>
    <w:p w14:paraId="4D2D2313" w14:textId="77777777" w:rsidR="00496EA6" w:rsidRDefault="00D536AE">
      <w:pPr>
        <w:spacing w:after="0"/>
        <w:ind w:firstLine="240"/>
      </w:pPr>
      <w:bookmarkStart w:id="309" w:name="321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івнях</w:t>
      </w:r>
      <w:r>
        <w:rPr>
          <w:rFonts w:ascii="Arial"/>
          <w:color w:val="000000"/>
          <w:sz w:val="18"/>
        </w:rPr>
        <w:t>;</w:t>
      </w:r>
    </w:p>
    <w:p w14:paraId="57A77F8B" w14:textId="77777777" w:rsidR="00496EA6" w:rsidRDefault="00D536AE">
      <w:pPr>
        <w:spacing w:after="0"/>
        <w:ind w:firstLine="240"/>
      </w:pPr>
      <w:bookmarkStart w:id="310" w:name="322"/>
      <w:bookmarkEnd w:id="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;</w:t>
      </w:r>
    </w:p>
    <w:p w14:paraId="4FD4EA10" w14:textId="77777777" w:rsidR="00496EA6" w:rsidRDefault="00D536AE">
      <w:pPr>
        <w:spacing w:after="0"/>
        <w:ind w:firstLine="240"/>
      </w:pPr>
      <w:bookmarkStart w:id="311" w:name="323"/>
      <w:bookmarkEnd w:id="3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14:paraId="3624373D" w14:textId="77777777" w:rsidR="00496EA6" w:rsidRDefault="00D536AE">
      <w:pPr>
        <w:spacing w:after="0"/>
        <w:ind w:firstLine="240"/>
      </w:pPr>
      <w:bookmarkStart w:id="312" w:name="324"/>
      <w:bookmarkEnd w:id="3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14:paraId="2667E751" w14:textId="77777777" w:rsidR="00496EA6" w:rsidRDefault="00D536AE">
      <w:pPr>
        <w:spacing w:after="0"/>
        <w:ind w:firstLine="240"/>
      </w:pPr>
      <w:bookmarkStart w:id="313" w:name="325"/>
      <w:bookmarkEnd w:id="3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14:paraId="7B21E531" w14:textId="77777777" w:rsidR="00496EA6" w:rsidRDefault="00D536AE">
      <w:pPr>
        <w:spacing w:after="0"/>
        <w:ind w:firstLine="240"/>
      </w:pPr>
      <w:bookmarkStart w:id="314" w:name="326"/>
      <w:bookmarkEnd w:id="3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14:paraId="5E626FAD" w14:textId="77777777" w:rsidR="00496EA6" w:rsidRDefault="00D536AE">
      <w:pPr>
        <w:spacing w:after="0"/>
        <w:ind w:firstLine="240"/>
      </w:pPr>
      <w:bookmarkStart w:id="315" w:name="327"/>
      <w:bookmarkEnd w:id="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14:paraId="016328D4" w14:textId="77777777" w:rsidR="00496EA6" w:rsidRDefault="00D536AE">
      <w:pPr>
        <w:spacing w:after="0"/>
        <w:ind w:firstLine="240"/>
      </w:pPr>
      <w:bookmarkStart w:id="316" w:name="328"/>
      <w:bookmarkEnd w:id="3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14:paraId="5421EC7C" w14:textId="77777777" w:rsidR="00496EA6" w:rsidRDefault="00D536AE">
      <w:pPr>
        <w:spacing w:after="0"/>
        <w:ind w:firstLine="240"/>
      </w:pPr>
      <w:bookmarkStart w:id="317" w:name="329"/>
      <w:bookmarkEnd w:id="3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14:paraId="347A35FA" w14:textId="77777777" w:rsidR="00496EA6" w:rsidRDefault="00D536AE">
      <w:pPr>
        <w:spacing w:after="0"/>
        <w:ind w:firstLine="240"/>
      </w:pPr>
      <w:bookmarkStart w:id="318" w:name="330"/>
      <w:bookmarkEnd w:id="3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14:paraId="4F759076" w14:textId="77777777" w:rsidR="00496EA6" w:rsidRDefault="00D536AE">
      <w:pPr>
        <w:pStyle w:val="3"/>
        <w:spacing w:after="0"/>
        <w:jc w:val="center"/>
      </w:pPr>
      <w:bookmarkStart w:id="319" w:name="331"/>
      <w:bookmarkEnd w:id="3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ІНВЕНТАРИЗАЦІЇ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АНТРОПОГЕННИХ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ПОГЛИНАЧАМИ</w:t>
      </w:r>
    </w:p>
    <w:p w14:paraId="6C33D422" w14:textId="77777777" w:rsidR="00496EA6" w:rsidRDefault="00D536AE">
      <w:pPr>
        <w:pStyle w:val="3"/>
        <w:spacing w:after="0"/>
        <w:jc w:val="center"/>
      </w:pPr>
      <w:bookmarkStart w:id="320" w:name="332"/>
      <w:bookmarkEnd w:id="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антропогенних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поглиначами</w:t>
      </w:r>
    </w:p>
    <w:p w14:paraId="1B5E1151" w14:textId="77777777" w:rsidR="00496EA6" w:rsidRDefault="00D536AE">
      <w:pPr>
        <w:spacing w:after="0"/>
        <w:ind w:firstLine="240"/>
      </w:pPr>
      <w:bookmarkStart w:id="321" w:name="333"/>
      <w:bookmarkEnd w:id="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</w:t>
      </w:r>
      <w:r>
        <w:rPr>
          <w:rFonts w:ascii="Arial"/>
          <w:color w:val="000000"/>
          <w:sz w:val="18"/>
        </w:rPr>
        <w:t>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>.</w:t>
      </w:r>
    </w:p>
    <w:p w14:paraId="02CB18BC" w14:textId="77777777" w:rsidR="00496EA6" w:rsidRDefault="00D536AE">
      <w:pPr>
        <w:spacing w:after="0"/>
        <w:ind w:firstLine="240"/>
      </w:pPr>
      <w:bookmarkStart w:id="322" w:name="334"/>
      <w:bookmarkEnd w:id="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>.</w:t>
      </w:r>
    </w:p>
    <w:p w14:paraId="4480A2A3" w14:textId="77777777" w:rsidR="00496EA6" w:rsidRDefault="00D536AE">
      <w:pPr>
        <w:spacing w:after="0"/>
        <w:ind w:firstLine="240"/>
      </w:pPr>
      <w:bookmarkStart w:id="323" w:name="335"/>
      <w:bookmarkEnd w:id="3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14:paraId="15EC25DB" w14:textId="77777777" w:rsidR="00496EA6" w:rsidRDefault="00D536AE">
      <w:pPr>
        <w:spacing w:after="0"/>
        <w:ind w:firstLine="240"/>
      </w:pPr>
      <w:bookmarkStart w:id="324" w:name="336"/>
      <w:bookmarkEnd w:id="3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статистику</w:t>
      </w:r>
      <w:r>
        <w:rPr>
          <w:rFonts w:ascii="Arial"/>
          <w:color w:val="000000"/>
          <w:sz w:val="18"/>
        </w:rPr>
        <w:t>".</w:t>
      </w:r>
    </w:p>
    <w:p w14:paraId="1F74F67C" w14:textId="77777777" w:rsidR="00496EA6" w:rsidRDefault="00D536AE">
      <w:pPr>
        <w:spacing w:after="0"/>
        <w:ind w:firstLine="240"/>
      </w:pPr>
      <w:bookmarkStart w:id="325" w:name="337"/>
      <w:bookmarkEnd w:id="3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14:paraId="6520C82A" w14:textId="77777777" w:rsidR="00496EA6" w:rsidRDefault="00D536AE">
      <w:pPr>
        <w:spacing w:after="0"/>
        <w:ind w:firstLine="240"/>
      </w:pPr>
      <w:bookmarkStart w:id="326" w:name="338"/>
      <w:bookmarkEnd w:id="3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14:paraId="35ABDA49" w14:textId="77777777" w:rsidR="00496EA6" w:rsidRDefault="00D536AE">
      <w:pPr>
        <w:pStyle w:val="3"/>
        <w:spacing w:after="0"/>
        <w:jc w:val="center"/>
      </w:pPr>
      <w:bookmarkStart w:id="327" w:name="339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інвентаризацію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антропогенних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поглиначами</w:t>
      </w:r>
    </w:p>
    <w:p w14:paraId="1CE1F2FF" w14:textId="77777777" w:rsidR="00496EA6" w:rsidRDefault="00D536AE">
      <w:pPr>
        <w:spacing w:after="0"/>
        <w:ind w:firstLine="240"/>
      </w:pPr>
      <w:bookmarkStart w:id="328" w:name="340"/>
      <w:bookmarkEnd w:id="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14:paraId="2333D743" w14:textId="77777777" w:rsidR="00496EA6" w:rsidRDefault="00D536AE">
      <w:pPr>
        <w:spacing w:after="0"/>
        <w:ind w:firstLine="240"/>
      </w:pPr>
      <w:bookmarkStart w:id="329" w:name="341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14:paraId="16D5E8C7" w14:textId="77777777" w:rsidR="00496EA6" w:rsidRDefault="00D536AE">
      <w:pPr>
        <w:spacing w:after="0"/>
        <w:ind w:firstLine="240"/>
      </w:pPr>
      <w:bookmarkStart w:id="330" w:name="342"/>
      <w:bookmarkEnd w:id="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>.</w:t>
      </w:r>
    </w:p>
    <w:p w14:paraId="274FE00E" w14:textId="77777777" w:rsidR="00496EA6" w:rsidRDefault="00D536AE">
      <w:pPr>
        <w:spacing w:after="0"/>
        <w:ind w:firstLine="240"/>
      </w:pPr>
      <w:bookmarkStart w:id="331" w:name="343"/>
      <w:bookmarkEnd w:id="3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14:paraId="3E5330AF" w14:textId="77777777" w:rsidR="00496EA6" w:rsidRDefault="00D536AE">
      <w:pPr>
        <w:pStyle w:val="3"/>
        <w:spacing w:after="0"/>
        <w:jc w:val="center"/>
      </w:pPr>
      <w:bookmarkStart w:id="332" w:name="344"/>
      <w:bookmarkEnd w:id="3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КЛІМАТУ</w:t>
      </w:r>
    </w:p>
    <w:p w14:paraId="187F7AE0" w14:textId="77777777" w:rsidR="00496EA6" w:rsidRDefault="00D536AE">
      <w:pPr>
        <w:pStyle w:val="3"/>
        <w:spacing w:after="0"/>
        <w:jc w:val="center"/>
      </w:pPr>
      <w:bookmarkStart w:id="333" w:name="345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клімату</w:t>
      </w:r>
    </w:p>
    <w:p w14:paraId="6D9999EC" w14:textId="77777777" w:rsidR="00496EA6" w:rsidRDefault="00D536AE">
      <w:pPr>
        <w:spacing w:after="0"/>
        <w:ind w:firstLine="240"/>
      </w:pPr>
      <w:bookmarkStart w:id="334" w:name="346"/>
      <w:bookmarkEnd w:id="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14:paraId="38B2D591" w14:textId="77777777" w:rsidR="00496EA6" w:rsidRDefault="00D536AE">
      <w:pPr>
        <w:spacing w:after="0"/>
        <w:ind w:firstLine="240"/>
      </w:pPr>
      <w:bookmarkStart w:id="335" w:name="347"/>
      <w:bookmarkEnd w:id="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14:paraId="3FB7E5A1" w14:textId="77777777" w:rsidR="00496EA6" w:rsidRDefault="00D536AE">
      <w:pPr>
        <w:spacing w:after="0"/>
        <w:ind w:firstLine="240"/>
      </w:pPr>
      <w:bookmarkStart w:id="336" w:name="348"/>
      <w:bookmarkEnd w:id="33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14:paraId="0CF1360C" w14:textId="77777777" w:rsidR="00496EA6" w:rsidRDefault="00D536AE">
      <w:pPr>
        <w:spacing w:after="0"/>
        <w:ind w:firstLine="240"/>
      </w:pPr>
      <w:bookmarkStart w:id="337" w:name="349"/>
      <w:bookmarkEnd w:id="3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ініціативах</w:t>
      </w:r>
      <w:r>
        <w:rPr>
          <w:rFonts w:ascii="Arial"/>
          <w:color w:val="000000"/>
          <w:sz w:val="18"/>
        </w:rPr>
        <w:t>.</w:t>
      </w:r>
    </w:p>
    <w:p w14:paraId="1CB314B2" w14:textId="77777777" w:rsidR="00496EA6" w:rsidRDefault="00D536AE">
      <w:pPr>
        <w:pStyle w:val="3"/>
        <w:spacing w:after="0"/>
        <w:jc w:val="center"/>
      </w:pPr>
      <w:bookmarkStart w:id="338" w:name="350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Звітування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клімату</w:t>
      </w:r>
    </w:p>
    <w:p w14:paraId="1D2DBC32" w14:textId="77777777" w:rsidR="00496EA6" w:rsidRDefault="00D536AE">
      <w:pPr>
        <w:spacing w:after="0"/>
        <w:ind w:firstLine="240"/>
      </w:pPr>
      <w:bookmarkStart w:id="339" w:name="351"/>
      <w:bookmarkEnd w:id="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>.</w:t>
      </w:r>
    </w:p>
    <w:p w14:paraId="7E99813C" w14:textId="77777777" w:rsidR="00496EA6" w:rsidRDefault="00D536AE">
      <w:pPr>
        <w:spacing w:after="0"/>
        <w:ind w:firstLine="240"/>
      </w:pPr>
      <w:bookmarkStart w:id="340" w:name="352"/>
      <w:bookmarkEnd w:id="339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14:paraId="61FFC80A" w14:textId="77777777" w:rsidR="00496EA6" w:rsidRDefault="00D536AE">
      <w:pPr>
        <w:spacing w:after="0"/>
        <w:ind w:firstLine="240"/>
      </w:pPr>
      <w:bookmarkStart w:id="341" w:name="353"/>
      <w:bookmarkEnd w:id="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14:paraId="2CAA218B" w14:textId="77777777" w:rsidR="00496EA6" w:rsidRDefault="00D536AE">
      <w:pPr>
        <w:pStyle w:val="3"/>
        <w:spacing w:after="0"/>
        <w:jc w:val="center"/>
      </w:pPr>
      <w:bookmarkStart w:id="342" w:name="354"/>
      <w:bookmarkEnd w:id="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Звітування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заснуванн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Співтовариства</w:t>
      </w:r>
    </w:p>
    <w:p w14:paraId="15D59948" w14:textId="77777777" w:rsidR="00496EA6" w:rsidRDefault="00D536AE">
      <w:pPr>
        <w:spacing w:after="0"/>
        <w:ind w:firstLine="240"/>
      </w:pPr>
      <w:bookmarkStart w:id="343" w:name="355"/>
      <w:bookmarkEnd w:id="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14:paraId="3E661315" w14:textId="77777777" w:rsidR="00496EA6" w:rsidRDefault="00D536AE">
      <w:pPr>
        <w:spacing w:after="0"/>
        <w:ind w:firstLine="240"/>
      </w:pPr>
      <w:bookmarkStart w:id="344" w:name="356"/>
      <w:bookmarkEnd w:id="34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14:paraId="6CF6E1BF" w14:textId="77777777" w:rsidR="00496EA6" w:rsidRDefault="00D536AE">
      <w:pPr>
        <w:spacing w:after="0"/>
        <w:ind w:firstLine="240"/>
      </w:pPr>
      <w:bookmarkStart w:id="345" w:name="357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>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.</w:t>
      </w:r>
    </w:p>
    <w:p w14:paraId="563F4369" w14:textId="77777777" w:rsidR="00496EA6" w:rsidRDefault="00D536AE">
      <w:pPr>
        <w:spacing w:after="0"/>
        <w:ind w:firstLine="240"/>
      </w:pPr>
      <w:bookmarkStart w:id="346" w:name="358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14:paraId="540A0A0E" w14:textId="77777777" w:rsidR="00496EA6" w:rsidRDefault="00D536AE">
      <w:pPr>
        <w:spacing w:after="0"/>
        <w:ind w:firstLine="240"/>
      </w:pPr>
      <w:bookmarkStart w:id="347" w:name="359"/>
      <w:bookmarkEnd w:id="3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14:paraId="20309F0B" w14:textId="77777777" w:rsidR="00496EA6" w:rsidRDefault="00D536AE">
      <w:pPr>
        <w:pStyle w:val="3"/>
        <w:spacing w:after="0"/>
        <w:jc w:val="center"/>
      </w:pPr>
      <w:bookmarkStart w:id="348" w:name="360"/>
      <w:bookmarkEnd w:id="3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14:paraId="04522851" w14:textId="77777777" w:rsidR="00496EA6" w:rsidRDefault="00D536AE">
      <w:pPr>
        <w:spacing w:after="0"/>
        <w:ind w:firstLine="240"/>
      </w:pPr>
      <w:bookmarkStart w:id="349" w:name="361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14:paraId="5EE14B32" w14:textId="77777777" w:rsidR="00496EA6" w:rsidRDefault="00D536AE">
      <w:pPr>
        <w:spacing w:after="0"/>
        <w:ind w:firstLine="240"/>
      </w:pPr>
      <w:bookmarkStart w:id="350" w:name="362"/>
      <w:bookmarkEnd w:id="349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14:paraId="040E979B" w14:textId="77777777" w:rsidR="00496EA6" w:rsidRDefault="00D536AE">
      <w:pPr>
        <w:spacing w:after="0"/>
        <w:ind w:firstLine="240"/>
      </w:pPr>
      <w:bookmarkStart w:id="351" w:name="363"/>
      <w:bookmarkEnd w:id="350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2102-IX.</w:t>
      </w:r>
    </w:p>
    <w:p w14:paraId="3EDAD200" w14:textId="77777777" w:rsidR="00496EA6" w:rsidRDefault="00D536AE">
      <w:pPr>
        <w:spacing w:after="0"/>
        <w:ind w:firstLine="240"/>
      </w:pPr>
      <w:bookmarkStart w:id="352" w:name="364"/>
      <w:bookmarkEnd w:id="35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14:paraId="6BB728C8" w14:textId="77777777" w:rsidR="00496EA6" w:rsidRDefault="00D536AE">
      <w:pPr>
        <w:spacing w:after="0"/>
        <w:ind w:firstLine="240"/>
      </w:pPr>
      <w:bookmarkStart w:id="353" w:name="365"/>
      <w:bookmarkEnd w:id="352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оновлені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14:paraId="6CA4783D" w14:textId="77777777" w:rsidR="00496EA6" w:rsidRDefault="00D536AE">
      <w:pPr>
        <w:spacing w:after="0"/>
        <w:ind w:firstLine="240"/>
      </w:pPr>
      <w:bookmarkStart w:id="354" w:name="366"/>
      <w:bookmarkEnd w:id="353"/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14:paraId="7CA5B876" w14:textId="77777777" w:rsidR="00496EA6" w:rsidRDefault="00D536AE">
      <w:pPr>
        <w:spacing w:after="0"/>
        <w:ind w:firstLine="240"/>
      </w:pPr>
      <w:bookmarkStart w:id="355" w:name="367"/>
      <w:bookmarkEnd w:id="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14:paraId="7CA29441" w14:textId="77777777" w:rsidR="00496EA6" w:rsidRDefault="00D536AE">
      <w:pPr>
        <w:spacing w:after="0"/>
        <w:ind w:firstLine="240"/>
      </w:pPr>
      <w:bookmarkStart w:id="356" w:name="368"/>
      <w:bookmarkEnd w:id="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14:paraId="041E7887" w14:textId="77777777" w:rsidR="00496EA6" w:rsidRDefault="00D536AE">
      <w:pPr>
        <w:spacing w:after="0"/>
        <w:ind w:firstLine="240"/>
      </w:pPr>
      <w:bookmarkStart w:id="357" w:name="369"/>
      <w:bookmarkEnd w:id="35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негат</w:t>
      </w:r>
      <w:r>
        <w:rPr>
          <w:rFonts w:ascii="Arial"/>
          <w:color w:val="000000"/>
          <w:sz w:val="18"/>
        </w:rPr>
        <w:t>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";</w:t>
      </w:r>
    </w:p>
    <w:p w14:paraId="200290B6" w14:textId="77777777" w:rsidR="00496EA6" w:rsidRDefault="00D536AE">
      <w:pPr>
        <w:spacing w:after="0"/>
        <w:ind w:firstLine="240"/>
      </w:pPr>
      <w:bookmarkStart w:id="358" w:name="370"/>
      <w:bookmarkEnd w:id="35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>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";</w:t>
      </w:r>
    </w:p>
    <w:p w14:paraId="1D765C67" w14:textId="77777777" w:rsidR="00496EA6" w:rsidRDefault="00D536AE">
      <w:pPr>
        <w:spacing w:after="0"/>
        <w:ind w:firstLine="240"/>
      </w:pPr>
      <w:bookmarkStart w:id="359" w:name="371"/>
      <w:bookmarkEnd w:id="3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14:paraId="60C39D6E" w14:textId="77777777" w:rsidR="00496EA6" w:rsidRDefault="00D536AE">
      <w:pPr>
        <w:spacing w:after="0"/>
        <w:ind w:firstLine="240"/>
      </w:pPr>
      <w:bookmarkStart w:id="360" w:name="372"/>
      <w:bookmarkEnd w:id="35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4B7B5FC6" w14:textId="77777777" w:rsidR="00496EA6" w:rsidRDefault="00D536AE">
      <w:pPr>
        <w:spacing w:after="0"/>
        <w:ind w:firstLine="240"/>
      </w:pPr>
      <w:bookmarkStart w:id="361" w:name="373"/>
      <w:bookmarkEnd w:id="360"/>
      <w:r>
        <w:rPr>
          <w:rFonts w:ascii="Arial"/>
          <w:color w:val="000000"/>
          <w:sz w:val="18"/>
        </w:rPr>
        <w:t>"22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";</w:t>
      </w:r>
    </w:p>
    <w:p w14:paraId="57160E76" w14:textId="77777777" w:rsidR="00496EA6" w:rsidRDefault="00D536AE">
      <w:pPr>
        <w:spacing w:after="0"/>
        <w:ind w:firstLine="240"/>
      </w:pPr>
      <w:bookmarkStart w:id="362" w:name="374"/>
      <w:bookmarkEnd w:id="3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33:</w:t>
      </w:r>
    </w:p>
    <w:p w14:paraId="0435B56A" w14:textId="77777777" w:rsidR="00496EA6" w:rsidRDefault="00D536AE">
      <w:pPr>
        <w:spacing w:after="0"/>
        <w:ind w:firstLine="240"/>
      </w:pPr>
      <w:bookmarkStart w:id="363" w:name="375"/>
      <w:bookmarkEnd w:id="36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1B7D503E" w14:textId="77777777" w:rsidR="00496EA6" w:rsidRDefault="00D536AE">
      <w:pPr>
        <w:spacing w:after="0"/>
        <w:ind w:firstLine="240"/>
      </w:pPr>
      <w:bookmarkStart w:id="364" w:name="376"/>
      <w:bookmarkEnd w:id="36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</w:t>
      </w:r>
      <w:r>
        <w:rPr>
          <w:rFonts w:ascii="Arial"/>
          <w:color w:val="000000"/>
          <w:sz w:val="18"/>
        </w:rPr>
        <w:t>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";</w:t>
      </w:r>
    </w:p>
    <w:p w14:paraId="317C1EDC" w14:textId="77777777" w:rsidR="00496EA6" w:rsidRDefault="00D536AE">
      <w:pPr>
        <w:spacing w:after="0"/>
        <w:ind w:firstLine="240"/>
      </w:pPr>
      <w:bookmarkStart w:id="365" w:name="377"/>
      <w:bookmarkEnd w:id="36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01B8AA94" w14:textId="77777777" w:rsidR="00496EA6" w:rsidRDefault="00D536AE">
      <w:pPr>
        <w:spacing w:after="0"/>
        <w:ind w:firstLine="240"/>
      </w:pPr>
      <w:bookmarkStart w:id="366" w:name="378"/>
      <w:bookmarkEnd w:id="365"/>
      <w:r>
        <w:rPr>
          <w:rFonts w:ascii="Arial"/>
          <w:color w:val="000000"/>
          <w:sz w:val="18"/>
        </w:rPr>
        <w:t xml:space="preserve">"17)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14:paraId="24749C46" w14:textId="77777777" w:rsidR="00496EA6" w:rsidRDefault="00D536AE">
      <w:pPr>
        <w:spacing w:after="0"/>
        <w:ind w:firstLine="240"/>
      </w:pPr>
      <w:bookmarkStart w:id="367" w:name="379"/>
      <w:bookmarkEnd w:id="36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";</w:t>
      </w:r>
    </w:p>
    <w:p w14:paraId="289BFF3A" w14:textId="77777777" w:rsidR="00496EA6" w:rsidRDefault="00D536AE">
      <w:pPr>
        <w:spacing w:after="0"/>
        <w:ind w:firstLine="240"/>
      </w:pPr>
      <w:bookmarkStart w:id="368" w:name="380"/>
      <w:bookmarkEnd w:id="3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682)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039B1DBB" w14:textId="77777777" w:rsidR="00496EA6" w:rsidRDefault="00D536AE">
      <w:pPr>
        <w:spacing w:after="0"/>
        <w:ind w:firstLine="240"/>
      </w:pPr>
      <w:bookmarkStart w:id="369" w:name="381"/>
      <w:bookmarkEnd w:id="36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";</w:t>
      </w:r>
    </w:p>
    <w:p w14:paraId="70D03140" w14:textId="77777777" w:rsidR="00496EA6" w:rsidRDefault="00D536AE">
      <w:pPr>
        <w:spacing w:after="0"/>
        <w:ind w:firstLine="240"/>
      </w:pPr>
      <w:bookmarkStart w:id="370" w:name="382"/>
      <w:bookmarkEnd w:id="3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7DFE456E" w14:textId="77777777" w:rsidR="00496EA6" w:rsidRDefault="00D536AE">
      <w:pPr>
        <w:spacing w:after="0"/>
        <w:ind w:firstLine="240"/>
      </w:pPr>
      <w:bookmarkStart w:id="371" w:name="383"/>
      <w:bookmarkEnd w:id="370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";</w:t>
      </w:r>
    </w:p>
    <w:p w14:paraId="1EBA7D6E" w14:textId="77777777" w:rsidR="00496EA6" w:rsidRDefault="00D536AE">
      <w:pPr>
        <w:spacing w:after="0"/>
        <w:ind w:firstLine="240"/>
      </w:pPr>
      <w:bookmarkStart w:id="372" w:name="384"/>
      <w:bookmarkEnd w:id="3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14:paraId="736AB129" w14:textId="77777777" w:rsidR="00496EA6" w:rsidRDefault="00D536AE">
      <w:pPr>
        <w:spacing w:after="0"/>
        <w:ind w:firstLine="240"/>
      </w:pPr>
      <w:bookmarkStart w:id="373" w:name="385"/>
      <w:bookmarkEnd w:id="3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5F1B67AE" w14:textId="77777777" w:rsidR="00496EA6" w:rsidRDefault="00D536AE">
      <w:pPr>
        <w:spacing w:after="0"/>
        <w:ind w:firstLine="240"/>
      </w:pPr>
      <w:bookmarkStart w:id="374" w:name="386"/>
      <w:bookmarkEnd w:id="373"/>
      <w:r>
        <w:rPr>
          <w:rFonts w:ascii="Arial"/>
          <w:color w:val="000000"/>
          <w:sz w:val="18"/>
        </w:rPr>
        <w:t xml:space="preserve">"10)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";</w:t>
      </w:r>
    </w:p>
    <w:p w14:paraId="39656CBB" w14:textId="77777777" w:rsidR="00496EA6" w:rsidRDefault="00D536AE">
      <w:pPr>
        <w:spacing w:after="0"/>
        <w:ind w:firstLine="240"/>
      </w:pPr>
      <w:bookmarkStart w:id="375" w:name="387"/>
      <w:bookmarkEnd w:id="3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150):</w:t>
      </w:r>
    </w:p>
    <w:p w14:paraId="030918B4" w14:textId="77777777" w:rsidR="00496EA6" w:rsidRDefault="00D536AE">
      <w:pPr>
        <w:spacing w:after="0"/>
        <w:ind w:firstLine="240"/>
      </w:pPr>
      <w:bookmarkStart w:id="376" w:name="388"/>
      <w:bookmarkEnd w:id="3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14:paraId="0F0571E8" w14:textId="77777777" w:rsidR="00496EA6" w:rsidRDefault="00D536AE">
      <w:pPr>
        <w:spacing w:after="0"/>
        <w:ind w:firstLine="240"/>
      </w:pPr>
      <w:bookmarkStart w:id="377" w:name="389"/>
      <w:bookmarkEnd w:id="37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14:paraId="5EEF93D1" w14:textId="77777777" w:rsidR="00496EA6" w:rsidRDefault="00D536AE">
      <w:pPr>
        <w:spacing w:after="0"/>
        <w:ind w:firstLine="240"/>
      </w:pPr>
      <w:bookmarkStart w:id="378" w:name="390"/>
      <w:bookmarkEnd w:id="37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";</w:t>
      </w:r>
    </w:p>
    <w:p w14:paraId="2806B529" w14:textId="77777777" w:rsidR="00496EA6" w:rsidRDefault="00D536AE">
      <w:pPr>
        <w:spacing w:after="0"/>
        <w:ind w:firstLine="240"/>
      </w:pPr>
      <w:bookmarkStart w:id="379" w:name="391"/>
      <w:bookmarkEnd w:id="37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>";</w:t>
      </w:r>
    </w:p>
    <w:p w14:paraId="24609F84" w14:textId="77777777" w:rsidR="00496EA6" w:rsidRDefault="00D536AE">
      <w:pPr>
        <w:spacing w:after="0"/>
        <w:ind w:firstLine="240"/>
      </w:pPr>
      <w:bookmarkStart w:id="380" w:name="392"/>
      <w:bookmarkEnd w:id="379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9, 10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";</w:t>
      </w:r>
    </w:p>
    <w:p w14:paraId="29D45895" w14:textId="77777777" w:rsidR="00496EA6" w:rsidRDefault="00D536AE">
      <w:pPr>
        <w:spacing w:after="0"/>
        <w:ind w:firstLine="240"/>
      </w:pPr>
      <w:bookmarkStart w:id="381" w:name="393"/>
      <w:bookmarkEnd w:id="3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5257067F" w14:textId="77777777" w:rsidR="00496EA6" w:rsidRDefault="00D536AE">
      <w:pPr>
        <w:spacing w:after="0"/>
        <w:ind w:firstLine="240"/>
      </w:pPr>
      <w:bookmarkStart w:id="382" w:name="394"/>
      <w:bookmarkEnd w:id="381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14:paraId="6FA12314" w14:textId="77777777" w:rsidR="00496EA6" w:rsidRDefault="00D536AE">
      <w:pPr>
        <w:spacing w:after="0"/>
        <w:ind w:firstLine="240"/>
      </w:pPr>
      <w:bookmarkStart w:id="383" w:name="395"/>
      <w:bookmarkEnd w:id="38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";</w:t>
      </w:r>
    </w:p>
    <w:p w14:paraId="13CBBA84" w14:textId="77777777" w:rsidR="00496EA6" w:rsidRDefault="00D536AE">
      <w:pPr>
        <w:spacing w:after="0"/>
        <w:ind w:firstLine="240"/>
      </w:pPr>
      <w:bookmarkStart w:id="384" w:name="396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14:paraId="09BF245C" w14:textId="77777777" w:rsidR="00496EA6" w:rsidRDefault="00D536AE">
      <w:pPr>
        <w:spacing w:after="0"/>
        <w:ind w:firstLine="240"/>
      </w:pPr>
      <w:bookmarkStart w:id="385" w:name="397"/>
      <w:bookmarkEnd w:id="3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14:paraId="04E29F10" w14:textId="77777777" w:rsidR="00496EA6" w:rsidRDefault="00D536AE">
      <w:pPr>
        <w:spacing w:after="0"/>
        <w:ind w:firstLine="240"/>
      </w:pPr>
      <w:bookmarkStart w:id="386" w:name="398"/>
      <w:bookmarkEnd w:id="3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";</w:t>
      </w:r>
    </w:p>
    <w:p w14:paraId="04FCE0CA" w14:textId="77777777" w:rsidR="00496EA6" w:rsidRDefault="00D536AE">
      <w:pPr>
        <w:spacing w:after="0"/>
        <w:ind w:firstLine="240"/>
      </w:pPr>
      <w:bookmarkStart w:id="387" w:name="399"/>
      <w:bookmarkEnd w:id="38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";</w:t>
      </w:r>
    </w:p>
    <w:p w14:paraId="74484CCB" w14:textId="77777777" w:rsidR="00496EA6" w:rsidRDefault="00D536AE">
      <w:pPr>
        <w:spacing w:after="0"/>
        <w:ind w:firstLine="240"/>
      </w:pPr>
      <w:bookmarkStart w:id="388" w:name="400"/>
      <w:bookmarkEnd w:id="3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14:paraId="14B6F66B" w14:textId="77777777" w:rsidR="00496EA6" w:rsidRDefault="00D536AE">
      <w:pPr>
        <w:spacing w:after="0"/>
        <w:ind w:firstLine="240"/>
      </w:pPr>
      <w:bookmarkStart w:id="389" w:name="401"/>
      <w:bookmarkEnd w:id="38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";</w:t>
      </w:r>
    </w:p>
    <w:p w14:paraId="4A182549" w14:textId="77777777" w:rsidR="00496EA6" w:rsidRDefault="00D536AE">
      <w:pPr>
        <w:spacing w:after="0"/>
        <w:ind w:firstLine="240"/>
      </w:pPr>
      <w:bookmarkStart w:id="390" w:name="402"/>
      <w:bookmarkEnd w:id="38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".</w:t>
      </w:r>
    </w:p>
    <w:p w14:paraId="1B5B4720" w14:textId="77777777" w:rsidR="00496EA6" w:rsidRDefault="00D536AE">
      <w:pPr>
        <w:spacing w:after="0"/>
        <w:ind w:firstLine="240"/>
      </w:pPr>
      <w:bookmarkStart w:id="391" w:name="403"/>
      <w:bookmarkEnd w:id="3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14:paraId="17C455CB" w14:textId="77777777" w:rsidR="00496EA6" w:rsidRDefault="00D536AE">
      <w:pPr>
        <w:spacing w:after="0"/>
        <w:ind w:firstLine="240"/>
      </w:pPr>
      <w:bookmarkStart w:id="392" w:name="404"/>
      <w:bookmarkEnd w:id="3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14:paraId="621C04F1" w14:textId="77777777" w:rsidR="00496EA6" w:rsidRDefault="00D536AE">
      <w:pPr>
        <w:spacing w:after="0"/>
        <w:ind w:firstLine="240"/>
      </w:pPr>
      <w:bookmarkStart w:id="393" w:name="405"/>
      <w:bookmarkEnd w:id="392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14:paraId="67F6743B" w14:textId="77777777" w:rsidR="00496EA6" w:rsidRDefault="00D536AE">
      <w:pPr>
        <w:spacing w:after="0"/>
        <w:ind w:firstLine="240"/>
      </w:pPr>
      <w:bookmarkStart w:id="394" w:name="406"/>
      <w:bookmarkEnd w:id="39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14:paraId="74D5DDBD" w14:textId="77777777" w:rsidR="00496EA6" w:rsidRDefault="00D536AE">
      <w:pPr>
        <w:spacing w:after="0"/>
        <w:ind w:firstLine="240"/>
      </w:pPr>
      <w:bookmarkStart w:id="395" w:name="407"/>
      <w:bookmarkEnd w:id="39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14:paraId="4BA8817D" w14:textId="77777777" w:rsidR="00496EA6" w:rsidRDefault="00D536AE">
      <w:pPr>
        <w:spacing w:after="0"/>
        <w:ind w:firstLine="240"/>
      </w:pPr>
      <w:bookmarkStart w:id="396" w:name="408"/>
      <w:bookmarkEnd w:id="395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низьковуглецевого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14:paraId="1A7C6C8F" w14:textId="77777777" w:rsidR="00496EA6" w:rsidRDefault="00D536AE">
      <w:pPr>
        <w:spacing w:after="0"/>
        <w:ind w:firstLine="240"/>
      </w:pPr>
      <w:bookmarkStart w:id="397" w:name="409"/>
      <w:bookmarkEnd w:id="3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>:</w:t>
      </w:r>
    </w:p>
    <w:p w14:paraId="325D5CC0" w14:textId="77777777" w:rsidR="00496EA6" w:rsidRDefault="00D536AE">
      <w:pPr>
        <w:spacing w:after="0"/>
        <w:ind w:firstLine="240"/>
      </w:pPr>
      <w:bookmarkStart w:id="398" w:name="410"/>
      <w:bookmarkEnd w:id="397"/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;</w:t>
      </w:r>
    </w:p>
    <w:p w14:paraId="42BC116F" w14:textId="77777777" w:rsidR="00496EA6" w:rsidRDefault="00D536AE">
      <w:pPr>
        <w:spacing w:after="0"/>
        <w:ind w:firstLine="240"/>
      </w:pPr>
      <w:bookmarkStart w:id="399" w:name="411"/>
      <w:bookmarkEnd w:id="398"/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>;</w:t>
      </w:r>
    </w:p>
    <w:p w14:paraId="43F5A771" w14:textId="77777777" w:rsidR="00496EA6" w:rsidRDefault="00D536AE">
      <w:pPr>
        <w:spacing w:after="0"/>
        <w:ind w:firstLine="240"/>
      </w:pPr>
      <w:bookmarkStart w:id="400" w:name="412"/>
      <w:bookmarkEnd w:id="399"/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>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;</w:t>
      </w:r>
    </w:p>
    <w:p w14:paraId="422564E8" w14:textId="77777777" w:rsidR="00496EA6" w:rsidRDefault="00D536AE">
      <w:pPr>
        <w:spacing w:after="0"/>
        <w:ind w:firstLine="240"/>
      </w:pPr>
      <w:bookmarkStart w:id="401" w:name="413"/>
      <w:bookmarkEnd w:id="4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14:paraId="2F9CDD5E" w14:textId="77777777" w:rsidR="00496EA6" w:rsidRDefault="00D536AE">
      <w:pPr>
        <w:spacing w:after="0"/>
        <w:ind w:firstLine="240"/>
      </w:pPr>
      <w:bookmarkStart w:id="402" w:name="414"/>
      <w:bookmarkEnd w:id="40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496EA6" w14:paraId="5360660A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2FE524C2" w14:textId="77777777" w:rsidR="00496EA6" w:rsidRDefault="00D536AE">
            <w:pPr>
              <w:spacing w:after="0"/>
              <w:jc w:val="center"/>
            </w:pPr>
            <w:bookmarkStart w:id="403" w:name="415"/>
            <w:bookmarkEnd w:id="40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14:paraId="04BFF681" w14:textId="77777777" w:rsidR="00496EA6" w:rsidRDefault="00D536AE">
            <w:pPr>
              <w:spacing w:after="0"/>
              <w:jc w:val="center"/>
            </w:pPr>
            <w:bookmarkStart w:id="404" w:name="416"/>
            <w:bookmarkEnd w:id="40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404"/>
      </w:tr>
      <w:tr w:rsidR="00496EA6" w14:paraId="2786F27D" w14:textId="777777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343769CC" w14:textId="77777777" w:rsidR="00496EA6" w:rsidRDefault="00D536AE">
            <w:pPr>
              <w:spacing w:after="0"/>
              <w:jc w:val="center"/>
            </w:pPr>
            <w:bookmarkStart w:id="405" w:name="417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8 </w:t>
            </w:r>
            <w:r>
              <w:rPr>
                <w:rFonts w:ascii="Arial"/>
                <w:b/>
                <w:color w:val="000000"/>
                <w:sz w:val="15"/>
              </w:rPr>
              <w:t>жовтня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2024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3991-IX</w:t>
            </w:r>
          </w:p>
        </w:tc>
        <w:tc>
          <w:tcPr>
            <w:tcW w:w="4845" w:type="dxa"/>
            <w:vAlign w:val="center"/>
          </w:tcPr>
          <w:p w14:paraId="4CE27A9F" w14:textId="77777777" w:rsidR="00496EA6" w:rsidRDefault="00D536AE">
            <w:pPr>
              <w:spacing w:after="0"/>
              <w:jc w:val="center"/>
            </w:pPr>
            <w:bookmarkStart w:id="406" w:name="41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"/>
      </w:tr>
    </w:tbl>
    <w:p w14:paraId="1E1A63AA" w14:textId="62DFC3D7" w:rsidR="00496EA6" w:rsidRDefault="00D536AE" w:rsidP="00D536AE">
      <w:r>
        <w:br/>
      </w:r>
    </w:p>
    <w:sectPr w:rsidR="00496EA6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EA6"/>
    <w:rsid w:val="00496EA6"/>
    <w:rsid w:val="00D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3024"/>
  <w15:docId w15:val="{49174677-3AA4-4F51-9820-BFA5ADB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53679</Words>
  <Characters>30598</Characters>
  <Application>Microsoft Office Word</Application>
  <DocSecurity>0</DocSecurity>
  <Lines>254</Lines>
  <Paragraphs>168</Paragraphs>
  <ScaleCrop>false</ScaleCrop>
  <Company/>
  <LinksUpToDate>false</LinksUpToDate>
  <CharactersWithSpaces>84109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Анастасія Барвіцька</cp:lastModifiedBy>
  <cp:revision>2</cp:revision>
  <dcterms:created xsi:type="dcterms:W3CDTF">2024-11-01T13:33:00Z</dcterms:created>
  <dcterms:modified xsi:type="dcterms:W3CDTF">2024-11-01T13:33:00Z</dcterms:modified>
</cp:coreProperties>
</file>