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2B" w:rsidRDefault="003F312A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32B" w:rsidRPr="003F312A" w:rsidRDefault="003F312A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3F312A">
        <w:rPr>
          <w:rFonts w:ascii="Arial"/>
          <w:color w:val="000000"/>
          <w:sz w:val="27"/>
          <w:lang w:val="ru-RU"/>
        </w:rPr>
        <w:t>ЗАКОН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УКРАЇНИ</w:t>
      </w:r>
    </w:p>
    <w:p w:rsidR="007A232B" w:rsidRPr="003F312A" w:rsidRDefault="003F312A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3F312A">
        <w:rPr>
          <w:rFonts w:ascii="Arial"/>
          <w:color w:val="000000"/>
          <w:sz w:val="27"/>
          <w:lang w:val="ru-RU"/>
        </w:rPr>
        <w:t>Про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регулювання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господарської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діяльності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з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озоноруйнівними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речовинами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та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фторованими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парниковими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газами</w:t>
      </w:r>
    </w:p>
    <w:p w:rsidR="007A232B" w:rsidRPr="003F312A" w:rsidRDefault="003F312A">
      <w:pPr>
        <w:spacing w:after="0"/>
        <w:jc w:val="center"/>
        <w:rPr>
          <w:lang w:val="ru-RU"/>
        </w:rPr>
      </w:pPr>
      <w:bookmarkStart w:id="3" w:name="756"/>
      <w:bookmarkEnd w:id="2"/>
      <w:r w:rsidRPr="003F312A">
        <w:rPr>
          <w:rFonts w:ascii="Arial"/>
          <w:color w:val="000000"/>
          <w:sz w:val="18"/>
          <w:lang w:val="ru-RU"/>
        </w:rPr>
        <w:t>Із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змінами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доповненнями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внесеними</w:t>
      </w:r>
      <w:r w:rsidRPr="003F312A">
        <w:rPr>
          <w:lang w:val="ru-RU"/>
        </w:rPr>
        <w:br/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України</w:t>
      </w:r>
      <w:r w:rsidRPr="003F312A">
        <w:rPr>
          <w:lang w:val="ru-RU"/>
        </w:rPr>
        <w:br/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</w:t>
      </w:r>
      <w:r w:rsidRPr="003F312A">
        <w:rPr>
          <w:rFonts w:ascii="Arial"/>
          <w:color w:val="000000"/>
          <w:sz w:val="18"/>
          <w:lang w:val="ru-RU"/>
        </w:rPr>
        <w:t xml:space="preserve"> 10 </w:t>
      </w:r>
      <w:r w:rsidRPr="003F312A">
        <w:rPr>
          <w:rFonts w:ascii="Arial"/>
          <w:color w:val="000000"/>
          <w:sz w:val="18"/>
          <w:lang w:val="ru-RU"/>
        </w:rPr>
        <w:t>жовтня</w:t>
      </w:r>
      <w:r w:rsidRPr="003F312A">
        <w:rPr>
          <w:rFonts w:ascii="Arial"/>
          <w:color w:val="000000"/>
          <w:sz w:val="18"/>
          <w:lang w:val="ru-RU"/>
        </w:rPr>
        <w:t xml:space="preserve"> 2024 </w:t>
      </w:r>
      <w:r w:rsidRPr="003F312A">
        <w:rPr>
          <w:rFonts w:ascii="Arial"/>
          <w:color w:val="000000"/>
          <w:sz w:val="18"/>
          <w:lang w:val="ru-RU"/>
        </w:rPr>
        <w:t>року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F312A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4" w:name="4"/>
      <w:bookmarkEnd w:id="3"/>
      <w:r w:rsidRPr="003F312A">
        <w:rPr>
          <w:rFonts w:ascii="Arial"/>
          <w:color w:val="000000"/>
          <w:sz w:val="18"/>
          <w:lang w:val="ru-RU"/>
        </w:rPr>
        <w:t>Цей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регулює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правовідносини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щодо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виробництва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імпорту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експорту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зберігання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використання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розміщення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ринку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поводження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озоноруйнівними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речовинами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фторованими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парниковими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газами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товарами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обладнанням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їх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містять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використовують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впливає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озоновий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шар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рівень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гл</w:t>
      </w:r>
      <w:r w:rsidRPr="003F312A">
        <w:rPr>
          <w:rFonts w:ascii="Arial"/>
          <w:color w:val="000000"/>
          <w:sz w:val="18"/>
          <w:lang w:val="ru-RU"/>
        </w:rPr>
        <w:t>обального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потепління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pStyle w:val="3"/>
        <w:spacing w:after="0"/>
        <w:jc w:val="center"/>
        <w:rPr>
          <w:lang w:val="ru-RU"/>
        </w:rPr>
      </w:pPr>
      <w:bookmarkStart w:id="5" w:name="5"/>
      <w:bookmarkEnd w:id="4"/>
      <w:r w:rsidRPr="003F312A">
        <w:rPr>
          <w:rFonts w:ascii="Arial"/>
          <w:color w:val="000000"/>
          <w:sz w:val="27"/>
          <w:lang w:val="ru-RU"/>
        </w:rPr>
        <w:t>Розділ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3F312A">
        <w:rPr>
          <w:lang w:val="ru-RU"/>
        </w:rPr>
        <w:br/>
      </w:r>
      <w:r w:rsidRPr="003F312A">
        <w:rPr>
          <w:rFonts w:ascii="Arial"/>
          <w:color w:val="000000"/>
          <w:sz w:val="27"/>
          <w:lang w:val="ru-RU"/>
        </w:rPr>
        <w:t>ЗАГАЛЬНІ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ПОЛОЖЕННЯ</w:t>
      </w:r>
    </w:p>
    <w:p w:rsidR="007A232B" w:rsidRDefault="003F312A">
      <w:pPr>
        <w:pStyle w:val="3"/>
        <w:spacing w:after="0"/>
        <w:jc w:val="center"/>
      </w:pPr>
      <w:bookmarkStart w:id="6" w:name="6"/>
      <w:bookmarkEnd w:id="5"/>
      <w:r w:rsidRPr="003F312A">
        <w:rPr>
          <w:rFonts w:ascii="Arial"/>
          <w:color w:val="000000"/>
          <w:sz w:val="27"/>
          <w:lang w:val="ru-RU"/>
        </w:rPr>
        <w:t>Стаття</w:t>
      </w:r>
      <w:r w:rsidRPr="003F312A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7" w:name="7"/>
      <w:bookmarkEnd w:id="6"/>
      <w:r w:rsidRPr="003F312A">
        <w:rPr>
          <w:rFonts w:ascii="Arial"/>
          <w:color w:val="000000"/>
          <w:sz w:val="18"/>
          <w:lang w:val="ru-RU"/>
        </w:rPr>
        <w:t xml:space="preserve">1.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цьому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терміни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вживаються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такому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значенні</w:t>
      </w:r>
      <w:r w:rsidRPr="003F312A">
        <w:rPr>
          <w:rFonts w:ascii="Arial"/>
          <w:color w:val="000000"/>
          <w:sz w:val="18"/>
          <w:lang w:val="ru-RU"/>
        </w:rPr>
        <w:t>: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8" w:name="8"/>
      <w:bookmarkEnd w:id="7"/>
      <w:r w:rsidRPr="003F312A">
        <w:rPr>
          <w:rFonts w:ascii="Arial"/>
          <w:color w:val="000000"/>
          <w:sz w:val="18"/>
          <w:lang w:val="ru-RU"/>
        </w:rPr>
        <w:t xml:space="preserve">1) </w:t>
      </w:r>
      <w:r w:rsidRPr="003F312A">
        <w:rPr>
          <w:rFonts w:ascii="Arial"/>
          <w:color w:val="000000"/>
          <w:sz w:val="18"/>
          <w:lang w:val="ru-RU"/>
        </w:rPr>
        <w:t>використання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застосування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процесі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виробництва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обслуговува</w:t>
      </w:r>
      <w:r w:rsidRPr="003F312A">
        <w:rPr>
          <w:rFonts w:ascii="Arial"/>
          <w:color w:val="000000"/>
          <w:sz w:val="18"/>
          <w:lang w:val="ru-RU"/>
        </w:rPr>
        <w:t>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ремонту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включаючи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заправку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дозаправку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товарів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під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інших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процесів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9" w:name="9"/>
      <w:bookmarkEnd w:id="8"/>
      <w:r w:rsidRPr="003F312A">
        <w:rPr>
          <w:rFonts w:ascii="Arial"/>
          <w:color w:val="000000"/>
          <w:sz w:val="18"/>
          <w:lang w:val="ru-RU"/>
        </w:rPr>
        <w:t xml:space="preserve">2) </w:t>
      </w:r>
      <w:r w:rsidRPr="003F312A">
        <w:rPr>
          <w:rFonts w:ascii="Arial"/>
          <w:color w:val="000000"/>
          <w:sz w:val="18"/>
          <w:lang w:val="ru-RU"/>
        </w:rPr>
        <w:t>виробник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фізична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особа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підприємець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юридична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здійснює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виробництво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території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України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0" w:name="10"/>
      <w:bookmarkEnd w:id="9"/>
      <w:r w:rsidRPr="003F312A">
        <w:rPr>
          <w:rFonts w:ascii="Arial"/>
          <w:color w:val="000000"/>
          <w:sz w:val="18"/>
          <w:lang w:val="ru-RU"/>
        </w:rPr>
        <w:t xml:space="preserve">3) </w:t>
      </w:r>
      <w:r w:rsidRPr="003F312A">
        <w:rPr>
          <w:rFonts w:ascii="Arial"/>
          <w:color w:val="000000"/>
          <w:sz w:val="18"/>
          <w:lang w:val="ru-RU"/>
        </w:rPr>
        <w:t>виробництво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діяльність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включає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всі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стадії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технологічного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процесу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язана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випуском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проваджена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умисно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неумисно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як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побічний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продукт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такий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побічний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продукт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знешкоджується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рамках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те</w:t>
      </w:r>
      <w:r w:rsidRPr="003F312A">
        <w:rPr>
          <w:rFonts w:ascii="Arial"/>
          <w:color w:val="000000"/>
          <w:sz w:val="18"/>
          <w:lang w:val="ru-RU"/>
        </w:rPr>
        <w:t>хнологічного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процесу</w:t>
      </w:r>
      <w:r w:rsidRPr="003F312A">
        <w:rPr>
          <w:rFonts w:ascii="Arial"/>
          <w:color w:val="000000"/>
          <w:sz w:val="18"/>
          <w:lang w:val="ru-RU"/>
        </w:rPr>
        <w:t xml:space="preserve">. </w:t>
      </w:r>
      <w:r w:rsidRPr="003F312A">
        <w:rPr>
          <w:rFonts w:ascii="Arial"/>
          <w:color w:val="000000"/>
          <w:sz w:val="18"/>
          <w:lang w:val="ru-RU"/>
        </w:rPr>
        <w:t>Рециклінг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рекуперація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метою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рециклінгу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виготовлення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сумішей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вважаються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виробництвом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1" w:name="11"/>
      <w:bookmarkEnd w:id="10"/>
      <w:r w:rsidRPr="003F312A">
        <w:rPr>
          <w:rFonts w:ascii="Arial"/>
          <w:color w:val="000000"/>
          <w:sz w:val="18"/>
          <w:lang w:val="ru-RU"/>
        </w:rPr>
        <w:t xml:space="preserve">4) </w:t>
      </w:r>
      <w:r w:rsidRPr="003F312A">
        <w:rPr>
          <w:rFonts w:ascii="Arial"/>
          <w:color w:val="000000"/>
          <w:sz w:val="18"/>
          <w:lang w:val="ru-RU"/>
        </w:rPr>
        <w:t>витоки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викиди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потрапляння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навколишнє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</w:t>
      </w:r>
      <w:r w:rsidRPr="003F312A">
        <w:rPr>
          <w:rFonts w:ascii="Arial"/>
          <w:color w:val="000000"/>
          <w:sz w:val="18"/>
          <w:lang w:val="ru-RU"/>
        </w:rPr>
        <w:t>родне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середовище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внаслідок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умисних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неумисних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дій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фізичних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юридичних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осіб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несправності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пошкодження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неналежної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експлуатації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товарів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2" w:name="12"/>
      <w:bookmarkEnd w:id="11"/>
      <w:r w:rsidRPr="003F312A">
        <w:rPr>
          <w:rFonts w:ascii="Arial"/>
          <w:color w:val="000000"/>
          <w:sz w:val="18"/>
          <w:lang w:val="ru-RU"/>
        </w:rPr>
        <w:t xml:space="preserve">5) </w:t>
      </w:r>
      <w:r w:rsidRPr="003F312A">
        <w:rPr>
          <w:rFonts w:ascii="Arial"/>
          <w:color w:val="000000"/>
          <w:sz w:val="18"/>
          <w:lang w:val="ru-RU"/>
        </w:rPr>
        <w:t>герметично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замкнена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система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система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якій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усі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частини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містять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холодоагент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ущільнені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шля</w:t>
      </w:r>
      <w:r w:rsidRPr="003F312A">
        <w:rPr>
          <w:rFonts w:ascii="Arial"/>
          <w:color w:val="000000"/>
          <w:sz w:val="18"/>
          <w:lang w:val="ru-RU"/>
        </w:rPr>
        <w:t>хом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зварювання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пайки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подібним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нероз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ємним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єднанням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може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мати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блоковані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клапани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заглушені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отвори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дозволяють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проводити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належний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ремонт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видалення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мають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перевірену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норму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витоку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менше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трьох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грамів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рік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під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тиск</w:t>
      </w:r>
      <w:r w:rsidRPr="003F312A">
        <w:rPr>
          <w:rFonts w:ascii="Arial"/>
          <w:color w:val="000000"/>
          <w:sz w:val="18"/>
          <w:lang w:val="ru-RU"/>
        </w:rPr>
        <w:t>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принаймні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чверть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максимально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припустимого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тиску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3" w:name="13"/>
      <w:bookmarkEnd w:id="12"/>
      <w:r w:rsidRPr="003F312A">
        <w:rPr>
          <w:rFonts w:ascii="Arial"/>
          <w:color w:val="000000"/>
          <w:sz w:val="18"/>
          <w:lang w:val="ru-RU"/>
        </w:rPr>
        <w:t xml:space="preserve">6) </w:t>
      </w:r>
      <w:r w:rsidRPr="003F312A">
        <w:rPr>
          <w:rFonts w:ascii="Arial"/>
          <w:color w:val="000000"/>
          <w:sz w:val="18"/>
          <w:lang w:val="ru-RU"/>
        </w:rPr>
        <w:t>знешкодження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процес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внаслідок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якого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більша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частина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перетворюється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розщеплюється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постійній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основі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одну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більше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стабільних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речовинами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4" w:name="14"/>
      <w:bookmarkEnd w:id="13"/>
      <w:r w:rsidRPr="003F312A">
        <w:rPr>
          <w:rFonts w:ascii="Arial"/>
          <w:color w:val="000000"/>
          <w:sz w:val="18"/>
          <w:lang w:val="ru-RU"/>
        </w:rPr>
        <w:t xml:space="preserve">7) </w:t>
      </w:r>
      <w:r w:rsidRPr="003F312A">
        <w:rPr>
          <w:rFonts w:ascii="Arial"/>
          <w:color w:val="000000"/>
          <w:sz w:val="18"/>
          <w:lang w:val="ru-RU"/>
        </w:rPr>
        <w:t>зняття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експлуатації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остаточна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зупинка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припинення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експлуатації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використання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товарів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5" w:name="15"/>
      <w:bookmarkEnd w:id="14"/>
      <w:r w:rsidRPr="003F312A">
        <w:rPr>
          <w:rFonts w:ascii="Arial"/>
          <w:color w:val="000000"/>
          <w:sz w:val="18"/>
          <w:lang w:val="ru-RU"/>
        </w:rPr>
        <w:t xml:space="preserve">8) </w:t>
      </w:r>
      <w:r w:rsidRPr="003F312A">
        <w:rPr>
          <w:rFonts w:ascii="Arial"/>
          <w:color w:val="000000"/>
          <w:sz w:val="18"/>
          <w:lang w:val="ru-RU"/>
        </w:rPr>
        <w:t>контейнер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тара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призначена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транспортування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зберігання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6" w:name="16"/>
      <w:bookmarkEnd w:id="15"/>
      <w:r w:rsidRPr="003F312A">
        <w:rPr>
          <w:rFonts w:ascii="Arial"/>
          <w:color w:val="000000"/>
          <w:sz w:val="18"/>
          <w:lang w:val="ru-RU"/>
        </w:rPr>
        <w:t xml:space="preserve">9) </w:t>
      </w:r>
      <w:r w:rsidRPr="003F312A">
        <w:rPr>
          <w:rFonts w:ascii="Arial"/>
          <w:color w:val="000000"/>
          <w:sz w:val="18"/>
          <w:lang w:val="ru-RU"/>
        </w:rPr>
        <w:t>контрольова</w:t>
      </w:r>
      <w:r w:rsidRPr="003F312A">
        <w:rPr>
          <w:rFonts w:ascii="Arial"/>
          <w:color w:val="000000"/>
          <w:sz w:val="18"/>
          <w:lang w:val="ru-RU"/>
        </w:rPr>
        <w:t>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речовини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озоноруйнівні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>/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фторовані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парникові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гази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7" w:name="17"/>
      <w:bookmarkEnd w:id="16"/>
      <w:r w:rsidRPr="003F312A">
        <w:rPr>
          <w:rFonts w:ascii="Arial"/>
          <w:color w:val="000000"/>
          <w:sz w:val="18"/>
          <w:lang w:val="ru-RU"/>
        </w:rPr>
        <w:t xml:space="preserve">10) </w:t>
      </w:r>
      <w:r w:rsidRPr="003F312A">
        <w:rPr>
          <w:rFonts w:ascii="Arial"/>
          <w:color w:val="000000"/>
          <w:sz w:val="18"/>
          <w:lang w:val="ru-RU"/>
        </w:rPr>
        <w:t>національна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квота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імпорт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визначений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Монреальським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протоколом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руйнують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озоновий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шар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України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щорічний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обсяг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споживання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озоноруйнівних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також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фторованих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парникових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газів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зазначених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пункті</w:t>
      </w:r>
      <w:r w:rsidRPr="003F312A">
        <w:rPr>
          <w:rFonts w:ascii="Arial"/>
          <w:color w:val="000000"/>
          <w:sz w:val="18"/>
          <w:lang w:val="ru-RU"/>
        </w:rPr>
        <w:t xml:space="preserve"> 1 </w:t>
      </w:r>
      <w:r w:rsidRPr="003F312A">
        <w:rPr>
          <w:rFonts w:ascii="Arial"/>
          <w:color w:val="000000"/>
          <w:sz w:val="18"/>
          <w:lang w:val="ru-RU"/>
        </w:rPr>
        <w:t>додатка</w:t>
      </w:r>
      <w:r w:rsidRPr="003F312A">
        <w:rPr>
          <w:rFonts w:ascii="Arial"/>
          <w:color w:val="000000"/>
          <w:sz w:val="18"/>
          <w:lang w:val="ru-RU"/>
        </w:rPr>
        <w:t xml:space="preserve"> 2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Закону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8" w:name="18"/>
      <w:bookmarkEnd w:id="17"/>
      <w:r w:rsidRPr="003F312A">
        <w:rPr>
          <w:rFonts w:ascii="Arial"/>
          <w:color w:val="000000"/>
          <w:sz w:val="18"/>
          <w:lang w:val="ru-RU"/>
        </w:rPr>
        <w:t xml:space="preserve">11) </w:t>
      </w:r>
      <w:r w:rsidRPr="003F312A">
        <w:rPr>
          <w:rFonts w:ascii="Arial"/>
          <w:color w:val="000000"/>
          <w:sz w:val="18"/>
          <w:lang w:val="ru-RU"/>
        </w:rPr>
        <w:t>одноразовий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контейнер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тара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призначена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повторного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наповнення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використовується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зберігання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під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технічного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обслу</w:t>
      </w:r>
      <w:r w:rsidRPr="003F312A">
        <w:rPr>
          <w:rFonts w:ascii="Arial"/>
          <w:color w:val="000000"/>
          <w:sz w:val="18"/>
          <w:lang w:val="ru-RU"/>
        </w:rPr>
        <w:t>говування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експлуатації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наповнення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lastRenderedPageBreak/>
        <w:t>холодильного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систем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кондиціонування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повітря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теплових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насосів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систем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протипожежного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захисту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високовольтних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розподільних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пристроїв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призначених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зберігання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транспортування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розчинників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основ</w:t>
      </w:r>
      <w:r w:rsidRPr="003F312A">
        <w:rPr>
          <w:rFonts w:ascii="Arial"/>
          <w:color w:val="000000"/>
          <w:sz w:val="18"/>
          <w:lang w:val="ru-RU"/>
        </w:rPr>
        <w:t>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9" w:name="19"/>
      <w:bookmarkEnd w:id="18"/>
      <w:r w:rsidRPr="003F312A">
        <w:rPr>
          <w:rFonts w:ascii="Arial"/>
          <w:color w:val="000000"/>
          <w:sz w:val="18"/>
          <w:lang w:val="ru-RU"/>
        </w:rPr>
        <w:t xml:space="preserve">12) </w:t>
      </w:r>
      <w:r w:rsidRPr="003F312A">
        <w:rPr>
          <w:rFonts w:ascii="Arial"/>
          <w:color w:val="000000"/>
          <w:sz w:val="18"/>
          <w:lang w:val="ru-RU"/>
        </w:rPr>
        <w:t>озоновий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шар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шар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атмосферного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міститься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стратосфері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поглинає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біологічно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небезпечне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ультрафіолетове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сонячне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випромінювання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20" w:name="20"/>
      <w:bookmarkEnd w:id="19"/>
      <w:r w:rsidRPr="003F312A">
        <w:rPr>
          <w:rFonts w:ascii="Arial"/>
          <w:color w:val="000000"/>
          <w:sz w:val="18"/>
          <w:lang w:val="ru-RU"/>
        </w:rPr>
        <w:t xml:space="preserve">13) </w:t>
      </w:r>
      <w:r w:rsidRPr="003F312A">
        <w:rPr>
          <w:rFonts w:ascii="Arial"/>
          <w:color w:val="000000"/>
          <w:sz w:val="18"/>
          <w:lang w:val="ru-RU"/>
        </w:rPr>
        <w:t>озоноруйнівна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речовина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будь</w:t>
      </w:r>
      <w:r w:rsidRPr="003F312A">
        <w:rPr>
          <w:rFonts w:ascii="Arial"/>
          <w:color w:val="000000"/>
          <w:sz w:val="18"/>
          <w:lang w:val="ru-RU"/>
        </w:rPr>
        <w:t>-</w:t>
      </w:r>
      <w:r w:rsidRPr="003F312A">
        <w:rPr>
          <w:rFonts w:ascii="Arial"/>
          <w:color w:val="000000"/>
          <w:sz w:val="18"/>
          <w:lang w:val="ru-RU"/>
        </w:rPr>
        <w:t>яка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зазначена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додатку</w:t>
      </w:r>
      <w:r w:rsidRPr="003F312A">
        <w:rPr>
          <w:rFonts w:ascii="Arial"/>
          <w:color w:val="000000"/>
          <w:sz w:val="18"/>
          <w:lang w:val="ru-RU"/>
        </w:rPr>
        <w:t xml:space="preserve"> 1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існує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самостійно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суміші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первинна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рекуперована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регенерована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оброблена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рециклінгу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ізомери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такої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має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озоноруйнівний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потенціал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вище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нуля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21" w:name="21"/>
      <w:bookmarkEnd w:id="20"/>
      <w:r w:rsidRPr="003F312A">
        <w:rPr>
          <w:rFonts w:ascii="Arial"/>
          <w:color w:val="000000"/>
          <w:sz w:val="18"/>
          <w:lang w:val="ru-RU"/>
        </w:rPr>
        <w:t xml:space="preserve">14) </w:t>
      </w:r>
      <w:r w:rsidRPr="003F312A">
        <w:rPr>
          <w:rFonts w:ascii="Arial"/>
          <w:color w:val="000000"/>
          <w:sz w:val="18"/>
          <w:lang w:val="ru-RU"/>
        </w:rPr>
        <w:t>озоноруйнівний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потенціал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далі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ОРП</w:t>
      </w:r>
      <w:r w:rsidRPr="003F312A">
        <w:rPr>
          <w:rFonts w:ascii="Arial"/>
          <w:color w:val="000000"/>
          <w:sz w:val="18"/>
          <w:lang w:val="ru-RU"/>
        </w:rPr>
        <w:t xml:space="preserve">) - </w:t>
      </w:r>
      <w:r w:rsidRPr="003F312A">
        <w:rPr>
          <w:rFonts w:ascii="Arial"/>
          <w:color w:val="000000"/>
          <w:sz w:val="18"/>
          <w:lang w:val="ru-RU"/>
        </w:rPr>
        <w:t>показник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визначений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кожної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озонор</w:t>
      </w:r>
      <w:r w:rsidRPr="003F312A">
        <w:rPr>
          <w:rFonts w:ascii="Arial"/>
          <w:color w:val="000000"/>
          <w:sz w:val="18"/>
          <w:lang w:val="ru-RU"/>
        </w:rPr>
        <w:t>уйнівної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додатку</w:t>
      </w:r>
      <w:r w:rsidRPr="003F312A">
        <w:rPr>
          <w:rFonts w:ascii="Arial"/>
          <w:color w:val="000000"/>
          <w:sz w:val="18"/>
          <w:lang w:val="ru-RU"/>
        </w:rPr>
        <w:t xml:space="preserve"> 1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визначає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потенційний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руйнівний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негативний</w:t>
      </w:r>
      <w:r w:rsidRPr="003F312A">
        <w:rPr>
          <w:rFonts w:ascii="Arial"/>
          <w:color w:val="000000"/>
          <w:sz w:val="18"/>
          <w:lang w:val="ru-RU"/>
        </w:rPr>
        <w:t xml:space="preserve">) </w:t>
      </w:r>
      <w:r w:rsidRPr="003F312A">
        <w:rPr>
          <w:rFonts w:ascii="Arial"/>
          <w:color w:val="000000"/>
          <w:sz w:val="18"/>
          <w:lang w:val="ru-RU"/>
        </w:rPr>
        <w:t>вплив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такої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озоновий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шар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22" w:name="22"/>
      <w:bookmarkEnd w:id="21"/>
      <w:r w:rsidRPr="003F312A">
        <w:rPr>
          <w:rFonts w:ascii="Arial"/>
          <w:color w:val="000000"/>
          <w:sz w:val="18"/>
          <w:lang w:val="ru-RU"/>
        </w:rPr>
        <w:t xml:space="preserve">15) </w:t>
      </w:r>
      <w:r w:rsidRPr="003F312A">
        <w:rPr>
          <w:rFonts w:ascii="Arial"/>
          <w:color w:val="000000"/>
          <w:sz w:val="18"/>
          <w:lang w:val="ru-RU"/>
        </w:rPr>
        <w:t>оператор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суб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єкт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господарювання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виконує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операції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щодо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імпорту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експорту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розміщення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ринку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зберігання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використання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поводження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речовинами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>/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товарами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обладнанням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також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суб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єкт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господарювання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володіє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>/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використовує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стаціонарне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системи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визначені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частинами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четвертою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ятою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статті</w:t>
      </w:r>
      <w:r w:rsidRPr="003F312A">
        <w:rPr>
          <w:rFonts w:ascii="Arial"/>
          <w:color w:val="000000"/>
          <w:sz w:val="18"/>
          <w:lang w:val="ru-RU"/>
        </w:rPr>
        <w:t xml:space="preserve"> 8 </w:t>
      </w:r>
      <w:r w:rsidRPr="003F312A">
        <w:rPr>
          <w:rFonts w:ascii="Arial"/>
          <w:color w:val="000000"/>
          <w:sz w:val="18"/>
          <w:lang w:val="ru-RU"/>
        </w:rPr>
        <w:t>ц</w:t>
      </w:r>
      <w:r w:rsidRPr="003F312A">
        <w:rPr>
          <w:rFonts w:ascii="Arial"/>
          <w:color w:val="000000"/>
          <w:sz w:val="18"/>
          <w:lang w:val="ru-RU"/>
        </w:rPr>
        <w:t>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набув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статусу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оператора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відповідно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законодавства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України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23" w:name="23"/>
      <w:bookmarkEnd w:id="22"/>
      <w:r w:rsidRPr="003F312A">
        <w:rPr>
          <w:rFonts w:ascii="Arial"/>
          <w:color w:val="000000"/>
          <w:sz w:val="18"/>
          <w:lang w:val="ru-RU"/>
        </w:rPr>
        <w:t xml:space="preserve">16) </w:t>
      </w:r>
      <w:r w:rsidRPr="003F312A">
        <w:rPr>
          <w:rFonts w:ascii="Arial"/>
          <w:color w:val="000000"/>
          <w:sz w:val="18"/>
          <w:lang w:val="ru-RU"/>
        </w:rPr>
        <w:t>операції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речовинами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імпорт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експорт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розміщення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ринку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зберігання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використання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поводження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речовинами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>/</w:t>
      </w:r>
      <w:r w:rsidRPr="003F312A">
        <w:rPr>
          <w:rFonts w:ascii="Arial"/>
          <w:color w:val="000000"/>
          <w:sz w:val="18"/>
          <w:lang w:val="ru-RU"/>
        </w:rPr>
        <w:t>аб</w:t>
      </w:r>
      <w:r w:rsidRPr="003F312A">
        <w:rPr>
          <w:rFonts w:ascii="Arial"/>
          <w:color w:val="000000"/>
          <w:sz w:val="18"/>
          <w:lang w:val="ru-RU"/>
        </w:rPr>
        <w:t>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товарами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обладнанням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24" w:name="24"/>
      <w:bookmarkEnd w:id="23"/>
      <w:r w:rsidRPr="003F312A">
        <w:rPr>
          <w:rFonts w:ascii="Arial"/>
          <w:color w:val="000000"/>
          <w:sz w:val="18"/>
          <w:lang w:val="ru-RU"/>
        </w:rPr>
        <w:t xml:space="preserve">17) </w:t>
      </w:r>
      <w:r w:rsidRPr="003F312A">
        <w:rPr>
          <w:rFonts w:ascii="Arial"/>
          <w:color w:val="000000"/>
          <w:sz w:val="18"/>
          <w:lang w:val="ru-RU"/>
        </w:rPr>
        <w:t>первинна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речовина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невикористана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нерегенерована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нерекуперована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така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якої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було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здійснено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рециклінг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контрольована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речовина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25" w:name="25"/>
      <w:bookmarkEnd w:id="24"/>
      <w:r w:rsidRPr="003F312A">
        <w:rPr>
          <w:rFonts w:ascii="Arial"/>
          <w:color w:val="000000"/>
          <w:sz w:val="18"/>
          <w:lang w:val="ru-RU"/>
        </w:rPr>
        <w:t xml:space="preserve">18) </w:t>
      </w:r>
      <w:r w:rsidRPr="003F312A">
        <w:rPr>
          <w:rFonts w:ascii="Arial"/>
          <w:color w:val="000000"/>
          <w:sz w:val="18"/>
          <w:lang w:val="ru-RU"/>
        </w:rPr>
        <w:t>поводження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речовинами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операції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щодо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переміщення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транспортуванн</w:t>
      </w:r>
      <w:r w:rsidRPr="003F312A">
        <w:rPr>
          <w:rFonts w:ascii="Arial"/>
          <w:color w:val="000000"/>
          <w:sz w:val="18"/>
          <w:lang w:val="ru-RU"/>
        </w:rPr>
        <w:t>я</w:t>
      </w:r>
      <w:r w:rsidRPr="003F312A">
        <w:rPr>
          <w:rFonts w:ascii="Arial"/>
          <w:color w:val="000000"/>
          <w:sz w:val="18"/>
          <w:lang w:val="ru-RU"/>
        </w:rPr>
        <w:t xml:space="preserve">), </w:t>
      </w:r>
      <w:r w:rsidRPr="003F312A">
        <w:rPr>
          <w:rFonts w:ascii="Arial"/>
          <w:color w:val="000000"/>
          <w:sz w:val="18"/>
          <w:lang w:val="ru-RU"/>
        </w:rPr>
        <w:t>рекуперації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регенерації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рециклінгу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знешкодження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межах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території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України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>/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товарів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26" w:name="26"/>
      <w:bookmarkEnd w:id="25"/>
      <w:r w:rsidRPr="003F312A">
        <w:rPr>
          <w:rFonts w:ascii="Arial"/>
          <w:color w:val="000000"/>
          <w:sz w:val="18"/>
          <w:lang w:val="ru-RU"/>
        </w:rPr>
        <w:t xml:space="preserve">19) </w:t>
      </w:r>
      <w:r w:rsidRPr="003F312A">
        <w:rPr>
          <w:rFonts w:ascii="Arial"/>
          <w:color w:val="000000"/>
          <w:sz w:val="18"/>
          <w:lang w:val="ru-RU"/>
        </w:rPr>
        <w:t>потенціал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глобального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потепління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коефіцієнт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визначений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кожного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фторованого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парникового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газу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зазначеного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додатку</w:t>
      </w:r>
      <w:r w:rsidRPr="003F312A">
        <w:rPr>
          <w:rFonts w:ascii="Arial"/>
          <w:color w:val="000000"/>
          <w:sz w:val="18"/>
          <w:lang w:val="ru-RU"/>
        </w:rPr>
        <w:t xml:space="preserve"> 2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означає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ступінь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впливу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фторованого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парникового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газу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глобальне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потепління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відносно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двоокису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вуглецю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27" w:name="27"/>
      <w:bookmarkEnd w:id="26"/>
      <w:r w:rsidRPr="003F312A">
        <w:rPr>
          <w:rFonts w:ascii="Arial"/>
          <w:color w:val="000000"/>
          <w:sz w:val="18"/>
          <w:lang w:val="ru-RU"/>
        </w:rPr>
        <w:t xml:space="preserve">20) </w:t>
      </w:r>
      <w:r w:rsidRPr="003F312A">
        <w:rPr>
          <w:rFonts w:ascii="Arial"/>
          <w:color w:val="000000"/>
          <w:sz w:val="18"/>
          <w:lang w:val="ru-RU"/>
        </w:rPr>
        <w:t>регенерація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переробка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метою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забезпечення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їх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відповідності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еквівалентним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характеристикам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перв</w:t>
      </w:r>
      <w:r w:rsidRPr="003F312A">
        <w:rPr>
          <w:rFonts w:ascii="Arial"/>
          <w:color w:val="000000"/>
          <w:sz w:val="18"/>
          <w:lang w:val="ru-RU"/>
        </w:rPr>
        <w:t>инної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урахуванням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її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запланованого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використання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28" w:name="28"/>
      <w:bookmarkEnd w:id="27"/>
      <w:r w:rsidRPr="003F312A">
        <w:rPr>
          <w:rFonts w:ascii="Arial"/>
          <w:color w:val="000000"/>
          <w:sz w:val="18"/>
          <w:lang w:val="ru-RU"/>
        </w:rPr>
        <w:t xml:space="preserve">21) </w:t>
      </w:r>
      <w:r w:rsidRPr="003F312A">
        <w:rPr>
          <w:rFonts w:ascii="Arial"/>
          <w:color w:val="000000"/>
          <w:sz w:val="18"/>
          <w:lang w:val="ru-RU"/>
        </w:rPr>
        <w:t>рекуперація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збирання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товарів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тари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під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обслуговування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ремонту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зберігання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зняття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експлуатації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таких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товарів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29" w:name="29"/>
      <w:bookmarkEnd w:id="28"/>
      <w:r w:rsidRPr="003F312A">
        <w:rPr>
          <w:rFonts w:ascii="Arial"/>
          <w:color w:val="000000"/>
          <w:sz w:val="18"/>
          <w:lang w:val="ru-RU"/>
        </w:rPr>
        <w:t xml:space="preserve">22) </w:t>
      </w:r>
      <w:r w:rsidRPr="003F312A">
        <w:rPr>
          <w:rFonts w:ascii="Arial"/>
          <w:color w:val="000000"/>
          <w:sz w:val="18"/>
          <w:lang w:val="ru-RU"/>
        </w:rPr>
        <w:t>р</w:t>
      </w:r>
      <w:r w:rsidRPr="003F312A">
        <w:rPr>
          <w:rFonts w:ascii="Arial"/>
          <w:color w:val="000000"/>
          <w:sz w:val="18"/>
          <w:lang w:val="ru-RU"/>
        </w:rPr>
        <w:t>ециклінг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повторне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використання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рекуперованих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після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базового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процесу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очищення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такого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як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фільтрація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сушка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30" w:name="30"/>
      <w:bookmarkEnd w:id="29"/>
      <w:r w:rsidRPr="003F312A">
        <w:rPr>
          <w:rFonts w:ascii="Arial"/>
          <w:color w:val="000000"/>
          <w:sz w:val="18"/>
          <w:lang w:val="ru-RU"/>
        </w:rPr>
        <w:t xml:space="preserve">23) </w:t>
      </w:r>
      <w:r w:rsidRPr="003F312A">
        <w:rPr>
          <w:rFonts w:ascii="Arial"/>
          <w:color w:val="000000"/>
          <w:sz w:val="18"/>
          <w:lang w:val="ru-RU"/>
        </w:rPr>
        <w:t>розміщення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ринку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постачання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надання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третім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особам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плату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безкоштовно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товарі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31" w:name="31"/>
      <w:bookmarkEnd w:id="30"/>
      <w:r w:rsidRPr="003F312A">
        <w:rPr>
          <w:rFonts w:ascii="Arial"/>
          <w:color w:val="000000"/>
          <w:sz w:val="18"/>
          <w:lang w:val="ru-RU"/>
        </w:rPr>
        <w:t xml:space="preserve">24) </w:t>
      </w:r>
      <w:r w:rsidRPr="003F312A">
        <w:rPr>
          <w:rFonts w:ascii="Arial"/>
          <w:color w:val="000000"/>
          <w:sz w:val="18"/>
          <w:lang w:val="ru-RU"/>
        </w:rPr>
        <w:t>розрахунковий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обсяг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озоноруйнівних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кількість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озоноруйнівних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встановлена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шляхом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множення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кількості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кожної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озоноруйнівної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її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озоноруйнівний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потенціал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підсумування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отриманих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показників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визначається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тоннах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озоноруйнівного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потенціалу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ОРП</w:t>
      </w:r>
      <w:r w:rsidRPr="003F312A">
        <w:rPr>
          <w:rFonts w:ascii="Arial"/>
          <w:color w:val="000000"/>
          <w:sz w:val="18"/>
          <w:lang w:val="ru-RU"/>
        </w:rPr>
        <w:t>);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32" w:name="32"/>
      <w:bookmarkEnd w:id="31"/>
      <w:r w:rsidRPr="003F312A">
        <w:rPr>
          <w:rFonts w:ascii="Arial"/>
          <w:color w:val="000000"/>
          <w:sz w:val="18"/>
          <w:lang w:val="ru-RU"/>
        </w:rPr>
        <w:t xml:space="preserve">25) </w:t>
      </w:r>
      <w:r w:rsidRPr="003F312A">
        <w:rPr>
          <w:rFonts w:ascii="Arial"/>
          <w:color w:val="000000"/>
          <w:sz w:val="18"/>
          <w:lang w:val="ru-RU"/>
        </w:rPr>
        <w:t>розрахунковий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обсяг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фторованих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парникових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газів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кількість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парникових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газів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встановлена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шляхом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множення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кількості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кожного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газу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помноженого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його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потенціал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глобального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потепління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сумування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отриманих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показ</w:t>
      </w:r>
      <w:r w:rsidRPr="003F312A">
        <w:rPr>
          <w:rFonts w:ascii="Arial"/>
          <w:color w:val="000000"/>
          <w:sz w:val="18"/>
          <w:lang w:val="ru-RU"/>
        </w:rPr>
        <w:t>ників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визначається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тоннах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СО</w:t>
      </w:r>
      <w:r w:rsidRPr="003F312A">
        <w:rPr>
          <w:rFonts w:ascii="Arial"/>
          <w:color w:val="000000"/>
          <w:vertAlign w:val="subscript"/>
          <w:lang w:val="ru-RU"/>
        </w:rPr>
        <w:t>2</w:t>
      </w:r>
      <w:r w:rsidRPr="003F312A">
        <w:rPr>
          <w:rFonts w:ascii="Arial"/>
          <w:color w:val="000000"/>
          <w:sz w:val="18"/>
          <w:lang w:val="ru-RU"/>
        </w:rPr>
        <w:t>-</w:t>
      </w:r>
      <w:r w:rsidRPr="003F312A">
        <w:rPr>
          <w:rFonts w:ascii="Arial"/>
          <w:color w:val="000000"/>
          <w:sz w:val="18"/>
          <w:lang w:val="ru-RU"/>
        </w:rPr>
        <w:t>екв</w:t>
      </w:r>
      <w:r w:rsidRPr="003F312A">
        <w:rPr>
          <w:rFonts w:ascii="Arial"/>
          <w:color w:val="000000"/>
          <w:sz w:val="18"/>
          <w:lang w:val="ru-RU"/>
        </w:rPr>
        <w:t>.;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33" w:name="33"/>
      <w:bookmarkEnd w:id="32"/>
      <w:r w:rsidRPr="003F312A">
        <w:rPr>
          <w:rFonts w:ascii="Arial"/>
          <w:color w:val="000000"/>
          <w:sz w:val="18"/>
          <w:lang w:val="ru-RU"/>
        </w:rPr>
        <w:t xml:space="preserve">26) </w:t>
      </w:r>
      <w:r w:rsidRPr="003F312A">
        <w:rPr>
          <w:rFonts w:ascii="Arial"/>
          <w:color w:val="000000"/>
          <w:sz w:val="18"/>
          <w:lang w:val="ru-RU"/>
        </w:rPr>
        <w:t>сировина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будь</w:t>
      </w:r>
      <w:r w:rsidRPr="003F312A">
        <w:rPr>
          <w:rFonts w:ascii="Arial"/>
          <w:color w:val="000000"/>
          <w:sz w:val="18"/>
          <w:lang w:val="ru-RU"/>
        </w:rPr>
        <w:t>-</w:t>
      </w:r>
      <w:r w:rsidRPr="003F312A">
        <w:rPr>
          <w:rFonts w:ascii="Arial"/>
          <w:color w:val="000000"/>
          <w:sz w:val="18"/>
          <w:lang w:val="ru-RU"/>
        </w:rPr>
        <w:t>яка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була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хімічно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перетворена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рамках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технологічного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процесу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ході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якого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така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повністю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змінила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свій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первісний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склад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як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результат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має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озоноруйнівний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потен</w:t>
      </w:r>
      <w:r w:rsidRPr="003F312A">
        <w:rPr>
          <w:rFonts w:ascii="Arial"/>
          <w:color w:val="000000"/>
          <w:sz w:val="18"/>
          <w:lang w:val="ru-RU"/>
        </w:rPr>
        <w:t>ціал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потенціал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глобального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потепління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вище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нуля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викиди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якої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незначними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34" w:name="34"/>
      <w:bookmarkEnd w:id="33"/>
      <w:r w:rsidRPr="003F312A">
        <w:rPr>
          <w:rFonts w:ascii="Arial"/>
          <w:color w:val="000000"/>
          <w:sz w:val="18"/>
          <w:lang w:val="ru-RU"/>
        </w:rPr>
        <w:t xml:space="preserve">27) </w:t>
      </w:r>
      <w:r w:rsidRPr="003F312A">
        <w:rPr>
          <w:rFonts w:ascii="Arial"/>
          <w:color w:val="000000"/>
          <w:sz w:val="18"/>
          <w:lang w:val="ru-RU"/>
        </w:rPr>
        <w:t>система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виявлення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витоку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калібрований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механічний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електричний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електронний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прилад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виявлення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витоку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під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виявлення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витоку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автома</w:t>
      </w:r>
      <w:r w:rsidRPr="003F312A">
        <w:rPr>
          <w:rFonts w:ascii="Arial"/>
          <w:color w:val="000000"/>
          <w:sz w:val="18"/>
          <w:lang w:val="ru-RU"/>
        </w:rPr>
        <w:t>тично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повідомляє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оператора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35" w:name="35"/>
      <w:bookmarkEnd w:id="34"/>
      <w:r w:rsidRPr="003F312A">
        <w:rPr>
          <w:rFonts w:ascii="Arial"/>
          <w:color w:val="000000"/>
          <w:sz w:val="18"/>
          <w:lang w:val="ru-RU"/>
        </w:rPr>
        <w:t xml:space="preserve">28) </w:t>
      </w:r>
      <w:r w:rsidRPr="003F312A">
        <w:rPr>
          <w:rFonts w:ascii="Arial"/>
          <w:color w:val="000000"/>
          <w:sz w:val="18"/>
          <w:lang w:val="ru-RU"/>
        </w:rPr>
        <w:t>споживання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загальна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кількість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імпортованих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інших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крім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експортованих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інші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держави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36" w:name="36"/>
      <w:bookmarkEnd w:id="35"/>
      <w:r w:rsidRPr="003F312A">
        <w:rPr>
          <w:rFonts w:ascii="Arial"/>
          <w:color w:val="000000"/>
          <w:sz w:val="18"/>
          <w:lang w:val="ru-RU"/>
        </w:rPr>
        <w:t xml:space="preserve">29) </w:t>
      </w:r>
      <w:r w:rsidRPr="003F312A">
        <w:rPr>
          <w:rFonts w:ascii="Arial"/>
          <w:color w:val="000000"/>
          <w:sz w:val="18"/>
          <w:lang w:val="ru-RU"/>
        </w:rPr>
        <w:t>товари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товари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містять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>/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товари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функціонують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застосовуванням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крім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контейнерів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використовуються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транспортування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зберігання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37" w:name="37"/>
      <w:bookmarkEnd w:id="36"/>
      <w:r w:rsidRPr="003F312A">
        <w:rPr>
          <w:rFonts w:ascii="Arial"/>
          <w:color w:val="000000"/>
          <w:sz w:val="18"/>
          <w:lang w:val="ru-RU"/>
        </w:rPr>
        <w:t xml:space="preserve">30) </w:t>
      </w:r>
      <w:r w:rsidRPr="003F312A">
        <w:rPr>
          <w:rFonts w:ascii="Arial"/>
          <w:color w:val="000000"/>
          <w:sz w:val="18"/>
          <w:lang w:val="ru-RU"/>
        </w:rPr>
        <w:t>фторовані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парникові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гази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будь</w:t>
      </w:r>
      <w:r w:rsidRPr="003F312A">
        <w:rPr>
          <w:rFonts w:ascii="Arial"/>
          <w:color w:val="000000"/>
          <w:sz w:val="18"/>
          <w:lang w:val="ru-RU"/>
        </w:rPr>
        <w:t>-</w:t>
      </w:r>
      <w:r w:rsidRPr="003F312A">
        <w:rPr>
          <w:rFonts w:ascii="Arial"/>
          <w:color w:val="000000"/>
          <w:sz w:val="18"/>
          <w:lang w:val="ru-RU"/>
        </w:rPr>
        <w:t>які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зазначені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додатку</w:t>
      </w:r>
      <w:r w:rsidRPr="003F312A">
        <w:rPr>
          <w:rFonts w:ascii="Arial"/>
          <w:color w:val="000000"/>
          <w:sz w:val="18"/>
          <w:lang w:val="ru-RU"/>
        </w:rPr>
        <w:t xml:space="preserve"> 2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існують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самостійно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суміші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первинні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рекуперовані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регенеровані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оброблені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рециклінгу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їх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ізомери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мають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потенціал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глобального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потепління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вище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нуля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38" w:name="38"/>
      <w:bookmarkEnd w:id="37"/>
      <w:r w:rsidRPr="003F312A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3F312A">
        <w:rPr>
          <w:rFonts w:ascii="Arial"/>
          <w:color w:val="000000"/>
          <w:sz w:val="18"/>
          <w:lang w:val="ru-RU"/>
        </w:rPr>
        <w:t>Інші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терміни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цьому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вжива</w:t>
      </w:r>
      <w:r w:rsidRPr="003F312A">
        <w:rPr>
          <w:rFonts w:ascii="Arial"/>
          <w:color w:val="000000"/>
          <w:sz w:val="18"/>
          <w:lang w:val="ru-RU"/>
        </w:rPr>
        <w:t>ються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значеннях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наведених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Віденській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конвенції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охорону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озонового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шару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Монреальському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протоколі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руйнують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озоновий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шар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законах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України</w:t>
      </w:r>
      <w:r w:rsidRPr="003F312A">
        <w:rPr>
          <w:rFonts w:ascii="Arial"/>
          <w:color w:val="000000"/>
          <w:sz w:val="18"/>
          <w:lang w:val="ru-RU"/>
        </w:rPr>
        <w:t xml:space="preserve"> "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охорону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навколишнього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природного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середовища</w:t>
      </w:r>
      <w:r w:rsidRPr="003F312A">
        <w:rPr>
          <w:rFonts w:ascii="Arial"/>
          <w:color w:val="000000"/>
          <w:sz w:val="18"/>
          <w:lang w:val="ru-RU"/>
        </w:rPr>
        <w:t>", "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відходи</w:t>
      </w:r>
      <w:r w:rsidRPr="003F312A">
        <w:rPr>
          <w:rFonts w:ascii="Arial"/>
          <w:color w:val="000000"/>
          <w:sz w:val="18"/>
          <w:lang w:val="ru-RU"/>
        </w:rPr>
        <w:t>", "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охорону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атмосферного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</w:t>
      </w:r>
      <w:r w:rsidRPr="003F312A">
        <w:rPr>
          <w:rFonts w:ascii="Arial"/>
          <w:color w:val="000000"/>
          <w:sz w:val="18"/>
          <w:lang w:val="ru-RU"/>
        </w:rPr>
        <w:t>ітря</w:t>
      </w:r>
      <w:r w:rsidRPr="003F312A">
        <w:rPr>
          <w:rFonts w:ascii="Arial"/>
          <w:color w:val="000000"/>
          <w:sz w:val="18"/>
          <w:lang w:val="ru-RU"/>
        </w:rPr>
        <w:t>", "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карантин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рослин</w:t>
      </w:r>
      <w:r w:rsidRPr="003F312A">
        <w:rPr>
          <w:rFonts w:ascii="Arial"/>
          <w:color w:val="000000"/>
          <w:sz w:val="18"/>
          <w:lang w:val="ru-RU"/>
        </w:rPr>
        <w:t>", "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зовнішньоекономічну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діяльність</w:t>
      </w:r>
      <w:r w:rsidRPr="003F312A">
        <w:rPr>
          <w:rFonts w:ascii="Arial"/>
          <w:color w:val="000000"/>
          <w:sz w:val="18"/>
          <w:lang w:val="ru-RU"/>
        </w:rPr>
        <w:t>".</w:t>
      </w:r>
    </w:p>
    <w:p w:rsidR="007A232B" w:rsidRPr="003F312A" w:rsidRDefault="003F312A">
      <w:pPr>
        <w:pStyle w:val="3"/>
        <w:spacing w:after="0"/>
        <w:jc w:val="center"/>
        <w:rPr>
          <w:lang w:val="ru-RU"/>
        </w:rPr>
      </w:pPr>
      <w:bookmarkStart w:id="39" w:name="39"/>
      <w:bookmarkEnd w:id="38"/>
      <w:r w:rsidRPr="003F312A">
        <w:rPr>
          <w:rFonts w:ascii="Arial"/>
          <w:color w:val="000000"/>
          <w:sz w:val="27"/>
          <w:lang w:val="ru-RU"/>
        </w:rPr>
        <w:t>Стаття</w:t>
      </w:r>
      <w:r w:rsidRPr="003F312A">
        <w:rPr>
          <w:rFonts w:ascii="Arial"/>
          <w:color w:val="000000"/>
          <w:sz w:val="27"/>
          <w:lang w:val="ru-RU"/>
        </w:rPr>
        <w:t xml:space="preserve"> 2. </w:t>
      </w:r>
      <w:r w:rsidRPr="003F312A">
        <w:rPr>
          <w:rFonts w:ascii="Arial"/>
          <w:color w:val="000000"/>
          <w:sz w:val="27"/>
          <w:lang w:val="ru-RU"/>
        </w:rPr>
        <w:t>Законодавство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у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сфері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озоноруйнівних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речовин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та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фторованих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парникових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газів</w:t>
      </w:r>
    </w:p>
    <w:p w:rsidR="007A232B" w:rsidRDefault="003F312A">
      <w:pPr>
        <w:spacing w:after="0"/>
        <w:ind w:firstLine="240"/>
      </w:pPr>
      <w:bookmarkStart w:id="40" w:name="40"/>
      <w:bookmarkEnd w:id="39"/>
      <w:r w:rsidRPr="003F312A">
        <w:rPr>
          <w:rFonts w:ascii="Arial"/>
          <w:color w:val="000000"/>
          <w:sz w:val="18"/>
          <w:lang w:val="ru-RU"/>
        </w:rPr>
        <w:t xml:space="preserve">1. </w:t>
      </w:r>
      <w:r w:rsidRPr="003F312A">
        <w:rPr>
          <w:rFonts w:ascii="Arial"/>
          <w:color w:val="000000"/>
          <w:sz w:val="18"/>
          <w:lang w:val="ru-RU"/>
        </w:rPr>
        <w:t>Відносини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виникають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сфері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озоноруйнівних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фторованих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парникових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газів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регулюються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Віденською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конвенцією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охорону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озонового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шару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Монреальським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протоколом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руйнують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озоновий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шар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законами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України</w:t>
      </w:r>
      <w:r w:rsidRPr="003F312A">
        <w:rPr>
          <w:rFonts w:ascii="Arial"/>
          <w:color w:val="000000"/>
          <w:sz w:val="18"/>
          <w:lang w:val="ru-RU"/>
        </w:rPr>
        <w:t xml:space="preserve"> "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охорону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навколишнього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природного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середовища</w:t>
      </w:r>
      <w:r w:rsidRPr="003F312A">
        <w:rPr>
          <w:rFonts w:ascii="Arial"/>
          <w:color w:val="000000"/>
          <w:sz w:val="18"/>
          <w:lang w:val="ru-RU"/>
        </w:rPr>
        <w:t>", "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відходи</w:t>
      </w:r>
      <w:r w:rsidRPr="003F312A">
        <w:rPr>
          <w:rFonts w:ascii="Arial"/>
          <w:color w:val="000000"/>
          <w:sz w:val="18"/>
          <w:lang w:val="ru-RU"/>
        </w:rPr>
        <w:t>", "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охорону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атмосферного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повітря</w:t>
      </w:r>
      <w:r w:rsidRPr="003F312A">
        <w:rPr>
          <w:rFonts w:ascii="Arial"/>
          <w:color w:val="000000"/>
          <w:sz w:val="18"/>
          <w:lang w:val="ru-RU"/>
        </w:rPr>
        <w:t xml:space="preserve">", </w:t>
      </w:r>
      <w:r w:rsidRPr="003F312A">
        <w:rPr>
          <w:rFonts w:ascii="Arial"/>
          <w:color w:val="000000"/>
          <w:sz w:val="18"/>
          <w:lang w:val="ru-RU"/>
        </w:rPr>
        <w:t>цим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Законом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іншими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ак</w:t>
      </w:r>
      <w:r w:rsidRPr="003F312A">
        <w:rPr>
          <w:rFonts w:ascii="Arial"/>
          <w:color w:val="000000"/>
          <w:sz w:val="18"/>
          <w:lang w:val="ru-RU"/>
        </w:rPr>
        <w:t>тами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законодавства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також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міжнародними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договорами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України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згода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обов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язковість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яких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надана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Верховною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41" w:name="757"/>
      <w:bookmarkEnd w:id="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озоноруйнівними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фторованими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A232B" w:rsidRPr="003F312A" w:rsidRDefault="003F312A">
      <w:pPr>
        <w:spacing w:after="0"/>
        <w:ind w:firstLine="240"/>
        <w:jc w:val="right"/>
        <w:rPr>
          <w:lang w:val="ru-RU"/>
        </w:rPr>
      </w:pPr>
      <w:bookmarkStart w:id="42" w:name="758"/>
      <w:bookmarkEnd w:id="41"/>
      <w:r w:rsidRPr="003F312A">
        <w:rPr>
          <w:rFonts w:ascii="Arial"/>
          <w:color w:val="000000"/>
          <w:sz w:val="18"/>
          <w:lang w:val="ru-RU"/>
        </w:rPr>
        <w:t>(</w:t>
      </w:r>
      <w:r w:rsidRPr="003F312A">
        <w:rPr>
          <w:rFonts w:ascii="Arial"/>
          <w:color w:val="000000"/>
          <w:sz w:val="18"/>
          <w:lang w:val="ru-RU"/>
        </w:rPr>
        <w:t>статтю</w:t>
      </w:r>
      <w:r w:rsidRPr="003F312A">
        <w:rPr>
          <w:rFonts w:ascii="Arial"/>
          <w:color w:val="000000"/>
          <w:sz w:val="18"/>
          <w:lang w:val="ru-RU"/>
        </w:rPr>
        <w:t xml:space="preserve"> 2 </w:t>
      </w:r>
      <w:r w:rsidRPr="003F312A">
        <w:rPr>
          <w:rFonts w:ascii="Arial"/>
          <w:color w:val="000000"/>
          <w:sz w:val="18"/>
          <w:lang w:val="ru-RU"/>
        </w:rPr>
        <w:t>доповнено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новою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частиною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другою</w:t>
      </w:r>
      <w:r w:rsidRPr="003F312A">
        <w:rPr>
          <w:lang w:val="ru-RU"/>
        </w:rPr>
        <w:br/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зг</w:t>
      </w:r>
      <w:r w:rsidRPr="003F312A">
        <w:rPr>
          <w:rFonts w:ascii="Arial"/>
          <w:color w:val="000000"/>
          <w:sz w:val="18"/>
          <w:lang w:val="ru-RU"/>
        </w:rPr>
        <w:t>ідно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України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</w:t>
      </w:r>
      <w:r w:rsidRPr="003F312A">
        <w:rPr>
          <w:rFonts w:ascii="Arial"/>
          <w:color w:val="000000"/>
          <w:sz w:val="18"/>
          <w:lang w:val="ru-RU"/>
        </w:rPr>
        <w:t xml:space="preserve"> 10.10.2024 </w:t>
      </w:r>
      <w:r w:rsidRPr="003F312A">
        <w:rPr>
          <w:rFonts w:ascii="Arial"/>
          <w:color w:val="000000"/>
          <w:sz w:val="18"/>
          <w:lang w:val="ru-RU"/>
        </w:rPr>
        <w:t>р</w:t>
      </w:r>
      <w:r w:rsidRPr="003F31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F312A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3F312A">
        <w:rPr>
          <w:rFonts w:ascii="Arial"/>
          <w:color w:val="000000"/>
          <w:sz w:val="18"/>
          <w:lang w:val="ru-RU"/>
        </w:rPr>
        <w:t>,</w:t>
      </w:r>
      <w:r w:rsidRPr="003F312A">
        <w:rPr>
          <w:lang w:val="ru-RU"/>
        </w:rPr>
        <w:br/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зв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язку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цим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частину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другу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вважати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частиною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третьою</w:t>
      </w:r>
      <w:r w:rsidRPr="003F312A">
        <w:rPr>
          <w:rFonts w:ascii="Arial"/>
          <w:color w:val="000000"/>
          <w:sz w:val="18"/>
          <w:lang w:val="ru-RU"/>
        </w:rPr>
        <w:t>)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43" w:name="41"/>
      <w:bookmarkEnd w:id="42"/>
      <w:r w:rsidRPr="003F312A">
        <w:rPr>
          <w:rFonts w:ascii="Arial"/>
          <w:color w:val="000000"/>
          <w:sz w:val="18"/>
          <w:lang w:val="ru-RU"/>
        </w:rPr>
        <w:t xml:space="preserve">3. </w:t>
      </w:r>
      <w:r w:rsidRPr="003F312A">
        <w:rPr>
          <w:rFonts w:ascii="Arial"/>
          <w:color w:val="000000"/>
          <w:sz w:val="18"/>
          <w:lang w:val="ru-RU"/>
        </w:rPr>
        <w:t>Дія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поширюється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суб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єктів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господарювання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провадять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операції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речовинами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також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діяльність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пов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язану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</w:t>
      </w:r>
      <w:r w:rsidRPr="003F312A">
        <w:rPr>
          <w:rFonts w:ascii="Arial"/>
          <w:color w:val="000000"/>
          <w:sz w:val="18"/>
          <w:lang w:val="ru-RU"/>
        </w:rPr>
        <w:t>бігом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використанням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стаціонарного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систем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визначених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частинами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четвертою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ятою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статті</w:t>
      </w:r>
      <w:r w:rsidRPr="003F312A">
        <w:rPr>
          <w:rFonts w:ascii="Arial"/>
          <w:color w:val="000000"/>
          <w:sz w:val="18"/>
          <w:lang w:val="ru-RU"/>
        </w:rPr>
        <w:t xml:space="preserve"> 8 </w:t>
      </w:r>
      <w:r w:rsidRPr="003F312A">
        <w:rPr>
          <w:rFonts w:ascii="Arial"/>
          <w:color w:val="000000"/>
          <w:sz w:val="18"/>
          <w:lang w:val="ru-RU"/>
        </w:rPr>
        <w:t>цього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також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фізичних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осіб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претендують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отримання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кваліфікаційного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документа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сертифіката</w:t>
      </w:r>
      <w:r w:rsidRPr="003F312A">
        <w:rPr>
          <w:rFonts w:ascii="Arial"/>
          <w:color w:val="000000"/>
          <w:sz w:val="18"/>
          <w:lang w:val="ru-RU"/>
        </w:rPr>
        <w:t xml:space="preserve">) </w:t>
      </w:r>
      <w:r w:rsidRPr="003F312A">
        <w:rPr>
          <w:rFonts w:ascii="Arial"/>
          <w:color w:val="000000"/>
          <w:sz w:val="18"/>
          <w:lang w:val="ru-RU"/>
        </w:rPr>
        <w:t>відповідно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статті</w:t>
      </w:r>
      <w:r w:rsidRPr="003F312A">
        <w:rPr>
          <w:rFonts w:ascii="Arial"/>
          <w:color w:val="000000"/>
          <w:sz w:val="18"/>
          <w:lang w:val="ru-RU"/>
        </w:rPr>
        <w:t xml:space="preserve"> 11 </w:t>
      </w:r>
      <w:r w:rsidRPr="003F312A">
        <w:rPr>
          <w:rFonts w:ascii="Arial"/>
          <w:color w:val="000000"/>
          <w:sz w:val="18"/>
          <w:lang w:val="ru-RU"/>
        </w:rPr>
        <w:t>цього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Закону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pStyle w:val="3"/>
        <w:spacing w:after="0"/>
        <w:jc w:val="center"/>
        <w:rPr>
          <w:lang w:val="ru-RU"/>
        </w:rPr>
      </w:pPr>
      <w:bookmarkStart w:id="44" w:name="42"/>
      <w:bookmarkEnd w:id="43"/>
      <w:r w:rsidRPr="003F312A">
        <w:rPr>
          <w:rFonts w:ascii="Arial"/>
          <w:color w:val="000000"/>
          <w:sz w:val="27"/>
          <w:lang w:val="ru-RU"/>
        </w:rPr>
        <w:t>С</w:t>
      </w:r>
      <w:r w:rsidRPr="003F312A">
        <w:rPr>
          <w:rFonts w:ascii="Arial"/>
          <w:color w:val="000000"/>
          <w:sz w:val="27"/>
          <w:lang w:val="ru-RU"/>
        </w:rPr>
        <w:t>таття</w:t>
      </w:r>
      <w:r w:rsidRPr="003F312A">
        <w:rPr>
          <w:rFonts w:ascii="Arial"/>
          <w:color w:val="000000"/>
          <w:sz w:val="27"/>
          <w:lang w:val="ru-RU"/>
        </w:rPr>
        <w:t xml:space="preserve"> 3. </w:t>
      </w:r>
      <w:r w:rsidRPr="003F312A">
        <w:rPr>
          <w:rFonts w:ascii="Arial"/>
          <w:color w:val="000000"/>
          <w:sz w:val="27"/>
          <w:lang w:val="ru-RU"/>
        </w:rPr>
        <w:t>Державне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управління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у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сфері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регулювання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контрольованих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речовин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45" w:name="43"/>
      <w:bookmarkEnd w:id="44"/>
      <w:r w:rsidRPr="003F312A">
        <w:rPr>
          <w:rFonts w:ascii="Arial"/>
          <w:color w:val="000000"/>
          <w:sz w:val="18"/>
          <w:lang w:val="ru-RU"/>
        </w:rPr>
        <w:t xml:space="preserve">1. </w:t>
      </w:r>
      <w:r w:rsidRPr="003F312A">
        <w:rPr>
          <w:rFonts w:ascii="Arial"/>
          <w:color w:val="000000"/>
          <w:sz w:val="18"/>
          <w:lang w:val="ru-RU"/>
        </w:rPr>
        <w:t>Державне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управління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сфері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регулювання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здійснюється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Кабінетом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Міністрів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України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центральним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органом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виконавчої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влади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забезпечує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формування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пол</w:t>
      </w:r>
      <w:r w:rsidRPr="003F312A">
        <w:rPr>
          <w:rFonts w:ascii="Arial"/>
          <w:color w:val="000000"/>
          <w:sz w:val="18"/>
          <w:lang w:val="ru-RU"/>
        </w:rPr>
        <w:t>ітики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сфері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охорони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навколишнього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природного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середовища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екологічної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безпеки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центральним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органом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виконавчої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влади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реалізує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політику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сфері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охорони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навколишнього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природного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середовища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екологічної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безпеки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центральним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органом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виконавчої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влади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реалізує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політику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здійснення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нагляду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контролю</w:t>
      </w:r>
      <w:r w:rsidRPr="003F312A">
        <w:rPr>
          <w:rFonts w:ascii="Arial"/>
          <w:color w:val="000000"/>
          <w:sz w:val="18"/>
          <w:lang w:val="ru-RU"/>
        </w:rPr>
        <w:t xml:space="preserve">)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сфері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охорони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навколишнього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природного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середовища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раціонального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використання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відтворення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охорони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природних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ресурсів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центральним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органом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виконавчої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влади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реалізує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політику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сфері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митної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справи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державну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політику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сфері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боротьби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правопорушеннями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під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застосування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митного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законодавства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46" w:name="44"/>
      <w:bookmarkEnd w:id="45"/>
      <w:r w:rsidRPr="003F312A">
        <w:rPr>
          <w:rFonts w:ascii="Arial"/>
          <w:color w:val="000000"/>
          <w:sz w:val="18"/>
          <w:lang w:val="ru-RU"/>
        </w:rPr>
        <w:t xml:space="preserve">2.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повноважень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Кабінету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Міністрів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України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щодо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поводження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речовинами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належать</w:t>
      </w:r>
      <w:r w:rsidRPr="003F312A">
        <w:rPr>
          <w:rFonts w:ascii="Arial"/>
          <w:color w:val="000000"/>
          <w:sz w:val="18"/>
          <w:lang w:val="ru-RU"/>
        </w:rPr>
        <w:t>: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47" w:name="45"/>
      <w:bookmarkEnd w:id="46"/>
      <w:r w:rsidRPr="003F312A">
        <w:rPr>
          <w:rFonts w:ascii="Arial"/>
          <w:color w:val="000000"/>
          <w:sz w:val="18"/>
          <w:lang w:val="ru-RU"/>
        </w:rPr>
        <w:t xml:space="preserve">1) </w:t>
      </w:r>
      <w:r w:rsidRPr="003F312A">
        <w:rPr>
          <w:rFonts w:ascii="Arial"/>
          <w:color w:val="000000"/>
          <w:sz w:val="18"/>
          <w:lang w:val="ru-RU"/>
        </w:rPr>
        <w:t>реа</w:t>
      </w:r>
      <w:r w:rsidRPr="003F312A">
        <w:rPr>
          <w:rFonts w:ascii="Arial"/>
          <w:color w:val="000000"/>
          <w:sz w:val="18"/>
          <w:lang w:val="ru-RU"/>
        </w:rPr>
        <w:t>лізація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визначеної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Верховною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Радою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України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екологічної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політики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сфері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охорони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озонового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шару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запобігання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зростанню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рівня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глобального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потепління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Default="003F312A">
      <w:pPr>
        <w:spacing w:after="0"/>
        <w:ind w:firstLine="240"/>
      </w:pPr>
      <w:bookmarkStart w:id="48" w:name="46"/>
      <w:bookmarkEnd w:id="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озонового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потепління</w:t>
      </w:r>
      <w:r>
        <w:rPr>
          <w:rFonts w:ascii="Arial"/>
          <w:color w:val="000000"/>
          <w:sz w:val="18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49" w:name="47"/>
      <w:bookmarkEnd w:id="48"/>
      <w:r w:rsidRPr="003F312A">
        <w:rPr>
          <w:rFonts w:ascii="Arial"/>
          <w:color w:val="000000"/>
          <w:sz w:val="18"/>
          <w:lang w:val="ru-RU"/>
        </w:rPr>
        <w:t xml:space="preserve">3) </w:t>
      </w:r>
      <w:r w:rsidRPr="003F312A">
        <w:rPr>
          <w:rFonts w:ascii="Arial"/>
          <w:color w:val="000000"/>
          <w:sz w:val="18"/>
          <w:lang w:val="ru-RU"/>
        </w:rPr>
        <w:t>організація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екологічного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виховання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екологічної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освіти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населення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сфері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охорони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озонового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шару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запобігання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зростанню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рівня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глобального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потепління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50" w:name="48"/>
      <w:bookmarkEnd w:id="49"/>
      <w:r w:rsidRPr="003F312A">
        <w:rPr>
          <w:rFonts w:ascii="Arial"/>
          <w:color w:val="000000"/>
          <w:sz w:val="18"/>
          <w:lang w:val="ru-RU"/>
        </w:rPr>
        <w:t xml:space="preserve">4) </w:t>
      </w:r>
      <w:r w:rsidRPr="003F312A">
        <w:rPr>
          <w:rFonts w:ascii="Arial"/>
          <w:color w:val="000000"/>
          <w:sz w:val="18"/>
          <w:lang w:val="ru-RU"/>
        </w:rPr>
        <w:t>організ</w:t>
      </w:r>
      <w:r w:rsidRPr="003F312A">
        <w:rPr>
          <w:rFonts w:ascii="Arial"/>
          <w:color w:val="000000"/>
          <w:sz w:val="18"/>
          <w:lang w:val="ru-RU"/>
        </w:rPr>
        <w:t>ація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забезпечення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провадження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зовнішньоекономічної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діяльності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щодо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51" w:name="49"/>
      <w:bookmarkEnd w:id="50"/>
      <w:r w:rsidRPr="003F312A">
        <w:rPr>
          <w:rFonts w:ascii="Arial"/>
          <w:color w:val="000000"/>
          <w:sz w:val="18"/>
          <w:lang w:val="ru-RU"/>
        </w:rPr>
        <w:t xml:space="preserve">5) </w:t>
      </w:r>
      <w:r w:rsidRPr="003F312A">
        <w:rPr>
          <w:rFonts w:ascii="Arial"/>
          <w:color w:val="000000"/>
          <w:sz w:val="18"/>
          <w:lang w:val="ru-RU"/>
        </w:rPr>
        <w:t>визначення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графіків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скорочення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обсягів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споживання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52" w:name="50"/>
      <w:bookmarkEnd w:id="51"/>
      <w:r w:rsidRPr="003F312A">
        <w:rPr>
          <w:rFonts w:ascii="Arial"/>
          <w:color w:val="000000"/>
          <w:sz w:val="18"/>
          <w:lang w:val="ru-RU"/>
        </w:rPr>
        <w:t xml:space="preserve">6) </w:t>
      </w:r>
      <w:r w:rsidRPr="003F312A">
        <w:rPr>
          <w:rFonts w:ascii="Arial"/>
          <w:color w:val="000000"/>
          <w:sz w:val="18"/>
          <w:lang w:val="ru-RU"/>
        </w:rPr>
        <w:t>встановлення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строків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подання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отримання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частки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межах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щорічної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національної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квоти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імпорт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53" w:name="51"/>
      <w:bookmarkEnd w:id="52"/>
      <w:r w:rsidRPr="003F312A">
        <w:rPr>
          <w:rFonts w:ascii="Arial"/>
          <w:color w:val="000000"/>
          <w:sz w:val="18"/>
          <w:lang w:val="ru-RU"/>
        </w:rPr>
        <w:t xml:space="preserve">7) </w:t>
      </w:r>
      <w:r w:rsidRPr="003F312A">
        <w:rPr>
          <w:rFonts w:ascii="Arial"/>
          <w:color w:val="000000"/>
          <w:sz w:val="18"/>
          <w:lang w:val="ru-RU"/>
        </w:rPr>
        <w:t>затвердження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форми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звіту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операції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речовинами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54" w:name="52"/>
      <w:bookmarkEnd w:id="53"/>
      <w:r w:rsidRPr="003F312A">
        <w:rPr>
          <w:rFonts w:ascii="Arial"/>
          <w:color w:val="000000"/>
          <w:sz w:val="18"/>
          <w:lang w:val="ru-RU"/>
        </w:rPr>
        <w:t xml:space="preserve">8) </w:t>
      </w:r>
      <w:r w:rsidRPr="003F312A">
        <w:rPr>
          <w:rFonts w:ascii="Arial"/>
          <w:color w:val="000000"/>
          <w:sz w:val="18"/>
          <w:lang w:val="ru-RU"/>
        </w:rPr>
        <w:t>встановлення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порядку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розподілу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часток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щорічної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національної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квоти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імпорт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55" w:name="53"/>
      <w:bookmarkEnd w:id="54"/>
      <w:r w:rsidRPr="003F312A">
        <w:rPr>
          <w:rFonts w:ascii="Arial"/>
          <w:color w:val="000000"/>
          <w:sz w:val="18"/>
          <w:lang w:val="ru-RU"/>
        </w:rPr>
        <w:t xml:space="preserve">9) </w:t>
      </w:r>
      <w:r w:rsidRPr="003F312A">
        <w:rPr>
          <w:rFonts w:ascii="Arial"/>
          <w:color w:val="000000"/>
          <w:sz w:val="18"/>
          <w:lang w:val="ru-RU"/>
        </w:rPr>
        <w:t>інші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повноваження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відповід</w:t>
      </w:r>
      <w:r w:rsidRPr="003F312A">
        <w:rPr>
          <w:rFonts w:ascii="Arial"/>
          <w:color w:val="000000"/>
          <w:sz w:val="18"/>
          <w:lang w:val="ru-RU"/>
        </w:rPr>
        <w:t>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Закону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56" w:name="54"/>
      <w:bookmarkEnd w:id="55"/>
      <w:r w:rsidRPr="003F312A">
        <w:rPr>
          <w:rFonts w:ascii="Arial"/>
          <w:color w:val="000000"/>
          <w:sz w:val="18"/>
          <w:lang w:val="ru-RU"/>
        </w:rPr>
        <w:t xml:space="preserve">3.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повноважень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центрального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органу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виконавчої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влади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забезпечує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формування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політики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сфері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охорони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навколишнього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природного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середовища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екологічної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безпеки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належать</w:t>
      </w:r>
      <w:r w:rsidRPr="003F312A">
        <w:rPr>
          <w:rFonts w:ascii="Arial"/>
          <w:color w:val="000000"/>
          <w:sz w:val="18"/>
          <w:lang w:val="ru-RU"/>
        </w:rPr>
        <w:t>: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57" w:name="55"/>
      <w:bookmarkEnd w:id="56"/>
      <w:r w:rsidRPr="003F312A">
        <w:rPr>
          <w:rFonts w:ascii="Arial"/>
          <w:color w:val="000000"/>
          <w:sz w:val="18"/>
          <w:lang w:val="ru-RU"/>
        </w:rPr>
        <w:t xml:space="preserve">1) </w:t>
      </w:r>
      <w:r w:rsidRPr="003F312A">
        <w:rPr>
          <w:rFonts w:ascii="Arial"/>
          <w:color w:val="000000"/>
          <w:sz w:val="18"/>
          <w:lang w:val="ru-RU"/>
        </w:rPr>
        <w:t>встановлення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переліку</w:t>
      </w:r>
      <w:r w:rsidRPr="003F312A">
        <w:rPr>
          <w:rFonts w:ascii="Arial"/>
          <w:color w:val="000000"/>
          <w:sz w:val="18"/>
          <w:lang w:val="ru-RU"/>
        </w:rPr>
        <w:t>: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58" w:name="56"/>
      <w:bookmarkEnd w:id="57"/>
      <w:r w:rsidRPr="003F312A">
        <w:rPr>
          <w:rFonts w:ascii="Arial"/>
          <w:color w:val="000000"/>
          <w:sz w:val="18"/>
          <w:lang w:val="ru-RU"/>
        </w:rPr>
        <w:t>заходів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скорочення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сп</w:t>
      </w:r>
      <w:r w:rsidRPr="003F312A">
        <w:rPr>
          <w:rFonts w:ascii="Arial"/>
          <w:color w:val="000000"/>
          <w:sz w:val="18"/>
          <w:lang w:val="ru-RU"/>
        </w:rPr>
        <w:t>оживання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59" w:name="57"/>
      <w:bookmarkEnd w:id="58"/>
      <w:r w:rsidRPr="003F312A">
        <w:rPr>
          <w:rFonts w:ascii="Arial"/>
          <w:color w:val="000000"/>
          <w:sz w:val="18"/>
          <w:lang w:val="ru-RU"/>
        </w:rPr>
        <w:t>технологій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знешкодження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60" w:name="58"/>
      <w:bookmarkEnd w:id="59"/>
      <w:r w:rsidRPr="003F312A">
        <w:rPr>
          <w:rFonts w:ascii="Arial"/>
          <w:color w:val="000000"/>
          <w:sz w:val="18"/>
          <w:lang w:val="ru-RU"/>
        </w:rPr>
        <w:lastRenderedPageBreak/>
        <w:t>спеціальностей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напрямів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підготовка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якими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дає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право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претендувати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отримання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кваліфікаційного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документа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сертифіката</w:t>
      </w:r>
      <w:r w:rsidRPr="003F312A">
        <w:rPr>
          <w:rFonts w:ascii="Arial"/>
          <w:color w:val="000000"/>
          <w:sz w:val="18"/>
          <w:lang w:val="ru-RU"/>
        </w:rPr>
        <w:t xml:space="preserve">)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цілей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Закону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61" w:name="59"/>
      <w:bookmarkEnd w:id="60"/>
      <w:r w:rsidRPr="003F312A">
        <w:rPr>
          <w:rFonts w:ascii="Arial"/>
          <w:color w:val="000000"/>
          <w:sz w:val="18"/>
          <w:lang w:val="ru-RU"/>
        </w:rPr>
        <w:t xml:space="preserve">2) </w:t>
      </w:r>
      <w:r w:rsidRPr="003F312A">
        <w:rPr>
          <w:rFonts w:ascii="Arial"/>
          <w:color w:val="000000"/>
          <w:sz w:val="18"/>
          <w:lang w:val="ru-RU"/>
        </w:rPr>
        <w:t>встановлення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порядку</w:t>
      </w:r>
      <w:r w:rsidRPr="003F312A">
        <w:rPr>
          <w:rFonts w:ascii="Arial"/>
          <w:color w:val="000000"/>
          <w:sz w:val="18"/>
          <w:lang w:val="ru-RU"/>
        </w:rPr>
        <w:t>: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62" w:name="60"/>
      <w:bookmarkEnd w:id="61"/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>идачі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кваліфікаційного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документа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сертифіката</w:t>
      </w:r>
      <w:r w:rsidRPr="003F312A">
        <w:rPr>
          <w:rFonts w:ascii="Arial"/>
          <w:color w:val="000000"/>
          <w:sz w:val="18"/>
          <w:lang w:val="ru-RU"/>
        </w:rPr>
        <w:t xml:space="preserve">)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форми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заяви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отримання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кваліфікаційного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документа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сертифіката</w:t>
      </w:r>
      <w:r w:rsidRPr="003F312A">
        <w:rPr>
          <w:rFonts w:ascii="Arial"/>
          <w:color w:val="000000"/>
          <w:sz w:val="18"/>
          <w:lang w:val="ru-RU"/>
        </w:rPr>
        <w:t>);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63" w:name="61"/>
      <w:bookmarkEnd w:id="62"/>
      <w:r w:rsidRPr="003F312A">
        <w:rPr>
          <w:rFonts w:ascii="Arial"/>
          <w:color w:val="000000"/>
          <w:sz w:val="18"/>
          <w:lang w:val="ru-RU"/>
        </w:rPr>
        <w:t>ведення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подання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звітності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операторами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переміщують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через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митну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територію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України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розміщують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ринку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викори</w:t>
      </w:r>
      <w:r w:rsidRPr="003F312A">
        <w:rPr>
          <w:rFonts w:ascii="Arial"/>
          <w:color w:val="000000"/>
          <w:sz w:val="18"/>
          <w:lang w:val="ru-RU"/>
        </w:rPr>
        <w:t>стовують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здійснюють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поводження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речовинами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товарами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64" w:name="62"/>
      <w:bookmarkEnd w:id="63"/>
      <w:r w:rsidRPr="003F312A">
        <w:rPr>
          <w:rFonts w:ascii="Arial"/>
          <w:color w:val="000000"/>
          <w:sz w:val="18"/>
          <w:lang w:val="ru-RU"/>
        </w:rPr>
        <w:t>створення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ведення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Єдиного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операторів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далі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Реєстр</w:t>
      </w:r>
      <w:r w:rsidRPr="003F312A">
        <w:rPr>
          <w:rFonts w:ascii="Arial"/>
          <w:color w:val="000000"/>
          <w:sz w:val="18"/>
          <w:lang w:val="ru-RU"/>
        </w:rPr>
        <w:t>);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65" w:name="63"/>
      <w:bookmarkEnd w:id="64"/>
      <w:r w:rsidRPr="003F312A">
        <w:rPr>
          <w:rFonts w:ascii="Arial"/>
          <w:color w:val="000000"/>
          <w:sz w:val="18"/>
          <w:lang w:val="ru-RU"/>
        </w:rPr>
        <w:t>використання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технологій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знешкодження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66" w:name="64"/>
      <w:bookmarkEnd w:id="65"/>
      <w:r w:rsidRPr="003F312A">
        <w:rPr>
          <w:rFonts w:ascii="Arial"/>
          <w:color w:val="000000"/>
          <w:sz w:val="18"/>
          <w:lang w:val="ru-RU"/>
        </w:rPr>
        <w:t>маркування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</w:t>
      </w:r>
      <w:r w:rsidRPr="003F312A">
        <w:rPr>
          <w:rFonts w:ascii="Arial"/>
          <w:color w:val="000000"/>
          <w:sz w:val="18"/>
          <w:lang w:val="ru-RU"/>
        </w:rPr>
        <w:t>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товарів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67" w:name="65"/>
      <w:bookmarkEnd w:id="66"/>
      <w:r w:rsidRPr="003F312A">
        <w:rPr>
          <w:rFonts w:ascii="Arial"/>
          <w:color w:val="000000"/>
          <w:sz w:val="18"/>
          <w:lang w:val="ru-RU"/>
        </w:rPr>
        <w:t xml:space="preserve">3) </w:t>
      </w:r>
      <w:r w:rsidRPr="003F312A">
        <w:rPr>
          <w:rFonts w:ascii="Arial"/>
          <w:color w:val="000000"/>
          <w:sz w:val="18"/>
          <w:lang w:val="ru-RU"/>
        </w:rPr>
        <w:t>інші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повноваження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відповідно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Закону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68" w:name="66"/>
      <w:bookmarkEnd w:id="67"/>
      <w:r w:rsidRPr="003F312A">
        <w:rPr>
          <w:rFonts w:ascii="Arial"/>
          <w:color w:val="000000"/>
          <w:sz w:val="18"/>
          <w:lang w:val="ru-RU"/>
        </w:rPr>
        <w:t xml:space="preserve">4.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повноважень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центрального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органу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виконавчої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влади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реалізує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політику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сфері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охорони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навколишнього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природного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середовища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екологічної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безпеки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належат</w:t>
      </w:r>
      <w:r w:rsidRPr="003F312A">
        <w:rPr>
          <w:rFonts w:ascii="Arial"/>
          <w:color w:val="000000"/>
          <w:sz w:val="18"/>
          <w:lang w:val="ru-RU"/>
        </w:rPr>
        <w:t>ь</w:t>
      </w:r>
      <w:r w:rsidRPr="003F312A">
        <w:rPr>
          <w:rFonts w:ascii="Arial"/>
          <w:color w:val="000000"/>
          <w:sz w:val="18"/>
          <w:lang w:val="ru-RU"/>
        </w:rPr>
        <w:t>: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69" w:name="67"/>
      <w:bookmarkEnd w:id="68"/>
      <w:r w:rsidRPr="003F312A">
        <w:rPr>
          <w:rFonts w:ascii="Arial"/>
          <w:color w:val="000000"/>
          <w:sz w:val="18"/>
          <w:lang w:val="ru-RU"/>
        </w:rPr>
        <w:t xml:space="preserve">1) </w:t>
      </w:r>
      <w:r w:rsidRPr="003F312A">
        <w:rPr>
          <w:rFonts w:ascii="Arial"/>
          <w:color w:val="000000"/>
          <w:sz w:val="18"/>
          <w:lang w:val="ru-RU"/>
        </w:rPr>
        <w:t>забезпечення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розподілу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часток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щорічної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національної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квоти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імпорт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70" w:name="68"/>
      <w:bookmarkEnd w:id="69"/>
      <w:r w:rsidRPr="003F312A">
        <w:rPr>
          <w:rFonts w:ascii="Arial"/>
          <w:color w:val="000000"/>
          <w:sz w:val="18"/>
          <w:lang w:val="ru-RU"/>
        </w:rPr>
        <w:t xml:space="preserve">2) </w:t>
      </w:r>
      <w:r w:rsidRPr="003F312A">
        <w:rPr>
          <w:rFonts w:ascii="Arial"/>
          <w:color w:val="000000"/>
          <w:sz w:val="18"/>
          <w:lang w:val="ru-RU"/>
        </w:rPr>
        <w:t>надання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погодження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центральному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органу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виконавчої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влади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забезпечує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формування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реалізує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зовнішньоекономічну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політику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імпорт</w:t>
      </w:r>
      <w:r w:rsidRPr="003F312A">
        <w:rPr>
          <w:rFonts w:ascii="Arial"/>
          <w:color w:val="000000"/>
          <w:sz w:val="18"/>
          <w:lang w:val="ru-RU"/>
        </w:rPr>
        <w:t>/</w:t>
      </w:r>
      <w:r w:rsidRPr="003F312A">
        <w:rPr>
          <w:rFonts w:ascii="Arial"/>
          <w:color w:val="000000"/>
          <w:sz w:val="18"/>
          <w:lang w:val="ru-RU"/>
        </w:rPr>
        <w:t>експорт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</w:t>
      </w:r>
      <w:r w:rsidRPr="003F312A">
        <w:rPr>
          <w:rFonts w:ascii="Arial"/>
          <w:color w:val="000000"/>
          <w:sz w:val="18"/>
          <w:lang w:val="ru-RU"/>
        </w:rPr>
        <w:t>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товарів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71" w:name="69"/>
      <w:bookmarkEnd w:id="70"/>
      <w:r w:rsidRPr="003F312A">
        <w:rPr>
          <w:rFonts w:ascii="Arial"/>
          <w:color w:val="000000"/>
          <w:sz w:val="18"/>
          <w:lang w:val="ru-RU"/>
        </w:rPr>
        <w:t xml:space="preserve">3) </w:t>
      </w:r>
      <w:r w:rsidRPr="003F312A">
        <w:rPr>
          <w:rFonts w:ascii="Arial"/>
          <w:color w:val="000000"/>
          <w:sz w:val="18"/>
          <w:lang w:val="ru-RU"/>
        </w:rPr>
        <w:t>забезпечення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формування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ведення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Реєстру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72" w:name="70"/>
      <w:bookmarkEnd w:id="71"/>
      <w:r w:rsidRPr="003F312A">
        <w:rPr>
          <w:rFonts w:ascii="Arial"/>
          <w:color w:val="000000"/>
          <w:sz w:val="18"/>
          <w:lang w:val="ru-RU"/>
        </w:rPr>
        <w:t xml:space="preserve">4) </w:t>
      </w:r>
      <w:r w:rsidRPr="003F312A">
        <w:rPr>
          <w:rFonts w:ascii="Arial"/>
          <w:color w:val="000000"/>
          <w:sz w:val="18"/>
          <w:lang w:val="ru-RU"/>
        </w:rPr>
        <w:t>видача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кваліфікаційних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документів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сертифікатів</w:t>
      </w:r>
      <w:r w:rsidRPr="003F312A">
        <w:rPr>
          <w:rFonts w:ascii="Arial"/>
          <w:color w:val="000000"/>
          <w:sz w:val="18"/>
          <w:lang w:val="ru-RU"/>
        </w:rPr>
        <w:t xml:space="preserve">)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виконання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робіт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обслуговування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товарів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73" w:name="71"/>
      <w:bookmarkEnd w:id="72"/>
      <w:r w:rsidRPr="003F312A">
        <w:rPr>
          <w:rFonts w:ascii="Arial"/>
          <w:color w:val="000000"/>
          <w:sz w:val="18"/>
          <w:lang w:val="ru-RU"/>
        </w:rPr>
        <w:t xml:space="preserve">5) </w:t>
      </w:r>
      <w:r w:rsidRPr="003F312A">
        <w:rPr>
          <w:rFonts w:ascii="Arial"/>
          <w:color w:val="000000"/>
          <w:sz w:val="18"/>
          <w:lang w:val="ru-RU"/>
        </w:rPr>
        <w:t>інші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повноваження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відповідно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Закону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74" w:name="72"/>
      <w:bookmarkEnd w:id="73"/>
      <w:r w:rsidRPr="003F312A">
        <w:rPr>
          <w:rFonts w:ascii="Arial"/>
          <w:color w:val="000000"/>
          <w:sz w:val="18"/>
          <w:lang w:val="ru-RU"/>
        </w:rPr>
        <w:t xml:space="preserve">5.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повноважень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центрального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органу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виконавчої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влади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реалізує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політику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здійснення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нагляду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контролю</w:t>
      </w:r>
      <w:r w:rsidRPr="003F312A">
        <w:rPr>
          <w:rFonts w:ascii="Arial"/>
          <w:color w:val="000000"/>
          <w:sz w:val="18"/>
          <w:lang w:val="ru-RU"/>
        </w:rPr>
        <w:t xml:space="preserve">)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сфері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охорони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навколишнього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природного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середовища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раціонального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використання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відтворення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охорони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природних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ресурсів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належать</w:t>
      </w:r>
      <w:r w:rsidRPr="003F312A">
        <w:rPr>
          <w:rFonts w:ascii="Arial"/>
          <w:color w:val="000000"/>
          <w:sz w:val="18"/>
          <w:lang w:val="ru-RU"/>
        </w:rPr>
        <w:t>: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75" w:name="73"/>
      <w:bookmarkEnd w:id="74"/>
      <w:r w:rsidRPr="003F312A">
        <w:rPr>
          <w:rFonts w:ascii="Arial"/>
          <w:color w:val="000000"/>
          <w:sz w:val="18"/>
          <w:lang w:val="ru-RU"/>
        </w:rPr>
        <w:t xml:space="preserve">1) </w:t>
      </w:r>
      <w:r w:rsidRPr="003F312A">
        <w:rPr>
          <w:rFonts w:ascii="Arial"/>
          <w:color w:val="000000"/>
          <w:sz w:val="18"/>
          <w:lang w:val="ru-RU"/>
        </w:rPr>
        <w:t>здійснення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нагляду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контролю</w:t>
      </w:r>
      <w:r w:rsidRPr="003F312A">
        <w:rPr>
          <w:rFonts w:ascii="Arial"/>
          <w:color w:val="000000"/>
          <w:sz w:val="18"/>
          <w:lang w:val="ru-RU"/>
        </w:rPr>
        <w:t xml:space="preserve">) </w:t>
      </w:r>
      <w:r w:rsidRPr="003F312A">
        <w:rPr>
          <w:rFonts w:ascii="Arial"/>
          <w:color w:val="000000"/>
          <w:sz w:val="18"/>
          <w:lang w:val="ru-RU"/>
        </w:rPr>
        <w:t>за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дотриманням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суб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єктами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господарювання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вимог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законодавства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сфері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озоноруйнівних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фторованих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парникових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газів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шляхом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проведення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планових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позапланових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заходів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нагляду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контролю</w:t>
      </w:r>
      <w:r w:rsidRPr="003F312A">
        <w:rPr>
          <w:rFonts w:ascii="Arial"/>
          <w:color w:val="000000"/>
          <w:sz w:val="18"/>
          <w:lang w:val="ru-RU"/>
        </w:rPr>
        <w:t>);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76" w:name="74"/>
      <w:bookmarkEnd w:id="75"/>
      <w:r w:rsidRPr="003F312A">
        <w:rPr>
          <w:rFonts w:ascii="Arial"/>
          <w:color w:val="000000"/>
          <w:sz w:val="18"/>
          <w:lang w:val="ru-RU"/>
        </w:rPr>
        <w:t xml:space="preserve">2) </w:t>
      </w:r>
      <w:r w:rsidRPr="003F312A">
        <w:rPr>
          <w:rFonts w:ascii="Arial"/>
          <w:color w:val="000000"/>
          <w:sz w:val="18"/>
          <w:lang w:val="ru-RU"/>
        </w:rPr>
        <w:t>зд</w:t>
      </w:r>
      <w:r w:rsidRPr="003F312A">
        <w:rPr>
          <w:rFonts w:ascii="Arial"/>
          <w:color w:val="000000"/>
          <w:sz w:val="18"/>
          <w:lang w:val="ru-RU"/>
        </w:rPr>
        <w:t>ійснення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оцінки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вмісту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атмосферному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повітрі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77" w:name="75"/>
      <w:bookmarkEnd w:id="76"/>
      <w:r w:rsidRPr="003F312A">
        <w:rPr>
          <w:rFonts w:ascii="Arial"/>
          <w:color w:val="000000"/>
          <w:sz w:val="18"/>
          <w:lang w:val="ru-RU"/>
        </w:rPr>
        <w:t xml:space="preserve">3) </w:t>
      </w:r>
      <w:r w:rsidRPr="003F312A">
        <w:rPr>
          <w:rFonts w:ascii="Arial"/>
          <w:color w:val="000000"/>
          <w:sz w:val="18"/>
          <w:lang w:val="ru-RU"/>
        </w:rPr>
        <w:t>надання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суб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єктам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господарювання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обов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язкових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виконання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приписів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щодо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усунення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виявлених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під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планових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позапланових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заходів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нагляду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контролю</w:t>
      </w:r>
      <w:r w:rsidRPr="003F312A">
        <w:rPr>
          <w:rFonts w:ascii="Arial"/>
          <w:color w:val="000000"/>
          <w:sz w:val="18"/>
          <w:lang w:val="ru-RU"/>
        </w:rPr>
        <w:t xml:space="preserve">) </w:t>
      </w:r>
      <w:r w:rsidRPr="003F312A">
        <w:rPr>
          <w:rFonts w:ascii="Arial"/>
          <w:color w:val="000000"/>
          <w:sz w:val="18"/>
          <w:lang w:val="ru-RU"/>
        </w:rPr>
        <w:t>порушень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законодавс</w:t>
      </w:r>
      <w:r w:rsidRPr="003F312A">
        <w:rPr>
          <w:rFonts w:ascii="Arial"/>
          <w:color w:val="000000"/>
          <w:sz w:val="18"/>
          <w:lang w:val="ru-RU"/>
        </w:rPr>
        <w:t>тва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сфері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озоноруйнівних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фторованих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парникових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газів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78" w:name="76"/>
      <w:bookmarkEnd w:id="77"/>
      <w:r w:rsidRPr="003F312A">
        <w:rPr>
          <w:rFonts w:ascii="Arial"/>
          <w:color w:val="000000"/>
          <w:sz w:val="18"/>
          <w:lang w:val="ru-RU"/>
        </w:rPr>
        <w:t xml:space="preserve">4) </w:t>
      </w:r>
      <w:r w:rsidRPr="003F312A">
        <w:rPr>
          <w:rFonts w:ascii="Arial"/>
          <w:color w:val="000000"/>
          <w:sz w:val="18"/>
          <w:lang w:val="ru-RU"/>
        </w:rPr>
        <w:t>за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постановою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адміністративного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суду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обмеження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зупинення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господарської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іншої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діяльності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суб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єктів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господарювання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окремих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їх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цехів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дільниць</w:t>
      </w:r>
      <w:r w:rsidRPr="003F312A">
        <w:rPr>
          <w:rFonts w:ascii="Arial"/>
          <w:color w:val="000000"/>
          <w:sz w:val="18"/>
          <w:lang w:val="ru-RU"/>
        </w:rPr>
        <w:t xml:space="preserve">), </w:t>
      </w:r>
      <w:r w:rsidRPr="003F312A">
        <w:rPr>
          <w:rFonts w:ascii="Arial"/>
          <w:color w:val="000000"/>
          <w:sz w:val="18"/>
          <w:lang w:val="ru-RU"/>
        </w:rPr>
        <w:t>відокремлених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підрозділів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одиниць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</w:t>
      </w:r>
      <w:r w:rsidRPr="003F312A">
        <w:rPr>
          <w:rFonts w:ascii="Arial"/>
          <w:color w:val="000000"/>
          <w:sz w:val="18"/>
          <w:lang w:val="ru-RU"/>
        </w:rPr>
        <w:t>бладнання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машин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механізмів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їхня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діяльність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провадиться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порушенням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вимог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ліцензій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імпорт</w:t>
      </w:r>
      <w:r w:rsidRPr="003F312A">
        <w:rPr>
          <w:rFonts w:ascii="Arial"/>
          <w:color w:val="000000"/>
          <w:sz w:val="18"/>
          <w:lang w:val="ru-RU"/>
        </w:rPr>
        <w:t>/</w:t>
      </w:r>
      <w:r w:rsidRPr="003F312A">
        <w:rPr>
          <w:rFonts w:ascii="Arial"/>
          <w:color w:val="000000"/>
          <w:sz w:val="18"/>
          <w:lang w:val="ru-RU"/>
        </w:rPr>
        <w:t>експорт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товарів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також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вимог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законодавства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сфері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озоноруйнівних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фторованих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парникових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газів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щодо</w:t>
      </w:r>
      <w:r w:rsidRPr="003F312A">
        <w:rPr>
          <w:rFonts w:ascii="Arial"/>
          <w:color w:val="000000"/>
          <w:sz w:val="18"/>
          <w:lang w:val="ru-RU"/>
        </w:rPr>
        <w:t>: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79" w:name="77"/>
      <w:bookmarkEnd w:id="78"/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>буття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статусу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оператора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шляхом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реєстрації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провадження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діяльності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імпорту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експорту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зберігання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використання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розміщення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ринку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поводження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речовинами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80" w:name="78"/>
      <w:bookmarkEnd w:id="79"/>
      <w:r w:rsidRPr="003F312A">
        <w:rPr>
          <w:rFonts w:ascii="Arial"/>
          <w:color w:val="000000"/>
          <w:sz w:val="18"/>
          <w:lang w:val="ru-RU"/>
        </w:rPr>
        <w:t>забезпечення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усунення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витоків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протягом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строку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перевищує</w:t>
      </w:r>
      <w:r w:rsidRPr="003F312A">
        <w:rPr>
          <w:rFonts w:ascii="Arial"/>
          <w:color w:val="000000"/>
          <w:sz w:val="18"/>
          <w:lang w:val="ru-RU"/>
        </w:rPr>
        <w:t xml:space="preserve"> 14 </w:t>
      </w:r>
      <w:r w:rsidRPr="003F312A">
        <w:rPr>
          <w:rFonts w:ascii="Arial"/>
          <w:color w:val="000000"/>
          <w:sz w:val="18"/>
          <w:lang w:val="ru-RU"/>
        </w:rPr>
        <w:t>днів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81" w:name="79"/>
      <w:bookmarkEnd w:id="80"/>
      <w:r w:rsidRPr="003F312A">
        <w:rPr>
          <w:rFonts w:ascii="Arial"/>
          <w:color w:val="000000"/>
          <w:sz w:val="18"/>
          <w:lang w:val="ru-RU"/>
        </w:rPr>
        <w:t>забезпечення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проходження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перевірки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наявності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витоку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встановлення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систем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виявлення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витоків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стаціонарного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систем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визначені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частинами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четвертою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ятою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статті</w:t>
      </w:r>
      <w:r w:rsidRPr="003F312A">
        <w:rPr>
          <w:rFonts w:ascii="Arial"/>
          <w:color w:val="000000"/>
          <w:sz w:val="18"/>
          <w:lang w:val="ru-RU"/>
        </w:rPr>
        <w:t xml:space="preserve"> 8 </w:t>
      </w:r>
      <w:r w:rsidRPr="003F312A">
        <w:rPr>
          <w:rFonts w:ascii="Arial"/>
          <w:color w:val="000000"/>
          <w:sz w:val="18"/>
          <w:lang w:val="ru-RU"/>
        </w:rPr>
        <w:t>цього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Закону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82" w:name="80"/>
      <w:bookmarkEnd w:id="81"/>
      <w:r w:rsidRPr="003F312A">
        <w:rPr>
          <w:rFonts w:ascii="Arial"/>
          <w:color w:val="000000"/>
          <w:sz w:val="18"/>
          <w:lang w:val="ru-RU"/>
        </w:rPr>
        <w:t>надання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послуг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обслуговування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товарів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містять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рециклінгу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регенерації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знешкодження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перевірки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наявності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витоків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умови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штату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такої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юридичної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входить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фізична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отримала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</w:t>
      </w:r>
      <w:r w:rsidRPr="003F312A">
        <w:rPr>
          <w:rFonts w:ascii="Arial"/>
          <w:color w:val="000000"/>
          <w:sz w:val="18"/>
          <w:lang w:val="ru-RU"/>
        </w:rPr>
        <w:t>валіфікаційний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сертифікат</w:t>
      </w:r>
      <w:r w:rsidRPr="003F312A">
        <w:rPr>
          <w:rFonts w:ascii="Arial"/>
          <w:color w:val="000000"/>
          <w:sz w:val="18"/>
          <w:lang w:val="ru-RU"/>
        </w:rPr>
        <w:t xml:space="preserve">) </w:t>
      </w:r>
      <w:r w:rsidRPr="003F312A">
        <w:rPr>
          <w:rFonts w:ascii="Arial"/>
          <w:color w:val="000000"/>
          <w:sz w:val="18"/>
          <w:lang w:val="ru-RU"/>
        </w:rPr>
        <w:t>згідно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статтею</w:t>
      </w:r>
      <w:r w:rsidRPr="003F312A">
        <w:rPr>
          <w:rFonts w:ascii="Arial"/>
          <w:color w:val="000000"/>
          <w:sz w:val="18"/>
          <w:lang w:val="ru-RU"/>
        </w:rPr>
        <w:t xml:space="preserve"> 11 </w:t>
      </w:r>
      <w:r w:rsidRPr="003F312A">
        <w:rPr>
          <w:rFonts w:ascii="Arial"/>
          <w:color w:val="000000"/>
          <w:sz w:val="18"/>
          <w:lang w:val="ru-RU"/>
        </w:rPr>
        <w:t>цього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Закону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83" w:name="81"/>
      <w:bookmarkEnd w:id="82"/>
      <w:r w:rsidRPr="003F312A">
        <w:rPr>
          <w:rFonts w:ascii="Arial"/>
          <w:color w:val="000000"/>
          <w:sz w:val="18"/>
          <w:lang w:val="ru-RU"/>
        </w:rPr>
        <w:t>маркування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товарів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розміщуються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ринку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імпортуються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експортуються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відповідно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статей</w:t>
      </w:r>
      <w:r w:rsidRPr="003F312A">
        <w:rPr>
          <w:rFonts w:ascii="Arial"/>
          <w:color w:val="000000"/>
          <w:sz w:val="18"/>
          <w:lang w:val="ru-RU"/>
        </w:rPr>
        <w:t xml:space="preserve"> 12, 13 </w:t>
      </w:r>
      <w:r w:rsidRPr="003F312A">
        <w:rPr>
          <w:rFonts w:ascii="Arial"/>
          <w:color w:val="000000"/>
          <w:sz w:val="18"/>
          <w:lang w:val="ru-RU"/>
        </w:rPr>
        <w:t>цього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Закону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84" w:name="82"/>
      <w:bookmarkEnd w:id="83"/>
      <w:r w:rsidRPr="003F312A">
        <w:rPr>
          <w:rFonts w:ascii="Arial"/>
          <w:color w:val="000000"/>
          <w:sz w:val="18"/>
          <w:lang w:val="ru-RU"/>
        </w:rPr>
        <w:t>здійснення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знешкодження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</w:t>
      </w:r>
      <w:r w:rsidRPr="003F312A">
        <w:rPr>
          <w:rFonts w:ascii="Arial"/>
          <w:color w:val="000000"/>
          <w:sz w:val="18"/>
          <w:lang w:val="ru-RU"/>
        </w:rPr>
        <w:t>ключно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допомогою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технологій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перелік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порядок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використання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яких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встановлюються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центральним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органом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виконавчої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влади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забезпечує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формування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політики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сфері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охорони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навколишнього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природного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середовища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екологічної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безпеки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85" w:name="83"/>
      <w:bookmarkEnd w:id="84"/>
      <w:r w:rsidRPr="003F312A">
        <w:rPr>
          <w:rFonts w:ascii="Arial"/>
          <w:color w:val="000000"/>
          <w:sz w:val="18"/>
          <w:lang w:val="ru-RU"/>
        </w:rPr>
        <w:t xml:space="preserve">5) </w:t>
      </w:r>
      <w:r w:rsidRPr="003F312A">
        <w:rPr>
          <w:rFonts w:ascii="Arial"/>
          <w:color w:val="000000"/>
          <w:sz w:val="18"/>
          <w:lang w:val="ru-RU"/>
        </w:rPr>
        <w:t>інші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повнов</w:t>
      </w:r>
      <w:r w:rsidRPr="003F312A">
        <w:rPr>
          <w:rFonts w:ascii="Arial"/>
          <w:color w:val="000000"/>
          <w:sz w:val="18"/>
          <w:lang w:val="ru-RU"/>
        </w:rPr>
        <w:t>аження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відповідно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Закону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pStyle w:val="3"/>
        <w:spacing w:after="0"/>
        <w:jc w:val="center"/>
        <w:rPr>
          <w:lang w:val="ru-RU"/>
        </w:rPr>
      </w:pPr>
      <w:bookmarkStart w:id="86" w:name="84"/>
      <w:bookmarkEnd w:id="85"/>
      <w:r w:rsidRPr="003F312A">
        <w:rPr>
          <w:rFonts w:ascii="Arial"/>
          <w:color w:val="000000"/>
          <w:sz w:val="27"/>
          <w:lang w:val="ru-RU"/>
        </w:rPr>
        <w:lastRenderedPageBreak/>
        <w:t>Розділ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3F312A">
        <w:rPr>
          <w:lang w:val="ru-RU"/>
        </w:rPr>
        <w:br/>
      </w:r>
      <w:r w:rsidRPr="003F312A">
        <w:rPr>
          <w:rFonts w:ascii="Arial"/>
          <w:color w:val="000000"/>
          <w:sz w:val="27"/>
          <w:lang w:val="ru-RU"/>
        </w:rPr>
        <w:t>РЕГУЛЮВАННЯ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ОПЕРАЦІЙ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З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КОНТРОЛЬОВАНИМИ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РЕЧОВИНАМИ</w:t>
      </w:r>
    </w:p>
    <w:p w:rsidR="007A232B" w:rsidRPr="003F312A" w:rsidRDefault="003F312A">
      <w:pPr>
        <w:pStyle w:val="3"/>
        <w:spacing w:after="0"/>
        <w:jc w:val="center"/>
        <w:rPr>
          <w:lang w:val="ru-RU"/>
        </w:rPr>
      </w:pPr>
      <w:bookmarkStart w:id="87" w:name="85"/>
      <w:bookmarkEnd w:id="86"/>
      <w:r w:rsidRPr="003F312A">
        <w:rPr>
          <w:rFonts w:ascii="Arial"/>
          <w:color w:val="000000"/>
          <w:sz w:val="27"/>
          <w:lang w:val="ru-RU"/>
        </w:rPr>
        <w:t>Стаття</w:t>
      </w:r>
      <w:r w:rsidRPr="003F312A">
        <w:rPr>
          <w:rFonts w:ascii="Arial"/>
          <w:color w:val="000000"/>
          <w:sz w:val="27"/>
          <w:lang w:val="ru-RU"/>
        </w:rPr>
        <w:t xml:space="preserve"> 4. </w:t>
      </w:r>
      <w:r w:rsidRPr="003F312A">
        <w:rPr>
          <w:rFonts w:ascii="Arial"/>
          <w:color w:val="000000"/>
          <w:sz w:val="27"/>
          <w:lang w:val="ru-RU"/>
        </w:rPr>
        <w:t>Єдиний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державний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реєстр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операторів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контрольованих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речовин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88" w:name="86"/>
      <w:bookmarkEnd w:id="87"/>
      <w:r w:rsidRPr="003F312A">
        <w:rPr>
          <w:rFonts w:ascii="Arial"/>
          <w:color w:val="000000"/>
          <w:sz w:val="18"/>
          <w:lang w:val="ru-RU"/>
        </w:rPr>
        <w:t xml:space="preserve">1. </w:t>
      </w:r>
      <w:r w:rsidRPr="003F312A">
        <w:rPr>
          <w:rFonts w:ascii="Arial"/>
          <w:color w:val="000000"/>
          <w:sz w:val="18"/>
          <w:lang w:val="ru-RU"/>
        </w:rPr>
        <w:t>Провадити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операції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речовинами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мають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право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лише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фізичні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особи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підприємц</w:t>
      </w:r>
      <w:r w:rsidRPr="003F312A">
        <w:rPr>
          <w:rFonts w:ascii="Arial"/>
          <w:color w:val="000000"/>
          <w:sz w:val="18"/>
          <w:lang w:val="ru-RU"/>
        </w:rPr>
        <w:t>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юридичні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набули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статусу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оператора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шляхом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внесення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Реєстру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89" w:name="87"/>
      <w:bookmarkEnd w:id="88"/>
      <w:r w:rsidRPr="003F312A">
        <w:rPr>
          <w:rFonts w:ascii="Arial"/>
          <w:color w:val="000000"/>
          <w:sz w:val="18"/>
          <w:lang w:val="ru-RU"/>
        </w:rPr>
        <w:t xml:space="preserve">2. </w:t>
      </w:r>
      <w:r w:rsidRPr="003F312A">
        <w:rPr>
          <w:rFonts w:ascii="Arial"/>
          <w:color w:val="000000"/>
          <w:sz w:val="18"/>
          <w:lang w:val="ru-RU"/>
        </w:rPr>
        <w:t>Реєстр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це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автоматизована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система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збирання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зберігання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обліку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операторів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осіб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отримали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кваліфікаційні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</w:t>
      </w:r>
      <w:r w:rsidRPr="003F312A">
        <w:rPr>
          <w:rFonts w:ascii="Arial"/>
          <w:color w:val="000000"/>
          <w:sz w:val="18"/>
          <w:lang w:val="ru-RU"/>
        </w:rPr>
        <w:t>нти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сертифікати</w:t>
      </w:r>
      <w:r w:rsidRPr="003F312A">
        <w:rPr>
          <w:rFonts w:ascii="Arial"/>
          <w:color w:val="000000"/>
          <w:sz w:val="18"/>
          <w:lang w:val="ru-RU"/>
        </w:rPr>
        <w:t xml:space="preserve">) </w:t>
      </w:r>
      <w:r w:rsidRPr="003F312A">
        <w:rPr>
          <w:rFonts w:ascii="Arial"/>
          <w:color w:val="000000"/>
          <w:sz w:val="18"/>
          <w:lang w:val="ru-RU"/>
        </w:rPr>
        <w:t>згідно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статтею</w:t>
      </w:r>
      <w:r w:rsidRPr="003F312A">
        <w:rPr>
          <w:rFonts w:ascii="Arial"/>
          <w:color w:val="000000"/>
          <w:sz w:val="18"/>
          <w:lang w:val="ru-RU"/>
        </w:rPr>
        <w:t xml:space="preserve"> 11 </w:t>
      </w:r>
      <w:r w:rsidRPr="003F312A">
        <w:rPr>
          <w:rFonts w:ascii="Arial"/>
          <w:color w:val="000000"/>
          <w:sz w:val="18"/>
          <w:lang w:val="ru-RU"/>
        </w:rPr>
        <w:t>цього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Закону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90" w:name="88"/>
      <w:bookmarkEnd w:id="89"/>
      <w:r w:rsidRPr="003F312A">
        <w:rPr>
          <w:rFonts w:ascii="Arial"/>
          <w:color w:val="000000"/>
          <w:sz w:val="18"/>
          <w:lang w:val="ru-RU"/>
        </w:rPr>
        <w:t xml:space="preserve">3. </w:t>
      </w:r>
      <w:r w:rsidRPr="003F312A">
        <w:rPr>
          <w:rFonts w:ascii="Arial"/>
          <w:color w:val="000000"/>
          <w:sz w:val="18"/>
          <w:lang w:val="ru-RU"/>
        </w:rPr>
        <w:t>Відповідальним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забезпечення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формування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ведення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центральний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орган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виконавчої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влади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реалізує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політику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сфері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охорони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навколишнього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природного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середовища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екологічної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безп</w:t>
      </w:r>
      <w:r w:rsidRPr="003F312A">
        <w:rPr>
          <w:rFonts w:ascii="Arial"/>
          <w:color w:val="000000"/>
          <w:sz w:val="18"/>
          <w:lang w:val="ru-RU"/>
        </w:rPr>
        <w:t>еки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91" w:name="89"/>
      <w:bookmarkEnd w:id="90"/>
      <w:r w:rsidRPr="003F312A">
        <w:rPr>
          <w:rFonts w:ascii="Arial"/>
          <w:color w:val="000000"/>
          <w:sz w:val="18"/>
          <w:lang w:val="ru-RU"/>
        </w:rPr>
        <w:t xml:space="preserve">4. </w:t>
      </w:r>
      <w:r w:rsidRPr="003F312A">
        <w:rPr>
          <w:rFonts w:ascii="Arial"/>
          <w:color w:val="000000"/>
          <w:sz w:val="18"/>
          <w:lang w:val="ru-RU"/>
        </w:rPr>
        <w:t>Документи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внесення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інформації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можуть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подаватися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паперовій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електронній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формі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92" w:name="90"/>
      <w:bookmarkEnd w:id="91"/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паперовій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формі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подаються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особисто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фізичною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особою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підприємцем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особою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уповноваженою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суб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єктом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господарювання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поштовим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відпр</w:t>
      </w:r>
      <w:r w:rsidRPr="003F312A">
        <w:rPr>
          <w:rFonts w:ascii="Arial"/>
          <w:color w:val="000000"/>
          <w:sz w:val="18"/>
          <w:lang w:val="ru-RU"/>
        </w:rPr>
        <w:t>авленням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93" w:name="91"/>
      <w:bookmarkEnd w:id="92"/>
      <w:r w:rsidRPr="003F312A">
        <w:rPr>
          <w:rFonts w:ascii="Arial"/>
          <w:color w:val="000000"/>
          <w:sz w:val="18"/>
          <w:lang w:val="ru-RU"/>
        </w:rPr>
        <w:t>Документи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електронній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формі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подаються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через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інформаційну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систему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органу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відповідальним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ведення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Реєстру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94" w:name="92"/>
      <w:bookmarkEnd w:id="93"/>
      <w:r w:rsidRPr="003F312A">
        <w:rPr>
          <w:rFonts w:ascii="Arial"/>
          <w:color w:val="000000"/>
          <w:sz w:val="18"/>
          <w:lang w:val="ru-RU"/>
        </w:rPr>
        <w:t xml:space="preserve">5. </w:t>
      </w:r>
      <w:r w:rsidRPr="003F312A">
        <w:rPr>
          <w:rFonts w:ascii="Arial"/>
          <w:color w:val="000000"/>
          <w:sz w:val="18"/>
          <w:lang w:val="ru-RU"/>
        </w:rPr>
        <w:t>Документи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подаються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внесення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інформації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повинні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відповідати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таким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вимогам</w:t>
      </w:r>
      <w:r w:rsidRPr="003F312A">
        <w:rPr>
          <w:rFonts w:ascii="Arial"/>
          <w:color w:val="000000"/>
          <w:sz w:val="18"/>
          <w:lang w:val="ru-RU"/>
        </w:rPr>
        <w:t>: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95" w:name="93"/>
      <w:bookmarkEnd w:id="94"/>
      <w:r w:rsidRPr="003F312A">
        <w:rPr>
          <w:rFonts w:ascii="Arial"/>
          <w:color w:val="000000"/>
          <w:sz w:val="18"/>
          <w:lang w:val="ru-RU"/>
        </w:rPr>
        <w:t xml:space="preserve">1) </w:t>
      </w:r>
      <w:r w:rsidRPr="003F312A">
        <w:rPr>
          <w:rFonts w:ascii="Arial"/>
          <w:color w:val="000000"/>
          <w:sz w:val="18"/>
          <w:lang w:val="ru-RU"/>
        </w:rPr>
        <w:t>документи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повинні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бути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викладе</w:t>
      </w:r>
      <w:r w:rsidRPr="003F312A">
        <w:rPr>
          <w:rFonts w:ascii="Arial"/>
          <w:color w:val="000000"/>
          <w:sz w:val="18"/>
          <w:lang w:val="ru-RU"/>
        </w:rPr>
        <w:t>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державною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мовою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96" w:name="94"/>
      <w:bookmarkEnd w:id="95"/>
      <w:r w:rsidRPr="003F312A">
        <w:rPr>
          <w:rFonts w:ascii="Arial"/>
          <w:color w:val="000000"/>
          <w:sz w:val="18"/>
          <w:lang w:val="ru-RU"/>
        </w:rPr>
        <w:t xml:space="preserve">2) </w:t>
      </w:r>
      <w:r w:rsidRPr="003F312A">
        <w:rPr>
          <w:rFonts w:ascii="Arial"/>
          <w:color w:val="000000"/>
          <w:sz w:val="18"/>
          <w:lang w:val="ru-RU"/>
        </w:rPr>
        <w:t>документи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повинні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містити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підчищення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дописки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закреслені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слова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інші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виправлення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не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обумовлені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них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орфографічні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арифметичні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помилки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заповнюватися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олівцем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також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містити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пошкодження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дають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змоги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однозначно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тл</w:t>
      </w:r>
      <w:r w:rsidRPr="003F312A">
        <w:rPr>
          <w:rFonts w:ascii="Arial"/>
          <w:color w:val="000000"/>
          <w:sz w:val="18"/>
          <w:lang w:val="ru-RU"/>
        </w:rPr>
        <w:t>умачити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їх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зміст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97" w:name="95"/>
      <w:bookmarkEnd w:id="96"/>
      <w:r w:rsidRPr="003F312A">
        <w:rPr>
          <w:rFonts w:ascii="Arial"/>
          <w:color w:val="000000"/>
          <w:sz w:val="18"/>
          <w:lang w:val="ru-RU"/>
        </w:rPr>
        <w:t xml:space="preserve">3) </w:t>
      </w:r>
      <w:r w:rsidRPr="003F312A">
        <w:rPr>
          <w:rFonts w:ascii="Arial"/>
          <w:color w:val="000000"/>
          <w:sz w:val="18"/>
          <w:lang w:val="ru-RU"/>
        </w:rPr>
        <w:t>документи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електронній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формі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повинні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бути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оформлені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згідно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вимогами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визначеними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законодавством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98" w:name="96"/>
      <w:bookmarkEnd w:id="97"/>
      <w:r w:rsidRPr="003F312A">
        <w:rPr>
          <w:rFonts w:ascii="Arial"/>
          <w:color w:val="000000"/>
          <w:sz w:val="18"/>
          <w:lang w:val="ru-RU"/>
        </w:rPr>
        <w:t xml:space="preserve">6.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внесення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інформації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суб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єкти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господарювання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подають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такі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документи</w:t>
      </w:r>
      <w:r w:rsidRPr="003F312A">
        <w:rPr>
          <w:rFonts w:ascii="Arial"/>
          <w:color w:val="000000"/>
          <w:sz w:val="18"/>
          <w:lang w:val="ru-RU"/>
        </w:rPr>
        <w:t>: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99" w:name="97"/>
      <w:bookmarkEnd w:id="98"/>
      <w:r w:rsidRPr="003F312A">
        <w:rPr>
          <w:rFonts w:ascii="Arial"/>
          <w:color w:val="000000"/>
          <w:sz w:val="18"/>
          <w:lang w:val="ru-RU"/>
        </w:rPr>
        <w:t xml:space="preserve">1) </w:t>
      </w:r>
      <w:r w:rsidRPr="003F312A">
        <w:rPr>
          <w:rFonts w:ascii="Arial"/>
          <w:color w:val="000000"/>
          <w:sz w:val="18"/>
          <w:lang w:val="ru-RU"/>
        </w:rPr>
        <w:t>відомості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суб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єкта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господарювання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наймену</w:t>
      </w:r>
      <w:r w:rsidRPr="003F312A">
        <w:rPr>
          <w:rFonts w:ascii="Arial"/>
          <w:color w:val="000000"/>
          <w:sz w:val="18"/>
          <w:lang w:val="ru-RU"/>
        </w:rPr>
        <w:t>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код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згідно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ЄДРПОУ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юридичної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прізвище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ім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батькові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фізичної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особи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підприємця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реєстраційний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номер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облікової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картки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платника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податків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серію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номер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паспорта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фізичних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осіб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через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свої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релігійні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переконання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відмовляють</w:t>
      </w:r>
      <w:r w:rsidRPr="003F312A">
        <w:rPr>
          <w:rFonts w:ascii="Arial"/>
          <w:color w:val="000000"/>
          <w:sz w:val="18"/>
          <w:lang w:val="ru-RU"/>
        </w:rPr>
        <w:t>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прийняття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реєстраційного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номера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облікової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картки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платника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податків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повідомили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відповідний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контролюючий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орган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мають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відмітку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паспорті</w:t>
      </w:r>
      <w:r w:rsidRPr="003F312A">
        <w:rPr>
          <w:rFonts w:ascii="Arial"/>
          <w:color w:val="000000"/>
          <w:sz w:val="18"/>
          <w:lang w:val="ru-RU"/>
        </w:rPr>
        <w:t xml:space="preserve">), </w:t>
      </w:r>
      <w:r w:rsidRPr="003F312A">
        <w:rPr>
          <w:rFonts w:ascii="Arial"/>
          <w:color w:val="000000"/>
          <w:sz w:val="18"/>
          <w:lang w:val="ru-RU"/>
        </w:rPr>
        <w:t>місцезнаходження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юридичної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місце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проживання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фізичної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особи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підприємця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прізвище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ім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батькові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посаду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керівника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підприємства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контактні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номер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телефону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адресу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електронної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пошти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00" w:name="98"/>
      <w:bookmarkEnd w:id="99"/>
      <w:r w:rsidRPr="003F312A">
        <w:rPr>
          <w:rFonts w:ascii="Arial"/>
          <w:color w:val="000000"/>
          <w:sz w:val="18"/>
          <w:lang w:val="ru-RU"/>
        </w:rPr>
        <w:t xml:space="preserve">2) </w:t>
      </w:r>
      <w:r w:rsidRPr="003F312A">
        <w:rPr>
          <w:rFonts w:ascii="Arial"/>
          <w:color w:val="000000"/>
          <w:sz w:val="18"/>
          <w:lang w:val="ru-RU"/>
        </w:rPr>
        <w:t>інформацію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заплановані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вид</w:t>
      </w:r>
      <w:r w:rsidRPr="003F312A">
        <w:rPr>
          <w:rFonts w:ascii="Arial"/>
          <w:color w:val="000000"/>
          <w:sz w:val="18"/>
          <w:lang w:val="ru-RU"/>
        </w:rPr>
        <w:t>/</w:t>
      </w:r>
      <w:r w:rsidRPr="003F312A">
        <w:rPr>
          <w:rFonts w:ascii="Arial"/>
          <w:color w:val="000000"/>
          <w:sz w:val="18"/>
          <w:lang w:val="ru-RU"/>
        </w:rPr>
        <w:t>види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операцій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речовинами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імпорт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експорт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зберігання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використання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розміщення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ринку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поводження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</w:t>
      </w:r>
      <w:r w:rsidRPr="003F312A">
        <w:rPr>
          <w:rFonts w:ascii="Arial"/>
          <w:color w:val="000000"/>
          <w:sz w:val="18"/>
          <w:lang w:val="ru-RU"/>
        </w:rPr>
        <w:t>нтрольованими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речовинами</w:t>
      </w:r>
      <w:r w:rsidRPr="003F312A">
        <w:rPr>
          <w:rFonts w:ascii="Arial"/>
          <w:color w:val="000000"/>
          <w:sz w:val="18"/>
          <w:lang w:val="ru-RU"/>
        </w:rPr>
        <w:t>);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01" w:name="99"/>
      <w:bookmarkEnd w:id="100"/>
      <w:r w:rsidRPr="003F312A">
        <w:rPr>
          <w:rFonts w:ascii="Arial"/>
          <w:color w:val="000000"/>
          <w:sz w:val="18"/>
          <w:lang w:val="ru-RU"/>
        </w:rPr>
        <w:t xml:space="preserve">3) </w:t>
      </w:r>
      <w:r w:rsidRPr="003F312A">
        <w:rPr>
          <w:rFonts w:ascii="Arial"/>
          <w:color w:val="000000"/>
          <w:sz w:val="18"/>
          <w:lang w:val="ru-RU"/>
        </w:rPr>
        <w:t>відомості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наявність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штаті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юридичної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отримала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кваліфікаційний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сертифікат</w:t>
      </w:r>
      <w:r w:rsidRPr="003F312A">
        <w:rPr>
          <w:rFonts w:ascii="Arial"/>
          <w:color w:val="000000"/>
          <w:sz w:val="18"/>
          <w:lang w:val="ru-RU"/>
        </w:rPr>
        <w:t xml:space="preserve">) </w:t>
      </w:r>
      <w:r w:rsidRPr="003F312A">
        <w:rPr>
          <w:rFonts w:ascii="Arial"/>
          <w:color w:val="000000"/>
          <w:sz w:val="18"/>
          <w:lang w:val="ru-RU"/>
        </w:rPr>
        <w:t>згідно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статтею</w:t>
      </w:r>
      <w:r w:rsidRPr="003F312A">
        <w:rPr>
          <w:rFonts w:ascii="Arial"/>
          <w:color w:val="000000"/>
          <w:sz w:val="18"/>
          <w:lang w:val="ru-RU"/>
        </w:rPr>
        <w:t xml:space="preserve"> 11 </w:t>
      </w:r>
      <w:r w:rsidRPr="003F312A">
        <w:rPr>
          <w:rFonts w:ascii="Arial"/>
          <w:color w:val="000000"/>
          <w:sz w:val="18"/>
          <w:lang w:val="ru-RU"/>
        </w:rPr>
        <w:t>цього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Закону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прізвище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ім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батькові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отримала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кваліфікаційний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сертифікат</w:t>
      </w:r>
      <w:r w:rsidRPr="003F312A">
        <w:rPr>
          <w:rFonts w:ascii="Arial"/>
          <w:color w:val="000000"/>
          <w:sz w:val="18"/>
          <w:lang w:val="ru-RU"/>
        </w:rPr>
        <w:t>)</w:t>
      </w:r>
      <w:r w:rsidRPr="003F312A">
        <w:rPr>
          <w:rFonts w:ascii="Arial"/>
          <w:color w:val="000000"/>
          <w:sz w:val="18"/>
          <w:lang w:val="ru-RU"/>
        </w:rPr>
        <w:t xml:space="preserve">; </w:t>
      </w:r>
      <w:r w:rsidRPr="003F312A">
        <w:rPr>
          <w:rFonts w:ascii="Arial"/>
          <w:color w:val="000000"/>
          <w:sz w:val="18"/>
          <w:lang w:val="ru-RU"/>
        </w:rPr>
        <w:t>номер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кваліфікаційного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документа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сертифіката</w:t>
      </w:r>
      <w:r w:rsidRPr="003F312A">
        <w:rPr>
          <w:rFonts w:ascii="Arial"/>
          <w:color w:val="000000"/>
          <w:sz w:val="18"/>
          <w:lang w:val="ru-RU"/>
        </w:rPr>
        <w:t xml:space="preserve">); </w:t>
      </w:r>
      <w:r w:rsidRPr="003F312A">
        <w:rPr>
          <w:rFonts w:ascii="Arial"/>
          <w:color w:val="000000"/>
          <w:sz w:val="18"/>
          <w:lang w:val="ru-RU"/>
        </w:rPr>
        <w:t>дату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видачі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кваліфікаційного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документа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сертифіката</w:t>
      </w:r>
      <w:r w:rsidRPr="003F312A">
        <w:rPr>
          <w:rFonts w:ascii="Arial"/>
          <w:color w:val="000000"/>
          <w:sz w:val="18"/>
          <w:lang w:val="ru-RU"/>
        </w:rPr>
        <w:t xml:space="preserve">); </w:t>
      </w:r>
      <w:r w:rsidRPr="003F312A">
        <w:rPr>
          <w:rFonts w:ascii="Arial"/>
          <w:color w:val="000000"/>
          <w:sz w:val="18"/>
          <w:lang w:val="ru-RU"/>
        </w:rPr>
        <w:t>дату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закінчення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строку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кваліфікаційного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документа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сертифіката</w:t>
      </w:r>
      <w:r w:rsidRPr="003F312A">
        <w:rPr>
          <w:rFonts w:ascii="Arial"/>
          <w:color w:val="000000"/>
          <w:sz w:val="18"/>
          <w:lang w:val="ru-RU"/>
        </w:rPr>
        <w:t xml:space="preserve">); </w:t>
      </w:r>
      <w:r w:rsidRPr="003F312A">
        <w:rPr>
          <w:rFonts w:ascii="Arial"/>
          <w:color w:val="000000"/>
          <w:sz w:val="18"/>
          <w:lang w:val="ru-RU"/>
        </w:rPr>
        <w:t>перелік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робіт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має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право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виконувати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особа</w:t>
      </w:r>
      <w:r w:rsidRPr="003F312A">
        <w:rPr>
          <w:rFonts w:ascii="Arial"/>
          <w:color w:val="000000"/>
          <w:sz w:val="18"/>
          <w:lang w:val="ru-RU"/>
        </w:rPr>
        <w:t xml:space="preserve">), -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суб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єктів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господарювання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планують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надавати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послуги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обслуговування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товарів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рециклінгу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регенерації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знешкодження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перевірки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наявності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витоків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02" w:name="100"/>
      <w:bookmarkEnd w:id="101"/>
      <w:r w:rsidRPr="003F312A">
        <w:rPr>
          <w:rFonts w:ascii="Arial"/>
          <w:color w:val="000000"/>
          <w:sz w:val="18"/>
          <w:lang w:val="ru-RU"/>
        </w:rPr>
        <w:t xml:space="preserve">4) </w:t>
      </w:r>
      <w:r w:rsidRPr="003F312A">
        <w:rPr>
          <w:rFonts w:ascii="Arial"/>
          <w:color w:val="000000"/>
          <w:sz w:val="18"/>
          <w:lang w:val="ru-RU"/>
        </w:rPr>
        <w:t>відомості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наявність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суб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єкта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господарювання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момент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подання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</w:t>
      </w:r>
      <w:r w:rsidRPr="003F312A">
        <w:rPr>
          <w:rFonts w:ascii="Arial"/>
          <w:color w:val="000000"/>
          <w:sz w:val="18"/>
          <w:lang w:val="ru-RU"/>
        </w:rPr>
        <w:t>ентів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внесення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інформації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Реєстру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назва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кількість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>);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03" w:name="101"/>
      <w:bookmarkEnd w:id="102"/>
      <w:r w:rsidRPr="003F312A">
        <w:rPr>
          <w:rFonts w:ascii="Arial"/>
          <w:color w:val="000000"/>
          <w:sz w:val="18"/>
          <w:lang w:val="ru-RU"/>
        </w:rPr>
        <w:t xml:space="preserve">5) </w:t>
      </w:r>
      <w:r w:rsidRPr="003F312A">
        <w:rPr>
          <w:rFonts w:ascii="Arial"/>
          <w:color w:val="000000"/>
          <w:sz w:val="18"/>
          <w:lang w:val="ru-RU"/>
        </w:rPr>
        <w:t>відомості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наявність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стаціонарного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систем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містять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озоноруйнівні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масою</w:t>
      </w:r>
      <w:r w:rsidRPr="003F312A">
        <w:rPr>
          <w:rFonts w:ascii="Arial"/>
          <w:color w:val="000000"/>
          <w:sz w:val="18"/>
          <w:lang w:val="ru-RU"/>
        </w:rPr>
        <w:t xml:space="preserve"> 300 </w:t>
      </w:r>
      <w:r w:rsidRPr="003F312A">
        <w:rPr>
          <w:rFonts w:ascii="Arial"/>
          <w:color w:val="000000"/>
          <w:sz w:val="18"/>
          <w:lang w:val="ru-RU"/>
        </w:rPr>
        <w:t>кілограмів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більше</w:t>
      </w:r>
      <w:r w:rsidRPr="003F312A">
        <w:rPr>
          <w:rFonts w:ascii="Arial"/>
          <w:color w:val="000000"/>
          <w:sz w:val="18"/>
          <w:lang w:val="ru-RU"/>
        </w:rPr>
        <w:t xml:space="preserve">; </w:t>
      </w:r>
      <w:r w:rsidRPr="003F312A">
        <w:rPr>
          <w:rFonts w:ascii="Arial"/>
          <w:color w:val="000000"/>
          <w:sz w:val="18"/>
          <w:lang w:val="ru-RU"/>
        </w:rPr>
        <w:t>стаціонарного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холодильного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систем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кондиціонування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повітря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теплових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насосів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включаючи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їх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контури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також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систем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протипожежного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захисту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містять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фторовані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парникові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гази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кількості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менше</w:t>
      </w:r>
      <w:r w:rsidRPr="003F312A">
        <w:rPr>
          <w:rFonts w:ascii="Arial"/>
          <w:color w:val="000000"/>
          <w:sz w:val="18"/>
          <w:lang w:val="ru-RU"/>
        </w:rPr>
        <w:t xml:space="preserve"> 500 </w:t>
      </w:r>
      <w:r w:rsidRPr="003F312A">
        <w:rPr>
          <w:rFonts w:ascii="Arial"/>
          <w:color w:val="000000"/>
          <w:sz w:val="18"/>
          <w:lang w:val="ru-RU"/>
        </w:rPr>
        <w:t>тонн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еквіваленті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</w:t>
      </w:r>
      <w:r w:rsidRPr="003F312A">
        <w:rPr>
          <w:rFonts w:ascii="Arial"/>
          <w:color w:val="000000"/>
          <w:vertAlign w:val="subscript"/>
          <w:lang w:val="ru-RU"/>
        </w:rPr>
        <w:t>2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04" w:name="102"/>
      <w:bookmarkEnd w:id="103"/>
      <w:r w:rsidRPr="003F312A">
        <w:rPr>
          <w:rFonts w:ascii="Arial"/>
          <w:color w:val="000000"/>
          <w:sz w:val="18"/>
          <w:lang w:val="ru-RU"/>
        </w:rPr>
        <w:t xml:space="preserve">7. </w:t>
      </w:r>
      <w:r w:rsidRPr="003F312A">
        <w:rPr>
          <w:rFonts w:ascii="Arial"/>
          <w:color w:val="000000"/>
          <w:sz w:val="18"/>
          <w:lang w:val="ru-RU"/>
        </w:rPr>
        <w:t>Розгляд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прийняття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рішення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реєстрацію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відмову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реєстрації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здійснюються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центральним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органом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виконавчої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влади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відповідальний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ведення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протягом</w:t>
      </w:r>
      <w:r w:rsidRPr="003F312A">
        <w:rPr>
          <w:rFonts w:ascii="Arial"/>
          <w:color w:val="000000"/>
          <w:sz w:val="18"/>
          <w:lang w:val="ru-RU"/>
        </w:rPr>
        <w:t xml:space="preserve"> 14 </w:t>
      </w:r>
      <w:r w:rsidRPr="003F312A">
        <w:rPr>
          <w:rFonts w:ascii="Arial"/>
          <w:color w:val="000000"/>
          <w:sz w:val="18"/>
          <w:lang w:val="ru-RU"/>
        </w:rPr>
        <w:t>календарних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днів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подання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суб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єктом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господарювання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внесення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інформації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Реєстру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05" w:name="103"/>
      <w:bookmarkEnd w:id="104"/>
      <w:r w:rsidRPr="003F312A">
        <w:rPr>
          <w:rFonts w:ascii="Arial"/>
          <w:color w:val="000000"/>
          <w:sz w:val="18"/>
          <w:lang w:val="ru-RU"/>
        </w:rPr>
        <w:t xml:space="preserve">8. </w:t>
      </w:r>
      <w:r w:rsidRPr="003F312A">
        <w:rPr>
          <w:rFonts w:ascii="Arial"/>
          <w:color w:val="000000"/>
          <w:sz w:val="18"/>
          <w:lang w:val="ru-RU"/>
        </w:rPr>
        <w:t>Реєстраці</w:t>
      </w:r>
      <w:r w:rsidRPr="003F312A">
        <w:rPr>
          <w:rFonts w:ascii="Arial"/>
          <w:color w:val="000000"/>
          <w:sz w:val="18"/>
          <w:lang w:val="ru-RU"/>
        </w:rPr>
        <w:t>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здійснюється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безоплатно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06" w:name="104"/>
      <w:bookmarkEnd w:id="105"/>
      <w:r w:rsidRPr="003F312A">
        <w:rPr>
          <w:rFonts w:ascii="Arial"/>
          <w:color w:val="000000"/>
          <w:sz w:val="18"/>
          <w:lang w:val="ru-RU"/>
        </w:rPr>
        <w:t xml:space="preserve">9. </w:t>
      </w:r>
      <w:r w:rsidRPr="003F312A">
        <w:rPr>
          <w:rFonts w:ascii="Arial"/>
          <w:color w:val="000000"/>
          <w:sz w:val="18"/>
          <w:lang w:val="ru-RU"/>
        </w:rPr>
        <w:t>Підставами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відмови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реєстрації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є</w:t>
      </w:r>
      <w:r w:rsidRPr="003F312A">
        <w:rPr>
          <w:rFonts w:ascii="Arial"/>
          <w:color w:val="000000"/>
          <w:sz w:val="18"/>
          <w:lang w:val="ru-RU"/>
        </w:rPr>
        <w:t>: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07" w:name="105"/>
      <w:bookmarkEnd w:id="106"/>
      <w:r w:rsidRPr="003F312A">
        <w:rPr>
          <w:rFonts w:ascii="Arial"/>
          <w:color w:val="000000"/>
          <w:sz w:val="18"/>
          <w:lang w:val="ru-RU"/>
        </w:rPr>
        <w:t xml:space="preserve">1) </w:t>
      </w:r>
      <w:r w:rsidRPr="003F312A">
        <w:rPr>
          <w:rFonts w:ascii="Arial"/>
          <w:color w:val="000000"/>
          <w:sz w:val="18"/>
          <w:lang w:val="ru-RU"/>
        </w:rPr>
        <w:t>подання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суб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єктом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господарювання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неповного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пакета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внесення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інформації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визначених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частиною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шостою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цієї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статті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08" w:name="106"/>
      <w:bookmarkEnd w:id="107"/>
      <w:r w:rsidRPr="003F312A">
        <w:rPr>
          <w:rFonts w:ascii="Arial"/>
          <w:color w:val="000000"/>
          <w:sz w:val="18"/>
          <w:lang w:val="ru-RU"/>
        </w:rPr>
        <w:t xml:space="preserve">2) </w:t>
      </w:r>
      <w:r w:rsidRPr="003F312A">
        <w:rPr>
          <w:rFonts w:ascii="Arial"/>
          <w:color w:val="000000"/>
          <w:sz w:val="18"/>
          <w:lang w:val="ru-RU"/>
        </w:rPr>
        <w:t>виявлення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документах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поданих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суб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єктом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господарювання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внесення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інформації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недостовірних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відомостей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09" w:name="107"/>
      <w:bookmarkEnd w:id="108"/>
      <w:r w:rsidRPr="003F312A">
        <w:rPr>
          <w:rFonts w:ascii="Arial"/>
          <w:color w:val="000000"/>
          <w:sz w:val="18"/>
          <w:lang w:val="ru-RU"/>
        </w:rPr>
        <w:lastRenderedPageBreak/>
        <w:t xml:space="preserve">10. </w:t>
      </w:r>
      <w:r w:rsidRPr="003F312A">
        <w:rPr>
          <w:rFonts w:ascii="Arial"/>
          <w:color w:val="000000"/>
          <w:sz w:val="18"/>
          <w:lang w:val="ru-RU"/>
        </w:rPr>
        <w:t>Після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усунення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причин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були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підставою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відмови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реєстрації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Реєстрі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суб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єкт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господарювання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може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повторно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подати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реєстрації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pStyle w:val="3"/>
        <w:spacing w:after="0"/>
        <w:jc w:val="center"/>
        <w:rPr>
          <w:lang w:val="ru-RU"/>
        </w:rPr>
      </w:pPr>
      <w:bookmarkStart w:id="110" w:name="108"/>
      <w:bookmarkEnd w:id="109"/>
      <w:r w:rsidRPr="003F312A">
        <w:rPr>
          <w:rFonts w:ascii="Arial"/>
          <w:color w:val="000000"/>
          <w:sz w:val="27"/>
          <w:lang w:val="ru-RU"/>
        </w:rPr>
        <w:t>Стаття</w:t>
      </w:r>
      <w:r w:rsidRPr="003F312A">
        <w:rPr>
          <w:rFonts w:ascii="Arial"/>
          <w:color w:val="000000"/>
          <w:sz w:val="27"/>
          <w:lang w:val="ru-RU"/>
        </w:rPr>
        <w:t xml:space="preserve"> 5. </w:t>
      </w:r>
      <w:r w:rsidRPr="003F312A">
        <w:rPr>
          <w:rFonts w:ascii="Arial"/>
          <w:color w:val="000000"/>
          <w:sz w:val="27"/>
          <w:lang w:val="ru-RU"/>
        </w:rPr>
        <w:t>Обов</w:t>
      </w:r>
      <w:r w:rsidRPr="003F312A">
        <w:rPr>
          <w:rFonts w:ascii="Arial"/>
          <w:color w:val="000000"/>
          <w:sz w:val="27"/>
          <w:lang w:val="ru-RU"/>
        </w:rPr>
        <w:t>'</w:t>
      </w:r>
      <w:r w:rsidRPr="003F312A">
        <w:rPr>
          <w:rFonts w:ascii="Arial"/>
          <w:color w:val="000000"/>
          <w:sz w:val="27"/>
          <w:lang w:val="ru-RU"/>
        </w:rPr>
        <w:t>язки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операторів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контрольованих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речовин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11" w:name="109"/>
      <w:bookmarkEnd w:id="110"/>
      <w:r w:rsidRPr="003F312A">
        <w:rPr>
          <w:rFonts w:ascii="Arial"/>
          <w:color w:val="000000"/>
          <w:sz w:val="18"/>
          <w:lang w:val="ru-RU"/>
        </w:rPr>
        <w:t xml:space="preserve">1. </w:t>
      </w:r>
      <w:r w:rsidRPr="003F312A">
        <w:rPr>
          <w:rFonts w:ascii="Arial"/>
          <w:color w:val="000000"/>
          <w:sz w:val="18"/>
          <w:lang w:val="ru-RU"/>
        </w:rPr>
        <w:t>Оператори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зобов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язані</w:t>
      </w:r>
      <w:r w:rsidRPr="003F312A">
        <w:rPr>
          <w:rFonts w:ascii="Arial"/>
          <w:color w:val="000000"/>
          <w:sz w:val="18"/>
          <w:lang w:val="ru-RU"/>
        </w:rPr>
        <w:t>: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12" w:name="110"/>
      <w:bookmarkEnd w:id="111"/>
      <w:r w:rsidRPr="003F312A">
        <w:rPr>
          <w:rFonts w:ascii="Arial"/>
          <w:color w:val="000000"/>
          <w:sz w:val="18"/>
          <w:lang w:val="ru-RU"/>
        </w:rPr>
        <w:t>вживати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заходів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скорочення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споживання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визначених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переліку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встановлюється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центральним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органом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виконавчої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влади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забезпечує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форму</w:t>
      </w:r>
      <w:r w:rsidRPr="003F312A">
        <w:rPr>
          <w:rFonts w:ascii="Arial"/>
          <w:color w:val="000000"/>
          <w:sz w:val="18"/>
          <w:lang w:val="ru-RU"/>
        </w:rPr>
        <w:t>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політики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сфері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охорони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навколишнього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природного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середовища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екологічної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безпеки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13" w:name="111"/>
      <w:bookmarkEnd w:id="112"/>
      <w:r w:rsidRPr="003F312A">
        <w:rPr>
          <w:rFonts w:ascii="Arial"/>
          <w:color w:val="000000"/>
          <w:sz w:val="18"/>
          <w:lang w:val="ru-RU"/>
        </w:rPr>
        <w:t>не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допускати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викидів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атмосферне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повітря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забезпечувати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своєчасне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збирання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зберігання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герметичній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їх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рециклінгу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знешкодження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14" w:name="112"/>
      <w:bookmarkEnd w:id="113"/>
      <w:r w:rsidRPr="003F312A">
        <w:rPr>
          <w:rFonts w:ascii="Arial"/>
          <w:color w:val="000000"/>
          <w:sz w:val="18"/>
          <w:lang w:val="ru-RU"/>
        </w:rPr>
        <w:t>вносити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інструкції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додається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товарів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інформацію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щодо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потенціалу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глобального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потепління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>/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озоноруйнівного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потенціалу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перед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розміщенням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ринку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імпортом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експортом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таких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товарів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15" w:name="113"/>
      <w:bookmarkEnd w:id="114"/>
      <w:r w:rsidRPr="003F312A">
        <w:rPr>
          <w:rFonts w:ascii="Arial"/>
          <w:color w:val="000000"/>
          <w:sz w:val="18"/>
          <w:lang w:val="ru-RU"/>
        </w:rPr>
        <w:t>забезпечувати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навчання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підтвердження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кваліфікації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персоналу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відповідно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статей</w:t>
      </w:r>
      <w:r w:rsidRPr="003F312A">
        <w:rPr>
          <w:rFonts w:ascii="Arial"/>
          <w:color w:val="000000"/>
          <w:sz w:val="18"/>
          <w:lang w:val="ru-RU"/>
        </w:rPr>
        <w:t xml:space="preserve"> 10, 11 </w:t>
      </w:r>
      <w:r w:rsidRPr="003F312A">
        <w:rPr>
          <w:rFonts w:ascii="Arial"/>
          <w:color w:val="000000"/>
          <w:sz w:val="18"/>
          <w:lang w:val="ru-RU"/>
        </w:rPr>
        <w:t>цього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Закону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16" w:name="114"/>
      <w:bookmarkEnd w:id="115"/>
      <w:r w:rsidRPr="003F312A">
        <w:rPr>
          <w:rFonts w:ascii="Arial"/>
          <w:color w:val="000000"/>
          <w:sz w:val="18"/>
          <w:lang w:val="ru-RU"/>
        </w:rPr>
        <w:t>забезпечувати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проведення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перевірок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наявності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витоків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особами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пройшли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навчання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отримали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кваліфікаційний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с</w:t>
      </w:r>
      <w:r w:rsidRPr="003F312A">
        <w:rPr>
          <w:rFonts w:ascii="Arial"/>
          <w:color w:val="000000"/>
          <w:sz w:val="18"/>
          <w:lang w:val="ru-RU"/>
        </w:rPr>
        <w:t>ертифікат</w:t>
      </w:r>
      <w:r w:rsidRPr="003F312A">
        <w:rPr>
          <w:rFonts w:ascii="Arial"/>
          <w:color w:val="000000"/>
          <w:sz w:val="18"/>
          <w:lang w:val="ru-RU"/>
        </w:rPr>
        <w:t xml:space="preserve">) </w:t>
      </w:r>
      <w:r w:rsidRPr="003F312A">
        <w:rPr>
          <w:rFonts w:ascii="Arial"/>
          <w:color w:val="000000"/>
          <w:sz w:val="18"/>
          <w:lang w:val="ru-RU"/>
        </w:rPr>
        <w:t>відповідно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статей</w:t>
      </w:r>
      <w:r w:rsidRPr="003F312A">
        <w:rPr>
          <w:rFonts w:ascii="Arial"/>
          <w:color w:val="000000"/>
          <w:sz w:val="18"/>
          <w:lang w:val="ru-RU"/>
        </w:rPr>
        <w:t xml:space="preserve"> 10, 11 </w:t>
      </w:r>
      <w:r w:rsidRPr="003F312A">
        <w:rPr>
          <w:rFonts w:ascii="Arial"/>
          <w:color w:val="000000"/>
          <w:sz w:val="18"/>
          <w:lang w:val="ru-RU"/>
        </w:rPr>
        <w:t>цього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Закону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17" w:name="115"/>
      <w:bookmarkEnd w:id="116"/>
      <w:r w:rsidRPr="003F312A">
        <w:rPr>
          <w:rFonts w:ascii="Arial"/>
          <w:color w:val="000000"/>
          <w:sz w:val="18"/>
          <w:lang w:val="ru-RU"/>
        </w:rPr>
        <w:t>наносити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товари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маркування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відповідно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статей</w:t>
      </w:r>
      <w:r w:rsidRPr="003F312A">
        <w:rPr>
          <w:rFonts w:ascii="Arial"/>
          <w:color w:val="000000"/>
          <w:sz w:val="18"/>
          <w:lang w:val="ru-RU"/>
        </w:rPr>
        <w:t xml:space="preserve"> 12, 13 </w:t>
      </w:r>
      <w:r w:rsidRPr="003F312A">
        <w:rPr>
          <w:rFonts w:ascii="Arial"/>
          <w:color w:val="000000"/>
          <w:sz w:val="18"/>
          <w:lang w:val="ru-RU"/>
        </w:rPr>
        <w:t>цього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Закону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18" w:name="116"/>
      <w:bookmarkEnd w:id="117"/>
      <w:r w:rsidRPr="003F312A">
        <w:rPr>
          <w:rFonts w:ascii="Arial"/>
          <w:color w:val="000000"/>
          <w:sz w:val="18"/>
          <w:lang w:val="ru-RU"/>
        </w:rPr>
        <w:t>вести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облік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подавати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звітність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уповноваженим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органам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відповідно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статей</w:t>
      </w:r>
      <w:r w:rsidRPr="003F312A">
        <w:rPr>
          <w:rFonts w:ascii="Arial"/>
          <w:color w:val="000000"/>
          <w:sz w:val="18"/>
          <w:lang w:val="ru-RU"/>
        </w:rPr>
        <w:t xml:space="preserve"> 14, 15 </w:t>
      </w:r>
      <w:r w:rsidRPr="003F312A">
        <w:rPr>
          <w:rFonts w:ascii="Arial"/>
          <w:color w:val="000000"/>
          <w:sz w:val="18"/>
          <w:lang w:val="ru-RU"/>
        </w:rPr>
        <w:t>цього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Закону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pStyle w:val="3"/>
        <w:spacing w:after="0"/>
        <w:jc w:val="center"/>
        <w:rPr>
          <w:lang w:val="ru-RU"/>
        </w:rPr>
      </w:pPr>
      <w:bookmarkStart w:id="119" w:name="117"/>
      <w:bookmarkEnd w:id="118"/>
      <w:r w:rsidRPr="003F312A">
        <w:rPr>
          <w:rFonts w:ascii="Arial"/>
          <w:color w:val="000000"/>
          <w:sz w:val="27"/>
          <w:lang w:val="ru-RU"/>
        </w:rPr>
        <w:t>Стаття</w:t>
      </w:r>
      <w:r w:rsidRPr="003F312A">
        <w:rPr>
          <w:rFonts w:ascii="Arial"/>
          <w:color w:val="000000"/>
          <w:sz w:val="27"/>
          <w:lang w:val="ru-RU"/>
        </w:rPr>
        <w:t xml:space="preserve"> 6. </w:t>
      </w:r>
      <w:r w:rsidRPr="003F312A">
        <w:rPr>
          <w:rFonts w:ascii="Arial"/>
          <w:color w:val="000000"/>
          <w:sz w:val="27"/>
          <w:lang w:val="ru-RU"/>
        </w:rPr>
        <w:t>Виробницт</w:t>
      </w:r>
      <w:r w:rsidRPr="003F312A">
        <w:rPr>
          <w:rFonts w:ascii="Arial"/>
          <w:color w:val="000000"/>
          <w:sz w:val="27"/>
          <w:lang w:val="ru-RU"/>
        </w:rPr>
        <w:t>во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контрольованих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речовин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20" w:name="118"/>
      <w:bookmarkEnd w:id="119"/>
      <w:r w:rsidRPr="003F312A">
        <w:rPr>
          <w:rFonts w:ascii="Arial"/>
          <w:color w:val="000000"/>
          <w:sz w:val="18"/>
          <w:lang w:val="ru-RU"/>
        </w:rPr>
        <w:t xml:space="preserve">1. </w:t>
      </w:r>
      <w:r w:rsidRPr="003F312A">
        <w:rPr>
          <w:rFonts w:ascii="Arial"/>
          <w:color w:val="000000"/>
          <w:sz w:val="18"/>
          <w:lang w:val="ru-RU"/>
        </w:rPr>
        <w:t>Виробництво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Україні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заборонено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pStyle w:val="3"/>
        <w:spacing w:after="0"/>
        <w:jc w:val="center"/>
        <w:rPr>
          <w:lang w:val="ru-RU"/>
        </w:rPr>
      </w:pPr>
      <w:bookmarkStart w:id="121" w:name="119"/>
      <w:bookmarkEnd w:id="120"/>
      <w:r w:rsidRPr="003F312A">
        <w:rPr>
          <w:rFonts w:ascii="Arial"/>
          <w:color w:val="000000"/>
          <w:sz w:val="27"/>
          <w:lang w:val="ru-RU"/>
        </w:rPr>
        <w:t>Стаття</w:t>
      </w:r>
      <w:r w:rsidRPr="003F312A">
        <w:rPr>
          <w:rFonts w:ascii="Arial"/>
          <w:color w:val="000000"/>
          <w:sz w:val="27"/>
          <w:lang w:val="ru-RU"/>
        </w:rPr>
        <w:t xml:space="preserve"> 7. </w:t>
      </w:r>
      <w:r w:rsidRPr="003F312A">
        <w:rPr>
          <w:rFonts w:ascii="Arial"/>
          <w:color w:val="000000"/>
          <w:sz w:val="27"/>
          <w:lang w:val="ru-RU"/>
        </w:rPr>
        <w:t>Імпорт</w:t>
      </w:r>
      <w:r w:rsidRPr="003F312A">
        <w:rPr>
          <w:rFonts w:ascii="Arial"/>
          <w:color w:val="000000"/>
          <w:sz w:val="27"/>
          <w:lang w:val="ru-RU"/>
        </w:rPr>
        <w:t xml:space="preserve">, </w:t>
      </w:r>
      <w:r w:rsidRPr="003F312A">
        <w:rPr>
          <w:rFonts w:ascii="Arial"/>
          <w:color w:val="000000"/>
          <w:sz w:val="27"/>
          <w:lang w:val="ru-RU"/>
        </w:rPr>
        <w:t>експорт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та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розміщення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на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ринку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контрольованих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речовин</w:t>
      </w:r>
      <w:r w:rsidRPr="003F312A">
        <w:rPr>
          <w:rFonts w:ascii="Arial"/>
          <w:color w:val="000000"/>
          <w:sz w:val="27"/>
          <w:lang w:val="ru-RU"/>
        </w:rPr>
        <w:t xml:space="preserve">, </w:t>
      </w:r>
      <w:r w:rsidRPr="003F312A">
        <w:rPr>
          <w:rFonts w:ascii="Arial"/>
          <w:color w:val="000000"/>
          <w:sz w:val="27"/>
          <w:lang w:val="ru-RU"/>
        </w:rPr>
        <w:t>товарів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та</w:t>
      </w:r>
      <w:r w:rsidRPr="003F312A">
        <w:rPr>
          <w:rFonts w:ascii="Arial"/>
          <w:color w:val="000000"/>
          <w:sz w:val="27"/>
          <w:lang w:val="ru-RU"/>
        </w:rPr>
        <w:t xml:space="preserve"> </w:t>
      </w:r>
      <w:r w:rsidRPr="003F312A">
        <w:rPr>
          <w:rFonts w:ascii="Arial"/>
          <w:color w:val="000000"/>
          <w:sz w:val="27"/>
          <w:lang w:val="ru-RU"/>
        </w:rPr>
        <w:t>обладнання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22" w:name="120"/>
      <w:bookmarkEnd w:id="121"/>
      <w:r w:rsidRPr="003F312A">
        <w:rPr>
          <w:rFonts w:ascii="Arial"/>
          <w:color w:val="000000"/>
          <w:sz w:val="18"/>
          <w:lang w:val="ru-RU"/>
        </w:rPr>
        <w:t xml:space="preserve">1. </w:t>
      </w:r>
      <w:r w:rsidRPr="003F312A">
        <w:rPr>
          <w:rFonts w:ascii="Arial"/>
          <w:color w:val="000000"/>
          <w:sz w:val="18"/>
          <w:lang w:val="ru-RU"/>
        </w:rPr>
        <w:t>Імпорт</w:t>
      </w:r>
      <w:r w:rsidRPr="003F312A">
        <w:rPr>
          <w:rFonts w:ascii="Arial"/>
          <w:color w:val="000000"/>
          <w:sz w:val="18"/>
          <w:lang w:val="ru-RU"/>
        </w:rPr>
        <w:t>/</w:t>
      </w:r>
      <w:r w:rsidRPr="003F312A">
        <w:rPr>
          <w:rFonts w:ascii="Arial"/>
          <w:color w:val="000000"/>
          <w:sz w:val="18"/>
          <w:lang w:val="ru-RU"/>
        </w:rPr>
        <w:t>експорт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товарів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сторонами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Монреальського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протоколу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руйнують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озоновий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шар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забороняється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23" w:name="121"/>
      <w:bookmarkEnd w:id="122"/>
      <w:r w:rsidRPr="003F312A">
        <w:rPr>
          <w:rFonts w:ascii="Arial"/>
          <w:color w:val="000000"/>
          <w:sz w:val="18"/>
          <w:lang w:val="ru-RU"/>
        </w:rPr>
        <w:t xml:space="preserve">2. </w:t>
      </w:r>
      <w:r w:rsidRPr="003F312A">
        <w:rPr>
          <w:rFonts w:ascii="Arial"/>
          <w:color w:val="000000"/>
          <w:sz w:val="18"/>
          <w:lang w:val="ru-RU"/>
        </w:rPr>
        <w:t>Імпорт</w:t>
      </w:r>
      <w:r w:rsidRPr="003F312A">
        <w:rPr>
          <w:rFonts w:ascii="Arial"/>
          <w:color w:val="000000"/>
          <w:sz w:val="18"/>
          <w:lang w:val="ru-RU"/>
        </w:rPr>
        <w:t>/</w:t>
      </w:r>
      <w:r w:rsidRPr="003F312A">
        <w:rPr>
          <w:rFonts w:ascii="Arial"/>
          <w:color w:val="000000"/>
          <w:sz w:val="18"/>
          <w:lang w:val="ru-RU"/>
        </w:rPr>
        <w:t>експорт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товарів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обладнання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</w:t>
      </w:r>
      <w:r w:rsidRPr="003F312A">
        <w:rPr>
          <w:rFonts w:ascii="Arial"/>
          <w:color w:val="000000"/>
          <w:sz w:val="18"/>
          <w:lang w:val="ru-RU"/>
        </w:rPr>
        <w:t>жав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сторонами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Монреальського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протоколу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руйнують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озоновий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шар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здійснюється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порядку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встановленому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України</w:t>
      </w:r>
      <w:r w:rsidRPr="003F312A">
        <w:rPr>
          <w:rFonts w:ascii="Arial"/>
          <w:color w:val="000000"/>
          <w:sz w:val="18"/>
          <w:lang w:val="ru-RU"/>
        </w:rPr>
        <w:t xml:space="preserve"> "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зовнішньоекономічну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діяльність</w:t>
      </w:r>
      <w:r w:rsidRPr="003F312A">
        <w:rPr>
          <w:rFonts w:ascii="Arial"/>
          <w:color w:val="000000"/>
          <w:sz w:val="18"/>
          <w:lang w:val="ru-RU"/>
        </w:rPr>
        <w:t xml:space="preserve">"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урахуванням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особливостей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встановлених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цим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Законом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24" w:name="122"/>
      <w:bookmarkEnd w:id="123"/>
      <w:r w:rsidRPr="003F312A">
        <w:rPr>
          <w:rFonts w:ascii="Arial"/>
          <w:color w:val="000000"/>
          <w:sz w:val="18"/>
          <w:lang w:val="ru-RU"/>
        </w:rPr>
        <w:t xml:space="preserve">3. </w:t>
      </w:r>
      <w:r w:rsidRPr="003F312A">
        <w:rPr>
          <w:rFonts w:ascii="Arial"/>
          <w:color w:val="000000"/>
          <w:sz w:val="18"/>
          <w:lang w:val="ru-RU"/>
        </w:rPr>
        <w:t>Імпорт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озоноруйнівних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також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фторованих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парникових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газів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зазначених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пункті</w:t>
      </w:r>
      <w:r w:rsidRPr="003F312A">
        <w:rPr>
          <w:rFonts w:ascii="Arial"/>
          <w:color w:val="000000"/>
          <w:sz w:val="18"/>
          <w:lang w:val="ru-RU"/>
        </w:rPr>
        <w:t xml:space="preserve"> 1 </w:t>
      </w:r>
      <w:r w:rsidRPr="003F312A">
        <w:rPr>
          <w:rFonts w:ascii="Arial"/>
          <w:color w:val="000000"/>
          <w:sz w:val="18"/>
          <w:lang w:val="ru-RU"/>
        </w:rPr>
        <w:t>додатка</w:t>
      </w:r>
      <w:r w:rsidRPr="003F312A">
        <w:rPr>
          <w:rFonts w:ascii="Arial"/>
          <w:color w:val="000000"/>
          <w:sz w:val="18"/>
          <w:lang w:val="ru-RU"/>
        </w:rPr>
        <w:t xml:space="preserve"> 2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Закону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здійснюється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умови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отримання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частки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межах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щорічної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національної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квоти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імпорт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25" w:name="123"/>
      <w:bookmarkEnd w:id="124"/>
      <w:r w:rsidRPr="003F312A">
        <w:rPr>
          <w:rFonts w:ascii="Arial"/>
          <w:color w:val="000000"/>
          <w:sz w:val="18"/>
          <w:lang w:val="ru-RU"/>
        </w:rPr>
        <w:t xml:space="preserve">4.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отримання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частки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межах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щорічної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національно</w:t>
      </w:r>
      <w:r w:rsidRPr="003F312A">
        <w:rPr>
          <w:rFonts w:ascii="Arial"/>
          <w:color w:val="000000"/>
          <w:sz w:val="18"/>
          <w:lang w:val="ru-RU"/>
        </w:rPr>
        <w:t>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квоти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імпорт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оператор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подає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строки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встановлені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Кабінетом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Міністрів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України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центральному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органу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виконавчої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влади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реалізує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політику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сфері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охорони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навколишнього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природного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середовища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еко</w:t>
      </w:r>
      <w:r w:rsidRPr="003F312A">
        <w:rPr>
          <w:rFonts w:ascii="Arial"/>
          <w:color w:val="000000"/>
          <w:sz w:val="18"/>
          <w:lang w:val="ru-RU"/>
        </w:rPr>
        <w:t>логічної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безпеки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такі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документи</w:t>
      </w:r>
      <w:r w:rsidRPr="003F312A">
        <w:rPr>
          <w:rFonts w:ascii="Arial"/>
          <w:color w:val="000000"/>
          <w:sz w:val="18"/>
          <w:lang w:val="ru-RU"/>
        </w:rPr>
        <w:t>: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26" w:name="124"/>
      <w:bookmarkEnd w:id="125"/>
      <w:r w:rsidRPr="003F312A">
        <w:rPr>
          <w:rFonts w:ascii="Arial"/>
          <w:color w:val="000000"/>
          <w:sz w:val="18"/>
          <w:lang w:val="ru-RU"/>
        </w:rPr>
        <w:t xml:space="preserve">1) </w:t>
      </w:r>
      <w:r w:rsidRPr="003F312A">
        <w:rPr>
          <w:rFonts w:ascii="Arial"/>
          <w:color w:val="000000"/>
          <w:sz w:val="18"/>
          <w:lang w:val="ru-RU"/>
        </w:rPr>
        <w:t>заяву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намір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взяти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участь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розподілі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часток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щорічної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національної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квоти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імпорт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якій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повинен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зазначити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відомості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оператора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найменування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код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юридичної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згідно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ЄДРПОУ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прізвище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ім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батькові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фізичної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особи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підприємця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реєстраційний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номер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облікової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картки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платника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податків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серію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номер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паспорта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фізичних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осіб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через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свої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релігійні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переконання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відмовляються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прийняття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реєстраційно</w:t>
      </w:r>
      <w:r w:rsidRPr="003F312A">
        <w:rPr>
          <w:rFonts w:ascii="Arial"/>
          <w:color w:val="000000"/>
          <w:sz w:val="18"/>
          <w:lang w:val="ru-RU"/>
        </w:rPr>
        <w:t>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номера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облікової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картки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платника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податків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повідомили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відповідний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контролюючий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орган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мають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відмітку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паспорті</w:t>
      </w:r>
      <w:r w:rsidRPr="003F312A">
        <w:rPr>
          <w:rFonts w:ascii="Arial"/>
          <w:color w:val="000000"/>
          <w:sz w:val="18"/>
          <w:lang w:val="ru-RU"/>
        </w:rPr>
        <w:t xml:space="preserve">), </w:t>
      </w:r>
      <w:r w:rsidRPr="003F312A">
        <w:rPr>
          <w:rFonts w:ascii="Arial"/>
          <w:color w:val="000000"/>
          <w:sz w:val="18"/>
          <w:lang w:val="ru-RU"/>
        </w:rPr>
        <w:t>місцезнаходження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юридичної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або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місце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проживання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фізичної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особи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підприємця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прізвище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ім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батькові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посаду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керівник</w:t>
      </w:r>
      <w:r w:rsidRPr="003F312A">
        <w:rPr>
          <w:rFonts w:ascii="Arial"/>
          <w:color w:val="000000"/>
          <w:sz w:val="18"/>
          <w:lang w:val="ru-RU"/>
        </w:rPr>
        <w:t>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підприємства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контактний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номер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телефону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адресу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електронної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пошти</w:t>
      </w:r>
      <w:r w:rsidRPr="003F312A">
        <w:rPr>
          <w:rFonts w:ascii="Arial"/>
          <w:color w:val="000000"/>
          <w:sz w:val="18"/>
          <w:lang w:val="ru-RU"/>
        </w:rPr>
        <w:t xml:space="preserve">. </w:t>
      </w:r>
      <w:r w:rsidRPr="003F312A">
        <w:rPr>
          <w:rFonts w:ascii="Arial"/>
          <w:color w:val="000000"/>
          <w:sz w:val="18"/>
          <w:lang w:val="ru-RU"/>
        </w:rPr>
        <w:t>Заява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намір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взяти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участь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розподілі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часток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щорічної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національної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квоти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імпорт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описом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документів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додаються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неї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подається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двох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примірниках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</w:t>
      </w:r>
      <w:r w:rsidRPr="003F312A">
        <w:rPr>
          <w:rFonts w:ascii="Arial"/>
          <w:color w:val="000000"/>
          <w:sz w:val="18"/>
          <w:lang w:val="ru-RU"/>
        </w:rPr>
        <w:t>значенням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дати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вихідного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номера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відміткою</w:t>
      </w:r>
      <w:r w:rsidRPr="003F312A">
        <w:rPr>
          <w:rFonts w:ascii="Arial"/>
          <w:color w:val="000000"/>
          <w:sz w:val="18"/>
          <w:lang w:val="ru-RU"/>
        </w:rPr>
        <w:t xml:space="preserve"> "</w:t>
      </w:r>
      <w:r w:rsidRPr="003F312A">
        <w:rPr>
          <w:rFonts w:ascii="Arial"/>
          <w:color w:val="000000"/>
          <w:sz w:val="18"/>
          <w:lang w:val="ru-RU"/>
        </w:rPr>
        <w:t>Заява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намір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взяти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участь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розподілі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часток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щорічної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національної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квоти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імпорт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>";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27" w:name="125"/>
      <w:bookmarkEnd w:id="126"/>
      <w:r w:rsidRPr="003F312A">
        <w:rPr>
          <w:rFonts w:ascii="Arial"/>
          <w:color w:val="000000"/>
          <w:sz w:val="18"/>
          <w:lang w:val="ru-RU"/>
        </w:rPr>
        <w:t xml:space="preserve">2) </w:t>
      </w:r>
      <w:r w:rsidRPr="003F312A">
        <w:rPr>
          <w:rFonts w:ascii="Arial"/>
          <w:color w:val="000000"/>
          <w:sz w:val="18"/>
          <w:lang w:val="ru-RU"/>
        </w:rPr>
        <w:t>копію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підтверджує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реєстрацію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юридичної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її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місцезнаходження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28" w:name="126"/>
      <w:bookmarkEnd w:id="127"/>
      <w:r w:rsidRPr="003F312A">
        <w:rPr>
          <w:rFonts w:ascii="Arial"/>
          <w:color w:val="000000"/>
          <w:sz w:val="18"/>
          <w:lang w:val="ru-RU"/>
        </w:rPr>
        <w:t xml:space="preserve">3) </w:t>
      </w:r>
      <w:r w:rsidRPr="003F312A">
        <w:rPr>
          <w:rFonts w:ascii="Arial"/>
          <w:color w:val="000000"/>
          <w:sz w:val="18"/>
          <w:lang w:val="ru-RU"/>
        </w:rPr>
        <w:t>д</w:t>
      </w:r>
      <w:r w:rsidRPr="003F312A">
        <w:rPr>
          <w:rFonts w:ascii="Arial"/>
          <w:color w:val="000000"/>
          <w:sz w:val="18"/>
          <w:lang w:val="ru-RU"/>
        </w:rPr>
        <w:t>окумент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виданий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органом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управління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юридичної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відображає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структуру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власності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такої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юридичної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особи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кінцевого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бенефіціарного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власника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контролера</w:t>
      </w:r>
      <w:r w:rsidRPr="003F312A">
        <w:rPr>
          <w:rFonts w:ascii="Arial"/>
          <w:color w:val="000000"/>
          <w:sz w:val="18"/>
          <w:lang w:val="ru-RU"/>
        </w:rPr>
        <w:t xml:space="preserve">), -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юридичних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осіб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29" w:name="127"/>
      <w:bookmarkEnd w:id="128"/>
      <w:r w:rsidRPr="003F312A">
        <w:rPr>
          <w:rFonts w:ascii="Arial"/>
          <w:color w:val="000000"/>
          <w:sz w:val="18"/>
          <w:lang w:val="ru-RU"/>
        </w:rPr>
        <w:t xml:space="preserve">4) </w:t>
      </w:r>
      <w:r w:rsidRPr="003F312A">
        <w:rPr>
          <w:rFonts w:ascii="Arial"/>
          <w:color w:val="000000"/>
          <w:sz w:val="18"/>
          <w:lang w:val="ru-RU"/>
        </w:rPr>
        <w:t>відомості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щодо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які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плануються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ввезення</w:t>
      </w:r>
      <w:r w:rsidRPr="003F312A">
        <w:rPr>
          <w:rFonts w:ascii="Arial"/>
          <w:color w:val="000000"/>
          <w:sz w:val="18"/>
          <w:lang w:val="ru-RU"/>
        </w:rPr>
        <w:t xml:space="preserve"> (</w:t>
      </w:r>
      <w:r w:rsidRPr="003F312A">
        <w:rPr>
          <w:rFonts w:ascii="Arial"/>
          <w:color w:val="000000"/>
          <w:sz w:val="18"/>
          <w:lang w:val="ru-RU"/>
        </w:rPr>
        <w:t>назв</w:t>
      </w:r>
      <w:r w:rsidRPr="003F312A">
        <w:rPr>
          <w:rFonts w:ascii="Arial"/>
          <w:color w:val="000000"/>
          <w:sz w:val="18"/>
          <w:lang w:val="ru-RU"/>
        </w:rPr>
        <w:t>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хімічний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склад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стан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речовини</w:t>
      </w:r>
      <w:r w:rsidRPr="003F312A">
        <w:rPr>
          <w:rFonts w:ascii="Arial"/>
          <w:color w:val="000000"/>
          <w:sz w:val="18"/>
          <w:lang w:val="ru-RU"/>
        </w:rPr>
        <w:t xml:space="preserve"> - </w:t>
      </w:r>
      <w:r w:rsidRPr="003F312A">
        <w:rPr>
          <w:rFonts w:ascii="Arial"/>
          <w:color w:val="000000"/>
          <w:sz w:val="18"/>
          <w:lang w:val="ru-RU"/>
        </w:rPr>
        <w:t>первинна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рекуперована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регенерована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обсяги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цільове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призначення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її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використання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технологічному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процесі</w:t>
      </w:r>
      <w:r w:rsidRPr="003F312A">
        <w:rPr>
          <w:rFonts w:ascii="Arial"/>
          <w:color w:val="000000"/>
          <w:sz w:val="18"/>
          <w:lang w:val="ru-RU"/>
        </w:rPr>
        <w:t>);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30" w:name="128"/>
      <w:bookmarkEnd w:id="129"/>
      <w:r w:rsidRPr="003F312A">
        <w:rPr>
          <w:rFonts w:ascii="Arial"/>
          <w:color w:val="000000"/>
          <w:sz w:val="18"/>
          <w:lang w:val="ru-RU"/>
        </w:rPr>
        <w:lastRenderedPageBreak/>
        <w:t xml:space="preserve">5) </w:t>
      </w:r>
      <w:r w:rsidRPr="003F312A">
        <w:rPr>
          <w:rFonts w:ascii="Arial"/>
          <w:color w:val="000000"/>
          <w:sz w:val="18"/>
          <w:lang w:val="ru-RU"/>
        </w:rPr>
        <w:t>звіт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останні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ять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років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операції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речовинами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суб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єктів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господарюванн</w:t>
      </w:r>
      <w:r w:rsidRPr="003F312A">
        <w:rPr>
          <w:rFonts w:ascii="Arial"/>
          <w:color w:val="000000"/>
          <w:sz w:val="18"/>
          <w:lang w:val="ru-RU"/>
        </w:rPr>
        <w:t>я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здійснювали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імпорт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формою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встановленою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Кабінетом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Міністрів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України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31" w:name="129"/>
      <w:bookmarkEnd w:id="130"/>
      <w:r w:rsidRPr="003F312A">
        <w:rPr>
          <w:rFonts w:ascii="Arial"/>
          <w:color w:val="000000"/>
          <w:sz w:val="18"/>
          <w:lang w:val="ru-RU"/>
        </w:rPr>
        <w:t xml:space="preserve">5. </w:t>
      </w:r>
      <w:r w:rsidRPr="003F312A">
        <w:rPr>
          <w:rFonts w:ascii="Arial"/>
          <w:color w:val="000000"/>
          <w:sz w:val="18"/>
          <w:lang w:val="ru-RU"/>
        </w:rPr>
        <w:t>Підставами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відмови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наданні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частки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межах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щорічної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національної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квоти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імпорт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є</w:t>
      </w:r>
      <w:r w:rsidRPr="003F312A">
        <w:rPr>
          <w:rFonts w:ascii="Arial"/>
          <w:color w:val="000000"/>
          <w:sz w:val="18"/>
          <w:lang w:val="ru-RU"/>
        </w:rPr>
        <w:t>: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32" w:name="130"/>
      <w:bookmarkEnd w:id="131"/>
      <w:r w:rsidRPr="003F312A">
        <w:rPr>
          <w:rFonts w:ascii="Arial"/>
          <w:color w:val="000000"/>
          <w:sz w:val="18"/>
          <w:lang w:val="ru-RU"/>
        </w:rPr>
        <w:t xml:space="preserve">1) </w:t>
      </w:r>
      <w:r w:rsidRPr="003F312A">
        <w:rPr>
          <w:rFonts w:ascii="Arial"/>
          <w:color w:val="000000"/>
          <w:sz w:val="18"/>
          <w:lang w:val="ru-RU"/>
        </w:rPr>
        <w:t>подання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оператором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</w:t>
      </w:r>
      <w:r w:rsidRPr="003F312A">
        <w:rPr>
          <w:rFonts w:ascii="Arial"/>
          <w:color w:val="000000"/>
          <w:sz w:val="18"/>
          <w:lang w:val="ru-RU"/>
        </w:rPr>
        <w:t>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неповного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пакета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документів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визначених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частиною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четвертою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цієї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статті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33" w:name="131"/>
      <w:bookmarkEnd w:id="132"/>
      <w:r w:rsidRPr="003F312A">
        <w:rPr>
          <w:rFonts w:ascii="Arial"/>
          <w:color w:val="000000"/>
          <w:sz w:val="18"/>
          <w:lang w:val="ru-RU"/>
        </w:rPr>
        <w:t xml:space="preserve">2) </w:t>
      </w:r>
      <w:r w:rsidRPr="003F312A">
        <w:rPr>
          <w:rFonts w:ascii="Arial"/>
          <w:color w:val="000000"/>
          <w:sz w:val="18"/>
          <w:lang w:val="ru-RU"/>
        </w:rPr>
        <w:t>виявлення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документах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поданих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оператором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недостовірних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відомостей</w:t>
      </w:r>
      <w:r w:rsidRPr="003F312A">
        <w:rPr>
          <w:rFonts w:ascii="Arial"/>
          <w:color w:val="000000"/>
          <w:sz w:val="18"/>
          <w:lang w:val="ru-RU"/>
        </w:rPr>
        <w:t>;</w:t>
      </w:r>
    </w:p>
    <w:p w:rsidR="007A232B" w:rsidRPr="003F312A" w:rsidRDefault="003F312A">
      <w:pPr>
        <w:spacing w:after="0"/>
        <w:ind w:firstLine="240"/>
        <w:rPr>
          <w:lang w:val="ru-RU"/>
        </w:rPr>
      </w:pPr>
      <w:bookmarkStart w:id="134" w:name="132"/>
      <w:bookmarkEnd w:id="133"/>
      <w:r w:rsidRPr="003F312A">
        <w:rPr>
          <w:rFonts w:ascii="Arial"/>
          <w:color w:val="000000"/>
          <w:sz w:val="18"/>
          <w:lang w:val="ru-RU"/>
        </w:rPr>
        <w:t xml:space="preserve">3) </w:t>
      </w:r>
      <w:r w:rsidRPr="003F312A">
        <w:rPr>
          <w:rFonts w:ascii="Arial"/>
          <w:color w:val="000000"/>
          <w:sz w:val="18"/>
          <w:lang w:val="ru-RU"/>
        </w:rPr>
        <w:t>подання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документів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визначених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частиною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четвертою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цієї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статті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порушенням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стр</w:t>
      </w:r>
      <w:r w:rsidRPr="003F312A">
        <w:rPr>
          <w:rFonts w:ascii="Arial"/>
          <w:color w:val="000000"/>
          <w:sz w:val="18"/>
          <w:lang w:val="ru-RU"/>
        </w:rPr>
        <w:t>оків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подання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для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отримання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частки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межах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щорічної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національної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квоти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імпорт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встановлюються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Кабінетом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Міністрів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України</w:t>
      </w:r>
      <w:r w:rsidRPr="003F312A">
        <w:rPr>
          <w:rFonts w:ascii="Arial"/>
          <w:color w:val="000000"/>
          <w:sz w:val="18"/>
          <w:lang w:val="ru-RU"/>
        </w:rPr>
        <w:t>.</w:t>
      </w:r>
    </w:p>
    <w:p w:rsidR="007A232B" w:rsidRDefault="003F312A">
      <w:pPr>
        <w:spacing w:after="0"/>
        <w:ind w:firstLine="240"/>
      </w:pPr>
      <w:bookmarkStart w:id="135" w:name="759"/>
      <w:bookmarkEnd w:id="134"/>
      <w:r w:rsidRPr="003F312A">
        <w:rPr>
          <w:rFonts w:ascii="Arial"/>
          <w:color w:val="000000"/>
          <w:sz w:val="18"/>
          <w:lang w:val="ru-RU"/>
        </w:rPr>
        <w:t xml:space="preserve">6.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разі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подання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оператором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порушенням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вимог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пункту</w:t>
      </w:r>
      <w:r w:rsidRPr="003F312A">
        <w:rPr>
          <w:rFonts w:ascii="Arial"/>
          <w:color w:val="000000"/>
          <w:sz w:val="18"/>
          <w:lang w:val="ru-RU"/>
        </w:rPr>
        <w:t xml:space="preserve"> 1 </w:t>
      </w:r>
      <w:r w:rsidRPr="003F312A">
        <w:rPr>
          <w:rFonts w:ascii="Arial"/>
          <w:color w:val="000000"/>
          <w:sz w:val="18"/>
          <w:lang w:val="ru-RU"/>
        </w:rPr>
        <w:t>час</w:t>
      </w:r>
      <w:r w:rsidRPr="003F312A">
        <w:rPr>
          <w:rFonts w:ascii="Arial"/>
          <w:color w:val="000000"/>
          <w:sz w:val="18"/>
          <w:lang w:val="ru-RU"/>
        </w:rPr>
        <w:t>тини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</w:t>
      </w:r>
      <w:r w:rsidRPr="003F312A">
        <w:rPr>
          <w:rFonts w:ascii="Arial"/>
          <w:color w:val="000000"/>
          <w:sz w:val="18"/>
          <w:lang w:val="ru-RU"/>
        </w:rPr>
        <w:t>'</w:t>
      </w:r>
      <w:r w:rsidRPr="003F312A">
        <w:rPr>
          <w:rFonts w:ascii="Arial"/>
          <w:color w:val="000000"/>
          <w:sz w:val="18"/>
          <w:lang w:val="ru-RU"/>
        </w:rPr>
        <w:t>ятої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цієї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статті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центральний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орган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виконавчої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влади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що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реалізує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державну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політику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сфері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охорони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навколишнього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природного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середовища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екологічної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безпеки</w:t>
      </w:r>
      <w:r w:rsidRPr="003F312A">
        <w:rPr>
          <w:rFonts w:ascii="Arial"/>
          <w:color w:val="000000"/>
          <w:sz w:val="18"/>
          <w:lang w:val="ru-RU"/>
        </w:rPr>
        <w:t xml:space="preserve">, </w:t>
      </w:r>
      <w:r w:rsidRPr="003F312A">
        <w:rPr>
          <w:rFonts w:ascii="Arial"/>
          <w:color w:val="000000"/>
          <w:sz w:val="18"/>
          <w:lang w:val="ru-RU"/>
        </w:rPr>
        <w:t>протягом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трьох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робочих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днів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надсилає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повідомлення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залишення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заяви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про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намір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взяти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учас</w:t>
      </w:r>
      <w:r w:rsidRPr="003F312A">
        <w:rPr>
          <w:rFonts w:ascii="Arial"/>
          <w:color w:val="000000"/>
          <w:sz w:val="18"/>
          <w:lang w:val="ru-RU"/>
        </w:rPr>
        <w:t>ть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у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розподілі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часток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щорічної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національної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квоти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імпорт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контрольованих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речовин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та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документів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до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неї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без</w:t>
      </w:r>
      <w:r w:rsidRPr="003F312A">
        <w:rPr>
          <w:rFonts w:ascii="Arial"/>
          <w:color w:val="000000"/>
          <w:sz w:val="18"/>
          <w:lang w:val="ru-RU"/>
        </w:rPr>
        <w:t xml:space="preserve"> </w:t>
      </w:r>
      <w:r w:rsidRPr="003F312A">
        <w:rPr>
          <w:rFonts w:ascii="Arial"/>
          <w:color w:val="000000"/>
          <w:sz w:val="18"/>
          <w:lang w:val="ru-RU"/>
        </w:rPr>
        <w:t>руху</w:t>
      </w:r>
      <w:r w:rsidRPr="003F312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одання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  <w:jc w:val="right"/>
      </w:pPr>
      <w:bookmarkStart w:id="136" w:name="761"/>
      <w:bookmarkEnd w:id="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A232B" w:rsidRDefault="003F312A">
      <w:pPr>
        <w:spacing w:after="0"/>
        <w:ind w:firstLine="240"/>
      </w:pPr>
      <w:bookmarkStart w:id="137" w:name="760"/>
      <w:bookmarkEnd w:id="13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  <w:jc w:val="right"/>
      </w:pPr>
      <w:bookmarkStart w:id="138" w:name="762"/>
      <w:bookmarkEnd w:id="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7A232B" w:rsidRDefault="003F312A">
      <w:pPr>
        <w:spacing w:after="0"/>
        <w:ind w:firstLine="240"/>
      </w:pPr>
      <w:bookmarkStart w:id="139" w:name="133"/>
      <w:bookmarkEnd w:id="13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140" w:name="134"/>
      <w:bookmarkEnd w:id="13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12-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метилброміду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метилброміду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1996 - 1998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pStyle w:val="3"/>
        <w:spacing w:after="0"/>
        <w:jc w:val="center"/>
      </w:pPr>
      <w:bookmarkStart w:id="141" w:name="135"/>
      <w:bookmarkEnd w:id="1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</w:t>
      </w:r>
      <w:r>
        <w:rPr>
          <w:rFonts w:ascii="Arial"/>
          <w:color w:val="000000"/>
          <w:sz w:val="27"/>
        </w:rPr>
        <w:t>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контрольованими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речовинами</w:t>
      </w:r>
    </w:p>
    <w:p w:rsidR="007A232B" w:rsidRDefault="003F312A">
      <w:pPr>
        <w:spacing w:after="0"/>
        <w:ind w:firstLine="240"/>
      </w:pPr>
      <w:bookmarkStart w:id="142" w:name="136"/>
      <w:bookmarkEnd w:id="1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холодильному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кондиціонувальному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високовольтних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143" w:name="137"/>
      <w:bookmarkEnd w:id="142"/>
      <w:r>
        <w:rPr>
          <w:rFonts w:ascii="Arial"/>
          <w:color w:val="000000"/>
          <w:sz w:val="18"/>
        </w:rPr>
        <w:t>Рекуперація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144" w:name="138"/>
      <w:bookmarkEnd w:id="1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145" w:name="139"/>
      <w:bookmarkEnd w:id="1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146" w:name="140"/>
      <w:bookmarkEnd w:id="1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озоноруйнівні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:</w:t>
      </w:r>
    </w:p>
    <w:p w:rsidR="007A232B" w:rsidRDefault="003F312A">
      <w:pPr>
        <w:spacing w:after="0"/>
        <w:ind w:firstLine="240"/>
      </w:pPr>
      <w:bookmarkStart w:id="147" w:name="141"/>
      <w:bookmarkEnd w:id="146"/>
      <w:r>
        <w:rPr>
          <w:rFonts w:ascii="Arial"/>
          <w:color w:val="000000"/>
          <w:sz w:val="18"/>
        </w:rPr>
        <w:t>масою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кілограми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озоноруйнівних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);</w:t>
      </w:r>
    </w:p>
    <w:p w:rsidR="007A232B" w:rsidRDefault="003F312A">
      <w:pPr>
        <w:spacing w:after="0"/>
        <w:ind w:firstLine="240"/>
      </w:pPr>
      <w:bookmarkStart w:id="148" w:name="142"/>
      <w:bookmarkEnd w:id="147"/>
      <w:r>
        <w:rPr>
          <w:rFonts w:ascii="Arial"/>
          <w:color w:val="000000"/>
          <w:sz w:val="18"/>
        </w:rPr>
        <w:lastRenderedPageBreak/>
        <w:t>масою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149" w:name="143"/>
      <w:bookmarkEnd w:id="148"/>
      <w:r>
        <w:rPr>
          <w:rFonts w:ascii="Arial"/>
          <w:color w:val="000000"/>
          <w:sz w:val="18"/>
        </w:rPr>
        <w:t>масою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150" w:name="144"/>
      <w:bookmarkEnd w:id="1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фторовані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герметичності</w:t>
      </w:r>
      <w:r>
        <w:rPr>
          <w:rFonts w:ascii="Arial"/>
          <w:color w:val="000000"/>
          <w:sz w:val="18"/>
        </w:rPr>
        <w:t>):</w:t>
      </w:r>
    </w:p>
    <w:p w:rsidR="007A232B" w:rsidRDefault="003F312A">
      <w:pPr>
        <w:spacing w:after="0"/>
        <w:ind w:firstLine="240"/>
      </w:pPr>
      <w:bookmarkStart w:id="151" w:name="145"/>
      <w:bookmarkEnd w:id="150"/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фторовані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еквіваленті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);</w:t>
      </w:r>
    </w:p>
    <w:p w:rsidR="007A232B" w:rsidRDefault="003F312A">
      <w:pPr>
        <w:spacing w:after="0"/>
        <w:ind w:firstLine="240"/>
      </w:pPr>
      <w:bookmarkStart w:id="152" w:name="146"/>
      <w:bookmarkEnd w:id="151"/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фторовані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еквіваленті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);</w:t>
      </w:r>
    </w:p>
    <w:p w:rsidR="007A232B" w:rsidRDefault="003F312A">
      <w:pPr>
        <w:spacing w:after="0"/>
        <w:ind w:firstLine="240"/>
      </w:pPr>
      <w:bookmarkStart w:id="153" w:name="147"/>
      <w:bookmarkEnd w:id="152"/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фторовані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еквіваленті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витоків</w:t>
      </w:r>
      <w:r>
        <w:rPr>
          <w:rFonts w:ascii="Arial"/>
          <w:color w:val="000000"/>
          <w:sz w:val="18"/>
        </w:rPr>
        <w:t>).</w:t>
      </w:r>
    </w:p>
    <w:p w:rsidR="007A232B" w:rsidRDefault="003F312A">
      <w:pPr>
        <w:spacing w:after="0"/>
        <w:ind w:firstLine="240"/>
      </w:pPr>
      <w:bookmarkStart w:id="154" w:name="148"/>
      <w:bookmarkEnd w:id="15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10, 11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155" w:name="149"/>
      <w:bookmarkEnd w:id="15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</w:t>
      </w:r>
      <w:r>
        <w:rPr>
          <w:rFonts w:ascii="Arial"/>
          <w:color w:val="000000"/>
          <w:sz w:val="18"/>
        </w:rPr>
        <w:t>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156" w:name="150"/>
      <w:bookmarkEnd w:id="15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регенерації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</w:t>
      </w:r>
      <w:r>
        <w:rPr>
          <w:rFonts w:ascii="Arial"/>
          <w:color w:val="000000"/>
          <w:sz w:val="18"/>
        </w:rPr>
        <w:t>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pStyle w:val="3"/>
        <w:spacing w:after="0"/>
        <w:jc w:val="center"/>
      </w:pPr>
      <w:bookmarkStart w:id="157" w:name="151"/>
      <w:bookmarkEnd w:id="1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Знешкодження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</w:p>
    <w:p w:rsidR="007A232B" w:rsidRDefault="003F312A">
      <w:pPr>
        <w:spacing w:after="0"/>
        <w:ind w:firstLine="240"/>
      </w:pPr>
      <w:bookmarkStart w:id="158" w:name="152"/>
      <w:bookmarkEnd w:id="1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159" w:name="153"/>
      <w:bookmarkEnd w:id="1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pStyle w:val="3"/>
        <w:spacing w:after="0"/>
        <w:jc w:val="center"/>
      </w:pPr>
      <w:bookmarkStart w:id="160" w:name="154"/>
      <w:bookmarkEnd w:id="15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</w:p>
    <w:p w:rsidR="007A232B" w:rsidRDefault="003F312A">
      <w:pPr>
        <w:pStyle w:val="3"/>
        <w:spacing w:after="0"/>
        <w:jc w:val="center"/>
      </w:pPr>
      <w:bookmarkStart w:id="161" w:name="155"/>
      <w:bookmarkEnd w:id="1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персоналу</w:t>
      </w:r>
    </w:p>
    <w:p w:rsidR="007A232B" w:rsidRDefault="003F312A">
      <w:pPr>
        <w:spacing w:after="0"/>
        <w:ind w:firstLine="240"/>
      </w:pPr>
      <w:bookmarkStart w:id="162" w:name="156"/>
      <w:bookmarkEnd w:id="1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:</w:t>
      </w:r>
    </w:p>
    <w:p w:rsidR="007A232B" w:rsidRDefault="003F312A">
      <w:pPr>
        <w:spacing w:after="0"/>
        <w:ind w:firstLine="240"/>
      </w:pPr>
      <w:bookmarkStart w:id="163" w:name="157"/>
      <w:bookmarkEnd w:id="162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холодильного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кондиціонувального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</w:t>
      </w:r>
      <w:r>
        <w:rPr>
          <w:rFonts w:ascii="Arial"/>
          <w:color w:val="000000"/>
          <w:sz w:val="18"/>
        </w:rPr>
        <w:t>нники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рефрижераторів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причіпів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рефрижераторів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високовольтних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164" w:name="158"/>
      <w:bookmarkEnd w:id="163"/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холодильного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кондиціонувального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рефрижераторах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причіпах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рефрижераторах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165" w:name="159"/>
      <w:bookmarkEnd w:id="164"/>
      <w:r>
        <w:rPr>
          <w:rFonts w:ascii="Arial"/>
          <w:color w:val="000000"/>
          <w:sz w:val="18"/>
        </w:rPr>
        <w:t>рекуперації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166" w:name="160"/>
      <w:bookmarkEnd w:id="165"/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167" w:name="161"/>
      <w:bookmarkEnd w:id="16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>:</w:t>
      </w:r>
    </w:p>
    <w:p w:rsidR="007A232B" w:rsidRDefault="003F312A">
      <w:pPr>
        <w:spacing w:after="0"/>
        <w:ind w:firstLine="240"/>
      </w:pPr>
      <w:bookmarkStart w:id="168" w:name="162"/>
      <w:bookmarkEnd w:id="167"/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169" w:name="163"/>
      <w:bookmarkEnd w:id="168"/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сертифікатом</w:t>
      </w:r>
      <w:r>
        <w:rPr>
          <w:rFonts w:ascii="Arial"/>
          <w:color w:val="000000"/>
          <w:sz w:val="18"/>
        </w:rPr>
        <w:t>);</w:t>
      </w:r>
    </w:p>
    <w:p w:rsidR="007A232B" w:rsidRDefault="003F312A">
      <w:pPr>
        <w:spacing w:after="0"/>
        <w:ind w:firstLine="240"/>
      </w:pPr>
      <w:bookmarkStart w:id="170" w:name="164"/>
      <w:bookmarkEnd w:id="169"/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171" w:name="165"/>
      <w:bookmarkEnd w:id="170"/>
      <w:r>
        <w:rPr>
          <w:rFonts w:ascii="Arial"/>
          <w:color w:val="000000"/>
          <w:sz w:val="18"/>
        </w:rPr>
        <w:t>рекуперація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регенерація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рециклінг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172" w:name="166"/>
      <w:bookmarkEnd w:id="171"/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173" w:name="167"/>
      <w:bookmarkEnd w:id="172"/>
      <w:r>
        <w:rPr>
          <w:rFonts w:ascii="Arial"/>
          <w:color w:val="000000"/>
          <w:sz w:val="18"/>
        </w:rPr>
        <w:t>Акредитація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</w:t>
      </w:r>
      <w:r>
        <w:rPr>
          <w:rFonts w:ascii="Arial"/>
          <w:color w:val="000000"/>
          <w:sz w:val="18"/>
        </w:rPr>
        <w:t>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174" w:name="168"/>
      <w:bookmarkEnd w:id="1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pStyle w:val="3"/>
        <w:spacing w:after="0"/>
        <w:jc w:val="center"/>
      </w:pPr>
      <w:bookmarkStart w:id="175" w:name="169"/>
      <w:bookmarkEnd w:id="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персоналу</w:t>
      </w:r>
    </w:p>
    <w:p w:rsidR="007A232B" w:rsidRDefault="003F312A">
      <w:pPr>
        <w:spacing w:after="0"/>
        <w:ind w:firstLine="240"/>
      </w:pPr>
      <w:bookmarkStart w:id="176" w:name="170"/>
      <w:bookmarkEnd w:id="1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177" w:name="171"/>
      <w:bookmarkEnd w:id="1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7A232B" w:rsidRDefault="003F312A">
      <w:pPr>
        <w:spacing w:after="0"/>
        <w:ind w:firstLine="240"/>
      </w:pPr>
      <w:bookmarkStart w:id="178" w:name="172"/>
      <w:bookmarkEnd w:id="177"/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179" w:name="173"/>
      <w:bookmarkEnd w:id="178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180" w:name="174"/>
      <w:bookmarkEnd w:id="179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181" w:name="175"/>
      <w:bookmarkEnd w:id="180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182" w:name="176"/>
      <w:bookmarkEnd w:id="1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7A232B" w:rsidRDefault="003F312A">
      <w:pPr>
        <w:spacing w:after="0"/>
        <w:ind w:firstLine="240"/>
      </w:pPr>
      <w:bookmarkStart w:id="183" w:name="177"/>
      <w:bookmarkEnd w:id="182"/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7A232B" w:rsidRDefault="003F312A">
      <w:pPr>
        <w:spacing w:after="0"/>
        <w:ind w:firstLine="240"/>
      </w:pPr>
      <w:bookmarkStart w:id="184" w:name="178"/>
      <w:bookmarkEnd w:id="183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185" w:name="179"/>
      <w:bookmarkEnd w:id="184"/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>);</w:t>
      </w:r>
    </w:p>
    <w:p w:rsidR="007A232B" w:rsidRDefault="003F312A">
      <w:pPr>
        <w:spacing w:after="0"/>
        <w:ind w:firstLine="240"/>
      </w:pPr>
      <w:bookmarkStart w:id="186" w:name="180"/>
      <w:bookmarkEnd w:id="185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);</w:t>
      </w:r>
    </w:p>
    <w:p w:rsidR="007A232B" w:rsidRDefault="003F312A">
      <w:pPr>
        <w:spacing w:after="0"/>
        <w:ind w:firstLine="240"/>
      </w:pPr>
      <w:bookmarkStart w:id="187" w:name="181"/>
      <w:bookmarkEnd w:id="186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);</w:t>
      </w:r>
    </w:p>
    <w:p w:rsidR="007A232B" w:rsidRDefault="003F312A">
      <w:pPr>
        <w:spacing w:after="0"/>
        <w:ind w:firstLine="240"/>
      </w:pPr>
      <w:bookmarkStart w:id="188" w:name="182"/>
      <w:bookmarkEnd w:id="187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);</w:t>
      </w:r>
    </w:p>
    <w:p w:rsidR="007A232B" w:rsidRDefault="003F312A">
      <w:pPr>
        <w:spacing w:after="0"/>
        <w:ind w:firstLine="240"/>
      </w:pPr>
      <w:bookmarkStart w:id="189" w:name="183"/>
      <w:bookmarkEnd w:id="188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190" w:name="184"/>
      <w:bookmarkEnd w:id="18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191" w:name="185"/>
      <w:bookmarkEnd w:id="190"/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>).</w:t>
      </w:r>
    </w:p>
    <w:p w:rsidR="007A232B" w:rsidRDefault="003F312A">
      <w:pPr>
        <w:spacing w:after="0"/>
        <w:ind w:firstLine="240"/>
      </w:pPr>
      <w:bookmarkStart w:id="192" w:name="186"/>
      <w:bookmarkEnd w:id="1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193" w:name="187"/>
      <w:bookmarkEnd w:id="192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194" w:name="188"/>
      <w:bookmarkEnd w:id="193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195" w:name="189"/>
      <w:bookmarkEnd w:id="1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озоноруйнівних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фторованих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196" w:name="763"/>
      <w:bookmarkEnd w:id="19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  <w:jc w:val="right"/>
      </w:pPr>
      <w:bookmarkStart w:id="197" w:name="764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7A232B" w:rsidRDefault="003F312A">
      <w:pPr>
        <w:spacing w:after="0"/>
        <w:ind w:firstLine="240"/>
      </w:pPr>
      <w:bookmarkStart w:id="198" w:name="190"/>
      <w:bookmarkEnd w:id="19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>):</w:t>
      </w:r>
    </w:p>
    <w:p w:rsidR="007A232B" w:rsidRDefault="003F312A">
      <w:pPr>
        <w:spacing w:after="0"/>
        <w:ind w:firstLine="240"/>
      </w:pPr>
      <w:bookmarkStart w:id="199" w:name="191"/>
      <w:bookmarkEnd w:id="198"/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>);</w:t>
      </w:r>
    </w:p>
    <w:p w:rsidR="007A232B" w:rsidRDefault="003F312A">
      <w:pPr>
        <w:spacing w:after="0"/>
        <w:ind w:firstLine="240"/>
      </w:pPr>
      <w:bookmarkStart w:id="200" w:name="192"/>
      <w:bookmarkEnd w:id="199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);</w:t>
      </w:r>
    </w:p>
    <w:p w:rsidR="007A232B" w:rsidRDefault="003F312A">
      <w:pPr>
        <w:spacing w:after="0"/>
        <w:ind w:firstLine="240"/>
      </w:pPr>
      <w:bookmarkStart w:id="201" w:name="193"/>
      <w:bookmarkEnd w:id="200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);</w:t>
      </w:r>
    </w:p>
    <w:p w:rsidR="007A232B" w:rsidRDefault="003F312A">
      <w:pPr>
        <w:spacing w:after="0"/>
        <w:ind w:firstLine="240"/>
      </w:pPr>
      <w:bookmarkStart w:id="202" w:name="194"/>
      <w:bookmarkEnd w:id="201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);</w:t>
      </w:r>
    </w:p>
    <w:p w:rsidR="007A232B" w:rsidRDefault="003F312A">
      <w:pPr>
        <w:spacing w:after="0"/>
        <w:ind w:firstLine="240"/>
      </w:pPr>
      <w:bookmarkStart w:id="203" w:name="195"/>
      <w:bookmarkEnd w:id="20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04" w:name="196"/>
      <w:bookmarkEnd w:id="203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</w:t>
      </w:r>
      <w:r>
        <w:rPr>
          <w:rFonts w:ascii="Arial"/>
          <w:color w:val="000000"/>
          <w:sz w:val="18"/>
        </w:rPr>
        <w:t>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>).</w:t>
      </w:r>
    </w:p>
    <w:p w:rsidR="007A232B" w:rsidRDefault="003F312A">
      <w:pPr>
        <w:pStyle w:val="3"/>
        <w:spacing w:after="0"/>
        <w:jc w:val="center"/>
      </w:pPr>
      <w:bookmarkStart w:id="205" w:name="197"/>
      <w:bookmarkEnd w:id="20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РЕЧОВИНИ</w:t>
      </w:r>
    </w:p>
    <w:p w:rsidR="007A232B" w:rsidRDefault="003F312A">
      <w:pPr>
        <w:pStyle w:val="3"/>
        <w:spacing w:after="0"/>
        <w:jc w:val="center"/>
      </w:pPr>
      <w:bookmarkStart w:id="206" w:name="198"/>
      <w:bookmarkEnd w:id="2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зазначена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маркуванні</w:t>
      </w:r>
    </w:p>
    <w:p w:rsidR="007A232B" w:rsidRDefault="003F312A">
      <w:pPr>
        <w:spacing w:after="0"/>
        <w:ind w:firstLine="240"/>
      </w:pPr>
      <w:bookmarkStart w:id="207" w:name="199"/>
      <w:bookmarkEnd w:id="2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08" w:name="200"/>
      <w:bookmarkEnd w:id="2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:</w:t>
      </w:r>
    </w:p>
    <w:p w:rsidR="007A232B" w:rsidRDefault="003F312A">
      <w:pPr>
        <w:spacing w:after="0"/>
        <w:ind w:firstLine="240"/>
      </w:pPr>
      <w:bookmarkStart w:id="209" w:name="201"/>
      <w:bookmarkEnd w:id="2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210" w:name="202"/>
      <w:bookmarkEnd w:id="2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211" w:name="203"/>
      <w:bookmarkEnd w:id="2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212" w:name="204"/>
      <w:bookmarkEnd w:id="2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13" w:name="205"/>
      <w:bookmarkEnd w:id="2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регенерованих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регенерацію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регенерацію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14" w:name="206"/>
      <w:bookmarkEnd w:id="2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15" w:name="207"/>
      <w:bookmarkEnd w:id="2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техніці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16" w:name="208"/>
      <w:bookmarkEnd w:id="2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напівпровідникових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17" w:name="209"/>
      <w:bookmarkEnd w:id="21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18" w:name="210"/>
      <w:bookmarkEnd w:id="217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інгаляторів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інгаля</w:t>
      </w:r>
      <w:r>
        <w:rPr>
          <w:rFonts w:ascii="Arial"/>
          <w:color w:val="000000"/>
          <w:sz w:val="18"/>
        </w:rPr>
        <w:t>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19" w:name="211"/>
      <w:bookmarkEnd w:id="21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pStyle w:val="3"/>
        <w:spacing w:after="0"/>
        <w:jc w:val="center"/>
      </w:pPr>
      <w:bookmarkStart w:id="220" w:name="212"/>
      <w:bookmarkEnd w:id="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Мінімальні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</w:p>
    <w:p w:rsidR="007A232B" w:rsidRDefault="003F312A">
      <w:pPr>
        <w:spacing w:after="0"/>
        <w:ind w:firstLine="240"/>
      </w:pPr>
      <w:bookmarkStart w:id="221" w:name="213"/>
      <w:bookmarkEnd w:id="2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:</w:t>
      </w:r>
    </w:p>
    <w:p w:rsidR="007A232B" w:rsidRDefault="003F312A">
      <w:pPr>
        <w:spacing w:after="0"/>
        <w:ind w:firstLine="240"/>
      </w:pPr>
      <w:bookmarkStart w:id="222" w:name="214"/>
      <w:bookmarkEnd w:id="2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223" w:name="215"/>
      <w:bookmarkEnd w:id="2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24" w:name="216"/>
      <w:bookmarkEnd w:id="2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фторованих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пінокартону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стирання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25" w:name="217"/>
      <w:bookmarkEnd w:id="2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</w:t>
      </w:r>
      <w:r>
        <w:rPr>
          <w:rFonts w:ascii="Arial"/>
          <w:color w:val="000000"/>
          <w:sz w:val="18"/>
        </w:rPr>
        <w:t>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pStyle w:val="3"/>
        <w:spacing w:after="0"/>
        <w:jc w:val="center"/>
      </w:pPr>
      <w:bookmarkStart w:id="226" w:name="218"/>
      <w:bookmarkEnd w:id="22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ЗВІТУВАННЯ</w:t>
      </w:r>
    </w:p>
    <w:p w:rsidR="007A232B" w:rsidRDefault="003F312A">
      <w:pPr>
        <w:pStyle w:val="3"/>
        <w:spacing w:after="0"/>
        <w:jc w:val="center"/>
      </w:pPr>
      <w:bookmarkStart w:id="227" w:name="219"/>
      <w:bookmarkEnd w:id="226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контрольованими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товарами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обладнанням</w:t>
      </w:r>
    </w:p>
    <w:p w:rsidR="007A232B" w:rsidRDefault="003F312A">
      <w:pPr>
        <w:spacing w:after="0"/>
        <w:ind w:firstLine="240"/>
      </w:pPr>
      <w:bookmarkStart w:id="228" w:name="220"/>
      <w:bookmarkEnd w:id="2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29" w:name="221"/>
      <w:bookmarkEnd w:id="2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A232B" w:rsidRDefault="003F312A">
      <w:pPr>
        <w:spacing w:after="0"/>
        <w:ind w:firstLine="240"/>
      </w:pPr>
      <w:bookmarkStart w:id="230" w:name="222"/>
      <w:bookmarkEnd w:id="229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рекуперована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регенерована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рециклінг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рекуперація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місцезн</w:t>
      </w:r>
      <w:r>
        <w:rPr>
          <w:rFonts w:ascii="Arial"/>
          <w:color w:val="000000"/>
          <w:sz w:val="18"/>
        </w:rPr>
        <w:t>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);</w:t>
      </w:r>
    </w:p>
    <w:p w:rsidR="007A232B" w:rsidRDefault="003F312A">
      <w:pPr>
        <w:spacing w:after="0"/>
        <w:ind w:firstLine="240"/>
      </w:pPr>
      <w:bookmarkStart w:id="231" w:name="223"/>
      <w:bookmarkEnd w:id="230"/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32" w:name="224"/>
      <w:bookmarkEnd w:id="231"/>
      <w:r>
        <w:rPr>
          <w:rFonts w:ascii="Arial"/>
          <w:color w:val="000000"/>
          <w:sz w:val="18"/>
        </w:rPr>
        <w:t>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:</w:t>
      </w:r>
    </w:p>
    <w:p w:rsidR="007A232B" w:rsidRDefault="003F312A">
      <w:pPr>
        <w:spacing w:after="0"/>
        <w:ind w:firstLine="240"/>
      </w:pPr>
      <w:bookmarkStart w:id="233" w:name="225"/>
      <w:bookmarkEnd w:id="232"/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витоку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234" w:name="226"/>
      <w:bookmarkEnd w:id="233"/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рекуперованих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235" w:name="227"/>
      <w:bookmarkEnd w:id="234"/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регенерованої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236" w:name="228"/>
      <w:bookmarkEnd w:id="235"/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237" w:name="229"/>
      <w:bookmarkEnd w:id="236"/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238" w:name="230"/>
      <w:bookmarkEnd w:id="237"/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239" w:name="231"/>
      <w:bookmarkEnd w:id="238"/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рекуперації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40" w:name="232"/>
      <w:bookmarkEnd w:id="239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рекуперовано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рецикльовано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регенеровано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знешкоджено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41" w:name="233"/>
      <w:bookmarkEnd w:id="2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pStyle w:val="3"/>
        <w:spacing w:after="0"/>
        <w:jc w:val="center"/>
      </w:pPr>
      <w:bookmarkStart w:id="242" w:name="234"/>
      <w:bookmarkEnd w:id="2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Звітування</w:t>
      </w:r>
    </w:p>
    <w:p w:rsidR="007A232B" w:rsidRDefault="003F312A">
      <w:pPr>
        <w:spacing w:after="0"/>
        <w:ind w:firstLine="240"/>
      </w:pPr>
      <w:bookmarkStart w:id="243" w:name="235"/>
      <w:bookmarkEnd w:id="2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</w:t>
      </w:r>
      <w:r>
        <w:rPr>
          <w:rFonts w:ascii="Arial"/>
          <w:color w:val="000000"/>
          <w:sz w:val="18"/>
        </w:rPr>
        <w:t>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44" w:name="236"/>
      <w:bookmarkEnd w:id="2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45" w:name="237"/>
      <w:bookmarkEnd w:id="2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46" w:name="238"/>
      <w:bookmarkEnd w:id="2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47" w:name="239"/>
      <w:bookmarkEnd w:id="24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Озонового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Монреальського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озоновий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pStyle w:val="3"/>
        <w:spacing w:after="0"/>
        <w:jc w:val="center"/>
      </w:pPr>
      <w:bookmarkStart w:id="248" w:name="240"/>
      <w:bookmarkEnd w:id="24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</w:p>
    <w:p w:rsidR="007A232B" w:rsidRDefault="003F312A">
      <w:pPr>
        <w:pStyle w:val="3"/>
        <w:spacing w:after="0"/>
        <w:jc w:val="center"/>
      </w:pPr>
      <w:bookmarkStart w:id="249" w:name="241"/>
      <w:bookmarkEnd w:id="2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7A232B" w:rsidRDefault="003F312A">
      <w:pPr>
        <w:spacing w:after="0"/>
        <w:ind w:firstLine="240"/>
      </w:pPr>
      <w:bookmarkStart w:id="250" w:name="242"/>
      <w:bookmarkEnd w:id="2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озоноруйнівних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фторованих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51" w:name="243"/>
      <w:bookmarkEnd w:id="2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52" w:name="244"/>
      <w:bookmarkEnd w:id="2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</w:t>
      </w:r>
      <w:r>
        <w:rPr>
          <w:rFonts w:ascii="Arial"/>
          <w:color w:val="000000"/>
          <w:sz w:val="18"/>
        </w:rPr>
        <w:t>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7A232B" w:rsidRDefault="003F312A">
      <w:pPr>
        <w:spacing w:after="0"/>
        <w:ind w:firstLine="240"/>
      </w:pPr>
      <w:bookmarkStart w:id="253" w:name="245"/>
      <w:bookmarkEnd w:id="2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54" w:name="246"/>
      <w:bookmarkEnd w:id="253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55" w:name="247"/>
      <w:bookmarkEnd w:id="25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pStyle w:val="3"/>
        <w:spacing w:after="0"/>
        <w:jc w:val="center"/>
      </w:pPr>
      <w:bookmarkStart w:id="256" w:name="248"/>
      <w:bookmarkEnd w:id="25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7A232B" w:rsidRDefault="003F312A">
      <w:pPr>
        <w:spacing w:after="0"/>
        <w:ind w:firstLine="240"/>
      </w:pPr>
      <w:bookmarkStart w:id="257" w:name="249"/>
      <w:bookmarkEnd w:id="2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7A232B" w:rsidRDefault="003F312A">
      <w:pPr>
        <w:spacing w:after="0"/>
        <w:ind w:firstLine="240"/>
      </w:pPr>
      <w:bookmarkStart w:id="258" w:name="250"/>
      <w:bookmarkEnd w:id="257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259" w:name="251"/>
      <w:bookmarkEnd w:id="258"/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60" w:name="252"/>
      <w:bookmarkEnd w:id="2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озоноруйнівних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61" w:name="253"/>
      <w:bookmarkEnd w:id="260"/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озоноруйнівних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:</w:t>
      </w:r>
    </w:p>
    <w:p w:rsidR="007A232B" w:rsidRDefault="003F312A">
      <w:pPr>
        <w:spacing w:after="0"/>
        <w:ind w:firstLine="240"/>
      </w:pPr>
      <w:bookmarkStart w:id="262" w:name="254"/>
      <w:bookmarkEnd w:id="26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263" w:name="255"/>
      <w:bookmarkEnd w:id="26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264" w:name="256"/>
      <w:bookmarkEnd w:id="26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Монреальського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озоновий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265" w:name="257"/>
      <w:bookmarkEnd w:id="26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найважливіших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Монреальського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озон</w:t>
      </w:r>
      <w:r>
        <w:rPr>
          <w:rFonts w:ascii="Arial"/>
          <w:color w:val="000000"/>
          <w:sz w:val="18"/>
        </w:rPr>
        <w:t>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66" w:name="258"/>
      <w:bookmarkEnd w:id="2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озоноруйнівних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67" w:name="259"/>
      <w:bookmarkEnd w:id="2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1984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1122)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:</w:t>
      </w:r>
    </w:p>
    <w:p w:rsidR="007A232B" w:rsidRDefault="003F312A">
      <w:pPr>
        <w:spacing w:after="0"/>
        <w:ind w:firstLine="240"/>
      </w:pPr>
      <w:bookmarkStart w:id="268" w:name="260"/>
      <w:bookmarkEnd w:id="26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тею</w:t>
      </w:r>
      <w:r>
        <w:rPr>
          <w:rFonts w:ascii="Arial"/>
          <w:color w:val="000000"/>
          <w:sz w:val="18"/>
        </w:rPr>
        <w:t xml:space="preserve"> 79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7A232B" w:rsidRDefault="003F312A">
      <w:pPr>
        <w:spacing w:after="0"/>
        <w:jc w:val="center"/>
      </w:pPr>
      <w:bookmarkStart w:id="269" w:name="261"/>
      <w:bookmarkEnd w:id="268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79</w:t>
      </w:r>
      <w:r>
        <w:rPr>
          <w:rFonts w:ascii="Arial"/>
          <w:b/>
          <w:color w:val="000000"/>
          <w:vertAlign w:val="superscript"/>
        </w:rPr>
        <w:t>2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правил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недопущення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запобігання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витокам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викидам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озоноруйнівних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речовин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фторованих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парникових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газів</w:t>
      </w:r>
    </w:p>
    <w:p w:rsidR="007A232B" w:rsidRDefault="003F312A">
      <w:pPr>
        <w:spacing w:after="0"/>
        <w:ind w:firstLine="240"/>
      </w:pPr>
      <w:bookmarkStart w:id="270" w:name="262"/>
      <w:bookmarkEnd w:id="26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озоноруйнівних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фторованих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</w:t>
      </w:r>
      <w:r>
        <w:rPr>
          <w:rFonts w:ascii="Arial"/>
          <w:color w:val="000000"/>
          <w:sz w:val="18"/>
        </w:rPr>
        <w:t>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-</w:t>
      </w:r>
    </w:p>
    <w:p w:rsidR="007A232B" w:rsidRDefault="003F312A">
      <w:pPr>
        <w:spacing w:after="0"/>
        <w:ind w:firstLine="240"/>
      </w:pPr>
      <w:bookmarkStart w:id="271" w:name="263"/>
      <w:bookmarkEnd w:id="27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7A232B" w:rsidRDefault="003F312A">
      <w:pPr>
        <w:spacing w:after="0"/>
        <w:ind w:firstLine="240"/>
      </w:pPr>
      <w:bookmarkStart w:id="272" w:name="264"/>
      <w:bookmarkEnd w:id="2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- 79"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79, 79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".</w:t>
      </w:r>
    </w:p>
    <w:p w:rsidR="007A232B" w:rsidRDefault="003F312A">
      <w:pPr>
        <w:spacing w:after="0"/>
        <w:ind w:firstLine="240"/>
      </w:pPr>
      <w:bookmarkStart w:id="273" w:name="265"/>
      <w:bookmarkEnd w:id="2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7A232B" w:rsidRDefault="003F312A">
      <w:pPr>
        <w:spacing w:after="0"/>
        <w:ind w:firstLine="240"/>
      </w:pPr>
      <w:bookmarkStart w:id="274" w:name="266"/>
      <w:bookmarkEnd w:id="273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275" w:name="267"/>
      <w:bookmarkEnd w:id="274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7A232B" w:rsidRDefault="003F312A">
      <w:pPr>
        <w:spacing w:after="0"/>
        <w:ind w:firstLine="240"/>
      </w:pPr>
      <w:bookmarkStart w:id="276" w:name="268"/>
      <w:bookmarkEnd w:id="275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277" w:name="269"/>
      <w:bookmarkEnd w:id="27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7A232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A232B" w:rsidRDefault="003F312A">
            <w:pPr>
              <w:spacing w:after="0"/>
              <w:jc w:val="center"/>
            </w:pPr>
            <w:bookmarkStart w:id="278" w:name="270"/>
            <w:bookmarkEnd w:id="27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7A232B" w:rsidRDefault="003F312A">
            <w:pPr>
              <w:spacing w:after="0"/>
              <w:jc w:val="center"/>
            </w:pPr>
            <w:bookmarkStart w:id="279" w:name="271"/>
            <w:bookmarkEnd w:id="278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279"/>
      </w:tr>
      <w:tr w:rsidR="007A232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A232B" w:rsidRDefault="003F312A">
            <w:pPr>
              <w:spacing w:after="0"/>
              <w:jc w:val="center"/>
            </w:pPr>
            <w:bookmarkStart w:id="280" w:name="272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12 </w:t>
            </w:r>
            <w:r>
              <w:rPr>
                <w:rFonts w:ascii="Arial"/>
                <w:b/>
                <w:color w:val="000000"/>
                <w:sz w:val="15"/>
              </w:rPr>
              <w:t>грудня</w:t>
            </w:r>
            <w:r>
              <w:rPr>
                <w:rFonts w:ascii="Arial"/>
                <w:b/>
                <w:color w:val="000000"/>
                <w:sz w:val="15"/>
              </w:rPr>
              <w:t xml:space="preserve"> 2019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N 376-IX</w:t>
            </w:r>
          </w:p>
        </w:tc>
        <w:tc>
          <w:tcPr>
            <w:tcW w:w="4845" w:type="dxa"/>
            <w:vAlign w:val="center"/>
          </w:tcPr>
          <w:p w:rsidR="007A232B" w:rsidRDefault="003F312A">
            <w:pPr>
              <w:spacing w:after="0"/>
              <w:jc w:val="center"/>
            </w:pPr>
            <w:bookmarkStart w:id="281" w:name="27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1"/>
      </w:tr>
    </w:tbl>
    <w:p w:rsidR="007A232B" w:rsidRDefault="003F312A">
      <w:r>
        <w:br/>
      </w:r>
    </w:p>
    <w:p w:rsidR="007A232B" w:rsidRDefault="003F312A">
      <w:pPr>
        <w:spacing w:after="0"/>
        <w:ind w:firstLine="240"/>
      </w:pPr>
      <w:bookmarkStart w:id="282" w:name="274"/>
      <w:r>
        <w:rPr>
          <w:rFonts w:ascii="Arial"/>
          <w:color w:val="000000"/>
          <w:sz w:val="18"/>
        </w:rPr>
        <w:t xml:space="preserve"> </w:t>
      </w:r>
    </w:p>
    <w:p w:rsidR="007A232B" w:rsidRDefault="003F312A">
      <w:pPr>
        <w:spacing w:after="0"/>
        <w:ind w:firstLine="240"/>
        <w:jc w:val="right"/>
      </w:pPr>
      <w:bookmarkStart w:id="283" w:name="275"/>
      <w:bookmarkEnd w:id="28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N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376-IX</w:t>
      </w:r>
    </w:p>
    <w:p w:rsidR="007A232B" w:rsidRDefault="003F312A">
      <w:pPr>
        <w:pStyle w:val="3"/>
        <w:spacing w:after="0"/>
        <w:jc w:val="center"/>
      </w:pPr>
      <w:bookmarkStart w:id="284" w:name="276"/>
      <w:bookmarkEnd w:id="283"/>
      <w:r>
        <w:rPr>
          <w:rFonts w:ascii="Arial"/>
          <w:color w:val="000000"/>
          <w:sz w:val="27"/>
        </w:rPr>
        <w:lastRenderedPageBreak/>
        <w:t>ПЕРЕЛІК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озоноруйнівних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озоноруйнівний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потенціал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потенціал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глобального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потепління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63"/>
        <w:gridCol w:w="2643"/>
        <w:gridCol w:w="2282"/>
        <w:gridCol w:w="1740"/>
      </w:tblGrid>
      <w:tr w:rsidR="007A232B">
        <w:trPr>
          <w:trHeight w:val="13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285" w:name="277"/>
            <w:bookmarkEnd w:id="284"/>
            <w:r>
              <w:rPr>
                <w:rFonts w:ascii="Arial"/>
                <w:color w:val="000000"/>
                <w:sz w:val="15"/>
              </w:rPr>
              <w:t>Речовина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286" w:name="278"/>
            <w:bookmarkEnd w:id="285"/>
            <w:r>
              <w:rPr>
                <w:rFonts w:ascii="Arial"/>
                <w:color w:val="000000"/>
                <w:sz w:val="15"/>
              </w:rPr>
              <w:t>Озоноруйнівний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потенціал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287" w:name="279"/>
            <w:bookmarkEnd w:id="286"/>
            <w:r>
              <w:rPr>
                <w:rFonts w:ascii="Arial"/>
                <w:color w:val="000000"/>
                <w:sz w:val="15"/>
              </w:rPr>
              <w:t>100-</w:t>
            </w:r>
            <w:r>
              <w:rPr>
                <w:rFonts w:ascii="Arial"/>
                <w:color w:val="000000"/>
                <w:sz w:val="15"/>
              </w:rPr>
              <w:t>річний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потенціал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глобального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потепління</w:t>
            </w:r>
          </w:p>
        </w:tc>
        <w:bookmarkEnd w:id="287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288" w:name="280"/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289" w:name="281"/>
            <w:bookmarkEnd w:id="288"/>
            <w:r>
              <w:rPr>
                <w:rFonts w:ascii="Arial"/>
                <w:color w:val="000000"/>
                <w:sz w:val="15"/>
              </w:rPr>
              <w:t>Позначення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290" w:name="28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291" w:name="28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1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292" w:name="284"/>
            <w:r>
              <w:rPr>
                <w:rFonts w:ascii="Arial"/>
                <w:color w:val="000000"/>
                <w:sz w:val="15"/>
              </w:rPr>
              <w:t>CFCl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293" w:name="285"/>
            <w:bookmarkEnd w:id="29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ХФВ</w:t>
            </w:r>
            <w:r>
              <w:rPr>
                <w:rFonts w:ascii="Arial"/>
                <w:color w:val="000000"/>
                <w:sz w:val="15"/>
              </w:rPr>
              <w:t>-11)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294" w:name="286"/>
            <w:bookmarkEnd w:id="29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295" w:name="287"/>
            <w:bookmarkEnd w:id="294"/>
            <w:r>
              <w:rPr>
                <w:rFonts w:ascii="Arial"/>
                <w:color w:val="000000"/>
                <w:sz w:val="15"/>
              </w:rPr>
              <w:t>4750</w:t>
            </w:r>
          </w:p>
        </w:tc>
        <w:bookmarkEnd w:id="295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296" w:name="288"/>
            <w:r>
              <w:rPr>
                <w:rFonts w:ascii="Arial"/>
                <w:color w:val="000000"/>
                <w:sz w:val="15"/>
              </w:rPr>
              <w:t>CF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297" w:name="289"/>
            <w:bookmarkEnd w:id="29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ХФВ</w:t>
            </w:r>
            <w:r>
              <w:rPr>
                <w:rFonts w:ascii="Arial"/>
                <w:color w:val="000000"/>
                <w:sz w:val="15"/>
              </w:rPr>
              <w:t>-12)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298" w:name="290"/>
            <w:bookmarkEnd w:id="29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299" w:name="291"/>
            <w:bookmarkEnd w:id="298"/>
            <w:r>
              <w:rPr>
                <w:rFonts w:ascii="Arial"/>
                <w:color w:val="000000"/>
                <w:sz w:val="15"/>
              </w:rPr>
              <w:t>10900</w:t>
            </w:r>
          </w:p>
        </w:tc>
        <w:bookmarkEnd w:id="299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00" w:name="292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01" w:name="293"/>
            <w:bookmarkEnd w:id="30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ХФВ</w:t>
            </w:r>
            <w:r>
              <w:rPr>
                <w:rFonts w:ascii="Arial"/>
                <w:color w:val="000000"/>
                <w:sz w:val="15"/>
              </w:rPr>
              <w:t>-113)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02" w:name="294"/>
            <w:bookmarkEnd w:id="301"/>
            <w:r>
              <w:rPr>
                <w:rFonts w:ascii="Arial"/>
                <w:color w:val="000000"/>
                <w:sz w:val="15"/>
              </w:rPr>
              <w:t>0,8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03" w:name="295"/>
            <w:bookmarkEnd w:id="302"/>
            <w:r>
              <w:rPr>
                <w:rFonts w:ascii="Arial"/>
                <w:color w:val="000000"/>
                <w:sz w:val="15"/>
              </w:rPr>
              <w:t>6130</w:t>
            </w:r>
          </w:p>
        </w:tc>
        <w:bookmarkEnd w:id="303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04" w:name="296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05" w:name="297"/>
            <w:bookmarkEnd w:id="30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ХФВ</w:t>
            </w:r>
            <w:r>
              <w:rPr>
                <w:rFonts w:ascii="Arial"/>
                <w:color w:val="000000"/>
                <w:sz w:val="15"/>
              </w:rPr>
              <w:t>-114)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06" w:name="298"/>
            <w:bookmarkEnd w:id="30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07" w:name="299"/>
            <w:bookmarkEnd w:id="306"/>
            <w:r>
              <w:rPr>
                <w:rFonts w:ascii="Arial"/>
                <w:color w:val="000000"/>
                <w:sz w:val="15"/>
              </w:rPr>
              <w:t>10000</w:t>
            </w:r>
          </w:p>
        </w:tc>
        <w:bookmarkEnd w:id="307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08" w:name="300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5</w:t>
            </w:r>
            <w:r>
              <w:rPr>
                <w:rFonts w:ascii="Arial"/>
                <w:color w:val="000000"/>
                <w:sz w:val="15"/>
              </w:rPr>
              <w:t>Cl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09" w:name="301"/>
            <w:bookmarkEnd w:id="30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ХФВ</w:t>
            </w:r>
            <w:r>
              <w:rPr>
                <w:rFonts w:ascii="Arial"/>
                <w:color w:val="000000"/>
                <w:sz w:val="15"/>
              </w:rPr>
              <w:t>-115)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10" w:name="302"/>
            <w:bookmarkEnd w:id="309"/>
            <w:r>
              <w:rPr>
                <w:rFonts w:ascii="Arial"/>
                <w:color w:val="000000"/>
                <w:sz w:val="15"/>
              </w:rPr>
              <w:t>0,6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11" w:name="303"/>
            <w:bookmarkEnd w:id="310"/>
            <w:r>
              <w:rPr>
                <w:rFonts w:ascii="Arial"/>
                <w:color w:val="000000"/>
                <w:sz w:val="15"/>
              </w:rPr>
              <w:t>7370</w:t>
            </w:r>
          </w:p>
        </w:tc>
        <w:bookmarkEnd w:id="311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12" w:name="304"/>
            <w:r>
              <w:rPr>
                <w:rFonts w:ascii="Arial"/>
                <w:color w:val="000000"/>
                <w:sz w:val="15"/>
              </w:rPr>
              <w:t>CF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BrCl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13" w:name="305"/>
            <w:bookmarkEnd w:id="31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галон</w:t>
            </w:r>
            <w:r>
              <w:rPr>
                <w:rFonts w:ascii="Arial"/>
                <w:color w:val="000000"/>
                <w:sz w:val="15"/>
              </w:rPr>
              <w:t>-1211)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14" w:name="306"/>
            <w:bookmarkEnd w:id="31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15" w:name="30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5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16" w:name="308"/>
            <w:r>
              <w:rPr>
                <w:rFonts w:ascii="Arial"/>
                <w:color w:val="000000"/>
                <w:sz w:val="15"/>
              </w:rPr>
              <w:t>CF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Br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17" w:name="309"/>
            <w:bookmarkEnd w:id="31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галон</w:t>
            </w:r>
            <w:r>
              <w:rPr>
                <w:rFonts w:ascii="Arial"/>
                <w:color w:val="000000"/>
                <w:sz w:val="15"/>
              </w:rPr>
              <w:t>-1301)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18" w:name="310"/>
            <w:bookmarkEnd w:id="31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19" w:name="31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9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20" w:name="312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>Br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21" w:name="313"/>
            <w:bookmarkEnd w:id="32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галон</w:t>
            </w:r>
            <w:r>
              <w:rPr>
                <w:rFonts w:ascii="Arial"/>
                <w:color w:val="000000"/>
                <w:sz w:val="15"/>
              </w:rPr>
              <w:t>-2402)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22" w:name="314"/>
            <w:bookmarkEnd w:id="32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23" w:name="31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24" w:name="316"/>
            <w:r>
              <w:rPr>
                <w:rFonts w:ascii="Arial"/>
                <w:color w:val="000000"/>
                <w:sz w:val="15"/>
              </w:rPr>
              <w:t>CF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Cl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25" w:name="317"/>
            <w:bookmarkEnd w:id="32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ХФВ</w:t>
            </w:r>
            <w:r>
              <w:rPr>
                <w:rFonts w:ascii="Arial"/>
                <w:color w:val="000000"/>
                <w:sz w:val="15"/>
              </w:rPr>
              <w:t>-13)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26" w:name="318"/>
            <w:bookmarkEnd w:id="32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27" w:name="31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7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28" w:name="320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FCl</w:t>
            </w:r>
            <w:r>
              <w:rPr>
                <w:rFonts w:ascii="Arial"/>
                <w:color w:val="000000"/>
                <w:vertAlign w:val="subscript"/>
              </w:rPr>
              <w:t>5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29" w:name="321"/>
            <w:bookmarkEnd w:id="32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ХФВ</w:t>
            </w:r>
            <w:r>
              <w:rPr>
                <w:rFonts w:ascii="Arial"/>
                <w:color w:val="000000"/>
                <w:sz w:val="15"/>
              </w:rPr>
              <w:t>-111)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30" w:name="322"/>
            <w:bookmarkEnd w:id="32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31" w:name="32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1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32" w:name="324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33" w:name="325"/>
            <w:bookmarkEnd w:id="33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ХФВ</w:t>
            </w:r>
            <w:r>
              <w:rPr>
                <w:rFonts w:ascii="Arial"/>
                <w:color w:val="000000"/>
                <w:sz w:val="15"/>
              </w:rPr>
              <w:t>-112)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34" w:name="326"/>
            <w:bookmarkEnd w:id="33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35" w:name="32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5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36" w:name="328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FCl</w:t>
            </w:r>
            <w:r>
              <w:rPr>
                <w:rFonts w:ascii="Arial"/>
                <w:color w:val="000000"/>
                <w:vertAlign w:val="subscript"/>
              </w:rPr>
              <w:t>7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37" w:name="329"/>
            <w:bookmarkEnd w:id="33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ХФВ</w:t>
            </w:r>
            <w:r>
              <w:rPr>
                <w:rFonts w:ascii="Arial"/>
                <w:color w:val="000000"/>
                <w:sz w:val="15"/>
              </w:rPr>
              <w:t>-211)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38" w:name="330"/>
            <w:bookmarkEnd w:id="33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39" w:name="33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9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40" w:name="332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bscript"/>
              </w:rPr>
              <w:t>6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41" w:name="333"/>
            <w:bookmarkEnd w:id="34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ХФВ</w:t>
            </w:r>
            <w:r>
              <w:rPr>
                <w:rFonts w:ascii="Arial"/>
                <w:color w:val="000000"/>
                <w:sz w:val="15"/>
              </w:rPr>
              <w:t>-212)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42" w:name="334"/>
            <w:bookmarkEnd w:id="34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43" w:name="33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3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44" w:name="336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bscript"/>
              </w:rPr>
              <w:t>5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45" w:name="337"/>
            <w:bookmarkEnd w:id="34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ХФВ</w:t>
            </w:r>
            <w:r>
              <w:rPr>
                <w:rFonts w:ascii="Arial"/>
                <w:color w:val="000000"/>
                <w:sz w:val="15"/>
              </w:rPr>
              <w:t>-213)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46" w:name="338"/>
            <w:bookmarkEnd w:id="3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47" w:name="33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7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48" w:name="340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49" w:name="341"/>
            <w:bookmarkEnd w:id="34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ХФВ</w:t>
            </w:r>
            <w:r>
              <w:rPr>
                <w:rFonts w:ascii="Arial"/>
                <w:color w:val="000000"/>
                <w:sz w:val="15"/>
              </w:rPr>
              <w:t>-214)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50" w:name="342"/>
            <w:bookmarkEnd w:id="34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51" w:name="34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52" w:name="344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5</w:t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53" w:name="345"/>
            <w:bookmarkEnd w:id="35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ХФВ</w:t>
            </w:r>
            <w:r>
              <w:rPr>
                <w:rFonts w:ascii="Arial"/>
                <w:color w:val="000000"/>
                <w:sz w:val="15"/>
              </w:rPr>
              <w:t>-215)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54" w:name="346"/>
            <w:bookmarkEnd w:id="35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55" w:name="347"/>
            <w:bookmarkEnd w:id="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5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56" w:name="348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6</w:t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57" w:name="349"/>
            <w:bookmarkEnd w:id="35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ХФВ</w:t>
            </w:r>
            <w:r>
              <w:rPr>
                <w:rFonts w:ascii="Arial"/>
                <w:color w:val="000000"/>
                <w:sz w:val="15"/>
              </w:rPr>
              <w:t>-216)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58" w:name="350"/>
            <w:bookmarkEnd w:id="35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59" w:name="351"/>
            <w:bookmarkEnd w:id="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9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60" w:name="352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7</w:t>
            </w:r>
            <w:r>
              <w:rPr>
                <w:rFonts w:ascii="Arial"/>
                <w:color w:val="000000"/>
                <w:sz w:val="15"/>
              </w:rPr>
              <w:t>Cl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61" w:name="353"/>
            <w:bookmarkEnd w:id="36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ХФВ</w:t>
            </w:r>
            <w:r>
              <w:rPr>
                <w:rFonts w:ascii="Arial"/>
                <w:color w:val="000000"/>
                <w:sz w:val="15"/>
              </w:rPr>
              <w:t>-217)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62" w:name="354"/>
            <w:bookmarkEnd w:id="36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63" w:name="355"/>
            <w:bookmarkEnd w:id="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3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64" w:name="356"/>
            <w:r>
              <w:rPr>
                <w:rFonts w:ascii="Arial"/>
                <w:color w:val="000000"/>
                <w:sz w:val="15"/>
              </w:rPr>
              <w:t>CCl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65" w:name="357"/>
            <w:bookmarkEnd w:id="364"/>
            <w:r>
              <w:rPr>
                <w:rFonts w:ascii="Arial"/>
                <w:color w:val="000000"/>
                <w:sz w:val="15"/>
              </w:rPr>
              <w:t>Тетрахлорметан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66" w:name="358"/>
            <w:bookmarkEnd w:id="36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67" w:name="359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7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68" w:name="360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69" w:name="361"/>
            <w:bookmarkEnd w:id="368"/>
            <w:r>
              <w:rPr>
                <w:rFonts w:ascii="Arial"/>
                <w:color w:val="000000"/>
                <w:sz w:val="15"/>
              </w:rPr>
              <w:t>1,1,1-</w:t>
            </w:r>
            <w:r>
              <w:rPr>
                <w:rFonts w:ascii="Arial"/>
                <w:color w:val="000000"/>
                <w:sz w:val="15"/>
              </w:rPr>
              <w:t>трихлоретан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метилхлороформ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70" w:name="362"/>
            <w:bookmarkEnd w:id="369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71" w:name="363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1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72" w:name="364"/>
            <w:r>
              <w:rPr>
                <w:rFonts w:ascii="Arial"/>
                <w:color w:val="000000"/>
                <w:sz w:val="15"/>
              </w:rPr>
              <w:t>CHFCl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73" w:name="365"/>
            <w:bookmarkEnd w:id="37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-21)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74" w:name="366"/>
            <w:bookmarkEnd w:id="373"/>
            <w:r>
              <w:rPr>
                <w:rFonts w:ascii="Arial"/>
                <w:color w:val="000000"/>
                <w:sz w:val="15"/>
              </w:rPr>
              <w:t>0,04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75" w:name="367"/>
            <w:bookmarkEnd w:id="374"/>
            <w:r>
              <w:rPr>
                <w:rFonts w:ascii="Arial"/>
                <w:color w:val="000000"/>
                <w:sz w:val="15"/>
              </w:rPr>
              <w:t>151</w:t>
            </w:r>
          </w:p>
        </w:tc>
        <w:bookmarkEnd w:id="375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76" w:name="368"/>
            <w:r>
              <w:rPr>
                <w:rFonts w:ascii="Arial"/>
                <w:color w:val="000000"/>
                <w:sz w:val="15"/>
              </w:rPr>
              <w:t>CHF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Cl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77" w:name="369"/>
            <w:bookmarkEnd w:id="37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-22)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78" w:name="370"/>
            <w:bookmarkEnd w:id="377"/>
            <w:r>
              <w:rPr>
                <w:rFonts w:ascii="Arial"/>
                <w:color w:val="000000"/>
                <w:sz w:val="15"/>
              </w:rPr>
              <w:t>0,055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79" w:name="371"/>
            <w:bookmarkEnd w:id="378"/>
            <w:r>
              <w:rPr>
                <w:rFonts w:ascii="Arial"/>
                <w:color w:val="000000"/>
                <w:sz w:val="15"/>
              </w:rPr>
              <w:t>1810</w:t>
            </w:r>
          </w:p>
        </w:tc>
        <w:bookmarkEnd w:id="379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80" w:name="372"/>
            <w:r>
              <w:rPr>
                <w:rFonts w:ascii="Arial"/>
                <w:color w:val="000000"/>
                <w:sz w:val="15"/>
              </w:rPr>
              <w:t>CH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FCl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81" w:name="373"/>
            <w:bookmarkEnd w:id="38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-31)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82" w:name="374"/>
            <w:bookmarkEnd w:id="381"/>
            <w:r>
              <w:rPr>
                <w:rFonts w:ascii="Arial"/>
                <w:color w:val="000000"/>
                <w:sz w:val="15"/>
              </w:rPr>
              <w:t>0,02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83" w:name="37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3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84" w:name="376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HFCl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85" w:name="377"/>
            <w:bookmarkEnd w:id="38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-121)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86" w:name="378"/>
            <w:bookmarkEnd w:id="385"/>
            <w:r>
              <w:rPr>
                <w:rFonts w:ascii="Arial"/>
                <w:color w:val="000000"/>
                <w:sz w:val="15"/>
              </w:rPr>
              <w:t>0,01 - 0,04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87" w:name="37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7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88" w:name="380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HF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89" w:name="381"/>
            <w:bookmarkEnd w:id="38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-122)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90" w:name="382"/>
            <w:bookmarkEnd w:id="389"/>
            <w:r>
              <w:rPr>
                <w:rFonts w:ascii="Arial"/>
                <w:color w:val="000000"/>
                <w:sz w:val="15"/>
              </w:rPr>
              <w:t>0,02 - 0,08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91" w:name="38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1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92" w:name="384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HF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93" w:name="385"/>
            <w:bookmarkEnd w:id="39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-123)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94" w:name="386"/>
            <w:bookmarkEnd w:id="393"/>
            <w:r>
              <w:rPr>
                <w:rFonts w:ascii="Arial"/>
                <w:color w:val="000000"/>
                <w:sz w:val="15"/>
              </w:rPr>
              <w:t>0,02 - 0,06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95" w:name="387"/>
            <w:bookmarkEnd w:id="394"/>
            <w:r>
              <w:rPr>
                <w:rFonts w:ascii="Arial"/>
                <w:color w:val="000000"/>
                <w:sz w:val="15"/>
              </w:rPr>
              <w:t>77</w:t>
            </w:r>
          </w:p>
        </w:tc>
        <w:bookmarkEnd w:id="395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396" w:name="388"/>
            <w:r>
              <w:rPr>
                <w:rFonts w:ascii="Arial"/>
                <w:color w:val="000000"/>
                <w:sz w:val="15"/>
              </w:rPr>
              <w:t>CHCl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97" w:name="389"/>
            <w:bookmarkEnd w:id="39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-123)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98" w:name="390"/>
            <w:bookmarkEnd w:id="397"/>
            <w:r>
              <w:rPr>
                <w:rFonts w:ascii="Arial"/>
                <w:color w:val="000000"/>
                <w:sz w:val="15"/>
              </w:rPr>
              <w:t>0,02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399" w:name="39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9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00" w:name="392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HF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>Cl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01" w:name="393"/>
            <w:bookmarkEnd w:id="40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-124)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02" w:name="394"/>
            <w:bookmarkEnd w:id="401"/>
            <w:r>
              <w:rPr>
                <w:rFonts w:ascii="Arial"/>
                <w:color w:val="000000"/>
                <w:sz w:val="15"/>
              </w:rPr>
              <w:t>0,02 - 0,04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03" w:name="395"/>
            <w:bookmarkEnd w:id="402"/>
            <w:r>
              <w:rPr>
                <w:rFonts w:ascii="Arial"/>
                <w:color w:val="000000"/>
                <w:sz w:val="15"/>
              </w:rPr>
              <w:t>609</w:t>
            </w:r>
          </w:p>
        </w:tc>
        <w:bookmarkEnd w:id="403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04" w:name="396"/>
            <w:r>
              <w:rPr>
                <w:rFonts w:ascii="Arial"/>
                <w:color w:val="000000"/>
                <w:sz w:val="15"/>
              </w:rPr>
              <w:t>CHFCICF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05" w:name="397"/>
            <w:bookmarkEnd w:id="40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-124)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06" w:name="398"/>
            <w:bookmarkEnd w:id="405"/>
            <w:r>
              <w:rPr>
                <w:rFonts w:ascii="Arial"/>
                <w:color w:val="000000"/>
                <w:sz w:val="15"/>
              </w:rPr>
              <w:t>0,022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07" w:name="39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08" w:name="400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FCl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09" w:name="401"/>
            <w:bookmarkEnd w:id="40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-131)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10" w:name="402"/>
            <w:bookmarkEnd w:id="409"/>
            <w:r>
              <w:rPr>
                <w:rFonts w:ascii="Arial"/>
                <w:color w:val="000000"/>
                <w:sz w:val="15"/>
              </w:rPr>
              <w:t>0,007 - 0,05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11" w:name="40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1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12" w:name="404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13" w:name="405"/>
            <w:bookmarkEnd w:id="41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-132)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14" w:name="406"/>
            <w:bookmarkEnd w:id="413"/>
            <w:r>
              <w:rPr>
                <w:rFonts w:ascii="Arial"/>
                <w:color w:val="000000"/>
                <w:sz w:val="15"/>
              </w:rPr>
              <w:t xml:space="preserve">0,008 - </w:t>
            </w:r>
            <w:r>
              <w:rPr>
                <w:rFonts w:ascii="Arial"/>
                <w:color w:val="000000"/>
                <w:sz w:val="15"/>
              </w:rPr>
              <w:t>0,05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15" w:name="40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5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16" w:name="408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Cl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17" w:name="409"/>
            <w:bookmarkEnd w:id="41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-133)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18" w:name="410"/>
            <w:bookmarkEnd w:id="417"/>
            <w:r>
              <w:rPr>
                <w:rFonts w:ascii="Arial"/>
                <w:color w:val="000000"/>
                <w:sz w:val="15"/>
              </w:rPr>
              <w:t>0,02 - 0,06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19" w:name="41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9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20" w:name="412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FCl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21" w:name="413"/>
            <w:bookmarkEnd w:id="42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-141)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22" w:name="414"/>
            <w:bookmarkEnd w:id="421"/>
            <w:r>
              <w:rPr>
                <w:rFonts w:ascii="Arial"/>
                <w:color w:val="000000"/>
                <w:sz w:val="15"/>
              </w:rPr>
              <w:t>0,005 - 0,07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23" w:name="41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3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24" w:name="416"/>
            <w:r>
              <w:rPr>
                <w:rFonts w:ascii="Arial"/>
                <w:color w:val="000000"/>
                <w:sz w:val="15"/>
              </w:rPr>
              <w:t>CH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CFCl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25" w:name="417"/>
            <w:bookmarkEnd w:id="42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-141b)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26" w:name="418"/>
            <w:bookmarkEnd w:id="425"/>
            <w:r>
              <w:rPr>
                <w:rFonts w:ascii="Arial"/>
                <w:color w:val="000000"/>
                <w:sz w:val="15"/>
              </w:rPr>
              <w:t>0,11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27" w:name="419"/>
            <w:bookmarkEnd w:id="426"/>
            <w:r>
              <w:rPr>
                <w:rFonts w:ascii="Arial"/>
                <w:color w:val="000000"/>
                <w:sz w:val="15"/>
              </w:rPr>
              <w:t>725</w:t>
            </w:r>
          </w:p>
        </w:tc>
        <w:bookmarkEnd w:id="427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28" w:name="420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Cl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29" w:name="421"/>
            <w:bookmarkEnd w:id="42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-142)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30" w:name="422"/>
            <w:bookmarkEnd w:id="429"/>
            <w:r>
              <w:rPr>
                <w:rFonts w:ascii="Arial"/>
                <w:color w:val="000000"/>
                <w:sz w:val="15"/>
              </w:rPr>
              <w:t>0,008 - 0,07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31" w:name="42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1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32" w:name="424"/>
            <w:r>
              <w:rPr>
                <w:rFonts w:ascii="Arial"/>
                <w:color w:val="000000"/>
                <w:sz w:val="15"/>
              </w:rPr>
              <w:t>CH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CF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Cl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33" w:name="425"/>
            <w:bookmarkEnd w:id="43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-142b)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34" w:name="426"/>
            <w:bookmarkEnd w:id="433"/>
            <w:r>
              <w:rPr>
                <w:rFonts w:ascii="Arial"/>
                <w:color w:val="000000"/>
                <w:sz w:val="15"/>
              </w:rPr>
              <w:t>0,065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35" w:name="427"/>
            <w:bookmarkEnd w:id="434"/>
            <w:r>
              <w:rPr>
                <w:rFonts w:ascii="Arial"/>
                <w:color w:val="000000"/>
                <w:sz w:val="15"/>
              </w:rPr>
              <w:t>2310</w:t>
            </w:r>
          </w:p>
        </w:tc>
        <w:bookmarkEnd w:id="435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36" w:name="428"/>
            <w:r>
              <w:rPr>
                <w:rFonts w:ascii="Arial"/>
                <w:color w:val="000000"/>
                <w:sz w:val="15"/>
              </w:rPr>
              <w:lastRenderedPageBreak/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>FCl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37" w:name="429"/>
            <w:bookmarkEnd w:id="43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-151)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38" w:name="430"/>
            <w:bookmarkEnd w:id="437"/>
            <w:r>
              <w:rPr>
                <w:rFonts w:ascii="Arial"/>
                <w:color w:val="000000"/>
                <w:sz w:val="15"/>
              </w:rPr>
              <w:t>0,003 - 0,005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39" w:name="43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9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40" w:name="432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HFCl</w:t>
            </w:r>
            <w:r>
              <w:rPr>
                <w:rFonts w:ascii="Arial"/>
                <w:color w:val="000000"/>
                <w:vertAlign w:val="subscript"/>
              </w:rPr>
              <w:t>6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41" w:name="433"/>
            <w:bookmarkEnd w:id="44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-221)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42" w:name="434"/>
            <w:bookmarkEnd w:id="441"/>
            <w:r>
              <w:rPr>
                <w:rFonts w:ascii="Arial"/>
                <w:color w:val="000000"/>
                <w:sz w:val="15"/>
              </w:rPr>
              <w:t>0,015 - 0,07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43" w:name="43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3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44" w:name="436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bscript"/>
              </w:rPr>
              <w:t>5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45" w:name="437"/>
            <w:bookmarkEnd w:id="44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-222)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46" w:name="438"/>
            <w:bookmarkEnd w:id="445"/>
            <w:r>
              <w:rPr>
                <w:rFonts w:ascii="Arial"/>
                <w:color w:val="000000"/>
                <w:sz w:val="15"/>
              </w:rPr>
              <w:t>0,01 - 0,09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47" w:name="43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7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48" w:name="440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49" w:name="441"/>
            <w:bookmarkEnd w:id="44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-223)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50" w:name="442"/>
            <w:bookmarkEnd w:id="449"/>
            <w:r>
              <w:rPr>
                <w:rFonts w:ascii="Arial"/>
                <w:color w:val="000000"/>
                <w:sz w:val="15"/>
              </w:rPr>
              <w:t>0,01 - 0,08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51" w:name="44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1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52" w:name="444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HF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53" w:name="445"/>
            <w:bookmarkEnd w:id="45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-224)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54" w:name="446"/>
            <w:bookmarkEnd w:id="453"/>
            <w:r>
              <w:rPr>
                <w:rFonts w:ascii="Arial"/>
                <w:color w:val="000000"/>
                <w:sz w:val="15"/>
              </w:rPr>
              <w:t>0,01 - 0,09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55" w:name="44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5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56" w:name="448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HF</w:t>
            </w:r>
            <w:r>
              <w:rPr>
                <w:rFonts w:ascii="Arial"/>
                <w:color w:val="000000"/>
                <w:vertAlign w:val="subscript"/>
              </w:rPr>
              <w:t>5</w:t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57" w:name="449"/>
            <w:bookmarkEnd w:id="45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-225)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58" w:name="450"/>
            <w:bookmarkEnd w:id="457"/>
            <w:r>
              <w:rPr>
                <w:rFonts w:ascii="Arial"/>
                <w:color w:val="000000"/>
                <w:sz w:val="15"/>
              </w:rPr>
              <w:t>0,02 - 0,07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59" w:name="45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9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60" w:name="452"/>
            <w:r>
              <w:rPr>
                <w:rFonts w:ascii="Arial"/>
                <w:color w:val="000000"/>
                <w:sz w:val="15"/>
              </w:rPr>
              <w:t>CF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CF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CHCl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61" w:name="453"/>
            <w:bookmarkEnd w:id="46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-225ca)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62" w:name="454"/>
            <w:bookmarkEnd w:id="461"/>
            <w:r>
              <w:rPr>
                <w:rFonts w:ascii="Arial"/>
                <w:color w:val="000000"/>
                <w:sz w:val="15"/>
              </w:rPr>
              <w:t>0,025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63" w:name="455"/>
            <w:bookmarkEnd w:id="462"/>
            <w:r>
              <w:rPr>
                <w:rFonts w:ascii="Arial"/>
                <w:color w:val="000000"/>
                <w:sz w:val="15"/>
              </w:rPr>
              <w:t>122</w:t>
            </w:r>
          </w:p>
        </w:tc>
        <w:bookmarkEnd w:id="463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64" w:name="456"/>
            <w:r>
              <w:rPr>
                <w:rFonts w:ascii="Arial"/>
                <w:color w:val="000000"/>
                <w:sz w:val="15"/>
              </w:rPr>
              <w:t>CF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ClCF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CHClF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65" w:name="457"/>
            <w:bookmarkEnd w:id="46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-225cb)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66" w:name="458"/>
            <w:bookmarkEnd w:id="465"/>
            <w:r>
              <w:rPr>
                <w:rFonts w:ascii="Arial"/>
                <w:color w:val="000000"/>
                <w:sz w:val="15"/>
              </w:rPr>
              <w:t>0,033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67" w:name="459"/>
            <w:bookmarkEnd w:id="466"/>
            <w:r>
              <w:rPr>
                <w:rFonts w:ascii="Arial"/>
                <w:color w:val="000000"/>
                <w:sz w:val="15"/>
              </w:rPr>
              <w:t>595</w:t>
            </w:r>
          </w:p>
        </w:tc>
        <w:bookmarkEnd w:id="467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68" w:name="460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HF</w:t>
            </w:r>
            <w:r>
              <w:rPr>
                <w:rFonts w:ascii="Arial"/>
                <w:color w:val="000000"/>
                <w:vertAlign w:val="subscript"/>
              </w:rPr>
              <w:t>6</w:t>
            </w:r>
            <w:r>
              <w:rPr>
                <w:rFonts w:ascii="Arial"/>
                <w:color w:val="000000"/>
                <w:sz w:val="15"/>
              </w:rPr>
              <w:t>Cl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69" w:name="461"/>
            <w:bookmarkEnd w:id="46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-226)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70" w:name="462"/>
            <w:bookmarkEnd w:id="469"/>
            <w:r>
              <w:rPr>
                <w:rFonts w:ascii="Arial"/>
                <w:color w:val="000000"/>
                <w:sz w:val="15"/>
              </w:rPr>
              <w:t>0,02 - 0,1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71" w:name="46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1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72" w:name="464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FCl</w:t>
            </w:r>
            <w:r>
              <w:rPr>
                <w:rFonts w:ascii="Arial"/>
                <w:color w:val="000000"/>
                <w:vertAlign w:val="subscript"/>
              </w:rPr>
              <w:t>5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73" w:name="465"/>
            <w:bookmarkEnd w:id="47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-231)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74" w:name="466"/>
            <w:bookmarkEnd w:id="473"/>
            <w:r>
              <w:rPr>
                <w:rFonts w:ascii="Arial"/>
                <w:color w:val="000000"/>
                <w:sz w:val="15"/>
              </w:rPr>
              <w:t>0,05 - 0,09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75" w:name="46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5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76" w:name="468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77" w:name="469"/>
            <w:bookmarkEnd w:id="47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-232)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78" w:name="470"/>
            <w:bookmarkEnd w:id="477"/>
            <w:r>
              <w:rPr>
                <w:rFonts w:ascii="Arial"/>
                <w:color w:val="000000"/>
                <w:sz w:val="15"/>
              </w:rPr>
              <w:t>0,008 - 0,1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79" w:name="47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9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80" w:name="472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81" w:name="473"/>
            <w:bookmarkEnd w:id="48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-233)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82" w:name="474"/>
            <w:bookmarkEnd w:id="481"/>
            <w:r>
              <w:rPr>
                <w:rFonts w:ascii="Arial"/>
                <w:color w:val="000000"/>
                <w:sz w:val="15"/>
              </w:rPr>
              <w:t>0,007 - 0,23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83" w:name="47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3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84" w:name="476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85" w:name="477"/>
            <w:bookmarkEnd w:id="48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-234)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86" w:name="478"/>
            <w:bookmarkEnd w:id="485"/>
            <w:r>
              <w:rPr>
                <w:rFonts w:ascii="Arial"/>
                <w:color w:val="000000"/>
                <w:sz w:val="15"/>
              </w:rPr>
              <w:t>0,01 - 0,28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87" w:name="47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7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88" w:name="480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5</w:t>
            </w:r>
            <w:r>
              <w:rPr>
                <w:rFonts w:ascii="Arial"/>
                <w:color w:val="000000"/>
                <w:sz w:val="15"/>
              </w:rPr>
              <w:t>Cl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89" w:name="481"/>
            <w:bookmarkEnd w:id="48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-235)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90" w:name="482"/>
            <w:bookmarkEnd w:id="489"/>
            <w:r>
              <w:rPr>
                <w:rFonts w:ascii="Arial"/>
                <w:color w:val="000000"/>
                <w:sz w:val="15"/>
              </w:rPr>
              <w:t>0,03 - 0,52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91" w:name="48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92" w:name="484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FCl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93" w:name="485"/>
            <w:bookmarkEnd w:id="49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-241)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94" w:name="486"/>
            <w:bookmarkEnd w:id="493"/>
            <w:r>
              <w:rPr>
                <w:rFonts w:ascii="Arial"/>
                <w:color w:val="000000"/>
                <w:sz w:val="15"/>
              </w:rPr>
              <w:t>0,004 - 0,09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95" w:name="48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5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496" w:name="488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97" w:name="489"/>
            <w:bookmarkEnd w:id="49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-242)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98" w:name="490"/>
            <w:bookmarkEnd w:id="497"/>
            <w:r>
              <w:rPr>
                <w:rFonts w:ascii="Arial"/>
                <w:color w:val="000000"/>
                <w:sz w:val="15"/>
              </w:rPr>
              <w:t>0,005 - 0,13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499" w:name="49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9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00" w:name="492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01" w:name="493"/>
            <w:bookmarkEnd w:id="50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-243)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02" w:name="494"/>
            <w:bookmarkEnd w:id="501"/>
            <w:r>
              <w:rPr>
                <w:rFonts w:ascii="Arial"/>
                <w:color w:val="000000"/>
                <w:sz w:val="15"/>
              </w:rPr>
              <w:t>0,007 - 0,12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03" w:name="49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3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04" w:name="496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>Cl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05" w:name="497"/>
            <w:bookmarkEnd w:id="50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-244)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06" w:name="498"/>
            <w:bookmarkEnd w:id="505"/>
            <w:r>
              <w:rPr>
                <w:rFonts w:ascii="Arial"/>
                <w:color w:val="000000"/>
                <w:sz w:val="15"/>
              </w:rPr>
              <w:t>0,009 - 0,14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07" w:name="49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7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08" w:name="500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>FCl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09" w:name="501"/>
            <w:bookmarkEnd w:id="50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-251)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10" w:name="502"/>
            <w:bookmarkEnd w:id="509"/>
            <w:r>
              <w:rPr>
                <w:rFonts w:ascii="Arial"/>
                <w:color w:val="000000"/>
                <w:sz w:val="15"/>
              </w:rPr>
              <w:t>0,001 - 0,01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11" w:name="50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1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12" w:name="504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Cl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13" w:name="505"/>
            <w:bookmarkEnd w:id="51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-252)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14" w:name="506"/>
            <w:bookmarkEnd w:id="513"/>
            <w:r>
              <w:rPr>
                <w:rFonts w:ascii="Arial"/>
                <w:color w:val="000000"/>
                <w:sz w:val="15"/>
              </w:rPr>
              <w:t>0,005 - 0,04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15" w:name="50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5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16" w:name="508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Cl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17" w:name="509"/>
            <w:bookmarkEnd w:id="51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-253)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18" w:name="510"/>
            <w:bookmarkEnd w:id="517"/>
            <w:r>
              <w:rPr>
                <w:rFonts w:ascii="Arial"/>
                <w:color w:val="000000"/>
                <w:sz w:val="15"/>
              </w:rPr>
              <w:t>0,003 - 0,03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19" w:name="51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20" w:name="512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5</w:t>
            </w:r>
            <w:r>
              <w:rPr>
                <w:rFonts w:ascii="Arial"/>
                <w:color w:val="000000"/>
                <w:sz w:val="15"/>
              </w:rPr>
              <w:t>FCl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21" w:name="513"/>
            <w:bookmarkEnd w:id="52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-261)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22" w:name="514"/>
            <w:bookmarkEnd w:id="521"/>
            <w:r>
              <w:rPr>
                <w:rFonts w:ascii="Arial"/>
                <w:color w:val="000000"/>
                <w:sz w:val="15"/>
              </w:rPr>
              <w:t>0,002 - 0,02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23" w:name="51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3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24" w:name="516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5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Cl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25" w:name="517"/>
            <w:bookmarkEnd w:id="52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-262)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26" w:name="518"/>
            <w:bookmarkEnd w:id="525"/>
            <w:r>
              <w:rPr>
                <w:rFonts w:ascii="Arial"/>
                <w:color w:val="000000"/>
                <w:sz w:val="15"/>
              </w:rPr>
              <w:t>0,002 - 0,02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27" w:name="51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7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28" w:name="520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6</w:t>
            </w:r>
            <w:r>
              <w:rPr>
                <w:rFonts w:ascii="Arial"/>
                <w:color w:val="000000"/>
                <w:sz w:val="15"/>
              </w:rPr>
              <w:t>FCl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29" w:name="521"/>
            <w:bookmarkEnd w:id="52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-271)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30" w:name="522"/>
            <w:bookmarkEnd w:id="529"/>
            <w:r>
              <w:rPr>
                <w:rFonts w:ascii="Arial"/>
                <w:color w:val="000000"/>
                <w:sz w:val="15"/>
              </w:rPr>
              <w:t>0,001 - 0,03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31" w:name="52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1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32" w:name="524"/>
            <w:r>
              <w:rPr>
                <w:rFonts w:ascii="Arial"/>
                <w:color w:val="000000"/>
                <w:sz w:val="15"/>
              </w:rPr>
              <w:t>CHFBr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33" w:name="52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34" w:name="526"/>
            <w:bookmarkEnd w:id="53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35" w:name="52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5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36" w:name="528"/>
            <w:r>
              <w:rPr>
                <w:rFonts w:ascii="Arial"/>
                <w:color w:val="000000"/>
                <w:sz w:val="15"/>
              </w:rPr>
              <w:t>CHF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Br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37" w:name="529"/>
            <w:bookmarkEnd w:id="53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ГБФВ</w:t>
            </w:r>
            <w:r>
              <w:rPr>
                <w:rFonts w:ascii="Arial"/>
                <w:color w:val="000000"/>
                <w:sz w:val="15"/>
              </w:rPr>
              <w:t>-22B1)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38" w:name="530"/>
            <w:bookmarkEnd w:id="537"/>
            <w:r>
              <w:rPr>
                <w:rFonts w:ascii="Arial"/>
                <w:color w:val="000000"/>
                <w:sz w:val="15"/>
              </w:rPr>
              <w:t>0,74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39" w:name="53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9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40" w:name="532"/>
            <w:r>
              <w:rPr>
                <w:rFonts w:ascii="Arial"/>
                <w:color w:val="000000"/>
                <w:sz w:val="15"/>
              </w:rPr>
              <w:t>CH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FBr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41" w:name="53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42" w:name="534"/>
            <w:bookmarkEnd w:id="541"/>
            <w:r>
              <w:rPr>
                <w:rFonts w:ascii="Arial"/>
                <w:color w:val="000000"/>
                <w:sz w:val="15"/>
              </w:rPr>
              <w:t>0,73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43" w:name="53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3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44" w:name="536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HFBr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45" w:name="53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46" w:name="538"/>
            <w:bookmarkEnd w:id="545"/>
            <w:r>
              <w:rPr>
                <w:rFonts w:ascii="Arial"/>
                <w:color w:val="000000"/>
                <w:sz w:val="15"/>
              </w:rPr>
              <w:t>0,3 - 0,8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47" w:name="53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48" w:name="540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HF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Br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49" w:name="541"/>
            <w:bookmarkEnd w:id="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50" w:name="542"/>
            <w:bookmarkEnd w:id="549"/>
            <w:r>
              <w:rPr>
                <w:rFonts w:ascii="Arial"/>
                <w:color w:val="000000"/>
                <w:sz w:val="15"/>
              </w:rPr>
              <w:t>0,5 - 1,8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51" w:name="54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1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52" w:name="544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HF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Br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53" w:name="54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54" w:name="546"/>
            <w:bookmarkEnd w:id="553"/>
            <w:r>
              <w:rPr>
                <w:rFonts w:ascii="Arial"/>
                <w:color w:val="000000"/>
                <w:sz w:val="15"/>
              </w:rPr>
              <w:t>0,4 - 1,6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55" w:name="54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5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56" w:name="548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HF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>Br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57" w:name="54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58" w:name="550"/>
            <w:bookmarkEnd w:id="557"/>
            <w:r>
              <w:rPr>
                <w:rFonts w:ascii="Arial"/>
                <w:color w:val="000000"/>
                <w:sz w:val="15"/>
              </w:rPr>
              <w:t>0,7 - 1,2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59" w:name="55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9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60" w:name="552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FBr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61" w:name="55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62" w:name="554"/>
            <w:bookmarkEnd w:id="561"/>
            <w:r>
              <w:rPr>
                <w:rFonts w:ascii="Arial"/>
                <w:color w:val="000000"/>
                <w:sz w:val="15"/>
              </w:rPr>
              <w:t>0,1 - 1,1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63" w:name="55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3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64" w:name="556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Br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65" w:name="55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66" w:name="558"/>
            <w:bookmarkEnd w:id="565"/>
            <w:r>
              <w:rPr>
                <w:rFonts w:ascii="Arial"/>
                <w:color w:val="000000"/>
                <w:sz w:val="15"/>
              </w:rPr>
              <w:t>0,2 - 1,5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67" w:name="55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7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68" w:name="560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Br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69" w:name="56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70" w:name="562"/>
            <w:bookmarkEnd w:id="569"/>
            <w:r>
              <w:rPr>
                <w:rFonts w:ascii="Arial"/>
                <w:color w:val="000000"/>
                <w:sz w:val="15"/>
              </w:rPr>
              <w:t>0,7 - 1,6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71" w:name="56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1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72" w:name="564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FBr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73" w:name="56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74" w:name="566"/>
            <w:bookmarkEnd w:id="573"/>
            <w:r>
              <w:rPr>
                <w:rFonts w:ascii="Arial"/>
                <w:color w:val="000000"/>
                <w:sz w:val="15"/>
              </w:rPr>
              <w:t>0,1 - 1,7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75" w:name="56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76" w:name="568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Br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77" w:name="569"/>
            <w:bookmarkEnd w:id="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78" w:name="570"/>
            <w:bookmarkEnd w:id="577"/>
            <w:r>
              <w:rPr>
                <w:rFonts w:ascii="Arial"/>
                <w:color w:val="000000"/>
                <w:sz w:val="15"/>
              </w:rPr>
              <w:t>0,2 - 1,1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79" w:name="57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9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80" w:name="572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>FBr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81" w:name="57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82" w:name="574"/>
            <w:bookmarkEnd w:id="581"/>
            <w:r>
              <w:rPr>
                <w:rFonts w:ascii="Arial"/>
                <w:color w:val="000000"/>
                <w:sz w:val="15"/>
              </w:rPr>
              <w:t>0,07 - 0,1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83" w:name="57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3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84" w:name="576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HFBr</w:t>
            </w:r>
            <w:r>
              <w:rPr>
                <w:rFonts w:ascii="Arial"/>
                <w:color w:val="000000"/>
                <w:vertAlign w:val="subscript"/>
              </w:rPr>
              <w:t>6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85" w:name="57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86" w:name="578"/>
            <w:bookmarkEnd w:id="585"/>
            <w:r>
              <w:rPr>
                <w:rFonts w:ascii="Arial"/>
                <w:color w:val="000000"/>
                <w:sz w:val="15"/>
              </w:rPr>
              <w:t>0,3 - 1,5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87" w:name="57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7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88" w:name="580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Br</w:t>
            </w:r>
            <w:r>
              <w:rPr>
                <w:rFonts w:ascii="Arial"/>
                <w:color w:val="000000"/>
                <w:vertAlign w:val="subscript"/>
              </w:rPr>
              <w:t>5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89" w:name="58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90" w:name="582"/>
            <w:bookmarkEnd w:id="589"/>
            <w:r>
              <w:rPr>
                <w:rFonts w:ascii="Arial"/>
                <w:color w:val="000000"/>
                <w:sz w:val="15"/>
              </w:rPr>
              <w:t>0,2 - 1,9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91" w:name="58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1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92" w:name="584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Br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93" w:name="58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94" w:name="586"/>
            <w:bookmarkEnd w:id="593"/>
            <w:r>
              <w:rPr>
                <w:rFonts w:ascii="Arial"/>
                <w:color w:val="000000"/>
                <w:sz w:val="15"/>
              </w:rPr>
              <w:t>0,3 - 1,8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95" w:name="58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5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596" w:name="588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HF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>Br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97" w:name="58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98" w:name="590"/>
            <w:bookmarkEnd w:id="597"/>
            <w:r>
              <w:rPr>
                <w:rFonts w:ascii="Arial"/>
                <w:color w:val="000000"/>
                <w:sz w:val="15"/>
              </w:rPr>
              <w:t>0,5 - 2,2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599" w:name="59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9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00" w:name="592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HF</w:t>
            </w:r>
            <w:r>
              <w:rPr>
                <w:rFonts w:ascii="Arial"/>
                <w:color w:val="000000"/>
                <w:vertAlign w:val="subscript"/>
              </w:rPr>
              <w:t>5</w:t>
            </w:r>
            <w:r>
              <w:rPr>
                <w:rFonts w:ascii="Arial"/>
                <w:color w:val="000000"/>
                <w:sz w:val="15"/>
              </w:rPr>
              <w:t>Br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01" w:name="59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02" w:name="594"/>
            <w:bookmarkEnd w:id="601"/>
            <w:r>
              <w:rPr>
                <w:rFonts w:ascii="Arial"/>
                <w:color w:val="000000"/>
                <w:sz w:val="15"/>
              </w:rPr>
              <w:t>0,9 - 2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03" w:name="59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04" w:name="596"/>
            <w:r>
              <w:rPr>
                <w:rFonts w:ascii="Arial"/>
                <w:color w:val="000000"/>
                <w:sz w:val="15"/>
              </w:rPr>
              <w:lastRenderedPageBreak/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HF</w:t>
            </w:r>
            <w:r>
              <w:rPr>
                <w:rFonts w:ascii="Arial"/>
                <w:color w:val="000000"/>
                <w:vertAlign w:val="subscript"/>
              </w:rPr>
              <w:t>6</w:t>
            </w:r>
            <w:r>
              <w:rPr>
                <w:rFonts w:ascii="Arial"/>
                <w:color w:val="000000"/>
                <w:sz w:val="15"/>
              </w:rPr>
              <w:t>Br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05" w:name="597"/>
            <w:bookmarkEnd w:id="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06" w:name="598"/>
            <w:bookmarkEnd w:id="605"/>
            <w:r>
              <w:rPr>
                <w:rFonts w:ascii="Arial"/>
                <w:color w:val="000000"/>
                <w:sz w:val="15"/>
              </w:rPr>
              <w:t>0,7 - 3,3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07" w:name="59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7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08" w:name="600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FBr</w:t>
            </w:r>
            <w:r>
              <w:rPr>
                <w:rFonts w:ascii="Arial"/>
                <w:color w:val="000000"/>
                <w:vertAlign w:val="subscript"/>
              </w:rPr>
              <w:t>5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09" w:name="60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10" w:name="602"/>
            <w:bookmarkEnd w:id="609"/>
            <w:r>
              <w:rPr>
                <w:rFonts w:ascii="Arial"/>
                <w:color w:val="000000"/>
                <w:sz w:val="15"/>
              </w:rPr>
              <w:t>0,1 - 1,9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11" w:name="60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1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12" w:name="604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Br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13" w:name="60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14" w:name="606"/>
            <w:bookmarkEnd w:id="613"/>
            <w:r>
              <w:rPr>
                <w:rFonts w:ascii="Arial"/>
                <w:color w:val="000000"/>
                <w:sz w:val="15"/>
              </w:rPr>
              <w:t>0,2 - 2,1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15" w:name="60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5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16" w:name="608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Br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17" w:name="60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18" w:name="610"/>
            <w:bookmarkEnd w:id="617"/>
            <w:r>
              <w:rPr>
                <w:rFonts w:ascii="Arial"/>
                <w:color w:val="000000"/>
                <w:sz w:val="15"/>
              </w:rPr>
              <w:t>0,2 - 5,6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19" w:name="61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9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20" w:name="612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>Br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21" w:name="61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22" w:name="614"/>
            <w:bookmarkEnd w:id="621"/>
            <w:r>
              <w:rPr>
                <w:rFonts w:ascii="Arial"/>
                <w:color w:val="000000"/>
                <w:sz w:val="15"/>
              </w:rPr>
              <w:t>0,3 - 7,5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23" w:name="61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3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24" w:name="616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5</w:t>
            </w:r>
            <w:r>
              <w:rPr>
                <w:rFonts w:ascii="Arial"/>
                <w:color w:val="000000"/>
                <w:sz w:val="15"/>
              </w:rPr>
              <w:t>Br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25" w:name="61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26" w:name="618"/>
            <w:bookmarkEnd w:id="625"/>
            <w:r>
              <w:rPr>
                <w:rFonts w:ascii="Arial"/>
                <w:color w:val="000000"/>
                <w:sz w:val="15"/>
              </w:rPr>
              <w:t>0,9 - 1,4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27" w:name="61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7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28" w:name="620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FBr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29" w:name="62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30" w:name="622"/>
            <w:bookmarkEnd w:id="629"/>
            <w:r>
              <w:rPr>
                <w:rFonts w:ascii="Arial"/>
                <w:color w:val="000000"/>
                <w:sz w:val="15"/>
              </w:rPr>
              <w:t>0,08 - 1,9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31" w:name="62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32" w:name="624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Br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33" w:name="625"/>
            <w:bookmarkEnd w:id="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34" w:name="626"/>
            <w:bookmarkEnd w:id="633"/>
            <w:r>
              <w:rPr>
                <w:rFonts w:ascii="Arial"/>
                <w:color w:val="000000"/>
                <w:sz w:val="15"/>
              </w:rPr>
              <w:t>0,1 - 3,1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35" w:name="62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5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36" w:name="628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Br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37" w:name="62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38" w:name="630"/>
            <w:bookmarkEnd w:id="637"/>
            <w:r>
              <w:rPr>
                <w:rFonts w:ascii="Arial"/>
                <w:color w:val="000000"/>
                <w:sz w:val="15"/>
              </w:rPr>
              <w:t>0,1 - 2,5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39" w:name="63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9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40" w:name="632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>Br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41" w:name="63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42" w:name="634"/>
            <w:bookmarkEnd w:id="641"/>
            <w:r>
              <w:rPr>
                <w:rFonts w:ascii="Arial"/>
                <w:color w:val="000000"/>
                <w:sz w:val="15"/>
              </w:rPr>
              <w:t>0,3 - 4,4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43" w:name="63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3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44" w:name="636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>FBr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45" w:name="63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46" w:name="638"/>
            <w:bookmarkEnd w:id="645"/>
            <w:r>
              <w:rPr>
                <w:rFonts w:ascii="Arial"/>
                <w:color w:val="000000"/>
                <w:sz w:val="15"/>
              </w:rPr>
              <w:t>0,03 - 0,3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47" w:name="63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7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48" w:name="640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Br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49" w:name="64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50" w:name="642"/>
            <w:bookmarkEnd w:id="649"/>
            <w:r>
              <w:rPr>
                <w:rFonts w:ascii="Arial"/>
                <w:color w:val="000000"/>
                <w:sz w:val="15"/>
              </w:rPr>
              <w:t>0,1 - 1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51" w:name="64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1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52" w:name="644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Br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53" w:name="64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54" w:name="646"/>
            <w:bookmarkEnd w:id="653"/>
            <w:r>
              <w:rPr>
                <w:rFonts w:ascii="Arial"/>
                <w:color w:val="000000"/>
                <w:sz w:val="15"/>
              </w:rPr>
              <w:t>0,07 - 0,8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55" w:name="64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5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56" w:name="648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5</w:t>
            </w:r>
            <w:r>
              <w:rPr>
                <w:rFonts w:ascii="Arial"/>
                <w:color w:val="000000"/>
                <w:sz w:val="15"/>
              </w:rPr>
              <w:t>FBr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57" w:name="64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58" w:name="650"/>
            <w:bookmarkEnd w:id="657"/>
            <w:r>
              <w:rPr>
                <w:rFonts w:ascii="Arial"/>
                <w:color w:val="000000"/>
                <w:sz w:val="15"/>
              </w:rPr>
              <w:t>0,04 - 0,4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59" w:name="65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60" w:name="652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5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Br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61" w:name="653"/>
            <w:bookmarkEnd w:id="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62" w:name="654"/>
            <w:bookmarkEnd w:id="661"/>
            <w:r>
              <w:rPr>
                <w:rFonts w:ascii="Arial"/>
                <w:color w:val="000000"/>
                <w:sz w:val="15"/>
              </w:rPr>
              <w:t>0,07 - 0,8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63" w:name="65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3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64" w:name="656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H</w:t>
            </w:r>
            <w:r>
              <w:rPr>
                <w:rFonts w:ascii="Arial"/>
                <w:color w:val="000000"/>
                <w:vertAlign w:val="subscript"/>
              </w:rPr>
              <w:t>6</w:t>
            </w:r>
            <w:r>
              <w:rPr>
                <w:rFonts w:ascii="Arial"/>
                <w:color w:val="000000"/>
                <w:sz w:val="15"/>
              </w:rPr>
              <w:t>FBr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65" w:name="65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66" w:name="658"/>
            <w:bookmarkEnd w:id="665"/>
            <w:r>
              <w:rPr>
                <w:rFonts w:ascii="Arial"/>
                <w:color w:val="000000"/>
                <w:sz w:val="15"/>
              </w:rPr>
              <w:t>0,02 - 0,7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67" w:name="65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7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68" w:name="660"/>
            <w:r>
              <w:rPr>
                <w:rFonts w:ascii="Arial"/>
                <w:color w:val="000000"/>
                <w:sz w:val="15"/>
              </w:rPr>
              <w:t>CH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BrCl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69" w:name="661"/>
            <w:bookmarkEnd w:id="668"/>
            <w:r>
              <w:rPr>
                <w:rFonts w:ascii="Arial"/>
                <w:color w:val="000000"/>
                <w:sz w:val="15"/>
              </w:rPr>
              <w:t>бромхлорметан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70" w:name="662"/>
            <w:bookmarkEnd w:id="669"/>
            <w:r>
              <w:rPr>
                <w:rFonts w:ascii="Arial"/>
                <w:color w:val="000000"/>
                <w:sz w:val="15"/>
              </w:rPr>
              <w:t>0,12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71" w:name="66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1"/>
      </w:tr>
      <w:tr w:rsidR="007A232B">
        <w:trPr>
          <w:trHeight w:val="13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72" w:name="664"/>
            <w:r>
              <w:rPr>
                <w:rFonts w:ascii="Arial"/>
                <w:color w:val="000000"/>
                <w:sz w:val="15"/>
              </w:rPr>
              <w:t>CH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Br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73" w:name="665"/>
            <w:bookmarkEnd w:id="672"/>
            <w:r>
              <w:rPr>
                <w:rFonts w:ascii="Arial"/>
                <w:color w:val="000000"/>
                <w:sz w:val="15"/>
              </w:rPr>
              <w:t>метилбромід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74" w:name="666"/>
            <w:bookmarkEnd w:id="673"/>
            <w:r>
              <w:rPr>
                <w:rFonts w:ascii="Arial"/>
                <w:color w:val="000000"/>
                <w:sz w:val="15"/>
              </w:rPr>
              <w:t>0,6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75" w:name="66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5"/>
      </w:tr>
    </w:tbl>
    <w:p w:rsidR="007A232B" w:rsidRDefault="003F312A">
      <w:r>
        <w:br/>
      </w:r>
    </w:p>
    <w:p w:rsidR="007A232B" w:rsidRDefault="003F312A">
      <w:pPr>
        <w:spacing w:after="0"/>
        <w:ind w:firstLine="240"/>
      </w:pPr>
      <w:bookmarkStart w:id="676" w:name="66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озоноруйнівного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7A232B" w:rsidRDefault="003F312A">
      <w:pPr>
        <w:spacing w:after="0"/>
        <w:ind w:firstLine="240"/>
      </w:pPr>
      <w:bookmarkStart w:id="677" w:name="669"/>
      <w:bookmarkEnd w:id="676"/>
      <w:r>
        <w:rPr>
          <w:rFonts w:ascii="Arial"/>
          <w:color w:val="000000"/>
          <w:sz w:val="18"/>
        </w:rPr>
        <w:t xml:space="preserve"> </w:t>
      </w:r>
    </w:p>
    <w:p w:rsidR="007A232B" w:rsidRDefault="003F312A">
      <w:pPr>
        <w:spacing w:after="0"/>
        <w:ind w:firstLine="240"/>
        <w:jc w:val="right"/>
      </w:pPr>
      <w:bookmarkStart w:id="678" w:name="670"/>
      <w:bookmarkEnd w:id="67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N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376-IX</w:t>
      </w:r>
    </w:p>
    <w:p w:rsidR="007A232B" w:rsidRDefault="003F312A">
      <w:pPr>
        <w:pStyle w:val="3"/>
        <w:spacing w:after="0"/>
        <w:jc w:val="center"/>
      </w:pPr>
      <w:bookmarkStart w:id="679" w:name="671"/>
      <w:bookmarkEnd w:id="678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фторованих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парникових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потенціал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глобального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потепління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954"/>
        <w:gridCol w:w="2941"/>
        <w:gridCol w:w="3233"/>
      </w:tblGrid>
      <w:tr w:rsidR="007A232B">
        <w:trPr>
          <w:trHeight w:val="13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80" w:name="672"/>
            <w:bookmarkEnd w:id="679"/>
            <w:r>
              <w:rPr>
                <w:rFonts w:ascii="Arial"/>
                <w:color w:val="000000"/>
                <w:sz w:val="15"/>
              </w:rPr>
              <w:t>Речовина</w:t>
            </w:r>
          </w:p>
        </w:tc>
        <w:tc>
          <w:tcPr>
            <w:tcW w:w="348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81" w:name="673"/>
            <w:bookmarkEnd w:id="680"/>
            <w:r>
              <w:rPr>
                <w:rFonts w:ascii="Arial"/>
                <w:color w:val="000000"/>
                <w:sz w:val="15"/>
              </w:rPr>
              <w:t>100-</w:t>
            </w:r>
            <w:r>
              <w:rPr>
                <w:rFonts w:ascii="Arial"/>
                <w:color w:val="000000"/>
                <w:sz w:val="15"/>
              </w:rPr>
              <w:t>річний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потенціал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глобального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потепління</w:t>
            </w:r>
          </w:p>
        </w:tc>
        <w:bookmarkEnd w:id="681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82" w:name="674"/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83" w:name="675"/>
            <w:bookmarkEnd w:id="682"/>
            <w:r>
              <w:rPr>
                <w:rFonts w:ascii="Arial"/>
                <w:color w:val="000000"/>
                <w:sz w:val="15"/>
              </w:rPr>
              <w:t>Позначення</w:t>
            </w:r>
          </w:p>
        </w:tc>
        <w:bookmarkEnd w:id="68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A232B" w:rsidRDefault="007A232B"/>
        </w:tc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84" w:name="676"/>
            <w:r>
              <w:rPr>
                <w:rFonts w:ascii="Arial"/>
                <w:color w:val="000000"/>
                <w:sz w:val="15"/>
              </w:rPr>
              <w:t>1. CHF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CHF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85" w:name="677"/>
            <w:bookmarkEnd w:id="684"/>
            <w:r>
              <w:rPr>
                <w:rFonts w:ascii="Arial"/>
                <w:color w:val="000000"/>
                <w:sz w:val="15"/>
              </w:rPr>
              <w:t>HFC-134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86" w:name="678"/>
            <w:bookmarkEnd w:id="685"/>
            <w:r>
              <w:rPr>
                <w:rFonts w:ascii="Arial"/>
                <w:color w:val="000000"/>
                <w:sz w:val="15"/>
              </w:rPr>
              <w:t>1100</w:t>
            </w:r>
          </w:p>
        </w:tc>
        <w:bookmarkEnd w:id="686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87" w:name="679"/>
            <w:r>
              <w:rPr>
                <w:rFonts w:ascii="Arial"/>
                <w:color w:val="000000"/>
                <w:sz w:val="15"/>
              </w:rPr>
              <w:t>CH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FCF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88" w:name="680"/>
            <w:bookmarkEnd w:id="687"/>
            <w:r>
              <w:rPr>
                <w:rFonts w:ascii="Arial"/>
                <w:color w:val="000000"/>
                <w:sz w:val="15"/>
              </w:rPr>
              <w:t>HFC-134a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89" w:name="681"/>
            <w:bookmarkEnd w:id="688"/>
            <w:r>
              <w:rPr>
                <w:rFonts w:ascii="Arial"/>
                <w:color w:val="000000"/>
                <w:sz w:val="15"/>
              </w:rPr>
              <w:t>1430</w:t>
            </w:r>
          </w:p>
        </w:tc>
        <w:bookmarkEnd w:id="689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90" w:name="682"/>
            <w:r>
              <w:rPr>
                <w:rFonts w:ascii="Arial"/>
                <w:color w:val="000000"/>
                <w:sz w:val="15"/>
              </w:rPr>
              <w:t>CH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FCHF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91" w:name="683"/>
            <w:bookmarkEnd w:id="690"/>
            <w:r>
              <w:rPr>
                <w:rFonts w:ascii="Arial"/>
                <w:color w:val="000000"/>
                <w:sz w:val="15"/>
              </w:rPr>
              <w:t>HFC-143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92" w:name="684"/>
            <w:bookmarkEnd w:id="691"/>
            <w:r>
              <w:rPr>
                <w:rFonts w:ascii="Arial"/>
                <w:color w:val="000000"/>
                <w:sz w:val="15"/>
              </w:rPr>
              <w:t>353</w:t>
            </w:r>
          </w:p>
        </w:tc>
        <w:bookmarkEnd w:id="692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93" w:name="685"/>
            <w:r>
              <w:rPr>
                <w:rFonts w:ascii="Arial"/>
                <w:color w:val="000000"/>
                <w:sz w:val="15"/>
              </w:rPr>
              <w:t>CHF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94" w:name="686"/>
            <w:bookmarkEnd w:id="693"/>
            <w:r>
              <w:rPr>
                <w:rFonts w:ascii="Arial"/>
                <w:color w:val="000000"/>
                <w:sz w:val="15"/>
              </w:rPr>
              <w:t>HFC-245fa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95" w:name="687"/>
            <w:bookmarkEnd w:id="694"/>
            <w:r>
              <w:rPr>
                <w:rFonts w:ascii="Arial"/>
                <w:color w:val="000000"/>
                <w:sz w:val="15"/>
              </w:rPr>
              <w:t>1030</w:t>
            </w:r>
          </w:p>
        </w:tc>
        <w:bookmarkEnd w:id="695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96" w:name="688"/>
            <w:r>
              <w:rPr>
                <w:rFonts w:ascii="Arial"/>
                <w:color w:val="000000"/>
                <w:sz w:val="15"/>
              </w:rPr>
              <w:t>CF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CH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CH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97" w:name="689"/>
            <w:bookmarkEnd w:id="696"/>
            <w:r>
              <w:rPr>
                <w:rFonts w:ascii="Arial"/>
                <w:color w:val="000000"/>
                <w:sz w:val="15"/>
              </w:rPr>
              <w:t>HFC-365mfc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698" w:name="690"/>
            <w:bookmarkEnd w:id="697"/>
            <w:r>
              <w:rPr>
                <w:rFonts w:ascii="Arial"/>
                <w:color w:val="000000"/>
                <w:sz w:val="15"/>
              </w:rPr>
              <w:t>794</w:t>
            </w:r>
          </w:p>
        </w:tc>
        <w:bookmarkEnd w:id="698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699" w:name="691"/>
            <w:r>
              <w:rPr>
                <w:rFonts w:ascii="Arial"/>
                <w:color w:val="000000"/>
                <w:sz w:val="15"/>
              </w:rPr>
              <w:t>CF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CHFCF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00" w:name="692"/>
            <w:bookmarkEnd w:id="699"/>
            <w:r>
              <w:rPr>
                <w:rFonts w:ascii="Arial"/>
                <w:color w:val="000000"/>
                <w:sz w:val="15"/>
              </w:rPr>
              <w:t>HFC-227ea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701" w:name="693"/>
            <w:bookmarkEnd w:id="700"/>
            <w:r>
              <w:rPr>
                <w:rFonts w:ascii="Arial"/>
                <w:color w:val="000000"/>
                <w:sz w:val="15"/>
              </w:rPr>
              <w:t>3220</w:t>
            </w:r>
          </w:p>
        </w:tc>
        <w:bookmarkEnd w:id="701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02" w:name="694"/>
            <w:r>
              <w:rPr>
                <w:rFonts w:ascii="Arial"/>
                <w:color w:val="000000"/>
                <w:sz w:val="15"/>
              </w:rPr>
              <w:t>CH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FCF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03" w:name="695"/>
            <w:bookmarkEnd w:id="702"/>
            <w:r>
              <w:rPr>
                <w:rFonts w:ascii="Arial"/>
                <w:color w:val="000000"/>
                <w:sz w:val="15"/>
              </w:rPr>
              <w:t>HFC-236cb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704" w:name="696"/>
            <w:bookmarkEnd w:id="703"/>
            <w:r>
              <w:rPr>
                <w:rFonts w:ascii="Arial"/>
                <w:color w:val="000000"/>
                <w:sz w:val="15"/>
              </w:rPr>
              <w:t>1340</w:t>
            </w:r>
          </w:p>
        </w:tc>
        <w:bookmarkEnd w:id="704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05" w:name="697"/>
            <w:r>
              <w:rPr>
                <w:rFonts w:ascii="Arial"/>
                <w:color w:val="000000"/>
                <w:sz w:val="15"/>
              </w:rPr>
              <w:t>CHF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CHFCF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06" w:name="698"/>
            <w:bookmarkEnd w:id="705"/>
            <w:r>
              <w:rPr>
                <w:rFonts w:ascii="Arial"/>
                <w:color w:val="000000"/>
                <w:sz w:val="15"/>
              </w:rPr>
              <w:t>HFC-236ea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707" w:name="699"/>
            <w:bookmarkEnd w:id="706"/>
            <w:r>
              <w:rPr>
                <w:rFonts w:ascii="Arial"/>
                <w:color w:val="000000"/>
                <w:sz w:val="15"/>
              </w:rPr>
              <w:t>1370</w:t>
            </w:r>
          </w:p>
        </w:tc>
        <w:bookmarkEnd w:id="707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08" w:name="700"/>
            <w:r>
              <w:rPr>
                <w:rFonts w:ascii="Arial"/>
                <w:color w:val="000000"/>
                <w:sz w:val="15"/>
              </w:rPr>
              <w:t>CF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CH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09" w:name="701"/>
            <w:bookmarkEnd w:id="708"/>
            <w:r>
              <w:rPr>
                <w:rFonts w:ascii="Arial"/>
                <w:color w:val="000000"/>
                <w:sz w:val="15"/>
              </w:rPr>
              <w:t>HFC-236fa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710" w:name="702"/>
            <w:bookmarkEnd w:id="709"/>
            <w:r>
              <w:rPr>
                <w:rFonts w:ascii="Arial"/>
                <w:color w:val="000000"/>
                <w:sz w:val="15"/>
              </w:rPr>
              <w:t>9810</w:t>
            </w:r>
          </w:p>
        </w:tc>
        <w:bookmarkEnd w:id="710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11" w:name="703"/>
            <w:r>
              <w:rPr>
                <w:rFonts w:ascii="Arial"/>
                <w:color w:val="000000"/>
                <w:sz w:val="15"/>
              </w:rPr>
              <w:t>CH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FCF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CHF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12" w:name="704"/>
            <w:bookmarkEnd w:id="711"/>
            <w:r>
              <w:rPr>
                <w:rFonts w:ascii="Arial"/>
                <w:color w:val="000000"/>
                <w:sz w:val="15"/>
              </w:rPr>
              <w:t>HFC-245ca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713" w:name="705"/>
            <w:bookmarkEnd w:id="712"/>
            <w:r>
              <w:rPr>
                <w:rFonts w:ascii="Arial"/>
                <w:color w:val="000000"/>
                <w:sz w:val="15"/>
              </w:rPr>
              <w:t>693</w:t>
            </w:r>
          </w:p>
        </w:tc>
        <w:bookmarkEnd w:id="713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14" w:name="706"/>
            <w:r>
              <w:rPr>
                <w:rFonts w:ascii="Arial"/>
                <w:color w:val="000000"/>
                <w:sz w:val="15"/>
              </w:rPr>
              <w:t>CF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CHFCHFCF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15" w:name="707"/>
            <w:bookmarkEnd w:id="714"/>
            <w:r>
              <w:rPr>
                <w:rFonts w:ascii="Arial"/>
                <w:color w:val="000000"/>
                <w:sz w:val="15"/>
              </w:rPr>
              <w:t>HFC-43-10mee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716" w:name="708"/>
            <w:bookmarkEnd w:id="715"/>
            <w:r>
              <w:rPr>
                <w:rFonts w:ascii="Arial"/>
                <w:color w:val="000000"/>
                <w:sz w:val="15"/>
              </w:rPr>
              <w:t>1640</w:t>
            </w:r>
          </w:p>
        </w:tc>
        <w:bookmarkEnd w:id="716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17" w:name="709"/>
            <w:r>
              <w:rPr>
                <w:rFonts w:ascii="Arial"/>
                <w:color w:val="000000"/>
                <w:sz w:val="15"/>
              </w:rPr>
              <w:t>CH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18" w:name="710"/>
            <w:bookmarkEnd w:id="717"/>
            <w:r>
              <w:rPr>
                <w:rFonts w:ascii="Arial"/>
                <w:color w:val="000000"/>
                <w:sz w:val="15"/>
              </w:rPr>
              <w:t>HFC-32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719" w:name="711"/>
            <w:bookmarkEnd w:id="718"/>
            <w:r>
              <w:rPr>
                <w:rFonts w:ascii="Arial"/>
                <w:color w:val="000000"/>
                <w:sz w:val="15"/>
              </w:rPr>
              <w:t>675</w:t>
            </w:r>
          </w:p>
        </w:tc>
        <w:bookmarkEnd w:id="719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20" w:name="712"/>
            <w:r>
              <w:rPr>
                <w:rFonts w:ascii="Arial"/>
                <w:color w:val="000000"/>
                <w:sz w:val="15"/>
              </w:rPr>
              <w:t>CHF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CF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21" w:name="713"/>
            <w:bookmarkEnd w:id="720"/>
            <w:r>
              <w:rPr>
                <w:rFonts w:ascii="Arial"/>
                <w:color w:val="000000"/>
                <w:sz w:val="15"/>
              </w:rPr>
              <w:t>HFC-125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722" w:name="714"/>
            <w:bookmarkEnd w:id="721"/>
            <w:r>
              <w:rPr>
                <w:rFonts w:ascii="Arial"/>
                <w:color w:val="000000"/>
                <w:sz w:val="15"/>
              </w:rPr>
              <w:t>3500</w:t>
            </w:r>
          </w:p>
        </w:tc>
        <w:bookmarkEnd w:id="722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23" w:name="715"/>
            <w:r>
              <w:rPr>
                <w:rFonts w:ascii="Arial"/>
                <w:color w:val="000000"/>
                <w:sz w:val="15"/>
              </w:rPr>
              <w:lastRenderedPageBreak/>
              <w:t>CH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CF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24" w:name="716"/>
            <w:bookmarkEnd w:id="723"/>
            <w:r>
              <w:rPr>
                <w:rFonts w:ascii="Arial"/>
                <w:color w:val="000000"/>
                <w:sz w:val="15"/>
              </w:rPr>
              <w:t>HFC-143a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725" w:name="717"/>
            <w:bookmarkEnd w:id="724"/>
            <w:r>
              <w:rPr>
                <w:rFonts w:ascii="Arial"/>
                <w:color w:val="000000"/>
                <w:sz w:val="15"/>
              </w:rPr>
              <w:t>4470</w:t>
            </w:r>
          </w:p>
        </w:tc>
        <w:bookmarkEnd w:id="725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26" w:name="718"/>
            <w:r>
              <w:rPr>
                <w:rFonts w:ascii="Arial"/>
                <w:color w:val="000000"/>
                <w:sz w:val="15"/>
              </w:rPr>
              <w:t>CH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F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27" w:name="719"/>
            <w:bookmarkEnd w:id="726"/>
            <w:r>
              <w:rPr>
                <w:rFonts w:ascii="Arial"/>
                <w:color w:val="000000"/>
                <w:sz w:val="15"/>
              </w:rPr>
              <w:t>HFC-41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728" w:name="720"/>
            <w:bookmarkEnd w:id="727"/>
            <w:r>
              <w:rPr>
                <w:rFonts w:ascii="Arial"/>
                <w:color w:val="000000"/>
                <w:sz w:val="15"/>
              </w:rPr>
              <w:t>92</w:t>
            </w:r>
          </w:p>
        </w:tc>
        <w:bookmarkEnd w:id="728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29" w:name="721"/>
            <w:r>
              <w:rPr>
                <w:rFonts w:ascii="Arial"/>
                <w:color w:val="000000"/>
                <w:sz w:val="15"/>
              </w:rPr>
              <w:t>CH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FCH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30" w:name="722"/>
            <w:bookmarkEnd w:id="729"/>
            <w:r>
              <w:rPr>
                <w:rFonts w:ascii="Arial"/>
                <w:color w:val="000000"/>
                <w:sz w:val="15"/>
              </w:rPr>
              <w:t>HFC-152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731" w:name="723"/>
            <w:bookmarkEnd w:id="730"/>
            <w:r>
              <w:rPr>
                <w:rFonts w:ascii="Arial"/>
                <w:color w:val="000000"/>
                <w:sz w:val="15"/>
              </w:rPr>
              <w:t>53</w:t>
            </w:r>
          </w:p>
        </w:tc>
        <w:bookmarkEnd w:id="731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32" w:name="724"/>
            <w:r>
              <w:rPr>
                <w:rFonts w:ascii="Arial"/>
                <w:color w:val="000000"/>
                <w:sz w:val="15"/>
              </w:rPr>
              <w:t>CH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CHF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33" w:name="725"/>
            <w:bookmarkEnd w:id="732"/>
            <w:r>
              <w:rPr>
                <w:rFonts w:ascii="Arial"/>
                <w:color w:val="000000"/>
                <w:sz w:val="15"/>
              </w:rPr>
              <w:t>HFC-152a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734" w:name="726"/>
            <w:bookmarkEnd w:id="733"/>
            <w:r>
              <w:rPr>
                <w:rFonts w:ascii="Arial"/>
                <w:color w:val="000000"/>
                <w:sz w:val="15"/>
              </w:rPr>
              <w:t>124</w:t>
            </w:r>
          </w:p>
        </w:tc>
        <w:bookmarkEnd w:id="734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35" w:name="727"/>
            <w:r>
              <w:rPr>
                <w:rFonts w:ascii="Arial"/>
                <w:color w:val="000000"/>
                <w:sz w:val="15"/>
              </w:rPr>
              <w:t>CHF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36" w:name="728"/>
            <w:bookmarkEnd w:id="735"/>
            <w:r>
              <w:rPr>
                <w:rFonts w:ascii="Arial"/>
                <w:color w:val="000000"/>
                <w:sz w:val="15"/>
              </w:rPr>
              <w:t>HFC-23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737" w:name="729"/>
            <w:bookmarkEnd w:id="736"/>
            <w:r>
              <w:rPr>
                <w:rFonts w:ascii="Arial"/>
                <w:color w:val="000000"/>
                <w:sz w:val="15"/>
              </w:rPr>
              <w:t>14800</w:t>
            </w:r>
          </w:p>
        </w:tc>
        <w:bookmarkEnd w:id="737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38" w:name="730"/>
            <w:r>
              <w:rPr>
                <w:rFonts w:ascii="Arial"/>
                <w:color w:val="000000"/>
                <w:sz w:val="15"/>
              </w:rPr>
              <w:t>2. SF</w:t>
            </w:r>
            <w:r>
              <w:rPr>
                <w:rFonts w:ascii="Arial"/>
                <w:color w:val="000000"/>
                <w:vertAlign w:val="subscript"/>
              </w:rPr>
              <w:t>6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39" w:name="731"/>
            <w:bookmarkEnd w:id="738"/>
            <w:r>
              <w:rPr>
                <w:rFonts w:ascii="Arial"/>
                <w:color w:val="000000"/>
                <w:sz w:val="15"/>
              </w:rPr>
              <w:t>гексафторид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сірки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740" w:name="732"/>
            <w:bookmarkEnd w:id="739"/>
            <w:r>
              <w:rPr>
                <w:rFonts w:ascii="Arial"/>
                <w:color w:val="000000"/>
                <w:sz w:val="15"/>
              </w:rPr>
              <w:t>22200</w:t>
            </w:r>
          </w:p>
        </w:tc>
        <w:bookmarkEnd w:id="740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41" w:name="733"/>
            <w:r>
              <w:rPr>
                <w:rFonts w:ascii="Arial"/>
                <w:color w:val="000000"/>
                <w:sz w:val="15"/>
              </w:rPr>
              <w:t>CF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42" w:name="734"/>
            <w:bookmarkEnd w:id="741"/>
            <w:r>
              <w:rPr>
                <w:rFonts w:ascii="Arial"/>
                <w:color w:val="000000"/>
                <w:sz w:val="15"/>
              </w:rPr>
              <w:t>тетрафторид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вуглецю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743" w:name="735"/>
            <w:bookmarkEnd w:id="742"/>
            <w:r>
              <w:rPr>
                <w:rFonts w:ascii="Arial"/>
                <w:color w:val="000000"/>
                <w:sz w:val="15"/>
              </w:rPr>
              <w:t>5700</w:t>
            </w:r>
          </w:p>
        </w:tc>
        <w:bookmarkEnd w:id="743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44" w:name="736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6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45" w:name="737"/>
            <w:bookmarkEnd w:id="744"/>
            <w:r>
              <w:rPr>
                <w:rFonts w:ascii="Arial"/>
                <w:color w:val="000000"/>
                <w:sz w:val="15"/>
              </w:rPr>
              <w:t>гексафторетан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746" w:name="738"/>
            <w:bookmarkEnd w:id="745"/>
            <w:r>
              <w:rPr>
                <w:rFonts w:ascii="Arial"/>
                <w:color w:val="000000"/>
                <w:sz w:val="15"/>
              </w:rPr>
              <w:t>11900</w:t>
            </w:r>
          </w:p>
        </w:tc>
        <w:bookmarkEnd w:id="746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47" w:name="739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8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48" w:name="740"/>
            <w:bookmarkEnd w:id="747"/>
            <w:r>
              <w:rPr>
                <w:rFonts w:ascii="Arial"/>
                <w:color w:val="000000"/>
                <w:sz w:val="15"/>
              </w:rPr>
              <w:t>октафторпропан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749" w:name="741"/>
            <w:bookmarkEnd w:id="748"/>
            <w:r>
              <w:rPr>
                <w:rFonts w:ascii="Arial"/>
                <w:color w:val="000000"/>
                <w:sz w:val="15"/>
              </w:rPr>
              <w:t>8600</w:t>
            </w:r>
          </w:p>
        </w:tc>
        <w:bookmarkEnd w:id="749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50" w:name="742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10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51" w:name="743"/>
            <w:bookmarkEnd w:id="750"/>
            <w:r>
              <w:rPr>
                <w:rFonts w:ascii="Arial"/>
                <w:color w:val="000000"/>
                <w:sz w:val="15"/>
              </w:rPr>
              <w:t>перфторбутан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752" w:name="744"/>
            <w:bookmarkEnd w:id="751"/>
            <w:r>
              <w:rPr>
                <w:rFonts w:ascii="Arial"/>
                <w:color w:val="000000"/>
                <w:sz w:val="15"/>
              </w:rPr>
              <w:t>8600</w:t>
            </w:r>
          </w:p>
        </w:tc>
        <w:bookmarkEnd w:id="752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53" w:name="745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5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12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54" w:name="746"/>
            <w:bookmarkEnd w:id="753"/>
            <w:r>
              <w:rPr>
                <w:rFonts w:ascii="Arial"/>
                <w:color w:val="000000"/>
                <w:sz w:val="15"/>
              </w:rPr>
              <w:t>перфторпентан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755" w:name="747"/>
            <w:bookmarkEnd w:id="754"/>
            <w:r>
              <w:rPr>
                <w:rFonts w:ascii="Arial"/>
                <w:color w:val="000000"/>
                <w:sz w:val="15"/>
              </w:rPr>
              <w:t>8900</w:t>
            </w:r>
          </w:p>
        </w:tc>
        <w:bookmarkEnd w:id="755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56" w:name="748"/>
            <w:r>
              <w:rPr>
                <w:rFonts w:ascii="Arial"/>
                <w:color w:val="000000"/>
                <w:sz w:val="15"/>
              </w:rPr>
              <w:t>C</w:t>
            </w:r>
            <w:r>
              <w:rPr>
                <w:rFonts w:ascii="Arial"/>
                <w:color w:val="000000"/>
                <w:vertAlign w:val="subscript"/>
              </w:rPr>
              <w:t>6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14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57" w:name="749"/>
            <w:bookmarkEnd w:id="756"/>
            <w:r>
              <w:rPr>
                <w:rFonts w:ascii="Arial"/>
                <w:color w:val="000000"/>
                <w:sz w:val="15"/>
              </w:rPr>
              <w:t>перфторгексан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758" w:name="750"/>
            <w:bookmarkEnd w:id="757"/>
            <w:r>
              <w:rPr>
                <w:rFonts w:ascii="Arial"/>
                <w:color w:val="000000"/>
                <w:sz w:val="15"/>
              </w:rPr>
              <w:t>9000</w:t>
            </w:r>
          </w:p>
        </w:tc>
        <w:bookmarkEnd w:id="758"/>
      </w:tr>
      <w:tr w:rsidR="007A232B">
        <w:trPr>
          <w:trHeight w:val="13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59" w:name="751"/>
            <w:r>
              <w:rPr>
                <w:rFonts w:ascii="Arial"/>
                <w:color w:val="000000"/>
                <w:sz w:val="15"/>
              </w:rPr>
              <w:t>c-C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>F</w:t>
            </w:r>
            <w:r>
              <w:rPr>
                <w:rFonts w:ascii="Arial"/>
                <w:color w:val="000000"/>
                <w:vertAlign w:val="subscript"/>
              </w:rPr>
              <w:t>8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</w:pPr>
            <w:bookmarkStart w:id="760" w:name="752"/>
            <w:bookmarkEnd w:id="759"/>
            <w:r>
              <w:rPr>
                <w:rFonts w:ascii="Arial"/>
                <w:color w:val="000000"/>
                <w:sz w:val="15"/>
              </w:rPr>
              <w:t>октафторциклобутан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A232B" w:rsidRDefault="003F312A">
            <w:pPr>
              <w:spacing w:after="0"/>
              <w:jc w:val="center"/>
            </w:pPr>
            <w:bookmarkStart w:id="761" w:name="753"/>
            <w:bookmarkEnd w:id="760"/>
            <w:r>
              <w:rPr>
                <w:rFonts w:ascii="Arial"/>
                <w:color w:val="000000"/>
                <w:sz w:val="15"/>
              </w:rPr>
              <w:t>10000</w:t>
            </w:r>
          </w:p>
        </w:tc>
        <w:bookmarkEnd w:id="761"/>
      </w:tr>
    </w:tbl>
    <w:p w:rsidR="007A232B" w:rsidRDefault="003F312A">
      <w:r>
        <w:br/>
      </w:r>
    </w:p>
    <w:p w:rsidR="007A232B" w:rsidRDefault="003F312A">
      <w:pPr>
        <w:spacing w:after="0"/>
        <w:jc w:val="center"/>
      </w:pPr>
      <w:bookmarkStart w:id="762" w:name="754"/>
      <w:r>
        <w:rPr>
          <w:rFonts w:ascii="Arial"/>
          <w:color w:val="000000"/>
          <w:sz w:val="18"/>
        </w:rPr>
        <w:t>____________</w:t>
      </w:r>
      <w:bookmarkStart w:id="763" w:name="_GoBack"/>
      <w:bookmarkEnd w:id="762"/>
      <w:bookmarkEnd w:id="763"/>
    </w:p>
    <w:sectPr w:rsidR="007A23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7A232B"/>
    <w:rsid w:val="003F312A"/>
    <w:rsid w:val="007A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4CA8D-474B-4BE3-A9F0-21730193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8402</Words>
  <Characters>47892</Characters>
  <Application>Microsoft Office Word</Application>
  <DocSecurity>0</DocSecurity>
  <Lines>399</Lines>
  <Paragraphs>112</Paragraphs>
  <ScaleCrop>false</ScaleCrop>
  <Company/>
  <LinksUpToDate>false</LinksUpToDate>
  <CharactersWithSpaces>56182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2024-11-30T22:55:00Z</dcterms:created>
  <dcterms:modified xsi:type="dcterms:W3CDTF">2024-11-30T22:55:00Z</dcterms:modified>
</cp:coreProperties>
</file>