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62" w:rsidRDefault="00F61EEE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662" w:rsidRDefault="00F61EEE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МІНІСТЕРСТВО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ІНФРАСТРУКТУРИ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5C3662" w:rsidRDefault="00F61EEE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52"/>
        <w:gridCol w:w="2768"/>
        <w:gridCol w:w="3223"/>
      </w:tblGrid>
      <w:tr w:rsidR="005C3662">
        <w:trPr>
          <w:trHeight w:val="30"/>
          <w:tblCellSpacing w:w="0" w:type="auto"/>
        </w:trPr>
        <w:tc>
          <w:tcPr>
            <w:tcW w:w="3392" w:type="dxa"/>
          </w:tcPr>
          <w:p w:rsidR="005C3662" w:rsidRDefault="00F61EEE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22.11.2019</w:t>
            </w:r>
          </w:p>
        </w:tc>
        <w:tc>
          <w:tcPr>
            <w:tcW w:w="2907" w:type="dxa"/>
          </w:tcPr>
          <w:p w:rsidR="005C3662" w:rsidRDefault="00F61EEE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Київ</w:t>
            </w:r>
            <w:proofErr w:type="spellEnd"/>
          </w:p>
        </w:tc>
        <w:tc>
          <w:tcPr>
            <w:tcW w:w="3391" w:type="dxa"/>
          </w:tcPr>
          <w:p w:rsidR="005C3662" w:rsidRDefault="00F61EEE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824</w:t>
            </w:r>
          </w:p>
        </w:tc>
        <w:bookmarkEnd w:id="5"/>
      </w:tr>
    </w:tbl>
    <w:p w:rsidR="005C3662" w:rsidRDefault="00F61EEE">
      <w:r>
        <w:br/>
      </w:r>
    </w:p>
    <w:p w:rsidR="005C3662" w:rsidRPr="00F61EEE" w:rsidRDefault="00F61EEE">
      <w:pPr>
        <w:spacing w:after="0"/>
        <w:jc w:val="center"/>
        <w:rPr>
          <w:lang w:val="ru-RU"/>
        </w:rPr>
      </w:pPr>
      <w:bookmarkStart w:id="6" w:name="7"/>
      <w:proofErr w:type="spellStart"/>
      <w:r w:rsidRPr="00F61EEE">
        <w:rPr>
          <w:rFonts w:ascii="Arial"/>
          <w:b/>
          <w:color w:val="000000"/>
          <w:sz w:val="18"/>
          <w:lang w:val="ru-RU"/>
        </w:rPr>
        <w:t>Зареєстровано</w:t>
      </w:r>
      <w:proofErr w:type="spellEnd"/>
      <w:r w:rsidRPr="00F61EEE">
        <w:rPr>
          <w:rFonts w:ascii="Arial"/>
          <w:b/>
          <w:color w:val="000000"/>
          <w:sz w:val="18"/>
          <w:lang w:val="ru-RU"/>
        </w:rPr>
        <w:t xml:space="preserve"> </w:t>
      </w:r>
      <w:r w:rsidRPr="00F61EEE">
        <w:rPr>
          <w:rFonts w:ascii="Arial"/>
          <w:b/>
          <w:color w:val="000000"/>
          <w:sz w:val="18"/>
          <w:lang w:val="ru-RU"/>
        </w:rPr>
        <w:t>в</w:t>
      </w:r>
      <w:r w:rsidRPr="00F61EEE">
        <w:rPr>
          <w:rFonts w:ascii="Arial"/>
          <w:b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b/>
          <w:color w:val="000000"/>
          <w:sz w:val="18"/>
          <w:lang w:val="ru-RU"/>
        </w:rPr>
        <w:t>Міністерстві</w:t>
      </w:r>
      <w:proofErr w:type="spellEnd"/>
      <w:r w:rsidRPr="00F61EEE">
        <w:rPr>
          <w:rFonts w:ascii="Arial"/>
          <w:b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b/>
          <w:color w:val="000000"/>
          <w:sz w:val="18"/>
          <w:lang w:val="ru-RU"/>
        </w:rPr>
        <w:t>юстиції</w:t>
      </w:r>
      <w:proofErr w:type="spellEnd"/>
      <w:r w:rsidRPr="00F61EEE">
        <w:rPr>
          <w:rFonts w:ascii="Arial"/>
          <w:b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b/>
          <w:color w:val="000000"/>
          <w:sz w:val="18"/>
          <w:lang w:val="ru-RU"/>
        </w:rPr>
        <w:t>України</w:t>
      </w:r>
      <w:proofErr w:type="spellEnd"/>
      <w:r w:rsidRPr="00F61EEE">
        <w:rPr>
          <w:lang w:val="ru-RU"/>
        </w:rPr>
        <w:br/>
      </w:r>
      <w:r w:rsidRPr="00F61EEE">
        <w:rPr>
          <w:rFonts w:ascii="Arial"/>
          <w:b/>
          <w:color w:val="000000"/>
          <w:sz w:val="18"/>
          <w:lang w:val="ru-RU"/>
        </w:rPr>
        <w:t xml:space="preserve">12 </w:t>
      </w:r>
      <w:proofErr w:type="spellStart"/>
      <w:r w:rsidRPr="00F61EEE">
        <w:rPr>
          <w:rFonts w:ascii="Arial"/>
          <w:b/>
          <w:color w:val="000000"/>
          <w:sz w:val="18"/>
          <w:lang w:val="ru-RU"/>
        </w:rPr>
        <w:t>грудня</w:t>
      </w:r>
      <w:proofErr w:type="spellEnd"/>
      <w:r w:rsidRPr="00F61EEE">
        <w:rPr>
          <w:rFonts w:ascii="Arial"/>
          <w:b/>
          <w:color w:val="000000"/>
          <w:sz w:val="18"/>
          <w:lang w:val="ru-RU"/>
        </w:rPr>
        <w:t xml:space="preserve"> 2019 </w:t>
      </w:r>
      <w:r w:rsidRPr="00F61EEE">
        <w:rPr>
          <w:rFonts w:ascii="Arial"/>
          <w:b/>
          <w:color w:val="000000"/>
          <w:sz w:val="18"/>
          <w:lang w:val="ru-RU"/>
        </w:rPr>
        <w:t>р</w:t>
      </w:r>
      <w:r w:rsidRPr="00F61EEE">
        <w:rPr>
          <w:rFonts w:ascii="Arial"/>
          <w:b/>
          <w:color w:val="000000"/>
          <w:sz w:val="18"/>
          <w:lang w:val="ru-RU"/>
        </w:rPr>
        <w:t xml:space="preserve">. </w:t>
      </w:r>
      <w:r w:rsidRPr="00F61EEE">
        <w:rPr>
          <w:rFonts w:ascii="Arial"/>
          <w:b/>
          <w:color w:val="000000"/>
          <w:sz w:val="18"/>
          <w:lang w:val="ru-RU"/>
        </w:rPr>
        <w:t>за</w:t>
      </w:r>
      <w:r w:rsidRPr="00F61EEE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F61EEE">
        <w:rPr>
          <w:rFonts w:ascii="Arial"/>
          <w:b/>
          <w:color w:val="000000"/>
          <w:sz w:val="18"/>
          <w:lang w:val="ru-RU"/>
        </w:rPr>
        <w:t xml:space="preserve"> 1241/34212</w:t>
      </w:r>
    </w:p>
    <w:p w:rsidR="005C3662" w:rsidRPr="00F61EEE" w:rsidRDefault="00F61EEE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F61EEE">
        <w:rPr>
          <w:rFonts w:ascii="Arial"/>
          <w:color w:val="000000"/>
          <w:sz w:val="27"/>
          <w:lang w:val="ru-RU"/>
        </w:rPr>
        <w:t>Про</w:t>
      </w:r>
      <w:r w:rsidRPr="00F61EE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27"/>
          <w:lang w:val="ru-RU"/>
        </w:rPr>
        <w:t>визначення</w:t>
      </w:r>
      <w:proofErr w:type="spellEnd"/>
      <w:r w:rsidRPr="00F61EEE">
        <w:rPr>
          <w:rFonts w:ascii="Arial"/>
          <w:color w:val="000000"/>
          <w:sz w:val="27"/>
          <w:lang w:val="ru-RU"/>
        </w:rPr>
        <w:t xml:space="preserve"> </w:t>
      </w:r>
      <w:r w:rsidRPr="00F61EEE">
        <w:rPr>
          <w:rFonts w:ascii="Arial"/>
          <w:color w:val="000000"/>
          <w:sz w:val="27"/>
          <w:lang w:val="ru-RU"/>
        </w:rPr>
        <w:t>оператора</w:t>
      </w:r>
      <w:r w:rsidRPr="00F61EE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27"/>
          <w:lang w:val="ru-RU"/>
        </w:rPr>
        <w:t>поштового</w:t>
      </w:r>
      <w:proofErr w:type="spellEnd"/>
      <w:r w:rsidRPr="00F61EE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27"/>
          <w:lang w:val="ru-RU"/>
        </w:rPr>
        <w:t>зв</w:t>
      </w:r>
      <w:r w:rsidRPr="00F61EEE">
        <w:rPr>
          <w:rFonts w:ascii="Arial"/>
          <w:color w:val="000000"/>
          <w:sz w:val="27"/>
          <w:lang w:val="ru-RU"/>
        </w:rPr>
        <w:t>'</w:t>
      </w:r>
      <w:r w:rsidRPr="00F61EEE">
        <w:rPr>
          <w:rFonts w:ascii="Arial"/>
          <w:color w:val="000000"/>
          <w:sz w:val="27"/>
          <w:lang w:val="ru-RU"/>
        </w:rPr>
        <w:t>язку</w:t>
      </w:r>
      <w:proofErr w:type="spellEnd"/>
      <w:r w:rsidRPr="00F61EEE">
        <w:rPr>
          <w:rFonts w:ascii="Arial"/>
          <w:color w:val="000000"/>
          <w:sz w:val="27"/>
          <w:lang w:val="ru-RU"/>
        </w:rPr>
        <w:t xml:space="preserve"> </w:t>
      </w:r>
      <w:r w:rsidRPr="00F61EEE">
        <w:rPr>
          <w:rFonts w:ascii="Arial"/>
          <w:color w:val="000000"/>
          <w:sz w:val="27"/>
          <w:lang w:val="ru-RU"/>
        </w:rPr>
        <w:t>з</w:t>
      </w:r>
      <w:r w:rsidRPr="00F61EE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27"/>
          <w:lang w:val="ru-RU"/>
        </w:rPr>
        <w:t>пересилання</w:t>
      </w:r>
      <w:proofErr w:type="spellEnd"/>
      <w:r w:rsidRPr="00F61EEE">
        <w:rPr>
          <w:rFonts w:ascii="Arial"/>
          <w:color w:val="000000"/>
          <w:sz w:val="27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27"/>
          <w:lang w:val="ru-RU"/>
        </w:rPr>
        <w:t>відправлень</w:t>
      </w:r>
      <w:proofErr w:type="spellEnd"/>
      <w:r w:rsidRPr="00F61EEE">
        <w:rPr>
          <w:rFonts w:ascii="Arial"/>
          <w:color w:val="000000"/>
          <w:sz w:val="27"/>
          <w:lang w:val="ru-RU"/>
        </w:rPr>
        <w:t xml:space="preserve"> "</w:t>
      </w:r>
      <w:r>
        <w:rPr>
          <w:rFonts w:ascii="Arial"/>
          <w:color w:val="000000"/>
          <w:sz w:val="27"/>
        </w:rPr>
        <w:t>EMS</w:t>
      </w:r>
      <w:r w:rsidRPr="00F61EEE">
        <w:rPr>
          <w:rFonts w:ascii="Arial"/>
          <w:color w:val="000000"/>
          <w:sz w:val="27"/>
          <w:lang w:val="ru-RU"/>
        </w:rPr>
        <w:t>"</w:t>
      </w:r>
    </w:p>
    <w:p w:rsidR="005C3662" w:rsidRDefault="00F61EEE">
      <w:pPr>
        <w:spacing w:after="0"/>
        <w:ind w:firstLine="240"/>
      </w:pPr>
      <w:bookmarkStart w:id="8" w:name="9"/>
      <w:bookmarkEnd w:id="7"/>
      <w:proofErr w:type="spellStart"/>
      <w:r w:rsidRPr="00F61EEE">
        <w:rPr>
          <w:rFonts w:ascii="Arial"/>
          <w:color w:val="000000"/>
          <w:sz w:val="18"/>
          <w:lang w:val="ru-RU"/>
        </w:rPr>
        <w:t>Відповідно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F61EEE">
        <w:rPr>
          <w:rFonts w:ascii="Arial"/>
          <w:color w:val="000000"/>
          <w:sz w:val="18"/>
          <w:lang w:val="ru-RU"/>
        </w:rPr>
        <w:t>до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пункту</w:t>
      </w:r>
      <w:proofErr w:type="gramEnd"/>
      <w:r w:rsidRPr="00F61EEE">
        <w:rPr>
          <w:rFonts w:ascii="Arial"/>
          <w:color w:val="000000"/>
          <w:sz w:val="18"/>
          <w:lang w:val="ru-RU"/>
        </w:rPr>
        <w:t xml:space="preserve"> 24 </w:t>
      </w:r>
      <w:r w:rsidRPr="00F61EEE">
        <w:rPr>
          <w:rFonts w:ascii="Arial"/>
          <w:color w:val="000000"/>
          <w:sz w:val="18"/>
          <w:lang w:val="ru-RU"/>
        </w:rPr>
        <w:t>Правил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надання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послуг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зв</w:t>
      </w:r>
      <w:r w:rsidRPr="00F61EEE">
        <w:rPr>
          <w:rFonts w:ascii="Arial"/>
          <w:color w:val="000000"/>
          <w:sz w:val="18"/>
          <w:lang w:val="ru-RU"/>
        </w:rPr>
        <w:t>'</w:t>
      </w:r>
      <w:r w:rsidRPr="00F61EEE">
        <w:rPr>
          <w:rFonts w:ascii="Arial"/>
          <w:color w:val="000000"/>
          <w:sz w:val="18"/>
          <w:lang w:val="ru-RU"/>
        </w:rPr>
        <w:t>язку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затверджених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Кабінету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Міністрів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від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05 </w:t>
      </w:r>
      <w:proofErr w:type="spellStart"/>
      <w:r w:rsidRPr="00F61EEE">
        <w:rPr>
          <w:rFonts w:ascii="Arial"/>
          <w:color w:val="000000"/>
          <w:sz w:val="18"/>
          <w:lang w:val="ru-RU"/>
        </w:rPr>
        <w:t>березня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2009 </w:t>
      </w:r>
      <w:r w:rsidRPr="00F61EEE">
        <w:rPr>
          <w:rFonts w:ascii="Arial"/>
          <w:color w:val="000000"/>
          <w:sz w:val="18"/>
          <w:lang w:val="ru-RU"/>
        </w:rPr>
        <w:t>року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F61EEE">
        <w:rPr>
          <w:rFonts w:ascii="Arial"/>
          <w:color w:val="000000"/>
          <w:sz w:val="18"/>
          <w:lang w:val="ru-RU"/>
        </w:rPr>
        <w:t xml:space="preserve"> 270 (</w:t>
      </w:r>
      <w:proofErr w:type="spellStart"/>
      <w:r w:rsidRPr="00F61EEE">
        <w:rPr>
          <w:rFonts w:ascii="Arial"/>
          <w:color w:val="000000"/>
          <w:sz w:val="18"/>
          <w:lang w:val="ru-RU"/>
        </w:rPr>
        <w:t>зі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змінами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), </w:t>
      </w:r>
      <w:r w:rsidRPr="00F61EEE">
        <w:rPr>
          <w:rFonts w:ascii="Arial"/>
          <w:color w:val="000000"/>
          <w:sz w:val="18"/>
          <w:lang w:val="ru-RU"/>
        </w:rPr>
        <w:t>та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Положення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про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Міністерство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інфраструктури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затвердженого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постановою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Кабінету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Міністр</w:t>
      </w:r>
      <w:r>
        <w:rPr>
          <w:rFonts w:ascii="Arial"/>
          <w:color w:val="000000"/>
          <w:sz w:val="18"/>
        </w:rPr>
        <w:t>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30 </w:t>
      </w:r>
      <w:proofErr w:type="spellStart"/>
      <w:r>
        <w:rPr>
          <w:rFonts w:ascii="Arial"/>
          <w:color w:val="000000"/>
          <w:sz w:val="18"/>
        </w:rPr>
        <w:t>червня</w:t>
      </w:r>
      <w:proofErr w:type="spellEnd"/>
      <w:r>
        <w:rPr>
          <w:rFonts w:ascii="Arial"/>
          <w:color w:val="000000"/>
          <w:sz w:val="18"/>
        </w:rPr>
        <w:t xml:space="preserve"> 2015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N 460 (</w:t>
      </w:r>
      <w:proofErr w:type="spellStart"/>
      <w:r>
        <w:rPr>
          <w:rFonts w:ascii="Arial"/>
          <w:color w:val="000000"/>
          <w:sz w:val="18"/>
        </w:rPr>
        <w:t>зі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>),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9" w:name="10"/>
      <w:bookmarkEnd w:id="8"/>
      <w:r w:rsidRPr="00F61EEE">
        <w:rPr>
          <w:rFonts w:ascii="Arial"/>
          <w:b/>
          <w:color w:val="000000"/>
          <w:sz w:val="18"/>
          <w:lang w:val="ru-RU"/>
        </w:rPr>
        <w:t>НАКАЗУЮ</w:t>
      </w:r>
      <w:r w:rsidRPr="00F61EEE">
        <w:rPr>
          <w:rFonts w:ascii="Arial"/>
          <w:b/>
          <w:color w:val="000000"/>
          <w:sz w:val="18"/>
          <w:lang w:val="ru-RU"/>
        </w:rPr>
        <w:t>: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0" w:name="11"/>
      <w:bookmarkEnd w:id="9"/>
      <w:r w:rsidRPr="00F61EEE">
        <w:rPr>
          <w:rFonts w:ascii="Arial"/>
          <w:color w:val="000000"/>
          <w:sz w:val="18"/>
          <w:lang w:val="ru-RU"/>
        </w:rPr>
        <w:t xml:space="preserve">1. </w:t>
      </w:r>
      <w:proofErr w:type="spellStart"/>
      <w:r w:rsidRPr="00F61EEE">
        <w:rPr>
          <w:rFonts w:ascii="Arial"/>
          <w:color w:val="000000"/>
          <w:sz w:val="18"/>
          <w:lang w:val="ru-RU"/>
        </w:rPr>
        <w:t>Визначити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АКЦІОНЕРНЕ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ТОВАРИСТВО</w:t>
      </w:r>
      <w:r w:rsidRPr="00F61EEE">
        <w:rPr>
          <w:rFonts w:ascii="Arial"/>
          <w:color w:val="000000"/>
          <w:sz w:val="18"/>
          <w:lang w:val="ru-RU"/>
        </w:rPr>
        <w:t xml:space="preserve"> "</w:t>
      </w:r>
      <w:r w:rsidRPr="00F61EEE">
        <w:rPr>
          <w:rFonts w:ascii="Arial"/>
          <w:color w:val="000000"/>
          <w:sz w:val="18"/>
          <w:lang w:val="ru-RU"/>
        </w:rPr>
        <w:t>УКРПОШТА</w:t>
      </w:r>
      <w:r w:rsidRPr="00F61EEE">
        <w:rPr>
          <w:rFonts w:ascii="Arial"/>
          <w:color w:val="000000"/>
          <w:sz w:val="18"/>
          <w:lang w:val="ru-RU"/>
        </w:rPr>
        <w:t xml:space="preserve">" </w:t>
      </w:r>
      <w:r w:rsidRPr="00F61EEE">
        <w:rPr>
          <w:rFonts w:ascii="Arial"/>
          <w:color w:val="000000"/>
          <w:sz w:val="18"/>
          <w:lang w:val="ru-RU"/>
        </w:rPr>
        <w:t>оператором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поштового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зв</w:t>
      </w:r>
      <w:r w:rsidRPr="00F61EEE">
        <w:rPr>
          <w:rFonts w:ascii="Arial"/>
          <w:color w:val="000000"/>
          <w:sz w:val="18"/>
          <w:lang w:val="ru-RU"/>
        </w:rPr>
        <w:t>'</w:t>
      </w:r>
      <w:r w:rsidRPr="00F61EEE">
        <w:rPr>
          <w:rFonts w:ascii="Arial"/>
          <w:color w:val="000000"/>
          <w:sz w:val="18"/>
          <w:lang w:val="ru-RU"/>
        </w:rPr>
        <w:t>язку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, </w:t>
      </w:r>
      <w:r w:rsidRPr="00F61EEE">
        <w:rPr>
          <w:rFonts w:ascii="Arial"/>
          <w:color w:val="000000"/>
          <w:sz w:val="18"/>
          <w:lang w:val="ru-RU"/>
        </w:rPr>
        <w:t>на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якого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покладаються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функції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з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пересилання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відправлень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"</w:t>
      </w:r>
      <w:r>
        <w:rPr>
          <w:rFonts w:ascii="Arial"/>
          <w:color w:val="000000"/>
          <w:sz w:val="18"/>
        </w:rPr>
        <w:t>EMS</w:t>
      </w:r>
      <w:r w:rsidRPr="00F61EEE">
        <w:rPr>
          <w:rFonts w:ascii="Arial"/>
          <w:color w:val="000000"/>
          <w:sz w:val="18"/>
          <w:lang w:val="ru-RU"/>
        </w:rPr>
        <w:t>" (</w:t>
      </w:r>
      <w:proofErr w:type="spellStart"/>
      <w:r w:rsidRPr="00F61EEE">
        <w:rPr>
          <w:rFonts w:ascii="Arial"/>
          <w:color w:val="000000"/>
          <w:sz w:val="18"/>
          <w:lang w:val="ru-RU"/>
        </w:rPr>
        <w:t>міжнародних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реєстрованих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поштових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відправлень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з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вклад</w:t>
      </w:r>
      <w:r w:rsidRPr="00F61EEE">
        <w:rPr>
          <w:rFonts w:ascii="Arial"/>
          <w:color w:val="000000"/>
          <w:sz w:val="18"/>
          <w:lang w:val="ru-RU"/>
        </w:rPr>
        <w:t>енням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документів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та</w:t>
      </w:r>
      <w:r w:rsidRPr="00F61EEE">
        <w:rPr>
          <w:rFonts w:ascii="Arial"/>
          <w:color w:val="000000"/>
          <w:sz w:val="18"/>
          <w:lang w:val="ru-RU"/>
        </w:rPr>
        <w:t>/</w:t>
      </w:r>
      <w:proofErr w:type="spellStart"/>
      <w:r w:rsidRPr="00F61EEE">
        <w:rPr>
          <w:rFonts w:ascii="Arial"/>
          <w:color w:val="000000"/>
          <w:sz w:val="18"/>
          <w:lang w:val="ru-RU"/>
        </w:rPr>
        <w:t>або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товарів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F61EEE">
        <w:rPr>
          <w:rFonts w:ascii="Arial"/>
          <w:color w:val="000000"/>
          <w:sz w:val="18"/>
          <w:lang w:val="ru-RU"/>
        </w:rPr>
        <w:t>що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приймаються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, </w:t>
      </w:r>
      <w:proofErr w:type="spellStart"/>
      <w:r w:rsidRPr="00F61EEE">
        <w:rPr>
          <w:rFonts w:ascii="Arial"/>
          <w:color w:val="000000"/>
          <w:sz w:val="18"/>
          <w:lang w:val="ru-RU"/>
        </w:rPr>
        <w:t>перевозяться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і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доставляються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найшвидшим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способом</w:t>
      </w:r>
      <w:r w:rsidRPr="00F61EEE">
        <w:rPr>
          <w:rFonts w:ascii="Arial"/>
          <w:color w:val="000000"/>
          <w:sz w:val="18"/>
          <w:lang w:val="ru-RU"/>
        </w:rPr>
        <w:t>).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1" w:name="12"/>
      <w:bookmarkEnd w:id="10"/>
      <w:r w:rsidRPr="00F61EEE">
        <w:rPr>
          <w:rFonts w:ascii="Arial"/>
          <w:color w:val="000000"/>
          <w:sz w:val="18"/>
          <w:lang w:val="ru-RU"/>
        </w:rPr>
        <w:t xml:space="preserve">2. </w:t>
      </w:r>
      <w:r w:rsidRPr="00F61EEE">
        <w:rPr>
          <w:rFonts w:ascii="Arial"/>
          <w:color w:val="000000"/>
          <w:sz w:val="18"/>
          <w:lang w:val="ru-RU"/>
        </w:rPr>
        <w:t>Директорату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цифрової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інфраструктури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транспорті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забезпечити</w:t>
      </w:r>
      <w:proofErr w:type="spellEnd"/>
      <w:r w:rsidRPr="00F61EEE">
        <w:rPr>
          <w:rFonts w:ascii="Arial"/>
          <w:color w:val="000000"/>
          <w:sz w:val="18"/>
          <w:lang w:val="ru-RU"/>
        </w:rPr>
        <w:t>: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2" w:name="13"/>
      <w:bookmarkEnd w:id="11"/>
      <w:proofErr w:type="spellStart"/>
      <w:r w:rsidRPr="00F61EEE">
        <w:rPr>
          <w:rFonts w:ascii="Arial"/>
          <w:color w:val="000000"/>
          <w:sz w:val="18"/>
          <w:lang w:val="ru-RU"/>
        </w:rPr>
        <w:t>подання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цього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наказу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в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установленому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порядку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державну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реєстрацію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до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Міністерства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юстиці</w:t>
      </w:r>
      <w:r w:rsidRPr="00F61EEE">
        <w:rPr>
          <w:rFonts w:ascii="Arial"/>
          <w:color w:val="000000"/>
          <w:sz w:val="18"/>
          <w:lang w:val="ru-RU"/>
        </w:rPr>
        <w:t>ї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F61EEE">
        <w:rPr>
          <w:rFonts w:ascii="Arial"/>
          <w:color w:val="000000"/>
          <w:sz w:val="18"/>
          <w:lang w:val="ru-RU"/>
        </w:rPr>
        <w:t>;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3" w:name="14"/>
      <w:bookmarkEnd w:id="12"/>
      <w:proofErr w:type="spellStart"/>
      <w:r w:rsidRPr="00F61EEE">
        <w:rPr>
          <w:rFonts w:ascii="Arial"/>
          <w:color w:val="000000"/>
          <w:sz w:val="18"/>
          <w:lang w:val="ru-RU"/>
        </w:rPr>
        <w:t>оприлюднення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цього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наказу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офіційному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вебсайті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Міністерства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інфраструктури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України</w:t>
      </w:r>
      <w:proofErr w:type="spellEnd"/>
      <w:r w:rsidRPr="00F61EEE">
        <w:rPr>
          <w:rFonts w:ascii="Arial"/>
          <w:color w:val="000000"/>
          <w:sz w:val="18"/>
          <w:lang w:val="ru-RU"/>
        </w:rPr>
        <w:t>.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4" w:name="15"/>
      <w:bookmarkEnd w:id="13"/>
      <w:r w:rsidRPr="00F61EEE">
        <w:rPr>
          <w:rFonts w:ascii="Arial"/>
          <w:color w:val="000000"/>
          <w:sz w:val="18"/>
          <w:lang w:val="ru-RU"/>
        </w:rPr>
        <w:t xml:space="preserve">3. </w:t>
      </w:r>
      <w:proofErr w:type="spellStart"/>
      <w:r w:rsidRPr="00F61EEE">
        <w:rPr>
          <w:rFonts w:ascii="Arial"/>
          <w:color w:val="000000"/>
          <w:sz w:val="18"/>
          <w:lang w:val="ru-RU"/>
        </w:rPr>
        <w:t>Цей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наказ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набирає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чинності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через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три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місяці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з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дня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його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офіційного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опублікування</w:t>
      </w:r>
      <w:proofErr w:type="spellEnd"/>
      <w:r w:rsidRPr="00F61EEE">
        <w:rPr>
          <w:rFonts w:ascii="Arial"/>
          <w:color w:val="000000"/>
          <w:sz w:val="18"/>
          <w:lang w:val="ru-RU"/>
        </w:rPr>
        <w:t>.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5" w:name="16"/>
      <w:bookmarkEnd w:id="14"/>
      <w:r w:rsidRPr="00F61EEE">
        <w:rPr>
          <w:rFonts w:ascii="Arial"/>
          <w:color w:val="000000"/>
          <w:sz w:val="18"/>
          <w:lang w:val="ru-RU"/>
        </w:rPr>
        <w:t xml:space="preserve">4. </w:t>
      </w:r>
      <w:r w:rsidRPr="00F61EEE">
        <w:rPr>
          <w:rFonts w:ascii="Arial"/>
          <w:color w:val="000000"/>
          <w:sz w:val="18"/>
          <w:lang w:val="ru-RU"/>
        </w:rPr>
        <w:t>Контроль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за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виконанням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цього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наказу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proofErr w:type="spellStart"/>
      <w:r w:rsidRPr="00F61EEE">
        <w:rPr>
          <w:rFonts w:ascii="Arial"/>
          <w:color w:val="000000"/>
          <w:sz w:val="18"/>
          <w:lang w:val="ru-RU"/>
        </w:rPr>
        <w:t>залишаю</w:t>
      </w:r>
      <w:proofErr w:type="spellEnd"/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за</w:t>
      </w:r>
      <w:r w:rsidRPr="00F61EEE">
        <w:rPr>
          <w:rFonts w:ascii="Arial"/>
          <w:color w:val="000000"/>
          <w:sz w:val="18"/>
          <w:lang w:val="ru-RU"/>
        </w:rPr>
        <w:t xml:space="preserve"> </w:t>
      </w:r>
      <w:r w:rsidRPr="00F61EEE">
        <w:rPr>
          <w:rFonts w:ascii="Arial"/>
          <w:color w:val="000000"/>
          <w:sz w:val="18"/>
          <w:lang w:val="ru-RU"/>
        </w:rPr>
        <w:t>собою</w:t>
      </w:r>
      <w:r w:rsidRPr="00F61EEE">
        <w:rPr>
          <w:rFonts w:ascii="Arial"/>
          <w:color w:val="000000"/>
          <w:sz w:val="18"/>
          <w:lang w:val="ru-RU"/>
        </w:rPr>
        <w:t>.</w:t>
      </w:r>
    </w:p>
    <w:p w:rsidR="005C3662" w:rsidRPr="00F61EEE" w:rsidRDefault="00F61EEE">
      <w:pPr>
        <w:spacing w:after="0"/>
        <w:ind w:firstLine="240"/>
        <w:rPr>
          <w:lang w:val="ru-RU"/>
        </w:rPr>
      </w:pPr>
      <w:bookmarkStart w:id="16" w:name="17"/>
      <w:bookmarkEnd w:id="15"/>
      <w:r w:rsidRPr="00F61EEE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35"/>
        <w:gridCol w:w="4608"/>
      </w:tblGrid>
      <w:tr w:rsidR="005C3662">
        <w:trPr>
          <w:trHeight w:val="120"/>
          <w:tblCellSpacing w:w="0" w:type="auto"/>
        </w:trPr>
        <w:tc>
          <w:tcPr>
            <w:tcW w:w="4845" w:type="dxa"/>
            <w:vAlign w:val="bottom"/>
          </w:tcPr>
          <w:p w:rsidR="005C3662" w:rsidRDefault="00F61EEE">
            <w:pPr>
              <w:spacing w:after="0"/>
              <w:jc w:val="center"/>
            </w:pPr>
            <w:bookmarkStart w:id="17" w:name="18"/>
            <w:bookmarkEnd w:id="16"/>
            <w:proofErr w:type="spellStart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proofErr w:type="spellEnd"/>
          </w:p>
        </w:tc>
        <w:tc>
          <w:tcPr>
            <w:tcW w:w="4845" w:type="dxa"/>
            <w:vAlign w:val="bottom"/>
          </w:tcPr>
          <w:p w:rsidR="005C3662" w:rsidRDefault="00F61EEE">
            <w:pPr>
              <w:spacing w:after="0"/>
              <w:jc w:val="center"/>
            </w:pPr>
            <w:bookmarkStart w:id="18" w:name="19"/>
            <w:bookmarkEnd w:id="17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Крикл</w:t>
            </w:r>
            <w:r>
              <w:rPr>
                <w:rFonts w:ascii="Arial"/>
                <w:b/>
                <w:color w:val="000000"/>
                <w:sz w:val="15"/>
              </w:rPr>
              <w:t>ій</w:t>
            </w:r>
            <w:proofErr w:type="spellEnd"/>
          </w:p>
        </w:tc>
        <w:bookmarkEnd w:id="18"/>
      </w:tr>
      <w:tr w:rsidR="005C3662">
        <w:trPr>
          <w:trHeight w:val="120"/>
          <w:tblCellSpacing w:w="0" w:type="auto"/>
        </w:trPr>
        <w:tc>
          <w:tcPr>
            <w:tcW w:w="4845" w:type="dxa"/>
            <w:vAlign w:val="bottom"/>
          </w:tcPr>
          <w:p w:rsidR="005C3662" w:rsidRDefault="00F61EEE">
            <w:pPr>
              <w:spacing w:after="0"/>
              <w:jc w:val="center"/>
            </w:pPr>
            <w:bookmarkStart w:id="19" w:name="20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bottom"/>
          </w:tcPr>
          <w:p w:rsidR="005C3662" w:rsidRDefault="00F61EEE">
            <w:pPr>
              <w:spacing w:after="0"/>
              <w:jc w:val="center"/>
            </w:pPr>
            <w:bookmarkStart w:id="20" w:name="21"/>
            <w:bookmarkEnd w:id="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0"/>
      </w:tr>
      <w:tr w:rsidR="005C3662">
        <w:trPr>
          <w:trHeight w:val="120"/>
          <w:tblCellSpacing w:w="0" w:type="auto"/>
        </w:trPr>
        <w:tc>
          <w:tcPr>
            <w:tcW w:w="4845" w:type="dxa"/>
            <w:vAlign w:val="bottom"/>
          </w:tcPr>
          <w:p w:rsidR="005C3662" w:rsidRDefault="00F61EEE">
            <w:pPr>
              <w:spacing w:after="0"/>
              <w:jc w:val="center"/>
            </w:pPr>
            <w:bookmarkStart w:id="21" w:name="22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Голови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Національної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br/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що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здійснює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державне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регулювання</w:t>
            </w:r>
            <w:proofErr w:type="spellEnd"/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сфері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зв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язку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та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інформатизації</w:t>
            </w:r>
            <w:proofErr w:type="spellEnd"/>
          </w:p>
        </w:tc>
        <w:tc>
          <w:tcPr>
            <w:tcW w:w="4845" w:type="dxa"/>
            <w:vAlign w:val="bottom"/>
          </w:tcPr>
          <w:p w:rsidR="005C3662" w:rsidRDefault="00F61EEE">
            <w:pPr>
              <w:spacing w:after="0"/>
              <w:jc w:val="center"/>
            </w:pPr>
            <w:bookmarkStart w:id="22" w:name="23"/>
            <w:bookmarkEnd w:id="21"/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Скляров</w:t>
            </w:r>
            <w:proofErr w:type="spellEnd"/>
          </w:p>
        </w:tc>
        <w:bookmarkEnd w:id="22"/>
      </w:tr>
    </w:tbl>
    <w:p w:rsidR="005C3662" w:rsidRDefault="005C3662" w:rsidP="00F61EEE">
      <w:bookmarkStart w:id="23" w:name="_GoBack"/>
      <w:bookmarkEnd w:id="23"/>
    </w:p>
    <w:sectPr w:rsidR="005C36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662"/>
    <w:rsid w:val="005C3662"/>
    <w:rsid w:val="00F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7E586-C982-4A8F-99AE-98FFAF2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2024-12-01T13:42:00Z</dcterms:created>
  <dcterms:modified xsi:type="dcterms:W3CDTF">2024-12-01T13:42:00Z</dcterms:modified>
</cp:coreProperties>
</file>