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D382" w14:textId="77777777" w:rsidR="00344E07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2C564BE8" wp14:editId="05AABBA2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C359" w14:textId="77777777" w:rsidR="00344E07" w:rsidRDefault="00000000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ЕКОНОМІЧНОГО РОЗВИТКУ І ТОРГІВЛІ УКРАЇНИ</w:t>
      </w:r>
    </w:p>
    <w:p w14:paraId="6923EBBF" w14:textId="77777777" w:rsidR="00344E07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3"/>
        <w:gridCol w:w="2771"/>
        <w:gridCol w:w="3219"/>
      </w:tblGrid>
      <w:tr w:rsidR="00344E07" w14:paraId="1A4BD6C0" w14:textId="77777777">
        <w:trPr>
          <w:trHeight w:val="30"/>
          <w:tblCellSpacing w:w="0" w:type="auto"/>
        </w:trPr>
        <w:tc>
          <w:tcPr>
            <w:tcW w:w="3392" w:type="dxa"/>
          </w:tcPr>
          <w:p w14:paraId="2217EF7E" w14:textId="77777777" w:rsidR="00344E07" w:rsidRDefault="00000000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26.01.2018</w:t>
            </w:r>
          </w:p>
        </w:tc>
        <w:tc>
          <w:tcPr>
            <w:tcW w:w="2907" w:type="dxa"/>
          </w:tcPr>
          <w:p w14:paraId="0B4B828D" w14:textId="77777777" w:rsidR="00344E07" w:rsidRDefault="00000000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</w:tcPr>
          <w:p w14:paraId="6ADC2387" w14:textId="77777777" w:rsidR="00344E07" w:rsidRDefault="00000000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93</w:t>
            </w:r>
          </w:p>
        </w:tc>
        <w:bookmarkEnd w:id="5"/>
      </w:tr>
    </w:tbl>
    <w:p w14:paraId="6A7A3C05" w14:textId="77777777" w:rsidR="00344E07" w:rsidRDefault="00000000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16 лютого 2018 р. за N 194/31646</w:t>
      </w:r>
    </w:p>
    <w:p w14:paraId="6E5D7576" w14:textId="77777777" w:rsidR="00344E07" w:rsidRDefault="00000000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>Про визнання такими, що втратили чинність, деяких наказів</w:t>
      </w:r>
    </w:p>
    <w:p w14:paraId="1270346B" w14:textId="77777777" w:rsidR="00344E07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Відповідно до Положення про Міністерство економічного розвитку і торгівлі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серпня 2014 року N 459</w:t>
      </w:r>
      <w:r>
        <w:rPr>
          <w:rFonts w:ascii="Arial" w:hAnsi="Arial"/>
          <w:color w:val="000000"/>
          <w:sz w:val="18"/>
        </w:rPr>
        <w:t>, та з метою приведення нормативно-правових актів у відповідність із законодавством</w:t>
      </w:r>
    </w:p>
    <w:p w14:paraId="7597ACC8" w14:textId="77777777" w:rsidR="00344E07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b/>
          <w:color w:val="000000"/>
          <w:sz w:val="18"/>
        </w:rPr>
        <w:t>НАКАЗУЮ:</w:t>
      </w:r>
    </w:p>
    <w:p w14:paraId="56CC7289" w14:textId="77777777" w:rsidR="00344E07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>1. Визнати такими, що втратили чинність:</w:t>
      </w:r>
    </w:p>
    <w:p w14:paraId="7C52D199" w14:textId="77777777" w:rsidR="00344E07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293A55"/>
          <w:sz w:val="18"/>
        </w:rPr>
        <w:t>наказ Державного комітету України по стандартизації, метрології та сертифікації від 13 вересня 1996 року N 378 "Про затвердження Правил обов'язкової сертифікації тютюнових виробів"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03 жовтня 1996 року за N 569/1594 (із змінами);</w:t>
      </w:r>
    </w:p>
    <w:p w14:paraId="103FE700" w14:textId="77777777" w:rsidR="00344E07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293A55"/>
          <w:sz w:val="18"/>
        </w:rPr>
        <w:t>наказ Державного комітету України по стандартизації, метрології та сертифікації від 16 січня 1997 року N 19 "Про затвердження Правил обов'язкової сертифікації нафти та нафтопродуктів"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26 лютого 1997 року за N 52/1856 (із змінами);</w:t>
      </w:r>
    </w:p>
    <w:p w14:paraId="7E8DADC2" w14:textId="77777777" w:rsidR="00344E07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293A55"/>
          <w:sz w:val="18"/>
        </w:rPr>
        <w:t>наказ Державного комітету України по стандартизації, метрології та сертифікації від 10 квітня 1997 року N 191 "Про затвердження Правил обов'язкової сертифікації технічних засобів охоронної та охоронно-пожежної сигналізації"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08 серпня 1997 року за N 298/2102 (із змінами);</w:t>
      </w:r>
    </w:p>
    <w:p w14:paraId="1C4FE59D" w14:textId="77777777" w:rsidR="00344E07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293A55"/>
          <w:sz w:val="18"/>
        </w:rPr>
        <w:t>наказ Державного комітету України по стандартизації, метрології та сертифікації від 11 квітня 1997 року N 192 "Про затвердження Правил обов'язкової сертифікації будівельних матеріалів, виробів та конструкцій"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18 червня 1997 року за N 222/2026 (із змінами);</w:t>
      </w:r>
    </w:p>
    <w:p w14:paraId="40286E82" w14:textId="77777777" w:rsidR="00344E07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293A55"/>
          <w:sz w:val="18"/>
        </w:rPr>
        <w:t>наказ Державного комітету України по стандартизації, метрології та сертифікації від 27 червня 1997 року N 374 "Про затвердження Правил обов'язкової сертифікації продукції протипожежного призначення"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16 вересня 1997 року за N 407/2211 (із змінами);</w:t>
      </w:r>
    </w:p>
    <w:p w14:paraId="6A244D16" w14:textId="77777777" w:rsidR="00344E07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293A55"/>
          <w:sz w:val="18"/>
        </w:rPr>
        <w:t>наказ Державного комітету України по стандартизації, метрології та сертифікації від 10 березня 1999 року N 100 "Про затвердження Правил визначення вартості робіт із сертифікації продукції та послуг"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31 березня 1999 року за N 194/3487;</w:t>
      </w:r>
    </w:p>
    <w:p w14:paraId="0DAE395C" w14:textId="77777777" w:rsidR="00344E07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293A55"/>
          <w:sz w:val="18"/>
        </w:rPr>
        <w:t>наказ Державного комітету України з питань технічного регулювання та споживчої політики від 01 лютого 2005 року N 28 "Про затвердження Переліку продукції, що підлягає обов'язковій сертифікації в Україні"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04 травня 2005 року за N 466/10746 (із змінами);</w:t>
      </w:r>
    </w:p>
    <w:p w14:paraId="6FDB3544" w14:textId="77777777" w:rsidR="00344E07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293A55"/>
          <w:sz w:val="18"/>
        </w:rPr>
        <w:lastRenderedPageBreak/>
        <w:t>наказ Міністерства економічного розвитку і торгівлі України від 17 вересня 2015 року N 1151 "Про затвердження форми заявки на призначення органу з сертифікації в державній системі сертифікації"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02 жовтня 2015 року за N 1179/27624;</w:t>
      </w:r>
    </w:p>
    <w:p w14:paraId="47977068" w14:textId="77777777" w:rsidR="00344E07" w:rsidRDefault="0000000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293A55"/>
          <w:sz w:val="18"/>
        </w:rPr>
        <w:t>наказ Міністерства економічного розвитку і торгівлі України від 28 березня 2016 року N 518 "Про затвердження Вимог до призначених органів з сертифікації в державній системі сертифікації"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18 квітня 2016 року за N 580/28710;</w:t>
      </w:r>
    </w:p>
    <w:p w14:paraId="17C0259E" w14:textId="77777777" w:rsidR="00344E07" w:rsidRDefault="00000000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293A55"/>
          <w:sz w:val="18"/>
        </w:rPr>
        <w:t>наказ Міністерства економічного розвитку і торгівлі України від 20 липня 2016 року N 1195 "Про деякі питання реалізації статті 14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Декрету Кабінету Міністрів України "Про стандартизацію і сертифікацію"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15 серпня 2016 року за N 1136/29266;</w:t>
      </w:r>
    </w:p>
    <w:p w14:paraId="416FDE16" w14:textId="77777777" w:rsidR="00344E07" w:rsidRDefault="00000000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293A55"/>
          <w:sz w:val="18"/>
        </w:rPr>
        <w:t xml:space="preserve">наказ Міністерства економічного розвитку і торгівлі України від 08 листопада 2016 року N 1873 "Про затвердження уніфікованої форми </w:t>
      </w:r>
      <w:proofErr w:type="spellStart"/>
      <w:r>
        <w:rPr>
          <w:rFonts w:ascii="Arial" w:hAnsi="Arial"/>
          <w:color w:val="293A55"/>
          <w:sz w:val="18"/>
        </w:rPr>
        <w:t>акта</w:t>
      </w:r>
      <w:proofErr w:type="spellEnd"/>
      <w:r>
        <w:rPr>
          <w:rFonts w:ascii="Arial" w:hAnsi="Arial"/>
          <w:color w:val="293A55"/>
          <w:sz w:val="18"/>
        </w:rPr>
        <w:t>, що складається за результатами проведення планової (позапланової) перевірки органу із сертифікації стосовно дотримання ним правил і порядку сертифікації продукції в державній системі сертифікації"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25 листопада 2016 року за N 1526/29656.</w:t>
      </w:r>
    </w:p>
    <w:p w14:paraId="7BA7DAF7" w14:textId="77777777" w:rsidR="00344E07" w:rsidRDefault="00000000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2. Міністерству економічного розвитку і торгівлі України забезпечити зберігання та надання до 01 січня 2023 року інформації, що міститься в Реєстрі державної системи сертифікації.</w:t>
      </w:r>
    </w:p>
    <w:p w14:paraId="718821ED" w14:textId="77777777" w:rsidR="00344E07" w:rsidRDefault="00000000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3. Департаменту технічного регулювання (</w:t>
      </w:r>
      <w:proofErr w:type="spellStart"/>
      <w:r>
        <w:rPr>
          <w:rFonts w:ascii="Arial" w:hAnsi="Arial"/>
          <w:color w:val="000000"/>
          <w:sz w:val="18"/>
        </w:rPr>
        <w:t>Віткін</w:t>
      </w:r>
      <w:proofErr w:type="spellEnd"/>
      <w:r>
        <w:rPr>
          <w:rFonts w:ascii="Arial" w:hAnsi="Arial"/>
          <w:color w:val="000000"/>
          <w:sz w:val="18"/>
        </w:rPr>
        <w:t xml:space="preserve"> Л. М.) у встановленому порядку забезпечити подання цього наказу на державну реєстрацію до Міністерства юстиції України.</w:t>
      </w:r>
    </w:p>
    <w:p w14:paraId="0E8A6608" w14:textId="77777777" w:rsidR="00344E07" w:rsidRDefault="00000000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4. Цей наказ набирає чинності з дня його офіційного опублікування.</w:t>
      </w:r>
    </w:p>
    <w:p w14:paraId="6E78E7CB" w14:textId="77777777" w:rsidR="00344E07" w:rsidRDefault="00000000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5. Контроль за виконанням цього наказу покласти на заступника Міністра економічного розвитку і торгівлі України згідно з розподілом функціональних обов'язків.</w:t>
      </w:r>
    </w:p>
    <w:p w14:paraId="2F613B00" w14:textId="77777777" w:rsidR="00344E07" w:rsidRDefault="00000000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0"/>
        <w:gridCol w:w="4613"/>
      </w:tblGrid>
      <w:tr w:rsidR="00344E07" w14:paraId="6BA6BE7E" w14:textId="77777777">
        <w:trPr>
          <w:trHeight w:val="120"/>
          <w:tblCellSpacing w:w="0" w:type="auto"/>
        </w:trPr>
        <w:tc>
          <w:tcPr>
            <w:tcW w:w="4845" w:type="dxa"/>
          </w:tcPr>
          <w:p w14:paraId="40214A57" w14:textId="77777777" w:rsidR="00344E07" w:rsidRDefault="00000000">
            <w:pPr>
              <w:spacing w:after="75"/>
              <w:jc w:val="center"/>
            </w:pPr>
            <w:bookmarkStart w:id="27" w:name="28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>Перший віце-прем'єр-міністр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- Міністр економічного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і торгівлі України</w:t>
            </w:r>
          </w:p>
        </w:tc>
        <w:tc>
          <w:tcPr>
            <w:tcW w:w="4845" w:type="dxa"/>
            <w:vAlign w:val="bottom"/>
          </w:tcPr>
          <w:p w14:paraId="582DAF31" w14:textId="77777777" w:rsidR="00344E07" w:rsidRDefault="00000000">
            <w:pPr>
              <w:spacing w:after="75"/>
              <w:jc w:val="center"/>
            </w:pPr>
            <w:bookmarkStart w:id="28" w:name="29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С. І. Кубів</w:t>
            </w:r>
          </w:p>
        </w:tc>
        <w:bookmarkEnd w:id="28"/>
      </w:tr>
      <w:tr w:rsidR="00344E07" w14:paraId="6EC98240" w14:textId="77777777">
        <w:trPr>
          <w:trHeight w:val="120"/>
          <w:tblCellSpacing w:w="0" w:type="auto"/>
        </w:trPr>
        <w:tc>
          <w:tcPr>
            <w:tcW w:w="4845" w:type="dxa"/>
          </w:tcPr>
          <w:p w14:paraId="76E6E3DA" w14:textId="77777777" w:rsidR="00344E07" w:rsidRDefault="00000000">
            <w:pPr>
              <w:spacing w:after="75"/>
              <w:jc w:val="center"/>
            </w:pPr>
            <w:bookmarkStart w:id="29" w:name="30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</w:tcPr>
          <w:p w14:paraId="12C01A9C" w14:textId="77777777" w:rsidR="00344E07" w:rsidRDefault="00000000">
            <w:pPr>
              <w:spacing w:after="75"/>
              <w:jc w:val="center"/>
            </w:pPr>
            <w:bookmarkStart w:id="30" w:name="31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"/>
      </w:tr>
      <w:tr w:rsidR="00344E07" w14:paraId="1EC1FF8B" w14:textId="77777777">
        <w:trPr>
          <w:trHeight w:val="120"/>
          <w:tblCellSpacing w:w="0" w:type="auto"/>
        </w:trPr>
        <w:tc>
          <w:tcPr>
            <w:tcW w:w="4845" w:type="dxa"/>
          </w:tcPr>
          <w:p w14:paraId="4396B834" w14:textId="77777777" w:rsidR="00344E07" w:rsidRDefault="00000000">
            <w:pPr>
              <w:spacing w:after="75"/>
              <w:jc w:val="center"/>
            </w:pPr>
            <w:bookmarkStart w:id="31" w:name="32"/>
            <w:r>
              <w:rPr>
                <w:rFonts w:ascii="Arial" w:hAnsi="Arial"/>
                <w:b/>
                <w:color w:val="000000"/>
                <w:sz w:val="15"/>
              </w:rPr>
              <w:t>Голова Національної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поліції України</w:t>
            </w:r>
          </w:p>
        </w:tc>
        <w:tc>
          <w:tcPr>
            <w:tcW w:w="4845" w:type="dxa"/>
            <w:vAlign w:val="bottom"/>
          </w:tcPr>
          <w:p w14:paraId="08256C8D" w14:textId="77777777" w:rsidR="00344E07" w:rsidRDefault="00000000">
            <w:pPr>
              <w:spacing w:after="75"/>
              <w:jc w:val="center"/>
            </w:pPr>
            <w:bookmarkStart w:id="32" w:name="33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>С. М. Князєв</w:t>
            </w:r>
          </w:p>
        </w:tc>
        <w:bookmarkEnd w:id="32"/>
      </w:tr>
      <w:tr w:rsidR="00344E07" w14:paraId="4148A8AA" w14:textId="77777777">
        <w:trPr>
          <w:trHeight w:val="120"/>
          <w:tblCellSpacing w:w="0" w:type="auto"/>
        </w:trPr>
        <w:tc>
          <w:tcPr>
            <w:tcW w:w="4845" w:type="dxa"/>
          </w:tcPr>
          <w:p w14:paraId="13753251" w14:textId="77777777" w:rsidR="00344E07" w:rsidRDefault="00000000">
            <w:pPr>
              <w:spacing w:after="75"/>
              <w:jc w:val="center"/>
            </w:pPr>
            <w:bookmarkStart w:id="33" w:name="34"/>
            <w:r>
              <w:rPr>
                <w:rFonts w:ascii="Arial" w:hAnsi="Arial"/>
                <w:b/>
                <w:color w:val="000000"/>
                <w:sz w:val="15"/>
              </w:rPr>
              <w:t>В. о. Голови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фіскальної служби України</w:t>
            </w:r>
          </w:p>
        </w:tc>
        <w:tc>
          <w:tcPr>
            <w:tcW w:w="4845" w:type="dxa"/>
            <w:vAlign w:val="bottom"/>
          </w:tcPr>
          <w:p w14:paraId="12181775" w14:textId="77777777" w:rsidR="00344E07" w:rsidRDefault="00000000">
            <w:pPr>
              <w:spacing w:after="75"/>
              <w:jc w:val="center"/>
            </w:pPr>
            <w:bookmarkStart w:id="34" w:name="35"/>
            <w:bookmarkEnd w:id="33"/>
            <w:r>
              <w:rPr>
                <w:rFonts w:ascii="Arial" w:hAnsi="Arial"/>
                <w:b/>
                <w:color w:val="000000"/>
                <w:sz w:val="15"/>
              </w:rPr>
              <w:t>М. В. Продан</w:t>
            </w:r>
          </w:p>
        </w:tc>
        <w:bookmarkEnd w:id="34"/>
      </w:tr>
      <w:tr w:rsidR="00344E07" w14:paraId="11C7365C" w14:textId="77777777">
        <w:trPr>
          <w:trHeight w:val="120"/>
          <w:tblCellSpacing w:w="0" w:type="auto"/>
        </w:trPr>
        <w:tc>
          <w:tcPr>
            <w:tcW w:w="4845" w:type="dxa"/>
          </w:tcPr>
          <w:p w14:paraId="1B7B4E56" w14:textId="77777777" w:rsidR="00344E07" w:rsidRDefault="00000000">
            <w:pPr>
              <w:spacing w:after="75"/>
              <w:jc w:val="center"/>
            </w:pPr>
            <w:bookmarkStart w:id="35" w:name="36"/>
            <w:r>
              <w:rPr>
                <w:rFonts w:ascii="Arial" w:hAnsi="Arial"/>
                <w:b/>
                <w:color w:val="000000"/>
                <w:sz w:val="15"/>
              </w:rPr>
              <w:t>Голова Державної інспекції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ядерного регулювання України</w:t>
            </w:r>
          </w:p>
        </w:tc>
        <w:tc>
          <w:tcPr>
            <w:tcW w:w="4845" w:type="dxa"/>
            <w:vAlign w:val="bottom"/>
          </w:tcPr>
          <w:p w14:paraId="64790525" w14:textId="77777777" w:rsidR="00344E07" w:rsidRDefault="00000000">
            <w:pPr>
              <w:spacing w:after="75"/>
              <w:jc w:val="center"/>
            </w:pPr>
            <w:bookmarkStart w:id="36" w:name="37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Г. Плачков</w:t>
            </w:r>
          </w:p>
        </w:tc>
        <w:bookmarkEnd w:id="36"/>
      </w:tr>
      <w:tr w:rsidR="00344E07" w14:paraId="721DDB35" w14:textId="77777777">
        <w:trPr>
          <w:trHeight w:val="120"/>
          <w:tblCellSpacing w:w="0" w:type="auto"/>
        </w:trPr>
        <w:tc>
          <w:tcPr>
            <w:tcW w:w="4845" w:type="dxa"/>
          </w:tcPr>
          <w:p w14:paraId="227D19B3" w14:textId="77777777" w:rsidR="00344E07" w:rsidRDefault="00000000">
            <w:pPr>
              <w:spacing w:after="75"/>
              <w:jc w:val="center"/>
            </w:pPr>
            <w:bookmarkStart w:id="37" w:name="38"/>
            <w:r>
              <w:rPr>
                <w:rFonts w:ascii="Arial" w:hAnsi="Arial"/>
                <w:b/>
                <w:color w:val="000000"/>
                <w:sz w:val="15"/>
              </w:rPr>
              <w:t>Міністр соціальної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політики України</w:t>
            </w:r>
          </w:p>
        </w:tc>
        <w:tc>
          <w:tcPr>
            <w:tcW w:w="4845" w:type="dxa"/>
            <w:vAlign w:val="bottom"/>
          </w:tcPr>
          <w:p w14:paraId="344FBD4C" w14:textId="77777777" w:rsidR="00344E07" w:rsidRDefault="00000000">
            <w:pPr>
              <w:spacing w:after="75"/>
              <w:jc w:val="center"/>
            </w:pPr>
            <w:bookmarkStart w:id="38" w:name="39"/>
            <w:bookmarkEnd w:id="37"/>
            <w:r>
              <w:rPr>
                <w:rFonts w:ascii="Arial" w:hAnsi="Arial"/>
                <w:b/>
                <w:color w:val="000000"/>
                <w:sz w:val="15"/>
              </w:rPr>
              <w:t>А. Рева</w:t>
            </w:r>
          </w:p>
        </w:tc>
        <w:bookmarkEnd w:id="38"/>
      </w:tr>
      <w:tr w:rsidR="00344E07" w14:paraId="52DE9581" w14:textId="77777777">
        <w:trPr>
          <w:trHeight w:val="120"/>
          <w:tblCellSpacing w:w="0" w:type="auto"/>
        </w:trPr>
        <w:tc>
          <w:tcPr>
            <w:tcW w:w="4845" w:type="dxa"/>
          </w:tcPr>
          <w:p w14:paraId="7E6F6ED8" w14:textId="77777777" w:rsidR="00344E07" w:rsidRDefault="00000000">
            <w:pPr>
              <w:spacing w:after="75"/>
              <w:jc w:val="center"/>
            </w:pPr>
            <w:bookmarkStart w:id="39" w:name="40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 аграрної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політики та продовольства України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питань європейської інтеграції</w:t>
            </w:r>
          </w:p>
        </w:tc>
        <w:tc>
          <w:tcPr>
            <w:tcW w:w="4845" w:type="dxa"/>
            <w:vAlign w:val="bottom"/>
          </w:tcPr>
          <w:p w14:paraId="13FC5892" w14:textId="77777777" w:rsidR="00344E07" w:rsidRDefault="00000000">
            <w:pPr>
              <w:spacing w:after="75"/>
              <w:jc w:val="center"/>
            </w:pPr>
            <w:bookmarkStart w:id="40" w:name="41"/>
            <w:bookmarkEnd w:id="39"/>
            <w:r>
              <w:rPr>
                <w:rFonts w:ascii="Arial" w:hAnsi="Arial"/>
                <w:b/>
                <w:color w:val="000000"/>
                <w:sz w:val="15"/>
              </w:rPr>
              <w:t xml:space="preserve">О.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Трофімцева</w:t>
            </w:r>
            <w:proofErr w:type="spellEnd"/>
          </w:p>
        </w:tc>
        <w:bookmarkEnd w:id="40"/>
      </w:tr>
      <w:tr w:rsidR="00344E07" w14:paraId="5EDEB282" w14:textId="77777777">
        <w:trPr>
          <w:trHeight w:val="120"/>
          <w:tblCellSpacing w:w="0" w:type="auto"/>
        </w:trPr>
        <w:tc>
          <w:tcPr>
            <w:tcW w:w="4845" w:type="dxa"/>
          </w:tcPr>
          <w:p w14:paraId="401A661B" w14:textId="77777777" w:rsidR="00344E07" w:rsidRDefault="00000000">
            <w:pPr>
              <w:spacing w:after="75"/>
              <w:jc w:val="center"/>
            </w:pPr>
            <w:bookmarkStart w:id="41" w:name="42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регіонального розвитку, будівництва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житлово-комунального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господарства України</w:t>
            </w:r>
          </w:p>
        </w:tc>
        <w:tc>
          <w:tcPr>
            <w:tcW w:w="4845" w:type="dxa"/>
            <w:vAlign w:val="bottom"/>
          </w:tcPr>
          <w:p w14:paraId="4FCBF765" w14:textId="77777777" w:rsidR="00344E07" w:rsidRDefault="00000000">
            <w:pPr>
              <w:spacing w:after="75"/>
              <w:jc w:val="center"/>
            </w:pPr>
            <w:bookmarkStart w:id="42" w:name="43"/>
            <w:bookmarkEnd w:id="41"/>
            <w:r>
              <w:rPr>
                <w:rFonts w:ascii="Arial" w:hAnsi="Arial"/>
                <w:b/>
                <w:color w:val="000000"/>
                <w:sz w:val="15"/>
              </w:rPr>
              <w:t>В. А. Негода</w:t>
            </w:r>
          </w:p>
        </w:tc>
        <w:bookmarkEnd w:id="42"/>
      </w:tr>
      <w:tr w:rsidR="00344E07" w14:paraId="780813AB" w14:textId="77777777">
        <w:trPr>
          <w:trHeight w:val="120"/>
          <w:tblCellSpacing w:w="0" w:type="auto"/>
        </w:trPr>
        <w:tc>
          <w:tcPr>
            <w:tcW w:w="4845" w:type="dxa"/>
          </w:tcPr>
          <w:p w14:paraId="207316BF" w14:textId="77777777" w:rsidR="00344E07" w:rsidRDefault="00000000">
            <w:pPr>
              <w:spacing w:after="75"/>
              <w:jc w:val="center"/>
            </w:pPr>
            <w:bookmarkStart w:id="43" w:name="44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 енергетики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вугільної промисловості України</w:t>
            </w:r>
          </w:p>
        </w:tc>
        <w:tc>
          <w:tcPr>
            <w:tcW w:w="4845" w:type="dxa"/>
            <w:vAlign w:val="bottom"/>
          </w:tcPr>
          <w:p w14:paraId="7A3C57FA" w14:textId="77777777" w:rsidR="00344E07" w:rsidRDefault="00000000">
            <w:pPr>
              <w:spacing w:after="75"/>
              <w:jc w:val="center"/>
            </w:pPr>
            <w:bookmarkStart w:id="44" w:name="45"/>
            <w:bookmarkEnd w:id="43"/>
            <w:r>
              <w:rPr>
                <w:rFonts w:ascii="Arial" w:hAnsi="Arial"/>
                <w:b/>
                <w:color w:val="000000"/>
                <w:sz w:val="15"/>
              </w:rPr>
              <w:t>Г. Карп</w:t>
            </w:r>
          </w:p>
        </w:tc>
        <w:bookmarkEnd w:id="44"/>
      </w:tr>
      <w:tr w:rsidR="00344E07" w14:paraId="563473F0" w14:textId="77777777">
        <w:trPr>
          <w:trHeight w:val="120"/>
          <w:tblCellSpacing w:w="0" w:type="auto"/>
        </w:trPr>
        <w:tc>
          <w:tcPr>
            <w:tcW w:w="4845" w:type="dxa"/>
          </w:tcPr>
          <w:p w14:paraId="68E77F14" w14:textId="77777777" w:rsidR="00344E07" w:rsidRDefault="00000000">
            <w:pPr>
              <w:spacing w:after="75"/>
              <w:jc w:val="center"/>
            </w:pPr>
            <w:bookmarkStart w:id="45" w:name="46"/>
            <w:r>
              <w:rPr>
                <w:rFonts w:ascii="Arial" w:hAnsi="Arial"/>
                <w:b/>
                <w:color w:val="000000"/>
                <w:sz w:val="15"/>
              </w:rPr>
              <w:t>Міністр внутрішніх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справ України</w:t>
            </w:r>
          </w:p>
        </w:tc>
        <w:tc>
          <w:tcPr>
            <w:tcW w:w="4845" w:type="dxa"/>
            <w:vAlign w:val="bottom"/>
          </w:tcPr>
          <w:p w14:paraId="14031B21" w14:textId="77777777" w:rsidR="00344E07" w:rsidRDefault="00000000">
            <w:pPr>
              <w:spacing w:after="75"/>
              <w:jc w:val="center"/>
            </w:pPr>
            <w:bookmarkStart w:id="46" w:name="47"/>
            <w:bookmarkEnd w:id="45"/>
            <w:r>
              <w:rPr>
                <w:rFonts w:ascii="Arial" w:hAnsi="Arial"/>
                <w:b/>
                <w:color w:val="000000"/>
                <w:sz w:val="15"/>
              </w:rPr>
              <w:t>А. Б. Аваков</w:t>
            </w:r>
          </w:p>
        </w:tc>
        <w:bookmarkEnd w:id="46"/>
      </w:tr>
      <w:tr w:rsidR="00344E07" w14:paraId="7B2F4880" w14:textId="77777777">
        <w:trPr>
          <w:trHeight w:val="120"/>
          <w:tblCellSpacing w:w="0" w:type="auto"/>
        </w:trPr>
        <w:tc>
          <w:tcPr>
            <w:tcW w:w="4845" w:type="dxa"/>
          </w:tcPr>
          <w:p w14:paraId="3550ABCF" w14:textId="77777777" w:rsidR="00344E07" w:rsidRDefault="00000000">
            <w:pPr>
              <w:spacing w:after="75"/>
              <w:jc w:val="center"/>
            </w:pPr>
            <w:bookmarkStart w:id="47" w:name="48"/>
            <w:r>
              <w:rPr>
                <w:rFonts w:ascii="Arial" w:hAnsi="Arial"/>
                <w:b/>
                <w:color w:val="000000"/>
                <w:sz w:val="15"/>
              </w:rPr>
              <w:t>Міністр інфраструктури України</w:t>
            </w:r>
          </w:p>
        </w:tc>
        <w:tc>
          <w:tcPr>
            <w:tcW w:w="4845" w:type="dxa"/>
            <w:vAlign w:val="bottom"/>
          </w:tcPr>
          <w:p w14:paraId="72DBF412" w14:textId="77777777" w:rsidR="00344E07" w:rsidRDefault="00000000">
            <w:pPr>
              <w:spacing w:after="75"/>
              <w:jc w:val="center"/>
            </w:pPr>
            <w:bookmarkStart w:id="48" w:name="49"/>
            <w:bookmarkEnd w:id="47"/>
            <w:r>
              <w:rPr>
                <w:rFonts w:ascii="Arial" w:hAnsi="Arial"/>
                <w:b/>
                <w:color w:val="000000"/>
                <w:sz w:val="15"/>
              </w:rPr>
              <w:t>В. Омелян</w:t>
            </w:r>
          </w:p>
        </w:tc>
        <w:bookmarkEnd w:id="48"/>
      </w:tr>
      <w:tr w:rsidR="00344E07" w14:paraId="1C1E208D" w14:textId="77777777">
        <w:trPr>
          <w:trHeight w:val="120"/>
          <w:tblCellSpacing w:w="0" w:type="auto"/>
        </w:trPr>
        <w:tc>
          <w:tcPr>
            <w:tcW w:w="4845" w:type="dxa"/>
          </w:tcPr>
          <w:p w14:paraId="5FFD6157" w14:textId="77777777" w:rsidR="00344E07" w:rsidRDefault="00000000">
            <w:pPr>
              <w:spacing w:after="75"/>
              <w:jc w:val="center"/>
            </w:pPr>
            <w:bookmarkStart w:id="49" w:name="50"/>
            <w:r>
              <w:rPr>
                <w:rFonts w:ascii="Arial" w:hAnsi="Arial"/>
                <w:b/>
                <w:color w:val="000000"/>
                <w:sz w:val="15"/>
              </w:rPr>
              <w:t>В. о.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охорони здоров'я України</w:t>
            </w:r>
          </w:p>
        </w:tc>
        <w:tc>
          <w:tcPr>
            <w:tcW w:w="4845" w:type="dxa"/>
            <w:vAlign w:val="bottom"/>
          </w:tcPr>
          <w:p w14:paraId="168C36C7" w14:textId="77777777" w:rsidR="00344E07" w:rsidRDefault="00000000">
            <w:pPr>
              <w:spacing w:after="75"/>
              <w:jc w:val="center"/>
            </w:pPr>
            <w:bookmarkStart w:id="50" w:name="51"/>
            <w:bookmarkEnd w:id="49"/>
            <w:r>
              <w:rPr>
                <w:rFonts w:ascii="Arial" w:hAnsi="Arial"/>
                <w:b/>
                <w:color w:val="000000"/>
                <w:sz w:val="15"/>
              </w:rPr>
              <w:t>У. Супрун</w:t>
            </w:r>
          </w:p>
        </w:tc>
        <w:bookmarkEnd w:id="50"/>
      </w:tr>
    </w:tbl>
    <w:p w14:paraId="4AD373CD" w14:textId="77777777" w:rsidR="00344E07" w:rsidRDefault="00344E07">
      <w:pPr>
        <w:spacing w:after="75"/>
        <w:ind w:firstLine="240"/>
        <w:jc w:val="both"/>
      </w:pPr>
      <w:bookmarkStart w:id="51" w:name="52"/>
    </w:p>
    <w:bookmarkEnd w:id="51"/>
    <w:p w14:paraId="33408168" w14:textId="77777777" w:rsidR="00E918CE" w:rsidRDefault="00E918CE"/>
    <w:sectPr w:rsidR="00E918CE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77300">
    <w:abstractNumId w:val="1"/>
  </w:num>
  <w:num w:numId="2" w16cid:durableId="30173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07"/>
    <w:rsid w:val="00344E07"/>
    <w:rsid w:val="00A13542"/>
    <w:rsid w:val="00B13214"/>
    <w:rsid w:val="00E9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BA92"/>
  <w15:docId w15:val="{ED804B9B-8598-412E-B18A-30C76AF5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3312</Words>
  <Characters>1888</Characters>
  <Application>Microsoft Office Word</Application>
  <DocSecurity>0</DocSecurity>
  <Lines>15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Admin</cp:lastModifiedBy>
  <cp:revision>2</cp:revision>
  <dcterms:created xsi:type="dcterms:W3CDTF">2025-04-03T13:27:00Z</dcterms:created>
  <dcterms:modified xsi:type="dcterms:W3CDTF">2025-04-03T13:27:00Z</dcterms:modified>
</cp:coreProperties>
</file>