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e3f64" w14:textId="b7e3f64">
      <w:pPr>
        <w:spacing w:after="0"/>
        <w:ind w:left="0"/>
        <w:jc w:val="center"/>
        <w15:collapsed w:val="false"/>
      </w:pPr>
      <w:bookmarkStart w:name="1" w:id="0"/>
      <w:r>
        <w:drawing>
          <wp:inline distT="0" distB="0" distL="0" distR="0">
            <wp:extent cx="7112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КАБІНЕТ МІНІСТРІВ УКРАЇНИ</w:t>
      </w:r>
    </w:p>
    <w:bookmarkEnd w:id="1"/>
    <w:bookmarkStart w:name="3" w:id="2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ПОСТАНОВА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6 лютого 2019 р. N 74</w:t>
      </w:r>
    </w:p>
    <w:bookmarkEnd w:id="3"/>
    <w:bookmarkStart w:name="5" w:id="4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Київ</w:t>
      </w:r>
    </w:p>
    <w:bookmarkEnd w:id="4"/>
    <w:bookmarkStart w:name="6" w:id="5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Про внесення змін до деяких постанов Кабінету Міністрів України з питань військового обліку</w:t>
      </w:r>
    </w:p>
    <w:bookmarkEnd w:id="5"/>
    <w:bookmarkStart w:name="198" w:id="6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Із змінами і доповненнями, внесеними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постановами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23 лютого 2022 року N 154,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30 грудня 2022 року N 1487</w:t>
      </w:r>
    </w:p>
    <w:bookmarkEnd w:id="6"/>
    <w:bookmarkStart w:name="7" w:id="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Кабінет Міністрів України </w:t>
      </w:r>
      <w:r>
        <w:rPr>
          <w:rFonts w:ascii="Arial"/>
          <w:b/>
          <w:i w:val="false"/>
          <w:color w:val="000000"/>
          <w:sz w:val="18"/>
        </w:rPr>
        <w:t>постановляє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7"/>
    <w:bookmarkStart w:name="8" w:id="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Внести до постанов Кабінету Міністрів України зміни, що додаються.</w:t>
      </w:r>
    </w:p>
    <w:bookmarkEnd w:id="8"/>
    <w:bookmarkStart w:name="9" w:id="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30" w:hRule="atLeast"/>
        </w:trPr>
        <w:tc>
          <w:tcPr>
            <w:tcW w:w="4845" w:type="dxa"/>
            <w:tcBorders/>
            <w:vAlign w:val="center"/>
          </w:tcPr>
          <w:bookmarkStart w:name="10" w:id="1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Прем'єр-міністр України</w:t>
            </w:r>
          </w:p>
          <w:bookmarkEnd w:id="10"/>
        </w:tc>
        <w:tc>
          <w:tcPr>
            <w:tcW w:w="4845" w:type="dxa"/>
            <w:tcBorders/>
            <w:vAlign w:val="center"/>
          </w:tcPr>
          <w:bookmarkStart w:name="11" w:id="11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В. ГРОЙСМАН</w:t>
            </w:r>
          </w:p>
          <w:bookmarkEnd w:id="11"/>
        </w:tc>
      </w:tr>
    </w:tbl>
    <w:p>
      <w:pPr>
        <w:spacing/>
        <w:ind w:left="0"/>
        <w:jc w:val="left"/>
      </w:pPr>
      <w:r>
        <w:br/>
      </w:r>
    </w:p>
    <w:bookmarkStart w:name="12" w:id="1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Інд. 29</w:t>
      </w:r>
    </w:p>
    <w:bookmarkEnd w:id="12"/>
    <w:bookmarkStart w:name="13" w:id="1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13"/>
    <w:bookmarkStart w:name="14" w:id="14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ЗАТВЕРДЖЕНО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6 лютого 2019 р. N 74</w:t>
      </w:r>
    </w:p>
    <w:bookmarkEnd w:id="14"/>
    <w:bookmarkStart w:name="15" w:id="15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ЗМІНИ,</w:t>
      </w:r>
      <w:r>
        <w:br/>
      </w:r>
      <w:r>
        <w:rPr>
          <w:rFonts w:ascii="Arial"/>
          <w:color w:val="000000"/>
          <w:sz w:val="27"/>
        </w:rPr>
        <w:t xml:space="preserve"> що вносяться до постанов Кабінету Міністрів України</w:t>
      </w:r>
    </w:p>
    <w:bookmarkEnd w:id="15"/>
    <w:bookmarkStart w:name="196" w:id="1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1. Пункт 1 втратив чинність</w:t>
      </w:r>
    </w:p>
    <w:bookmarkEnd w:id="16"/>
    <w:bookmarkStart w:name="197" w:id="17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(згідно з постановою Кабінету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Міністрів України від 23.02.2022 р. N 154)</w:t>
      </w:r>
    </w:p>
    <w:bookmarkEnd w:id="17"/>
    <w:bookmarkStart w:name="24" w:id="1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2. У Порядку проведення спеціальної перевірки стосовно осіб, які претендують на зайняття посад, які передбачають зайняття відповідального або особливо відповідального становища, та посад з підвищеним корупційним ризиком, затвердженому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25 березня 2015 р. N 171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2015 р., N 28, ст. 812, N 36, ст. 1085):</w:t>
      </w:r>
    </w:p>
    <w:bookmarkEnd w:id="18"/>
    <w:bookmarkStart w:name="25" w:id="1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1) підпункт 6 пункту 5 після слів "відношення особи до" доповнити словом "виконання";</w:t>
      </w:r>
    </w:p>
    <w:bookmarkEnd w:id="19"/>
    <w:bookmarkStart w:name="26" w:id="2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2) підпункт 6 пункту 8 викласти в такій редакції:</w:t>
      </w:r>
    </w:p>
    <w:bookmarkEnd w:id="20"/>
    <w:bookmarkStart w:name="27" w:id="2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"6) копію військово-облікового документа: для призовника - посвідчення про приписку до призовної дільниці; для військовозобов'язаного - військового квитка або тимчасового посвідчення військовозобов'язаного; для військовослужбовця - посвідчення особи військовослужбовця;";</w:t>
      </w:r>
    </w:p>
    <w:bookmarkEnd w:id="21"/>
    <w:bookmarkStart w:name="28" w:id="2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3) у пункті 9:</w:t>
      </w:r>
    </w:p>
    <w:bookmarkEnd w:id="22"/>
    <w:bookmarkStart w:name="29" w:id="2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підпункт 9 викласти в такій редакції:</w:t>
      </w:r>
    </w:p>
    <w:bookmarkEnd w:id="23"/>
    <w:bookmarkStart w:name="30" w:id="2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"9) Міноборони - щодо відношення особи до виконання військового обов'язку (стосовно військовослужбовців Збройних Сил), військовими комісаріатами Автономної Республіки Крим, областей, мм. Києва та Севастополя - щодо відношення особи до виконання військового обов'язку (крім випадків персонально-якісного обліку військовозобов'язаних СБУ, Служби зовнішньої розвідки);";</w:t>
      </w:r>
    </w:p>
    <w:bookmarkEnd w:id="24"/>
    <w:bookmarkStart w:name="31" w:id="2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доповнити пункт підпунктом 10 такого змісту:</w:t>
      </w:r>
    </w:p>
    <w:bookmarkEnd w:id="25"/>
    <w:bookmarkStart w:name="32" w:id="2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"10) Служба зовнішньої розвідки - щодо відношення особи до виконання військового обов'язку (у разі перебування військовозобов'язаного на персонально-якісному обліку в Службі зовнішньої розвідки).".</w:t>
      </w:r>
    </w:p>
    <w:bookmarkEnd w:id="26"/>
    <w:bookmarkStart w:name="199" w:id="2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 Пункт 3 втратив чинність</w:t>
      </w:r>
    </w:p>
    <w:bookmarkEnd w:id="27"/>
    <w:bookmarkStart w:name="200" w:id="28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(згідно з постановою Кабінету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Міністрів України від 30.12.2022 р. N 1487)</w:t>
      </w:r>
    </w:p>
    <w:bookmarkEnd w:id="28"/>
    <w:bookmarkStart w:name="194" w:id="29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____________</w:t>
      </w:r>
    </w:p>
    <w:bookmarkEnd w:id="29"/>
    <w:bookmarkStart w:name="195" w:id="30"/>
    <w:p>
      <w:pPr>
        <w:spacing w:after="0"/>
        <w:ind w:firstLine="240"/>
        <w:jc w:val="left"/>
      </w:pPr>
    </w:p>
    <w:bookmarkEnd w:id="30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2023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2023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pn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