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7E" w:rsidRDefault="007B7A3C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97E" w:rsidRDefault="007B7A3C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A1497E" w:rsidRDefault="007B7A3C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 xml:space="preserve">Про </w:t>
      </w:r>
      <w:r>
        <w:rPr>
          <w:rFonts w:ascii="Arial" w:hAnsi="Arial"/>
          <w:color w:val="000000"/>
          <w:sz w:val="34"/>
        </w:rPr>
        <w:t>внесення змін до деяких законодавчих актів України щодо підготовки, безперервного професійного розвитку та професійної діяльності за професіями у сфері охорони здоров'я</w:t>
      </w:r>
    </w:p>
    <w:p w:rsidR="00A1497E" w:rsidRDefault="007B7A3C">
      <w:pPr>
        <w:spacing w:after="75"/>
        <w:ind w:firstLine="240"/>
        <w:jc w:val="both"/>
      </w:pPr>
      <w:bookmarkStart w:id="3" w:name="4"/>
      <w:bookmarkEnd w:id="2"/>
      <w:r>
        <w:rPr>
          <w:rFonts w:ascii="Arial" w:hAnsi="Arial"/>
          <w:color w:val="000000"/>
          <w:sz w:val="18"/>
        </w:rPr>
        <w:t xml:space="preserve">Верховна Рада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A1497E" w:rsidRDefault="007B7A3C">
      <w:pPr>
        <w:spacing w:after="75"/>
        <w:ind w:firstLine="240"/>
        <w:jc w:val="both"/>
      </w:pPr>
      <w:bookmarkStart w:id="4" w:name="5"/>
      <w:bookmarkEnd w:id="3"/>
      <w:r>
        <w:rPr>
          <w:rFonts w:ascii="Arial" w:hAnsi="Arial"/>
          <w:color w:val="000000"/>
          <w:sz w:val="18"/>
        </w:rPr>
        <w:t>I. Внести зміни до таких законодавчих актів України:</w:t>
      </w:r>
    </w:p>
    <w:p w:rsidR="00A1497E" w:rsidRDefault="007B7A3C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293A55"/>
          <w:sz w:val="18"/>
        </w:rPr>
        <w:t>Статтю 4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Кодексу законів про працю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УРСР, 1971 р., додаток до N 50, ст. 375) після частини четвертої доповнити новою частиною такого змісту:</w:t>
      </w:r>
    </w:p>
    <w:p w:rsidR="00A1497E" w:rsidRDefault="007B7A3C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>"Професійні стандарти за професіями у сфері охорони здоров'я затверджуються п</w:t>
      </w:r>
      <w:r>
        <w:rPr>
          <w:rFonts w:ascii="Arial" w:hAnsi="Arial"/>
          <w:color w:val="000000"/>
          <w:sz w:val="18"/>
        </w:rPr>
        <w:t>ісля їх погодження центральним органом виконавчої влади, що забезпечує формування та реалізує державну політику у сфері охорони здоров'я, та репрезентативним всеукраїнським об'єднанням професійних спілок у сфері охорони здоров'я".</w:t>
      </w:r>
    </w:p>
    <w:p w:rsidR="00A1497E" w:rsidRDefault="007B7A3C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18"/>
        </w:rPr>
        <w:t>У зв'язку з цим частини п</w:t>
      </w:r>
      <w:r>
        <w:rPr>
          <w:rFonts w:ascii="Arial" w:hAnsi="Arial"/>
          <w:color w:val="000000"/>
          <w:sz w:val="18"/>
        </w:rPr>
        <w:t>'яту - восьму вважати відповідно частинами шостою - дев'ятою.</w:t>
      </w:r>
    </w:p>
    <w:p w:rsidR="00A1497E" w:rsidRDefault="007B7A3C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18"/>
        </w:rPr>
        <w:t xml:space="preserve">2. В </w:t>
      </w:r>
      <w:r>
        <w:rPr>
          <w:rFonts w:ascii="Arial" w:hAnsi="Arial"/>
          <w:color w:val="293A55"/>
          <w:sz w:val="18"/>
        </w:rPr>
        <w:t>Основах законодавства України про охорону здоров'я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1993 р., N 4, ст. 19 із наступними змінами):</w:t>
      </w:r>
    </w:p>
    <w:p w:rsidR="00A1497E" w:rsidRDefault="007B7A3C">
      <w:pPr>
        <w:spacing w:after="75"/>
        <w:ind w:firstLine="240"/>
        <w:jc w:val="both"/>
      </w:pPr>
      <w:bookmarkStart w:id="9" w:name="10"/>
      <w:bookmarkEnd w:id="8"/>
      <w:r>
        <w:rPr>
          <w:rFonts w:ascii="Arial" w:hAnsi="Arial"/>
          <w:color w:val="000000"/>
          <w:sz w:val="18"/>
        </w:rPr>
        <w:t>1) у частині першій статті 3:</w:t>
      </w:r>
    </w:p>
    <w:p w:rsidR="00A1497E" w:rsidRDefault="007B7A3C">
      <w:pPr>
        <w:spacing w:after="75"/>
        <w:ind w:firstLine="240"/>
        <w:jc w:val="both"/>
      </w:pPr>
      <w:bookmarkStart w:id="10" w:name="11"/>
      <w:bookmarkEnd w:id="9"/>
      <w:r>
        <w:rPr>
          <w:rFonts w:ascii="Arial" w:hAnsi="Arial"/>
          <w:color w:val="000000"/>
          <w:sz w:val="18"/>
        </w:rPr>
        <w:t xml:space="preserve">визначення </w:t>
      </w:r>
      <w:proofErr w:type="spellStart"/>
      <w:r>
        <w:rPr>
          <w:rFonts w:ascii="Arial" w:hAnsi="Arial"/>
          <w:color w:val="000000"/>
          <w:sz w:val="18"/>
        </w:rPr>
        <w:t>терміна</w:t>
      </w:r>
      <w:proofErr w:type="spellEnd"/>
      <w:r>
        <w:rPr>
          <w:rFonts w:ascii="Arial" w:hAnsi="Arial"/>
          <w:color w:val="000000"/>
          <w:sz w:val="18"/>
        </w:rPr>
        <w:t xml:space="preserve"> "охорона </w:t>
      </w:r>
      <w:r>
        <w:rPr>
          <w:rFonts w:ascii="Arial" w:hAnsi="Arial"/>
          <w:color w:val="000000"/>
          <w:sz w:val="18"/>
        </w:rPr>
        <w:t>здоров'я"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11" w:name="12"/>
      <w:bookmarkEnd w:id="10"/>
      <w:r>
        <w:rPr>
          <w:rFonts w:ascii="Arial" w:hAnsi="Arial"/>
          <w:color w:val="000000"/>
          <w:sz w:val="18"/>
        </w:rPr>
        <w:t>"охорона здоров'я - система заходів, спрямованих на збереження та відновлення фізіологічних і психологічних функцій, оптимальної працездатності та соціальної активності людини при максимальній біологічно можливій індиві</w:t>
      </w:r>
      <w:r>
        <w:rPr>
          <w:rFonts w:ascii="Arial" w:hAnsi="Arial"/>
          <w:color w:val="000000"/>
          <w:sz w:val="18"/>
        </w:rPr>
        <w:t xml:space="preserve">дуальній тривалості її життя. Такі заходи здійснюють органи державної влади та органи місцевого самоврядування, їх посадові особи, заклади охорони здоров'я, фізичні особи - підприємці, які зареєстровані у встановленому законом порядку та одержали ліцензію </w:t>
      </w:r>
      <w:r>
        <w:rPr>
          <w:rFonts w:ascii="Arial" w:hAnsi="Arial"/>
          <w:color w:val="000000"/>
          <w:sz w:val="18"/>
        </w:rPr>
        <w:t>на право провадження господарської діяльності з медичної практики, працівники сфери охорони здоров'я, громадські об'єднання і громадяни";</w:t>
      </w:r>
    </w:p>
    <w:p w:rsidR="00A1497E" w:rsidRDefault="007B7A3C">
      <w:pPr>
        <w:spacing w:after="75"/>
        <w:ind w:firstLine="240"/>
        <w:jc w:val="both"/>
      </w:pPr>
      <w:bookmarkStart w:id="12" w:name="13"/>
      <w:bookmarkEnd w:id="11"/>
      <w:r>
        <w:rPr>
          <w:rFonts w:ascii="Arial" w:hAnsi="Arial"/>
          <w:color w:val="000000"/>
          <w:sz w:val="18"/>
        </w:rPr>
        <w:t>доповнити з урахуванням алфавітного порядку термінами такого змісту:</w:t>
      </w:r>
    </w:p>
    <w:p w:rsidR="00A1497E" w:rsidRDefault="007B7A3C">
      <w:pPr>
        <w:spacing w:after="75"/>
        <w:ind w:firstLine="240"/>
        <w:jc w:val="both"/>
      </w:pPr>
      <w:bookmarkStart w:id="13" w:name="14"/>
      <w:bookmarkEnd w:id="12"/>
      <w:r>
        <w:rPr>
          <w:rFonts w:ascii="Arial" w:hAnsi="Arial"/>
          <w:color w:val="000000"/>
          <w:sz w:val="18"/>
        </w:rPr>
        <w:t>"медичний працівник - особа, яка має лікарську аб</w:t>
      </w:r>
      <w:r>
        <w:rPr>
          <w:rFonts w:ascii="Arial" w:hAnsi="Arial"/>
          <w:color w:val="000000"/>
          <w:sz w:val="18"/>
        </w:rPr>
        <w:t xml:space="preserve">о </w:t>
      </w:r>
      <w:proofErr w:type="spellStart"/>
      <w:r>
        <w:rPr>
          <w:rFonts w:ascii="Arial" w:hAnsi="Arial"/>
          <w:color w:val="000000"/>
          <w:sz w:val="18"/>
        </w:rPr>
        <w:t>медсестринську</w:t>
      </w:r>
      <w:proofErr w:type="spellEnd"/>
      <w:r>
        <w:rPr>
          <w:rFonts w:ascii="Arial" w:hAnsi="Arial"/>
          <w:color w:val="000000"/>
          <w:sz w:val="18"/>
        </w:rPr>
        <w:t xml:space="preserve"> професійну кваліфікацію, провадить професійну діяльність із надання медичної допомоги та здійснює інші пов'язані з такою діяльністю заходи відповідно до законодавства, у тому числі як фізична особа - підприємець, яка має ліцензію на провад</w:t>
      </w:r>
      <w:r>
        <w:rPr>
          <w:rFonts w:ascii="Arial" w:hAnsi="Arial"/>
          <w:color w:val="000000"/>
          <w:sz w:val="18"/>
        </w:rPr>
        <w:t>ження господарської діяльності з медичної практики";</w:t>
      </w:r>
    </w:p>
    <w:p w:rsidR="00A1497E" w:rsidRDefault="007B7A3C">
      <w:pPr>
        <w:spacing w:after="75"/>
        <w:ind w:firstLine="240"/>
        <w:jc w:val="both"/>
      </w:pPr>
      <w:bookmarkStart w:id="14" w:name="15"/>
      <w:bookmarkEnd w:id="13"/>
      <w:r>
        <w:rPr>
          <w:rFonts w:ascii="Arial" w:hAnsi="Arial"/>
          <w:color w:val="000000"/>
          <w:sz w:val="18"/>
        </w:rPr>
        <w:t>"працівник сфери охорони здоров'я - особа, яка має відповідну професійну кваліфікацію у сфері охорони здоров'я та провадить професійну діяльність із надання медичної чи фармацевтичної або реабілітаційної</w:t>
      </w:r>
      <w:r>
        <w:rPr>
          <w:rFonts w:ascii="Arial" w:hAnsi="Arial"/>
          <w:color w:val="000000"/>
          <w:sz w:val="18"/>
        </w:rPr>
        <w:t xml:space="preserve"> допомоги, або здійснює іншу професійну діяльність за професіями у сфері охорони здоров'я відповідно до законодавства. До працівників сфери охорони здоров'я належать медичні, фармацевтичні працівники, фахівці з реабілітації та інші професіонали і фахівці у</w:t>
      </w:r>
      <w:r>
        <w:rPr>
          <w:rFonts w:ascii="Arial" w:hAnsi="Arial"/>
          <w:color w:val="000000"/>
          <w:sz w:val="18"/>
        </w:rPr>
        <w:t xml:space="preserve"> сфері охорони здоров'я, у тому числі з немедичною освітою, які працюють у закладах охорони здоров'я за професіями у сфері охорони здоров'я";</w:t>
      </w:r>
    </w:p>
    <w:p w:rsidR="00A1497E" w:rsidRDefault="007B7A3C">
      <w:pPr>
        <w:spacing w:after="75"/>
        <w:ind w:firstLine="240"/>
        <w:jc w:val="both"/>
      </w:pPr>
      <w:bookmarkStart w:id="15" w:name="16"/>
      <w:bookmarkEnd w:id="14"/>
      <w:r>
        <w:rPr>
          <w:rFonts w:ascii="Arial" w:hAnsi="Arial"/>
          <w:color w:val="000000"/>
          <w:sz w:val="18"/>
        </w:rPr>
        <w:t>"професії у сфері охорони здоров'я - професії працівників сфери охорони здоров'я (крім професій у сфері надання со</w:t>
      </w:r>
      <w:r>
        <w:rPr>
          <w:rFonts w:ascii="Arial" w:hAnsi="Arial"/>
          <w:color w:val="000000"/>
          <w:sz w:val="18"/>
        </w:rPr>
        <w:t xml:space="preserve">ціальних послуг, за якими здійснюється професійна діяльність у сфері охорони здоров'я), </w:t>
      </w:r>
      <w:r>
        <w:rPr>
          <w:rFonts w:ascii="Arial" w:hAnsi="Arial"/>
          <w:color w:val="000000"/>
          <w:sz w:val="18"/>
        </w:rPr>
        <w:lastRenderedPageBreak/>
        <w:t>професійна діяльність яких є специфічною для сфери охорони здоров'я. Перелік професій (посад) працівників сфери охорони здоров'я затверджується центральним органом вико</w:t>
      </w:r>
      <w:r>
        <w:rPr>
          <w:rFonts w:ascii="Arial" w:hAnsi="Arial"/>
          <w:color w:val="000000"/>
          <w:sz w:val="18"/>
        </w:rPr>
        <w:t>навчої влади, що забезпечує формування та реалізує державну політику у сфері охорони здоров'я";</w:t>
      </w:r>
    </w:p>
    <w:p w:rsidR="00A1497E" w:rsidRDefault="007B7A3C">
      <w:pPr>
        <w:spacing w:after="75"/>
        <w:ind w:firstLine="240"/>
        <w:jc w:val="both"/>
      </w:pPr>
      <w:bookmarkStart w:id="16" w:name="17"/>
      <w:bookmarkEnd w:id="15"/>
      <w:r>
        <w:rPr>
          <w:rFonts w:ascii="Arial" w:hAnsi="Arial"/>
          <w:color w:val="000000"/>
          <w:sz w:val="18"/>
        </w:rPr>
        <w:t>"фармацевтичний працівник - особа, яка має фармацевтичну професійну кваліфікацію, провадить професійну діяльність із надання фармацевтичної допомоги та здійснює</w:t>
      </w:r>
      <w:r>
        <w:rPr>
          <w:rFonts w:ascii="Arial" w:hAnsi="Arial"/>
          <w:color w:val="000000"/>
          <w:sz w:val="18"/>
        </w:rPr>
        <w:t xml:space="preserve"> інші пов'язані з такою діяльністю заходи відповідно до законодавства";</w:t>
      </w:r>
    </w:p>
    <w:p w:rsidR="00A1497E" w:rsidRDefault="007B7A3C">
      <w:pPr>
        <w:spacing w:after="75"/>
        <w:ind w:firstLine="240"/>
        <w:jc w:val="both"/>
      </w:pPr>
      <w:bookmarkStart w:id="17" w:name="18"/>
      <w:bookmarkEnd w:id="16"/>
      <w:r>
        <w:rPr>
          <w:rFonts w:ascii="Arial" w:hAnsi="Arial"/>
          <w:color w:val="000000"/>
          <w:sz w:val="18"/>
        </w:rPr>
        <w:t>2) частину восьму статті 16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18" w:name="19"/>
      <w:bookmarkEnd w:id="17"/>
      <w:r>
        <w:rPr>
          <w:rFonts w:ascii="Arial" w:hAnsi="Arial"/>
          <w:color w:val="000000"/>
          <w:sz w:val="18"/>
        </w:rPr>
        <w:t>"Керівником закладу охорони здоров'я незалежно від форми власності може бути призначено лише особу, яка має відповідну професійну</w:t>
      </w:r>
      <w:r>
        <w:rPr>
          <w:rFonts w:ascii="Arial" w:hAnsi="Arial"/>
          <w:color w:val="000000"/>
          <w:sz w:val="18"/>
        </w:rPr>
        <w:t xml:space="preserve"> кваліфікацію, стаж роботи та володіє необхідними компетентностями, вимоги до яких встановлюються відповідно до законодавства";</w:t>
      </w:r>
    </w:p>
    <w:p w:rsidR="00A1497E" w:rsidRDefault="007B7A3C">
      <w:pPr>
        <w:spacing w:after="75"/>
        <w:ind w:firstLine="240"/>
        <w:jc w:val="both"/>
      </w:pPr>
      <w:bookmarkStart w:id="19" w:name="20"/>
      <w:bookmarkEnd w:id="18"/>
      <w:r>
        <w:rPr>
          <w:rFonts w:ascii="Arial" w:hAnsi="Arial"/>
          <w:color w:val="000000"/>
          <w:sz w:val="18"/>
        </w:rPr>
        <w:t>3) частину першу статті 20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20" w:name="21"/>
      <w:bookmarkEnd w:id="19"/>
      <w:r>
        <w:rPr>
          <w:rFonts w:ascii="Arial" w:hAnsi="Arial"/>
          <w:color w:val="000000"/>
          <w:sz w:val="18"/>
        </w:rPr>
        <w:t>"Держава сприяє розвитку наукових досліджень у сфері охорони здоров'я і вп</w:t>
      </w:r>
      <w:r>
        <w:rPr>
          <w:rFonts w:ascii="Arial" w:hAnsi="Arial"/>
          <w:color w:val="000000"/>
          <w:sz w:val="18"/>
        </w:rPr>
        <w:t>ровадженню їх результатів у діяльність закладів та працівників сфери охорони здоров'я. Дослідження, що проводяться академічними і відомчими науковими установами, закладами освіти та іншими науковими установами і підрозділами або окремими вченими, фінансуют</w:t>
      </w:r>
      <w:r>
        <w:rPr>
          <w:rFonts w:ascii="Arial" w:hAnsi="Arial"/>
          <w:color w:val="000000"/>
          <w:sz w:val="18"/>
        </w:rPr>
        <w:t>ься на конкурсній основі за рахунок коштів державного бюджету, а також з інших джерел, не заборонених законодавством";</w:t>
      </w:r>
    </w:p>
    <w:p w:rsidR="00A1497E" w:rsidRDefault="007B7A3C">
      <w:pPr>
        <w:spacing w:after="75"/>
        <w:ind w:firstLine="240"/>
        <w:jc w:val="both"/>
      </w:pPr>
      <w:bookmarkStart w:id="21" w:name="22"/>
      <w:bookmarkEnd w:id="20"/>
      <w:r>
        <w:rPr>
          <w:rFonts w:ascii="Arial" w:hAnsi="Arial"/>
          <w:color w:val="000000"/>
          <w:sz w:val="18"/>
        </w:rPr>
        <w:t>4) частини четверту і п'яту статті 33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22" w:name="23"/>
      <w:bookmarkEnd w:id="21"/>
      <w:r>
        <w:rPr>
          <w:rFonts w:ascii="Arial" w:hAnsi="Arial"/>
          <w:color w:val="000000"/>
          <w:sz w:val="18"/>
        </w:rPr>
        <w:t>"Участь у наданні всіх видів медичної та реабілітаційної допомоги під ке</w:t>
      </w:r>
      <w:r>
        <w:rPr>
          <w:rFonts w:ascii="Arial" w:hAnsi="Arial"/>
          <w:color w:val="000000"/>
          <w:sz w:val="18"/>
        </w:rPr>
        <w:t>рівництвом лікаря закладу охорони здоров'я беруть лікарі-інтерни, лікарі-резиденти відповідно до положення, затвердженого центральним органом виконавчої влади, що забезпечує формування та реалізує державну політику у сфері охорони здоров'я.</w:t>
      </w:r>
    </w:p>
    <w:p w:rsidR="00A1497E" w:rsidRDefault="007B7A3C">
      <w:pPr>
        <w:spacing w:after="75"/>
        <w:ind w:firstLine="240"/>
        <w:jc w:val="both"/>
      </w:pPr>
      <w:bookmarkStart w:id="23" w:name="24"/>
      <w:bookmarkEnd w:id="22"/>
      <w:r>
        <w:rPr>
          <w:rFonts w:ascii="Arial" w:hAnsi="Arial"/>
          <w:color w:val="000000"/>
          <w:sz w:val="18"/>
        </w:rPr>
        <w:t>На період дії к</w:t>
      </w:r>
      <w:r>
        <w:rPr>
          <w:rFonts w:ascii="Arial" w:hAnsi="Arial"/>
          <w:color w:val="000000"/>
          <w:sz w:val="18"/>
        </w:rPr>
        <w:t>арантину, виникнення надзвичайної ситуації, введення надзвичайного або воєнного стану до надання медичної та реабілітаційної допомоги можуть залучатися в порядку, визначеному Кабінетом Міністрів України, лікарі-спеціалісти та фахівці у сфері охорони здоров</w:t>
      </w:r>
      <w:r>
        <w:rPr>
          <w:rFonts w:ascii="Arial" w:hAnsi="Arial"/>
          <w:color w:val="000000"/>
          <w:sz w:val="18"/>
        </w:rPr>
        <w:t>'я, строк дії сертифікатів лікаря-спеціаліста та посвідчень про кваліфікаційну категорію яких сплив, лікарі-резиденти, лікарі-інтерни, фармацевтичні працівники, а також здобувачі вищої освіти у сфері охорони здоров'я 4 - 6 років навчання";</w:t>
      </w:r>
    </w:p>
    <w:p w:rsidR="00A1497E" w:rsidRDefault="007B7A3C">
      <w:pPr>
        <w:spacing w:after="75"/>
        <w:ind w:firstLine="240"/>
        <w:jc w:val="both"/>
      </w:pPr>
      <w:bookmarkStart w:id="24" w:name="25"/>
      <w:bookmarkEnd w:id="23"/>
      <w:r>
        <w:rPr>
          <w:rFonts w:ascii="Arial" w:hAnsi="Arial"/>
          <w:color w:val="000000"/>
          <w:sz w:val="18"/>
        </w:rPr>
        <w:t xml:space="preserve">5) назву статті </w:t>
      </w:r>
      <w:r>
        <w:rPr>
          <w:rFonts w:ascii="Arial" w:hAnsi="Arial"/>
          <w:color w:val="000000"/>
          <w:sz w:val="18"/>
        </w:rPr>
        <w:t>62 викласти в такій редакції:</w:t>
      </w:r>
    </w:p>
    <w:p w:rsidR="00A1497E" w:rsidRDefault="007B7A3C">
      <w:pPr>
        <w:spacing w:after="75"/>
        <w:jc w:val="center"/>
      </w:pPr>
      <w:bookmarkStart w:id="25" w:name="26"/>
      <w:bookmarkEnd w:id="24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62. Контроль за охороною здоров'я дітей у закладах освіти</w:t>
      </w:r>
      <w:r>
        <w:rPr>
          <w:rFonts w:ascii="Arial" w:hAnsi="Arial"/>
          <w:color w:val="000000"/>
          <w:sz w:val="18"/>
        </w:rPr>
        <w:t>";</w:t>
      </w:r>
    </w:p>
    <w:p w:rsidR="00A1497E" w:rsidRDefault="007B7A3C">
      <w:pPr>
        <w:spacing w:after="75"/>
        <w:ind w:firstLine="240"/>
        <w:jc w:val="both"/>
      </w:pPr>
      <w:bookmarkStart w:id="26" w:name="27"/>
      <w:bookmarkEnd w:id="25"/>
      <w:r>
        <w:rPr>
          <w:rFonts w:ascii="Arial" w:hAnsi="Arial"/>
          <w:color w:val="000000"/>
          <w:sz w:val="18"/>
        </w:rPr>
        <w:t>6) назву розділу X викласти в такій редакції:</w:t>
      </w:r>
    </w:p>
    <w:p w:rsidR="00A1497E" w:rsidRDefault="007B7A3C">
      <w:pPr>
        <w:spacing w:after="75"/>
        <w:jc w:val="center"/>
      </w:pPr>
      <w:bookmarkStart w:id="27" w:name="28"/>
      <w:bookmarkEnd w:id="26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Розділ X</w:t>
      </w:r>
      <w:r>
        <w:br/>
      </w:r>
      <w:r>
        <w:rPr>
          <w:rFonts w:ascii="Arial" w:hAnsi="Arial"/>
          <w:b/>
          <w:color w:val="000000"/>
          <w:sz w:val="18"/>
        </w:rPr>
        <w:t>ПРОФЕСІЙНА ДІЯЛЬНІСТЬ ЗА ПРОФЕСІЯМИ У СФЕРІ ОХОРОНИ ЗДОРОВ'Я</w:t>
      </w:r>
      <w:r>
        <w:rPr>
          <w:rFonts w:ascii="Arial" w:hAnsi="Arial"/>
          <w:color w:val="000000"/>
          <w:sz w:val="18"/>
        </w:rPr>
        <w:t>";</w:t>
      </w:r>
    </w:p>
    <w:p w:rsidR="00A1497E" w:rsidRDefault="007B7A3C">
      <w:pPr>
        <w:spacing w:after="75"/>
        <w:ind w:firstLine="240"/>
        <w:jc w:val="both"/>
      </w:pPr>
      <w:bookmarkStart w:id="28" w:name="29"/>
      <w:bookmarkEnd w:id="27"/>
      <w:r>
        <w:rPr>
          <w:rFonts w:ascii="Arial" w:hAnsi="Arial"/>
          <w:color w:val="000000"/>
          <w:sz w:val="18"/>
        </w:rPr>
        <w:t xml:space="preserve">7) статті 74 і 75 викласти в такій </w:t>
      </w:r>
      <w:r>
        <w:rPr>
          <w:rFonts w:ascii="Arial" w:hAnsi="Arial"/>
          <w:color w:val="000000"/>
          <w:sz w:val="18"/>
        </w:rPr>
        <w:t>редакції:</w:t>
      </w:r>
    </w:p>
    <w:p w:rsidR="00A1497E" w:rsidRDefault="007B7A3C">
      <w:pPr>
        <w:spacing w:after="75"/>
        <w:jc w:val="center"/>
      </w:pPr>
      <w:bookmarkStart w:id="29" w:name="30"/>
      <w:bookmarkEnd w:id="28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74. Провадження професійної діяльності за професіями у сфері охорони здоров'я</w:t>
      </w:r>
    </w:p>
    <w:p w:rsidR="00A1497E" w:rsidRDefault="007B7A3C">
      <w:pPr>
        <w:spacing w:after="75"/>
        <w:ind w:firstLine="240"/>
        <w:jc w:val="both"/>
      </w:pPr>
      <w:bookmarkStart w:id="30" w:name="31"/>
      <w:bookmarkEnd w:id="29"/>
      <w:r>
        <w:rPr>
          <w:rFonts w:ascii="Arial" w:hAnsi="Arial"/>
          <w:color w:val="000000"/>
          <w:sz w:val="18"/>
        </w:rPr>
        <w:t>Провадити професійну діяльність із надання медичної, фармацевтичної, реабілітаційної допомоги та здійснювати іншу професійну діяльність за професіями у сфері ох</w:t>
      </w:r>
      <w:r>
        <w:rPr>
          <w:rFonts w:ascii="Arial" w:hAnsi="Arial"/>
          <w:color w:val="000000"/>
          <w:sz w:val="18"/>
        </w:rPr>
        <w:t xml:space="preserve">орони здоров'я можуть особи, які мають відповідну професійну кваліфікацію у сфері охорони здоров'я. Особливості здійснення </w:t>
      </w:r>
      <w:proofErr w:type="spellStart"/>
      <w:r>
        <w:rPr>
          <w:rFonts w:ascii="Arial" w:hAnsi="Arial"/>
          <w:color w:val="000000"/>
          <w:sz w:val="18"/>
        </w:rPr>
        <w:t>капеланської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у сфері охорони здоров'я визначаються положенням, затвердженим центральним органом виконавчої влади, що забез</w:t>
      </w:r>
      <w:r>
        <w:rPr>
          <w:rFonts w:ascii="Arial" w:hAnsi="Arial"/>
          <w:color w:val="000000"/>
          <w:sz w:val="18"/>
        </w:rPr>
        <w:t>печує формування та реалізує державну політику у сфері охорони здоров'я.</w:t>
      </w:r>
    </w:p>
    <w:p w:rsidR="00A1497E" w:rsidRDefault="007B7A3C">
      <w:pPr>
        <w:spacing w:after="75"/>
        <w:ind w:firstLine="240"/>
        <w:jc w:val="both"/>
      </w:pPr>
      <w:bookmarkStart w:id="31" w:name="32"/>
      <w:bookmarkEnd w:id="30"/>
      <w:r>
        <w:rPr>
          <w:rFonts w:ascii="Arial" w:hAnsi="Arial"/>
          <w:color w:val="000000"/>
          <w:sz w:val="18"/>
        </w:rPr>
        <w:t>Вимоги до компетентностей, обов'язків та професійних кваліфікацій працівників сфери охорони здоров'я визначаються професійними стандартами за професіями у сфері охорони здоров'я, затв</w:t>
      </w:r>
      <w:r>
        <w:rPr>
          <w:rFonts w:ascii="Arial" w:hAnsi="Arial"/>
          <w:color w:val="000000"/>
          <w:sz w:val="18"/>
        </w:rPr>
        <w:t>ердженими і введеними в дію у встановленому законодавством порядку, а за їх відсутності - кваліфікаційними характеристиками, затвердженими центральним органом виконавчої влади, що забезпечує формування та реалізує державну політику у сфері охорони здоров'я</w:t>
      </w:r>
      <w:r>
        <w:rPr>
          <w:rFonts w:ascii="Arial" w:hAnsi="Arial"/>
          <w:color w:val="000000"/>
          <w:sz w:val="18"/>
        </w:rPr>
        <w:t>, після погодження репрезентативним всеукраїнським об'єднанням професійних спілок у сфері охорони здоров'я.</w:t>
      </w:r>
    </w:p>
    <w:p w:rsidR="00A1497E" w:rsidRDefault="007B7A3C">
      <w:pPr>
        <w:spacing w:after="75"/>
        <w:ind w:firstLine="240"/>
        <w:jc w:val="both"/>
      </w:pPr>
      <w:bookmarkStart w:id="32" w:name="33"/>
      <w:bookmarkEnd w:id="31"/>
      <w:r>
        <w:rPr>
          <w:rFonts w:ascii="Arial" w:hAnsi="Arial"/>
          <w:color w:val="000000"/>
          <w:sz w:val="18"/>
        </w:rPr>
        <w:t>Оцінювання виконання працівниками сфери охорони здоров'я вимог до відповідної професійної кваліфікації або рівня професійної кваліфікації проводитьс</w:t>
      </w:r>
      <w:r>
        <w:rPr>
          <w:rFonts w:ascii="Arial" w:hAnsi="Arial"/>
          <w:color w:val="000000"/>
          <w:sz w:val="18"/>
        </w:rPr>
        <w:t xml:space="preserve">я в порядку, затвердженому центральним органом виконавчої влади, що забезпечує формування та реалізує державну політику у сфері охорони здоров'я, за погодженням центрального органу виконавчої влади, що забезпечує формування та реалізує державну політику у </w:t>
      </w:r>
      <w:r>
        <w:rPr>
          <w:rFonts w:ascii="Arial" w:hAnsi="Arial"/>
          <w:color w:val="000000"/>
          <w:sz w:val="18"/>
        </w:rPr>
        <w:t>сфері освіти і науки.</w:t>
      </w:r>
    </w:p>
    <w:p w:rsidR="00A1497E" w:rsidRDefault="007B7A3C">
      <w:pPr>
        <w:spacing w:after="75"/>
        <w:ind w:firstLine="240"/>
        <w:jc w:val="both"/>
      </w:pPr>
      <w:bookmarkStart w:id="33" w:name="34"/>
      <w:bookmarkEnd w:id="32"/>
      <w:r>
        <w:rPr>
          <w:rFonts w:ascii="Arial" w:hAnsi="Arial"/>
          <w:color w:val="000000"/>
          <w:sz w:val="18"/>
        </w:rPr>
        <w:t xml:space="preserve">Особи, які пройшли медичну, фармацевтичну або реабілітаційну підготовку в закладах освіти іноземних держав, допускаються до професійної діяльності за професіями у сфері охорони здоров'я після перевірки їхньої професійної кваліфікації </w:t>
      </w:r>
      <w:r>
        <w:rPr>
          <w:rFonts w:ascii="Arial" w:hAnsi="Arial"/>
          <w:color w:val="000000"/>
          <w:sz w:val="18"/>
        </w:rPr>
        <w:t xml:space="preserve">у порядку, встановленому центральним органом виконавчої влади, що </w:t>
      </w:r>
      <w:r>
        <w:rPr>
          <w:rFonts w:ascii="Arial" w:hAnsi="Arial"/>
          <w:color w:val="000000"/>
          <w:sz w:val="18"/>
        </w:rPr>
        <w:lastRenderedPageBreak/>
        <w:t>забезпечує формування та реалізує державну політику у сфері охорони здоров'я, якщо інше не передбачено законодавством або міжнародним договором України.</w:t>
      </w:r>
    </w:p>
    <w:p w:rsidR="00A1497E" w:rsidRDefault="007B7A3C">
      <w:pPr>
        <w:spacing w:after="75"/>
        <w:ind w:firstLine="240"/>
        <w:jc w:val="both"/>
      </w:pPr>
      <w:bookmarkStart w:id="34" w:name="35"/>
      <w:bookmarkEnd w:id="33"/>
      <w:r>
        <w:rPr>
          <w:rFonts w:ascii="Arial" w:hAnsi="Arial"/>
          <w:color w:val="000000"/>
          <w:sz w:val="18"/>
        </w:rPr>
        <w:t>Верифікація інформації про професійну</w:t>
      </w:r>
      <w:r>
        <w:rPr>
          <w:rFonts w:ascii="Arial" w:hAnsi="Arial"/>
          <w:color w:val="000000"/>
          <w:sz w:val="18"/>
        </w:rPr>
        <w:t xml:space="preserve"> кваліфікацію, професійний досвід та репутацію працівників сфери охорони здоров'я здійснюється в порядку, затвердженому Кабінетом Міністрів України";</w:t>
      </w:r>
    </w:p>
    <w:p w:rsidR="00A1497E" w:rsidRDefault="007B7A3C">
      <w:pPr>
        <w:spacing w:after="75"/>
        <w:jc w:val="center"/>
      </w:pPr>
      <w:bookmarkStart w:id="35" w:name="36"/>
      <w:bookmarkEnd w:id="34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75. Підготовка та безперервний професійний розвиток за професіями у сфері охорони здоров'я</w:t>
      </w:r>
    </w:p>
    <w:p w:rsidR="00A1497E" w:rsidRDefault="007B7A3C">
      <w:pPr>
        <w:spacing w:after="75"/>
        <w:ind w:firstLine="240"/>
        <w:jc w:val="both"/>
      </w:pPr>
      <w:bookmarkStart w:id="36" w:name="37"/>
      <w:bookmarkEnd w:id="35"/>
      <w:r>
        <w:rPr>
          <w:rFonts w:ascii="Arial" w:hAnsi="Arial"/>
          <w:color w:val="000000"/>
          <w:sz w:val="18"/>
        </w:rPr>
        <w:t>Підгото</w:t>
      </w:r>
      <w:r>
        <w:rPr>
          <w:rFonts w:ascii="Arial" w:hAnsi="Arial"/>
          <w:color w:val="000000"/>
          <w:sz w:val="18"/>
        </w:rPr>
        <w:t>вка за професіями у сфері охорони здоров'я передбачає здобуття освіти за спеціальностями у сфері охорони здоров'я (крім спеціальностей у сфері соціального забезпечення, за якими здійснюється професійна діяльність у сфері охорони здоров'я) на рівнях фахової</w:t>
      </w:r>
      <w:r>
        <w:rPr>
          <w:rFonts w:ascii="Arial" w:hAnsi="Arial"/>
          <w:color w:val="000000"/>
          <w:sz w:val="18"/>
        </w:rPr>
        <w:t xml:space="preserve"> передвищої та/або вищої освіти. Відповідність різних груп професій у сфері охорони здоров'я спеціальностям у сфері охорони здоров'я (за спеціалізаціями) визначає центральний орган виконавчої влади, що забезпечує формування та реалізує державну політику у </w:t>
      </w:r>
      <w:r>
        <w:rPr>
          <w:rFonts w:ascii="Arial" w:hAnsi="Arial"/>
          <w:color w:val="000000"/>
          <w:sz w:val="18"/>
        </w:rPr>
        <w:t>сфері охорони здоров'я.</w:t>
      </w:r>
    </w:p>
    <w:p w:rsidR="00A1497E" w:rsidRDefault="007B7A3C">
      <w:pPr>
        <w:spacing w:after="75"/>
        <w:ind w:firstLine="240"/>
        <w:jc w:val="both"/>
      </w:pPr>
      <w:bookmarkStart w:id="37" w:name="38"/>
      <w:bookmarkEnd w:id="36"/>
      <w:r>
        <w:rPr>
          <w:rFonts w:ascii="Arial" w:hAnsi="Arial"/>
          <w:color w:val="000000"/>
          <w:sz w:val="18"/>
        </w:rPr>
        <w:t>Підготовка за професіями у сфері охорони здоров'я здійснюється також на рівні професійної (професійно-технічної) освіти та в системі післядипломної освіти згідно із законодавством.</w:t>
      </w:r>
    </w:p>
    <w:p w:rsidR="00A1497E" w:rsidRDefault="007B7A3C">
      <w:pPr>
        <w:spacing w:after="75"/>
        <w:ind w:firstLine="240"/>
        <w:jc w:val="both"/>
      </w:pPr>
      <w:bookmarkStart w:id="38" w:name="39"/>
      <w:bookmarkEnd w:id="37"/>
      <w:r>
        <w:rPr>
          <w:rFonts w:ascii="Arial" w:hAnsi="Arial"/>
          <w:color w:val="000000"/>
          <w:sz w:val="18"/>
        </w:rPr>
        <w:t xml:space="preserve">Переліки спеціалізацій підготовки здобувачів вищої </w:t>
      </w:r>
      <w:r>
        <w:rPr>
          <w:rFonts w:ascii="Arial" w:hAnsi="Arial"/>
          <w:color w:val="000000"/>
          <w:sz w:val="18"/>
        </w:rPr>
        <w:t>та фахової передвищої освіти за спеціальностями у сфері охорони здоров'я, положення про інтернатуру, лікарську резидентуру, навчання на циклах спеціалізації та заходах безперервного професійного розвитку, номенклатура спеціальностей і відповідних їм профес</w:t>
      </w:r>
      <w:r>
        <w:rPr>
          <w:rFonts w:ascii="Arial" w:hAnsi="Arial"/>
          <w:color w:val="000000"/>
          <w:sz w:val="18"/>
        </w:rPr>
        <w:t>ійних кваліфікацій працівників сфери охорони здоров'я та переліки циклів спеціалізації і тематичного удосконалення за такими спеціальностями затверджуються центральним органом виконавчої влади, що забезпечує формування та реалізує державну політику у сфері</w:t>
      </w:r>
      <w:r>
        <w:rPr>
          <w:rFonts w:ascii="Arial" w:hAnsi="Arial"/>
          <w:color w:val="000000"/>
          <w:sz w:val="18"/>
        </w:rPr>
        <w:t xml:space="preserve"> охорони здоров'я.</w:t>
      </w:r>
    </w:p>
    <w:p w:rsidR="00A1497E" w:rsidRDefault="007B7A3C">
      <w:pPr>
        <w:spacing w:after="75"/>
        <w:ind w:firstLine="240"/>
        <w:jc w:val="both"/>
      </w:pPr>
      <w:bookmarkStart w:id="39" w:name="40"/>
      <w:bookmarkEnd w:id="38"/>
      <w:r>
        <w:rPr>
          <w:rFonts w:ascii="Arial" w:hAnsi="Arial"/>
          <w:color w:val="000000"/>
          <w:sz w:val="18"/>
        </w:rPr>
        <w:t>Рейтинговий розподіл в інтернатуру випускників медичних та фармацевтичних спеціальностей закладів вищої освіти здійснюється за допомогою електронної системи рейтингового розподілу в інтернатуру, функціонування якої забезпечує центральний</w:t>
      </w:r>
      <w:r>
        <w:rPr>
          <w:rFonts w:ascii="Arial" w:hAnsi="Arial"/>
          <w:color w:val="000000"/>
          <w:sz w:val="18"/>
        </w:rPr>
        <w:t xml:space="preserve"> орган виконавчої влади, що забезпечує формування та реалізує державну політику у сфері охорони здоров'я, або уповноважений ним суб'єкт.</w:t>
      </w:r>
    </w:p>
    <w:p w:rsidR="00A1497E" w:rsidRDefault="007B7A3C">
      <w:pPr>
        <w:spacing w:after="75"/>
        <w:ind w:firstLine="240"/>
        <w:jc w:val="both"/>
      </w:pPr>
      <w:bookmarkStart w:id="40" w:name="41"/>
      <w:bookmarkEnd w:id="39"/>
      <w:r>
        <w:rPr>
          <w:rFonts w:ascii="Arial" w:hAnsi="Arial"/>
          <w:color w:val="000000"/>
          <w:sz w:val="18"/>
        </w:rPr>
        <w:t>Працівники сфери охорони здоров'я зобов'язані здійснювати безперервний професійний розвиток, зокрема шляхом навчання на</w:t>
      </w:r>
      <w:r>
        <w:rPr>
          <w:rFonts w:ascii="Arial" w:hAnsi="Arial"/>
          <w:color w:val="000000"/>
          <w:sz w:val="18"/>
        </w:rPr>
        <w:t xml:space="preserve"> заходах безперервного професійного розвитку, що організовуються та проводяться провайдерами таких заходів. Основні засади здійснення безперервного професійного розвитку, вимоги щодо реєстрації провайдерів заходів безперервного професійного розвитку та зах</w:t>
      </w:r>
      <w:r>
        <w:rPr>
          <w:rFonts w:ascii="Arial" w:hAnsi="Arial"/>
          <w:color w:val="000000"/>
          <w:sz w:val="18"/>
        </w:rPr>
        <w:t>одів безперервного професійного розвитку визначаються положенням, затвердженим Кабінетом Міністрів України. За надання послуг, пов'язаних з реєстрацією провайдерів безперервного професійного розвитку та здійсненням заходів безперервного професійного розвит</w:t>
      </w:r>
      <w:r>
        <w:rPr>
          <w:rFonts w:ascii="Arial" w:hAnsi="Arial"/>
          <w:color w:val="000000"/>
          <w:sz w:val="18"/>
        </w:rPr>
        <w:t>ку, справляється плата, методика розрахунку розміру якої затверджується центральним органом виконавчої влади, що забезпечує формування та реалізує державну політику у сфері охорони здоров'я.</w:t>
      </w:r>
    </w:p>
    <w:p w:rsidR="00A1497E" w:rsidRDefault="007B7A3C">
      <w:pPr>
        <w:spacing w:after="75"/>
        <w:ind w:firstLine="240"/>
        <w:jc w:val="both"/>
      </w:pPr>
      <w:bookmarkStart w:id="41" w:name="42"/>
      <w:bookmarkEnd w:id="40"/>
      <w:r>
        <w:rPr>
          <w:rFonts w:ascii="Arial" w:hAnsi="Arial"/>
          <w:color w:val="000000"/>
          <w:sz w:val="18"/>
        </w:rPr>
        <w:t xml:space="preserve">Центральний орган виконавчої влади, що забезпечує формування та </w:t>
      </w:r>
      <w:r>
        <w:rPr>
          <w:rFonts w:ascii="Arial" w:hAnsi="Arial"/>
          <w:color w:val="000000"/>
          <w:sz w:val="18"/>
        </w:rPr>
        <w:t>реалізує державну політику у сфері охорони здоров'я:</w:t>
      </w:r>
    </w:p>
    <w:p w:rsidR="00A1497E" w:rsidRDefault="007B7A3C">
      <w:pPr>
        <w:spacing w:after="75"/>
        <w:ind w:firstLine="240"/>
        <w:jc w:val="both"/>
      </w:pPr>
      <w:bookmarkStart w:id="42" w:name="43"/>
      <w:bookmarkEnd w:id="41"/>
      <w:r>
        <w:rPr>
          <w:rFonts w:ascii="Arial" w:hAnsi="Arial"/>
          <w:color w:val="000000"/>
          <w:sz w:val="18"/>
        </w:rPr>
        <w:t>1) бере участь у:</w:t>
      </w:r>
    </w:p>
    <w:p w:rsidR="00A1497E" w:rsidRDefault="007B7A3C">
      <w:pPr>
        <w:spacing w:after="75"/>
        <w:ind w:firstLine="240"/>
        <w:jc w:val="both"/>
      </w:pPr>
      <w:bookmarkStart w:id="43" w:name="44"/>
      <w:bookmarkEnd w:id="42"/>
      <w:r>
        <w:rPr>
          <w:rFonts w:ascii="Arial" w:hAnsi="Arial"/>
          <w:color w:val="000000"/>
          <w:sz w:val="18"/>
        </w:rPr>
        <w:t>реалізації державної політики щодо професійної (професійно-технічної), фахової передвищої, вищої, післядипломної освіти, науки та безперервного професійного розвитку у сфері охорони здо</w:t>
      </w:r>
      <w:r>
        <w:rPr>
          <w:rFonts w:ascii="Arial" w:hAnsi="Arial"/>
          <w:color w:val="000000"/>
          <w:sz w:val="18"/>
        </w:rPr>
        <w:t>ров'я;</w:t>
      </w:r>
    </w:p>
    <w:p w:rsidR="00A1497E" w:rsidRDefault="007B7A3C">
      <w:pPr>
        <w:spacing w:after="75"/>
        <w:ind w:firstLine="240"/>
        <w:jc w:val="both"/>
      </w:pPr>
      <w:bookmarkStart w:id="44" w:name="45"/>
      <w:bookmarkEnd w:id="43"/>
      <w:r>
        <w:rPr>
          <w:rFonts w:ascii="Arial" w:hAnsi="Arial"/>
          <w:color w:val="000000"/>
          <w:sz w:val="18"/>
        </w:rPr>
        <w:t>розробленні стандартів професійної (професійно-технічної), фахової передвищої, вищої освіти та умов прийому на навчання до закладів фахової передвищої, вищої освіти за спеціальностями (професіями) у сфері охорони здоров'я;</w:t>
      </w:r>
    </w:p>
    <w:p w:rsidR="00A1497E" w:rsidRDefault="007B7A3C">
      <w:pPr>
        <w:spacing w:after="75"/>
        <w:ind w:firstLine="240"/>
        <w:jc w:val="both"/>
      </w:pPr>
      <w:bookmarkStart w:id="45" w:name="46"/>
      <w:bookmarkEnd w:id="44"/>
      <w:r>
        <w:rPr>
          <w:rFonts w:ascii="Arial" w:hAnsi="Arial"/>
          <w:color w:val="000000"/>
          <w:sz w:val="18"/>
        </w:rPr>
        <w:t>ліцензуванні освітньої дія</w:t>
      </w:r>
      <w:r>
        <w:rPr>
          <w:rFonts w:ascii="Arial" w:hAnsi="Arial"/>
          <w:color w:val="000000"/>
          <w:sz w:val="18"/>
        </w:rPr>
        <w:t>льності за спеціальностями (професіями) у сфері охорони здоров'я, що провадиться закладами професійної (професійно-технічної), фахової передвищої, вищої освіти, безпосередньо або через уповноважених ним суб'єктів (підприємства, установи, організації);</w:t>
      </w:r>
    </w:p>
    <w:p w:rsidR="00A1497E" w:rsidRDefault="007B7A3C">
      <w:pPr>
        <w:spacing w:after="75"/>
        <w:ind w:firstLine="240"/>
        <w:jc w:val="both"/>
      </w:pPr>
      <w:bookmarkStart w:id="46" w:name="47"/>
      <w:bookmarkEnd w:id="45"/>
      <w:r>
        <w:rPr>
          <w:rFonts w:ascii="Arial" w:hAnsi="Arial"/>
          <w:color w:val="000000"/>
          <w:sz w:val="18"/>
        </w:rPr>
        <w:t>2) з</w:t>
      </w:r>
      <w:r>
        <w:rPr>
          <w:rFonts w:ascii="Arial" w:hAnsi="Arial"/>
          <w:color w:val="000000"/>
          <w:sz w:val="18"/>
        </w:rPr>
        <w:t>дійснює аналіз, моніторинг якості освітньої діяльності та якості освіти за спеціальностями (професіями) у сфері охорони здоров'я;</w:t>
      </w:r>
    </w:p>
    <w:p w:rsidR="00A1497E" w:rsidRDefault="007B7A3C">
      <w:pPr>
        <w:spacing w:after="75"/>
        <w:ind w:firstLine="240"/>
        <w:jc w:val="both"/>
      </w:pPr>
      <w:bookmarkStart w:id="47" w:name="48"/>
      <w:bookmarkEnd w:id="46"/>
      <w:r>
        <w:rPr>
          <w:rFonts w:ascii="Arial" w:hAnsi="Arial"/>
          <w:color w:val="000000"/>
          <w:sz w:val="18"/>
        </w:rPr>
        <w:t>3) формує пропозиції і розміщує державне замовлення на підготовку фахівців у сфері охорони здоров'я;</w:t>
      </w:r>
    </w:p>
    <w:p w:rsidR="00A1497E" w:rsidRDefault="007B7A3C">
      <w:pPr>
        <w:spacing w:after="75"/>
        <w:ind w:firstLine="240"/>
        <w:jc w:val="both"/>
      </w:pPr>
      <w:bookmarkStart w:id="48" w:name="49"/>
      <w:bookmarkEnd w:id="47"/>
      <w:r>
        <w:rPr>
          <w:rFonts w:ascii="Arial" w:hAnsi="Arial"/>
          <w:color w:val="000000"/>
          <w:sz w:val="18"/>
        </w:rPr>
        <w:t>4) сприяє працевлаштуванн</w:t>
      </w:r>
      <w:r>
        <w:rPr>
          <w:rFonts w:ascii="Arial" w:hAnsi="Arial"/>
          <w:color w:val="000000"/>
          <w:sz w:val="18"/>
        </w:rPr>
        <w:t>ю випускників закладів професійної (професійно-технічної), фахової передвищої, вищої освіти за спеціальностями (професіями) у сфері охорони здоров'я";</w:t>
      </w:r>
    </w:p>
    <w:p w:rsidR="00A1497E" w:rsidRDefault="007B7A3C">
      <w:pPr>
        <w:spacing w:after="75"/>
        <w:ind w:firstLine="240"/>
        <w:jc w:val="both"/>
      </w:pPr>
      <w:bookmarkStart w:id="49" w:name="50"/>
      <w:bookmarkEnd w:id="48"/>
      <w:r>
        <w:rPr>
          <w:rFonts w:ascii="Arial" w:hAnsi="Arial"/>
          <w:color w:val="000000"/>
          <w:sz w:val="18"/>
        </w:rPr>
        <w:t>8) у статті 77:</w:t>
      </w:r>
    </w:p>
    <w:p w:rsidR="00A1497E" w:rsidRDefault="007B7A3C">
      <w:pPr>
        <w:spacing w:after="75"/>
        <w:ind w:firstLine="240"/>
        <w:jc w:val="both"/>
      </w:pPr>
      <w:bookmarkStart w:id="50" w:name="51"/>
      <w:bookmarkEnd w:id="49"/>
      <w:r>
        <w:rPr>
          <w:rFonts w:ascii="Arial" w:hAnsi="Arial"/>
          <w:color w:val="000000"/>
          <w:sz w:val="18"/>
        </w:rPr>
        <w:t>пункти "а" і "в" частини першої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51" w:name="52"/>
      <w:bookmarkEnd w:id="50"/>
      <w:r>
        <w:rPr>
          <w:rFonts w:ascii="Arial" w:hAnsi="Arial"/>
          <w:color w:val="000000"/>
          <w:sz w:val="18"/>
        </w:rPr>
        <w:lastRenderedPageBreak/>
        <w:t>"а) провадження професійної ді</w:t>
      </w:r>
      <w:r>
        <w:rPr>
          <w:rFonts w:ascii="Arial" w:hAnsi="Arial"/>
          <w:color w:val="000000"/>
          <w:sz w:val="18"/>
        </w:rPr>
        <w:t>яльності з надання медичної або фармацевтичної допомоги та здійснення інших пов'язаних із такою діяльністю заходів відповідно до спеціальності та професійної кваліфікації";</w:t>
      </w:r>
    </w:p>
    <w:p w:rsidR="00A1497E" w:rsidRDefault="007B7A3C">
      <w:pPr>
        <w:spacing w:after="75"/>
        <w:ind w:firstLine="240"/>
        <w:jc w:val="both"/>
      </w:pPr>
      <w:bookmarkStart w:id="52" w:name="53"/>
      <w:bookmarkEnd w:id="51"/>
      <w:r>
        <w:rPr>
          <w:rFonts w:ascii="Arial" w:hAnsi="Arial"/>
          <w:color w:val="000000"/>
          <w:sz w:val="18"/>
        </w:rPr>
        <w:t>"в) здійснення безперервного професійного розвитку відповідно до вимог законодавств</w:t>
      </w:r>
      <w:r>
        <w:rPr>
          <w:rFonts w:ascii="Arial" w:hAnsi="Arial"/>
          <w:color w:val="000000"/>
          <w:sz w:val="18"/>
        </w:rPr>
        <w:t>а";</w:t>
      </w:r>
    </w:p>
    <w:p w:rsidR="00A1497E" w:rsidRDefault="007B7A3C">
      <w:pPr>
        <w:spacing w:after="75"/>
        <w:ind w:firstLine="240"/>
        <w:jc w:val="both"/>
      </w:pPr>
      <w:bookmarkStart w:id="53" w:name="54"/>
      <w:bookmarkEnd w:id="52"/>
      <w:r>
        <w:rPr>
          <w:rFonts w:ascii="Arial" w:hAnsi="Arial"/>
          <w:color w:val="000000"/>
          <w:sz w:val="18"/>
        </w:rPr>
        <w:t>частину третю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54" w:name="55"/>
      <w:bookmarkEnd w:id="53"/>
      <w:r>
        <w:rPr>
          <w:rFonts w:ascii="Arial" w:hAnsi="Arial"/>
          <w:color w:val="000000"/>
          <w:sz w:val="18"/>
        </w:rPr>
        <w:t xml:space="preserve">"Пункти "б", "в", "д", "е", "є", "ж", "з", "і", "ї", "й", "к", "л", "м" та "н" частини першої цієї статті поширюються також на фахівців з реабілітації, інших професіоналів і фахівців у сфері охорони здоров'я, у </w:t>
      </w:r>
      <w:r>
        <w:rPr>
          <w:rFonts w:ascii="Arial" w:hAnsi="Arial"/>
          <w:color w:val="000000"/>
          <w:sz w:val="18"/>
        </w:rPr>
        <w:t>тому числі з немедичною освітою, які працюють у закладах охорони здоров'я за професіями у сфері охорони здоров'я";</w:t>
      </w:r>
    </w:p>
    <w:p w:rsidR="00A1497E" w:rsidRDefault="007B7A3C">
      <w:pPr>
        <w:spacing w:after="75"/>
        <w:ind w:firstLine="240"/>
        <w:jc w:val="both"/>
      </w:pPr>
      <w:bookmarkStart w:id="55" w:name="56"/>
      <w:bookmarkEnd w:id="54"/>
      <w:r>
        <w:rPr>
          <w:rFonts w:ascii="Arial" w:hAnsi="Arial"/>
          <w:color w:val="000000"/>
          <w:sz w:val="18"/>
        </w:rPr>
        <w:t>9) у тексті Закону слова "працівники охорони здоров'я" у всіх відмінках замінити словами "працівники сфери охорони здоров'я" у відповідному в</w:t>
      </w:r>
      <w:r>
        <w:rPr>
          <w:rFonts w:ascii="Arial" w:hAnsi="Arial"/>
          <w:color w:val="000000"/>
          <w:sz w:val="18"/>
        </w:rPr>
        <w:t>ідмінку.</w:t>
      </w:r>
    </w:p>
    <w:p w:rsidR="00A1497E" w:rsidRDefault="007B7A3C">
      <w:pPr>
        <w:spacing w:after="75"/>
        <w:ind w:firstLine="240"/>
        <w:jc w:val="both"/>
      </w:pPr>
      <w:bookmarkStart w:id="56" w:name="57"/>
      <w:bookmarkEnd w:id="55"/>
      <w:r>
        <w:rPr>
          <w:rFonts w:ascii="Arial" w:hAnsi="Arial"/>
          <w:color w:val="000000"/>
          <w:sz w:val="18"/>
        </w:rPr>
        <w:t xml:space="preserve">3. </w:t>
      </w:r>
      <w:r>
        <w:rPr>
          <w:rFonts w:ascii="Arial" w:hAnsi="Arial"/>
          <w:color w:val="293A55"/>
          <w:sz w:val="18"/>
        </w:rPr>
        <w:t>Статті 1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18 Закону України "Про соціальну роботу з сім'ями, дітьми та молоддю"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2009 р., N 23, ст. 284; 2019 р., N 18, ст. 73) викласти в такій редакції:</w:t>
      </w:r>
    </w:p>
    <w:p w:rsidR="00A1497E" w:rsidRDefault="007B7A3C">
      <w:pPr>
        <w:spacing w:after="75"/>
        <w:jc w:val="center"/>
      </w:pPr>
      <w:bookmarkStart w:id="57" w:name="58"/>
      <w:bookmarkEnd w:id="56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1. Визначення термінів</w:t>
      </w:r>
    </w:p>
    <w:p w:rsidR="00A1497E" w:rsidRDefault="007B7A3C">
      <w:pPr>
        <w:spacing w:after="75"/>
        <w:ind w:firstLine="240"/>
        <w:jc w:val="both"/>
      </w:pPr>
      <w:bookmarkStart w:id="58" w:name="59"/>
      <w:bookmarkEnd w:id="57"/>
      <w:r>
        <w:rPr>
          <w:rFonts w:ascii="Arial" w:hAnsi="Arial"/>
          <w:color w:val="000000"/>
          <w:sz w:val="18"/>
        </w:rPr>
        <w:t>У цьому Законі наведені</w:t>
      </w:r>
      <w:r>
        <w:rPr>
          <w:rFonts w:ascii="Arial" w:hAnsi="Arial"/>
          <w:color w:val="000000"/>
          <w:sz w:val="18"/>
        </w:rPr>
        <w:t xml:space="preserve"> нижче терміни вживаються в такому значенні:</w:t>
      </w:r>
    </w:p>
    <w:p w:rsidR="00A1497E" w:rsidRDefault="007B7A3C">
      <w:pPr>
        <w:spacing w:after="75"/>
        <w:ind w:firstLine="240"/>
        <w:jc w:val="both"/>
      </w:pPr>
      <w:bookmarkStart w:id="59" w:name="60"/>
      <w:bookmarkEnd w:id="58"/>
      <w:r>
        <w:rPr>
          <w:rFonts w:ascii="Arial" w:hAnsi="Arial"/>
          <w:color w:val="000000"/>
          <w:sz w:val="18"/>
        </w:rPr>
        <w:t>менеджмент у соціальній роботі з сім'ями, дітьми та молоддю - управління системою соціальної роботи з сім'ями, дітьми та молоддю, спрямоване на реалізацію її завдань та пошук оптимальних шляхів їх вирішення;</w:t>
      </w:r>
    </w:p>
    <w:p w:rsidR="00A1497E" w:rsidRDefault="007B7A3C">
      <w:pPr>
        <w:spacing w:after="75"/>
        <w:ind w:firstLine="240"/>
        <w:jc w:val="both"/>
      </w:pPr>
      <w:bookmarkStart w:id="60" w:name="61"/>
      <w:bookmarkEnd w:id="59"/>
      <w:r>
        <w:rPr>
          <w:rFonts w:ascii="Arial" w:hAnsi="Arial"/>
          <w:color w:val="000000"/>
          <w:sz w:val="18"/>
        </w:rPr>
        <w:t>оці</w:t>
      </w:r>
      <w:r>
        <w:rPr>
          <w:rFonts w:ascii="Arial" w:hAnsi="Arial"/>
          <w:color w:val="000000"/>
          <w:sz w:val="18"/>
        </w:rPr>
        <w:t>нювання потреб у соціальних послугах сімей, дітей та молоді - аналіз належності сімей, дітей та молоді до вразливих груп населення, перебування у складних життєвих обставинах та визначення індивідуальних потреб сімей, дітей та молоді, переліку та обсягу не</w:t>
      </w:r>
      <w:r>
        <w:rPr>
          <w:rFonts w:ascii="Arial" w:hAnsi="Arial"/>
          <w:color w:val="000000"/>
          <w:sz w:val="18"/>
        </w:rPr>
        <w:t>обхідних соціальних послуг, інших видів соціальної підтримки, соціальної допомоги;</w:t>
      </w:r>
    </w:p>
    <w:p w:rsidR="00A1497E" w:rsidRDefault="007B7A3C">
      <w:pPr>
        <w:spacing w:after="75"/>
        <w:ind w:firstLine="240"/>
        <w:jc w:val="both"/>
      </w:pPr>
      <w:bookmarkStart w:id="61" w:name="62"/>
      <w:bookmarkEnd w:id="60"/>
      <w:r>
        <w:rPr>
          <w:rFonts w:ascii="Arial" w:hAnsi="Arial"/>
          <w:color w:val="000000"/>
          <w:sz w:val="18"/>
        </w:rPr>
        <w:t>соціальна робота з сім'ями, дітьми та молоддю - професійна діяльність, спрямована на запобігання, мінімізацію негативних наслідків та подолання складних життєвих обставин сі</w:t>
      </w:r>
      <w:r>
        <w:rPr>
          <w:rFonts w:ascii="Arial" w:hAnsi="Arial"/>
          <w:color w:val="000000"/>
          <w:sz w:val="18"/>
        </w:rPr>
        <w:t>мей, дітей та молоді, посилення їхньої здатності до реалізації власного життєвого потенціалу;</w:t>
      </w:r>
    </w:p>
    <w:p w:rsidR="00A1497E" w:rsidRDefault="007B7A3C">
      <w:pPr>
        <w:spacing w:after="75"/>
        <w:ind w:firstLine="240"/>
        <w:jc w:val="both"/>
      </w:pPr>
      <w:bookmarkStart w:id="62" w:name="63"/>
      <w:bookmarkEnd w:id="61"/>
      <w:r>
        <w:rPr>
          <w:rFonts w:ascii="Arial" w:hAnsi="Arial"/>
          <w:color w:val="000000"/>
          <w:sz w:val="18"/>
        </w:rPr>
        <w:t>фахівець із соціальної роботи - особа, яка має відповідну професійну кваліфікацію у сфері надання соціальних послуг та здійснює професійну діяльність у сфері нада</w:t>
      </w:r>
      <w:r>
        <w:rPr>
          <w:rFonts w:ascii="Arial" w:hAnsi="Arial"/>
          <w:color w:val="000000"/>
          <w:sz w:val="18"/>
        </w:rPr>
        <w:t>ння соціальних послуг та/або сфері соціальної роботи з сім'ями, дітьми та молоддю відповідно до законодавства";</w:t>
      </w:r>
    </w:p>
    <w:p w:rsidR="00A1497E" w:rsidRDefault="007B7A3C">
      <w:pPr>
        <w:spacing w:after="75"/>
        <w:jc w:val="center"/>
      </w:pPr>
      <w:bookmarkStart w:id="63" w:name="64"/>
      <w:bookmarkEnd w:id="62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18. Провадження соціальної роботи з сім'ями, дітьми та молоддю</w:t>
      </w:r>
    </w:p>
    <w:p w:rsidR="00A1497E" w:rsidRDefault="007B7A3C">
      <w:pPr>
        <w:spacing w:after="75"/>
        <w:ind w:firstLine="240"/>
        <w:jc w:val="both"/>
      </w:pPr>
      <w:bookmarkStart w:id="64" w:name="65"/>
      <w:bookmarkEnd w:id="63"/>
      <w:r>
        <w:rPr>
          <w:rFonts w:ascii="Arial" w:hAnsi="Arial"/>
          <w:color w:val="000000"/>
          <w:sz w:val="18"/>
        </w:rPr>
        <w:t xml:space="preserve">Провадити соціальну роботу з сім'ями, дітьми та молоддю можуть </w:t>
      </w:r>
      <w:r>
        <w:rPr>
          <w:rFonts w:ascii="Arial" w:hAnsi="Arial"/>
          <w:color w:val="000000"/>
          <w:sz w:val="18"/>
        </w:rPr>
        <w:t>працівники, які мають відповідну професійну кваліфікацію у сфері надання соціальних послуг.</w:t>
      </w:r>
    </w:p>
    <w:p w:rsidR="00A1497E" w:rsidRDefault="007B7A3C">
      <w:pPr>
        <w:spacing w:after="75"/>
        <w:ind w:firstLine="240"/>
        <w:jc w:val="both"/>
      </w:pPr>
      <w:bookmarkStart w:id="65" w:name="66"/>
      <w:bookmarkEnd w:id="64"/>
      <w:r>
        <w:rPr>
          <w:rFonts w:ascii="Arial" w:hAnsi="Arial"/>
          <w:color w:val="000000"/>
          <w:sz w:val="18"/>
        </w:rPr>
        <w:t>Вимоги до компетентностей, обов'язків і професійних кваліфікацій працівників, які провадять соціальну роботу з сім'ями, дітьми та молоддю, визначаються професійними</w:t>
      </w:r>
      <w:r>
        <w:rPr>
          <w:rFonts w:ascii="Arial" w:hAnsi="Arial"/>
          <w:color w:val="000000"/>
          <w:sz w:val="18"/>
        </w:rPr>
        <w:t xml:space="preserve"> стандартами за професіями у сфері надання соціальних послуг, затвердженими і введеними в дію у встановленому порядку, а за їх відсутності - кваліфікаційними характеристиками, затвердженими центральним органом виконавчої влади, що забезпечує формування та </w:t>
      </w:r>
      <w:r>
        <w:rPr>
          <w:rFonts w:ascii="Arial" w:hAnsi="Arial"/>
          <w:color w:val="000000"/>
          <w:sz w:val="18"/>
        </w:rPr>
        <w:t>реалізує державну політику у сфері соціального захисту населення.</w:t>
      </w:r>
    </w:p>
    <w:p w:rsidR="00A1497E" w:rsidRDefault="007B7A3C">
      <w:pPr>
        <w:spacing w:after="75"/>
        <w:ind w:firstLine="240"/>
        <w:jc w:val="both"/>
      </w:pPr>
      <w:bookmarkStart w:id="66" w:name="67"/>
      <w:bookmarkEnd w:id="65"/>
      <w:r>
        <w:rPr>
          <w:rFonts w:ascii="Arial" w:hAnsi="Arial"/>
          <w:color w:val="000000"/>
          <w:sz w:val="18"/>
        </w:rPr>
        <w:t>Атестація працівників, які провадять соціальну роботу з сім'ями, дітьми та молоддю, з метою оцінювання виконання ними вимог до відповідної професійної кваліфікації або рівня професійної квал</w:t>
      </w:r>
      <w:r>
        <w:rPr>
          <w:rFonts w:ascii="Arial" w:hAnsi="Arial"/>
          <w:color w:val="000000"/>
          <w:sz w:val="18"/>
        </w:rPr>
        <w:t xml:space="preserve">іфікації проводиться в порядку, затвердженому центральним органом виконавчої влади, що забезпечує формування та реалізує державну політику у сфері соціального захисту населення, та погодженому центральним органом виконавчої влади, що забезпечує формування </w:t>
      </w:r>
      <w:r>
        <w:rPr>
          <w:rFonts w:ascii="Arial" w:hAnsi="Arial"/>
          <w:color w:val="000000"/>
          <w:sz w:val="18"/>
        </w:rPr>
        <w:t>та реалізує державну політику у сфері освіти і науки.</w:t>
      </w:r>
    </w:p>
    <w:p w:rsidR="00A1497E" w:rsidRDefault="007B7A3C">
      <w:pPr>
        <w:spacing w:after="75"/>
        <w:ind w:firstLine="240"/>
        <w:jc w:val="both"/>
      </w:pPr>
      <w:bookmarkStart w:id="67" w:name="68"/>
      <w:bookmarkEnd w:id="66"/>
      <w:r>
        <w:rPr>
          <w:rFonts w:ascii="Arial" w:hAnsi="Arial"/>
          <w:color w:val="000000"/>
          <w:sz w:val="18"/>
        </w:rPr>
        <w:t>Підготовку та підвищення кваліфікації працівників, які провадять соціальну роботу з сім'ями, дітьми та молоддю, здійснюють заклади освіти (у тому числі заклади післядипломної освіти), що мають відповідн</w:t>
      </w:r>
      <w:r>
        <w:rPr>
          <w:rFonts w:ascii="Arial" w:hAnsi="Arial"/>
          <w:color w:val="000000"/>
          <w:sz w:val="18"/>
        </w:rPr>
        <w:t>у ліцензію, видану у встановленому порядку. До підвищення кваліфікації таких працівників можуть залучатися громадські об'єднання, міжнародні організації, благодійні, релігійні та неурядові організації, установи, що мають досвід роботи з відповідними вразли</w:t>
      </w:r>
      <w:r>
        <w:rPr>
          <w:rFonts w:ascii="Arial" w:hAnsi="Arial"/>
          <w:color w:val="000000"/>
          <w:sz w:val="18"/>
        </w:rPr>
        <w:t>вими групами населення. Програми підготовки та підвищення кваліфікації працівників, які провадять соціальну роботу з сім'ями, дітьми та молоддю, затверджуються відповідними закладами освіти відповідно до законодавства.</w:t>
      </w:r>
    </w:p>
    <w:p w:rsidR="00A1497E" w:rsidRDefault="007B7A3C">
      <w:pPr>
        <w:spacing w:after="75"/>
        <w:ind w:firstLine="240"/>
        <w:jc w:val="both"/>
      </w:pPr>
      <w:bookmarkStart w:id="68" w:name="69"/>
      <w:bookmarkEnd w:id="67"/>
      <w:r>
        <w:rPr>
          <w:rFonts w:ascii="Arial" w:hAnsi="Arial"/>
          <w:color w:val="000000"/>
          <w:sz w:val="18"/>
        </w:rPr>
        <w:t xml:space="preserve">Рекомендації працівників, які </w:t>
      </w:r>
      <w:r>
        <w:rPr>
          <w:rFonts w:ascii="Arial" w:hAnsi="Arial"/>
          <w:color w:val="000000"/>
          <w:sz w:val="18"/>
        </w:rPr>
        <w:t>провадять соціальну роботу з сім'ями, дітьми та молоддю, надані в межах їхніх повноважень, є обов'язковими для розгляду відповідними місцевими органами виконавчої влади, органами місцевого самоврядування.</w:t>
      </w:r>
    </w:p>
    <w:p w:rsidR="00A1497E" w:rsidRDefault="007B7A3C">
      <w:pPr>
        <w:spacing w:after="75"/>
        <w:ind w:firstLine="240"/>
        <w:jc w:val="both"/>
      </w:pPr>
      <w:bookmarkStart w:id="69" w:name="70"/>
      <w:bookmarkEnd w:id="68"/>
      <w:r>
        <w:rPr>
          <w:rFonts w:ascii="Arial" w:hAnsi="Arial"/>
          <w:color w:val="000000"/>
          <w:sz w:val="18"/>
        </w:rPr>
        <w:t>До провадження соціальної роботи та надання соціаль</w:t>
      </w:r>
      <w:r>
        <w:rPr>
          <w:rFonts w:ascii="Arial" w:hAnsi="Arial"/>
          <w:color w:val="000000"/>
          <w:sz w:val="18"/>
        </w:rPr>
        <w:t>них послуг можуть залучатися волонтери відповідно до законодавства".</w:t>
      </w:r>
    </w:p>
    <w:p w:rsidR="00A1497E" w:rsidRDefault="007B7A3C">
      <w:pPr>
        <w:spacing w:after="75"/>
        <w:ind w:firstLine="240"/>
        <w:jc w:val="both"/>
      </w:pPr>
      <w:bookmarkStart w:id="70" w:name="71"/>
      <w:bookmarkEnd w:id="69"/>
      <w:r>
        <w:rPr>
          <w:rFonts w:ascii="Arial" w:hAnsi="Arial"/>
          <w:color w:val="000000"/>
          <w:sz w:val="18"/>
        </w:rPr>
        <w:lastRenderedPageBreak/>
        <w:t xml:space="preserve">4. Абзац четвертий </w:t>
      </w:r>
      <w:r>
        <w:rPr>
          <w:rFonts w:ascii="Arial" w:hAnsi="Arial"/>
          <w:color w:val="293A55"/>
          <w:sz w:val="18"/>
        </w:rPr>
        <w:t>частини другої статті 27 Закону України "Про наукову і науково-технічну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2016 р., N 3, ст. 25)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71" w:name="72"/>
      <w:bookmarkEnd w:id="70"/>
      <w:r>
        <w:rPr>
          <w:rFonts w:ascii="Arial" w:hAnsi="Arial"/>
          <w:color w:val="000000"/>
          <w:sz w:val="18"/>
        </w:rPr>
        <w:t xml:space="preserve">"З метою забезпечення підготовки в системі післядипломної освіти та безперервного професійного розвитку лікарів-спеціалістів наукові установи можуть здійснювати їх підготовку згідно з отриманою ліцензією на освітню діяльність у сфері післядипломної освіти </w:t>
      </w:r>
      <w:r>
        <w:rPr>
          <w:rFonts w:ascii="Arial" w:hAnsi="Arial"/>
          <w:color w:val="000000"/>
          <w:sz w:val="18"/>
        </w:rPr>
        <w:t>- підвищення кваліфікації або підготовку в інтернатурі за відповідною спеціальністю".</w:t>
      </w:r>
    </w:p>
    <w:p w:rsidR="00A1497E" w:rsidRDefault="007B7A3C">
      <w:pPr>
        <w:spacing w:after="75"/>
        <w:ind w:firstLine="240"/>
        <w:jc w:val="both"/>
      </w:pPr>
      <w:bookmarkStart w:id="72" w:name="73"/>
      <w:bookmarkEnd w:id="71"/>
      <w:r>
        <w:rPr>
          <w:rFonts w:ascii="Arial" w:hAnsi="Arial"/>
          <w:color w:val="000000"/>
          <w:sz w:val="18"/>
        </w:rPr>
        <w:t xml:space="preserve">5. У </w:t>
      </w:r>
      <w:r>
        <w:rPr>
          <w:rFonts w:ascii="Arial" w:hAnsi="Arial"/>
          <w:color w:val="293A55"/>
          <w:sz w:val="18"/>
        </w:rPr>
        <w:t>статті 74 Закону України "Про освіту"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2017 р., N 38 - 39, ст. 380 із наступними змінами):</w:t>
      </w:r>
    </w:p>
    <w:p w:rsidR="00A1497E" w:rsidRDefault="007B7A3C">
      <w:pPr>
        <w:spacing w:after="75"/>
        <w:ind w:firstLine="240"/>
        <w:jc w:val="both"/>
      </w:pPr>
      <w:bookmarkStart w:id="73" w:name="74"/>
      <w:bookmarkEnd w:id="72"/>
      <w:r>
        <w:rPr>
          <w:rFonts w:ascii="Arial" w:hAnsi="Arial"/>
          <w:color w:val="000000"/>
          <w:sz w:val="18"/>
        </w:rPr>
        <w:t>частину сьому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74" w:name="75"/>
      <w:bookmarkEnd w:id="73"/>
      <w:r>
        <w:rPr>
          <w:rFonts w:ascii="Arial" w:hAnsi="Arial"/>
          <w:color w:val="000000"/>
          <w:sz w:val="18"/>
        </w:rPr>
        <w:t>"7. Електронна база в порядку електронної взаємодії здійснює обмін інформацією з Єдиним державним демографічним реєстром, Єдиним державним реєстром юридичних осіб, фізичних осіб - підприємців та громадських формувань, Державним реєстром актів цивільного с</w:t>
      </w:r>
      <w:r>
        <w:rPr>
          <w:rFonts w:ascii="Arial" w:hAnsi="Arial"/>
          <w:color w:val="000000"/>
          <w:sz w:val="18"/>
        </w:rPr>
        <w:t>тану громадян, Державним реєстром речових прав на нерухоме майно, Державним реєстром загальнообов'язкового державного соціального страхування, Державним реєстром фізичних осіб - платників податків, Єдиним державним реєстром призовників, військовозобов'язан</w:t>
      </w:r>
      <w:r>
        <w:rPr>
          <w:rFonts w:ascii="Arial" w:hAnsi="Arial"/>
          <w:color w:val="000000"/>
          <w:sz w:val="18"/>
        </w:rPr>
        <w:t xml:space="preserve">их та резервістів, Електронною системою охорони здоров'я, електронною системою рейтингового розподілу в інтернатуру, Єдиною інформаційною системою соціальної сфери, Єдиним державним </w:t>
      </w:r>
      <w:proofErr w:type="spellStart"/>
      <w:r>
        <w:rPr>
          <w:rFonts w:ascii="Arial" w:hAnsi="Arial"/>
          <w:color w:val="000000"/>
          <w:sz w:val="18"/>
        </w:rPr>
        <w:t>вебпорталом</w:t>
      </w:r>
      <w:proofErr w:type="spellEnd"/>
      <w:r>
        <w:rPr>
          <w:rFonts w:ascii="Arial" w:hAnsi="Arial"/>
          <w:color w:val="000000"/>
          <w:sz w:val="18"/>
        </w:rPr>
        <w:t xml:space="preserve"> електронних послуг, реєстрами територіальних громад, іншими ав</w:t>
      </w:r>
      <w:r>
        <w:rPr>
          <w:rFonts w:ascii="Arial" w:hAnsi="Arial"/>
          <w:color w:val="000000"/>
          <w:sz w:val="18"/>
        </w:rPr>
        <w:t>томатизованими системами та інформаційними ресурсами держателя Електронної бази, інших юридичних осіб в обсязі та у випадках, визначених законом";</w:t>
      </w:r>
    </w:p>
    <w:p w:rsidR="00A1497E" w:rsidRDefault="007B7A3C">
      <w:pPr>
        <w:spacing w:after="75"/>
        <w:ind w:firstLine="240"/>
        <w:jc w:val="both"/>
      </w:pPr>
      <w:bookmarkStart w:id="75" w:name="76"/>
      <w:bookmarkEnd w:id="74"/>
      <w:r>
        <w:rPr>
          <w:rFonts w:ascii="Arial" w:hAnsi="Arial"/>
          <w:color w:val="000000"/>
          <w:sz w:val="18"/>
        </w:rPr>
        <w:t>доповнити частиною дев'ятою такого змісту:</w:t>
      </w:r>
    </w:p>
    <w:p w:rsidR="00A1497E" w:rsidRDefault="007B7A3C">
      <w:pPr>
        <w:spacing w:after="75"/>
        <w:ind w:firstLine="240"/>
        <w:jc w:val="both"/>
      </w:pPr>
      <w:bookmarkStart w:id="76" w:name="77"/>
      <w:bookmarkEnd w:id="75"/>
      <w:r>
        <w:rPr>
          <w:rFonts w:ascii="Arial" w:hAnsi="Arial"/>
          <w:color w:val="000000"/>
          <w:sz w:val="18"/>
        </w:rPr>
        <w:t>"9. Для забезпечення рейтингового розподілу в інтернатуру відомост</w:t>
      </w:r>
      <w:r>
        <w:rPr>
          <w:rFonts w:ascii="Arial" w:hAnsi="Arial"/>
          <w:color w:val="000000"/>
          <w:sz w:val="18"/>
        </w:rPr>
        <w:t>і про здобувача освіти, його успішність та документ про освіту, що містяться в Електронній базі, можуть бути використані центральним органом виконавчої влади, що забезпечує формування та реалізує державну політику у сфері охорони здоров'я, у порядку електр</w:t>
      </w:r>
      <w:r>
        <w:rPr>
          <w:rFonts w:ascii="Arial" w:hAnsi="Arial"/>
          <w:color w:val="000000"/>
          <w:sz w:val="18"/>
        </w:rPr>
        <w:t>онної інформаційної взаємодії".</w:t>
      </w:r>
    </w:p>
    <w:p w:rsidR="00A1497E" w:rsidRDefault="007B7A3C">
      <w:pPr>
        <w:spacing w:after="75"/>
        <w:ind w:firstLine="240"/>
        <w:jc w:val="both"/>
      </w:pPr>
      <w:bookmarkStart w:id="77" w:name="78"/>
      <w:bookmarkEnd w:id="76"/>
      <w:r>
        <w:rPr>
          <w:rFonts w:ascii="Arial" w:hAnsi="Arial"/>
          <w:color w:val="000000"/>
          <w:sz w:val="18"/>
        </w:rPr>
        <w:t xml:space="preserve">6. У </w:t>
      </w:r>
      <w:r>
        <w:rPr>
          <w:rFonts w:ascii="Arial" w:hAnsi="Arial"/>
          <w:color w:val="293A55"/>
          <w:sz w:val="18"/>
        </w:rPr>
        <w:t>Законі України "Про соціальні послуги"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2019 р., N 18, ст. 73):</w:t>
      </w:r>
    </w:p>
    <w:p w:rsidR="00A1497E" w:rsidRDefault="007B7A3C">
      <w:pPr>
        <w:spacing w:after="75"/>
        <w:ind w:firstLine="240"/>
        <w:jc w:val="both"/>
      </w:pPr>
      <w:bookmarkStart w:id="78" w:name="79"/>
      <w:bookmarkEnd w:id="77"/>
      <w:r>
        <w:rPr>
          <w:rFonts w:ascii="Arial" w:hAnsi="Arial"/>
          <w:color w:val="000000"/>
          <w:sz w:val="18"/>
        </w:rPr>
        <w:t>1) частину четверту статті 13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79" w:name="80"/>
      <w:bookmarkEnd w:id="78"/>
      <w:r>
        <w:rPr>
          <w:rFonts w:ascii="Arial" w:hAnsi="Arial"/>
          <w:color w:val="000000"/>
          <w:sz w:val="18"/>
        </w:rPr>
        <w:t>"4. Працівники надавачів соціальних послуг та фізичні особи, які</w:t>
      </w:r>
      <w:r>
        <w:rPr>
          <w:rFonts w:ascii="Arial" w:hAnsi="Arial"/>
          <w:color w:val="000000"/>
          <w:sz w:val="18"/>
        </w:rPr>
        <w:t xml:space="preserve"> надають соціальні послуги з догляду відповідно до цього Закону без здійснення підприємницької діяльності, забезпечують надання соціальних послуг на професійній основі відповідно до вимог цього Закону.</w:t>
      </w:r>
    </w:p>
    <w:p w:rsidR="00A1497E" w:rsidRDefault="007B7A3C">
      <w:pPr>
        <w:spacing w:after="75"/>
        <w:ind w:firstLine="240"/>
        <w:jc w:val="both"/>
      </w:pPr>
      <w:bookmarkStart w:id="80" w:name="81"/>
      <w:bookmarkEnd w:id="79"/>
      <w:r>
        <w:rPr>
          <w:rFonts w:ascii="Arial" w:hAnsi="Arial"/>
          <w:color w:val="000000"/>
          <w:sz w:val="18"/>
        </w:rPr>
        <w:t>До працівників надавачів соціальних послуг належать пр</w:t>
      </w:r>
      <w:r>
        <w:rPr>
          <w:rFonts w:ascii="Arial" w:hAnsi="Arial"/>
          <w:color w:val="000000"/>
          <w:sz w:val="18"/>
        </w:rPr>
        <w:t>ацівники, які мають відповідну професійну кваліфікацію у сфері надання соціальних послуг та здійснюють професійну діяльність у сфері надання соціальних послуг, інших сферах діяльності відповідно до законодавства.</w:t>
      </w:r>
    </w:p>
    <w:p w:rsidR="00A1497E" w:rsidRDefault="007B7A3C">
      <w:pPr>
        <w:spacing w:after="75"/>
        <w:ind w:firstLine="240"/>
        <w:jc w:val="both"/>
      </w:pPr>
      <w:bookmarkStart w:id="81" w:name="82"/>
      <w:bookmarkEnd w:id="80"/>
      <w:r>
        <w:rPr>
          <w:rFonts w:ascii="Arial" w:hAnsi="Arial"/>
          <w:color w:val="000000"/>
          <w:sz w:val="18"/>
        </w:rPr>
        <w:t>Вимоги до компетентностей, обов'язків та пр</w:t>
      </w:r>
      <w:r>
        <w:rPr>
          <w:rFonts w:ascii="Arial" w:hAnsi="Arial"/>
          <w:color w:val="000000"/>
          <w:sz w:val="18"/>
        </w:rPr>
        <w:t>офесійних кваліфікацій працівників надавачів соціальних послуг визначаються професійними стандартами за професіями у сфері надання соціальних послуг, затвердженими і введеними в дію у встановленому порядку, а за їх відсутності - кваліфікаційними характерис</w:t>
      </w:r>
      <w:r>
        <w:rPr>
          <w:rFonts w:ascii="Arial" w:hAnsi="Arial"/>
          <w:color w:val="000000"/>
          <w:sz w:val="18"/>
        </w:rPr>
        <w:t>тиками, затвердженими центральним органом виконавчої влади, що забезпечує формування та реалізує державну політику у сфері соціального захисту населення.</w:t>
      </w:r>
    </w:p>
    <w:p w:rsidR="00A1497E" w:rsidRDefault="007B7A3C">
      <w:pPr>
        <w:spacing w:after="75"/>
        <w:ind w:firstLine="240"/>
        <w:jc w:val="both"/>
      </w:pPr>
      <w:bookmarkStart w:id="82" w:name="83"/>
      <w:bookmarkEnd w:id="81"/>
      <w:r>
        <w:rPr>
          <w:rFonts w:ascii="Arial" w:hAnsi="Arial"/>
          <w:color w:val="000000"/>
          <w:sz w:val="18"/>
        </w:rPr>
        <w:t>Атестація працівників надавачів соціальних послуг з метою оцінювання виконання ними вимог до відповідн</w:t>
      </w:r>
      <w:r>
        <w:rPr>
          <w:rFonts w:ascii="Arial" w:hAnsi="Arial"/>
          <w:color w:val="000000"/>
          <w:sz w:val="18"/>
        </w:rPr>
        <w:t>ої професійної кваліфікації або рівня професійної кваліфікації проводиться в порядку, затвердженому центральним органом виконавчої влади, що забезпечує формування та реалізує державну політику у сфері соціального захисту населення, та погодженому центральн</w:t>
      </w:r>
      <w:r>
        <w:rPr>
          <w:rFonts w:ascii="Arial" w:hAnsi="Arial"/>
          <w:color w:val="000000"/>
          <w:sz w:val="18"/>
        </w:rPr>
        <w:t>им органом виконавчої влади, що забезпечує формування та реалізує державну політику у сфері освіти і науки.</w:t>
      </w:r>
    </w:p>
    <w:p w:rsidR="00A1497E" w:rsidRDefault="007B7A3C">
      <w:pPr>
        <w:spacing w:after="75"/>
        <w:ind w:firstLine="240"/>
        <w:jc w:val="both"/>
      </w:pPr>
      <w:bookmarkStart w:id="83" w:name="84"/>
      <w:bookmarkEnd w:id="82"/>
      <w:r>
        <w:rPr>
          <w:rFonts w:ascii="Arial" w:hAnsi="Arial"/>
          <w:color w:val="000000"/>
          <w:sz w:val="18"/>
        </w:rPr>
        <w:t>Підготовку та підвищення кваліфікації професіоналів і фахівців у сфері надання соціальних послуг здійснюють заклади освіти (у тому числі заклади піс</w:t>
      </w:r>
      <w:r>
        <w:rPr>
          <w:rFonts w:ascii="Arial" w:hAnsi="Arial"/>
          <w:color w:val="000000"/>
          <w:sz w:val="18"/>
        </w:rPr>
        <w:t>лядипломної освіти), що мають відповідну ліцензію, видану у встановленому порядку. До підвищення кваліфікації таких працівників можуть залучатися громадські об'єднання, міжнародні організації, благодійні, релігійні та неурядові організації, установи, що ма</w:t>
      </w:r>
      <w:r>
        <w:rPr>
          <w:rFonts w:ascii="Arial" w:hAnsi="Arial"/>
          <w:color w:val="000000"/>
          <w:sz w:val="18"/>
        </w:rPr>
        <w:t>ють досвід роботи з відповідними вразливими групами населення. Програми підготовки та підвищення кваліфікації професіоналів і фахівців у сфері надання соціальних послуг затверджуються відповідними закладами освіти відповідно до законодавства.</w:t>
      </w:r>
    </w:p>
    <w:p w:rsidR="00A1497E" w:rsidRDefault="007B7A3C">
      <w:pPr>
        <w:spacing w:after="75"/>
        <w:ind w:firstLine="240"/>
        <w:jc w:val="both"/>
      </w:pPr>
      <w:bookmarkStart w:id="84" w:name="85"/>
      <w:bookmarkEnd w:id="83"/>
      <w:r>
        <w:rPr>
          <w:rFonts w:ascii="Arial" w:hAnsi="Arial"/>
          <w:color w:val="000000"/>
          <w:sz w:val="18"/>
        </w:rPr>
        <w:t>Підготовка, п</w:t>
      </w:r>
      <w:r>
        <w:rPr>
          <w:rFonts w:ascii="Arial" w:hAnsi="Arial"/>
          <w:color w:val="000000"/>
          <w:sz w:val="18"/>
        </w:rPr>
        <w:t>ерепідготовка та підвищення кваліфікації соціальних робітників здійснюються шляхом формального або неформального професійного навчання відповідно до законодавства.</w:t>
      </w:r>
    </w:p>
    <w:p w:rsidR="00A1497E" w:rsidRDefault="007B7A3C">
      <w:pPr>
        <w:spacing w:after="75"/>
        <w:ind w:firstLine="240"/>
        <w:jc w:val="both"/>
      </w:pPr>
      <w:bookmarkStart w:id="85" w:name="86"/>
      <w:bookmarkEnd w:id="84"/>
      <w:r>
        <w:rPr>
          <w:rFonts w:ascii="Arial" w:hAnsi="Arial"/>
          <w:color w:val="000000"/>
          <w:sz w:val="18"/>
        </w:rPr>
        <w:t>Фізичні особи, які надають соціальні послуги з догляду відповідно до цього Закону без здійсн</w:t>
      </w:r>
      <w:r>
        <w:rPr>
          <w:rFonts w:ascii="Arial" w:hAnsi="Arial"/>
          <w:color w:val="000000"/>
          <w:sz w:val="18"/>
        </w:rPr>
        <w:t>ення підприємницької діяльності, проходять підготовку та перепідготовку у порядку, визначеному Кабінетом Міністрів України.</w:t>
      </w:r>
    </w:p>
    <w:p w:rsidR="00A1497E" w:rsidRDefault="007B7A3C">
      <w:pPr>
        <w:spacing w:after="75"/>
        <w:ind w:firstLine="240"/>
        <w:jc w:val="both"/>
      </w:pPr>
      <w:bookmarkStart w:id="86" w:name="87"/>
      <w:bookmarkEnd w:id="85"/>
      <w:r>
        <w:rPr>
          <w:rFonts w:ascii="Arial" w:hAnsi="Arial"/>
          <w:color w:val="000000"/>
          <w:sz w:val="18"/>
        </w:rPr>
        <w:lastRenderedPageBreak/>
        <w:t>Уповноважені органи у системі надання соціальних послуг можуть проводити семінари, тренінги тощо для працівників, які надають соціал</w:t>
      </w:r>
      <w:r>
        <w:rPr>
          <w:rFonts w:ascii="Arial" w:hAnsi="Arial"/>
          <w:color w:val="000000"/>
          <w:sz w:val="18"/>
        </w:rPr>
        <w:t>ьні послуги, та фізичних осіб, які надають соціальні послуги з догляду відповідно до цього Закону без здійснення підприємницької діяльності";</w:t>
      </w:r>
    </w:p>
    <w:p w:rsidR="00A1497E" w:rsidRDefault="007B7A3C">
      <w:pPr>
        <w:spacing w:after="75"/>
        <w:ind w:firstLine="240"/>
        <w:jc w:val="both"/>
      </w:pPr>
      <w:bookmarkStart w:id="87" w:name="88"/>
      <w:bookmarkEnd w:id="86"/>
      <w:r>
        <w:rPr>
          <w:rFonts w:ascii="Arial" w:hAnsi="Arial"/>
          <w:color w:val="000000"/>
          <w:sz w:val="18"/>
        </w:rPr>
        <w:t>2) частину другу статті 20 викласти в такій редакції:</w:t>
      </w:r>
    </w:p>
    <w:p w:rsidR="00A1497E" w:rsidRDefault="007B7A3C">
      <w:pPr>
        <w:spacing w:after="75"/>
        <w:ind w:firstLine="240"/>
        <w:jc w:val="both"/>
      </w:pPr>
      <w:bookmarkStart w:id="88" w:name="89"/>
      <w:bookmarkEnd w:id="87"/>
      <w:r>
        <w:rPr>
          <w:rFonts w:ascii="Arial" w:hAnsi="Arial"/>
          <w:color w:val="000000"/>
          <w:sz w:val="18"/>
        </w:rPr>
        <w:t>"2. Оцінювання потреб особи/сім'ї у соціальних послугах здій</w:t>
      </w:r>
      <w:r>
        <w:rPr>
          <w:rFonts w:ascii="Arial" w:hAnsi="Arial"/>
          <w:color w:val="000000"/>
          <w:sz w:val="18"/>
        </w:rPr>
        <w:t>снюють професіонали та фахівці у сфері надання соціальних послуг. У разі необхідності до оцінювання потреб особи/сім'ї у соціальних послугах залучаються медичні, педагогічні працівники, фахівці у сфері психічного здоров'я, фахівці з реабілітації та інші пр</w:t>
      </w:r>
      <w:r>
        <w:rPr>
          <w:rFonts w:ascii="Arial" w:hAnsi="Arial"/>
          <w:color w:val="000000"/>
          <w:sz w:val="18"/>
        </w:rPr>
        <w:t>офесіонали і фахівці.</w:t>
      </w:r>
    </w:p>
    <w:p w:rsidR="00A1497E" w:rsidRDefault="007B7A3C">
      <w:pPr>
        <w:spacing w:after="75"/>
        <w:ind w:firstLine="240"/>
        <w:jc w:val="both"/>
      </w:pPr>
      <w:bookmarkStart w:id="89" w:name="90"/>
      <w:bookmarkEnd w:id="88"/>
      <w:r>
        <w:rPr>
          <w:rFonts w:ascii="Arial" w:hAnsi="Arial"/>
          <w:color w:val="000000"/>
          <w:sz w:val="18"/>
        </w:rPr>
        <w:t>Оцінювання потреб особи/сім'ї у соціальних послугах здійснюється протягом п'яти робочих днів з дня одержання заяви, звернення, повідомлення про надання соціальних послуг".</w:t>
      </w:r>
    </w:p>
    <w:p w:rsidR="00A1497E" w:rsidRDefault="007B7A3C">
      <w:pPr>
        <w:spacing w:after="75"/>
        <w:ind w:firstLine="240"/>
        <w:jc w:val="both"/>
      </w:pPr>
      <w:bookmarkStart w:id="90" w:name="91"/>
      <w:bookmarkEnd w:id="89"/>
      <w:r>
        <w:rPr>
          <w:rFonts w:ascii="Arial" w:hAnsi="Arial"/>
          <w:b/>
          <w:color w:val="000000"/>
          <w:sz w:val="18"/>
        </w:rPr>
        <w:t>II. Прикінцеві та перехідні положення</w:t>
      </w:r>
    </w:p>
    <w:p w:rsidR="00A1497E" w:rsidRDefault="007B7A3C">
      <w:pPr>
        <w:spacing w:after="75"/>
        <w:ind w:firstLine="240"/>
        <w:jc w:val="both"/>
      </w:pPr>
      <w:bookmarkStart w:id="91" w:name="92"/>
      <w:bookmarkEnd w:id="90"/>
      <w:r>
        <w:rPr>
          <w:rFonts w:ascii="Arial" w:hAnsi="Arial"/>
          <w:color w:val="000000"/>
          <w:sz w:val="18"/>
        </w:rPr>
        <w:t>1. Цей Закон набирає чин</w:t>
      </w:r>
      <w:r>
        <w:rPr>
          <w:rFonts w:ascii="Arial" w:hAnsi="Arial"/>
          <w:color w:val="000000"/>
          <w:sz w:val="18"/>
        </w:rPr>
        <w:t>ності з дня, наступного за днем його опублікування, та вводиться в дію через шість місяців з дня набрання ним чинності, крім пункту 5 розділу I цього Закону, який вводиться в дію з дня набрання чинності цим Законом.</w:t>
      </w:r>
    </w:p>
    <w:p w:rsidR="00A1497E" w:rsidRDefault="007B7A3C">
      <w:pPr>
        <w:spacing w:after="75"/>
        <w:ind w:firstLine="240"/>
        <w:jc w:val="both"/>
      </w:pPr>
      <w:bookmarkStart w:id="92" w:name="93"/>
      <w:bookmarkEnd w:id="91"/>
      <w:r>
        <w:rPr>
          <w:rFonts w:ascii="Arial" w:hAnsi="Arial"/>
          <w:color w:val="000000"/>
          <w:sz w:val="18"/>
        </w:rPr>
        <w:t xml:space="preserve">2. Єдині кваліфікаційні вимоги до осіб, </w:t>
      </w:r>
      <w:r>
        <w:rPr>
          <w:rFonts w:ascii="Arial" w:hAnsi="Arial"/>
          <w:color w:val="000000"/>
          <w:sz w:val="18"/>
        </w:rPr>
        <w:t>які провадять професійну діяльність із надання медичної, фармацевтичної, реабілітаційної допомоги або здійснюють іншу професійну діяльність за професіями у сфері охорони здоров'я, встановлені на день набрання чинності цим Законом, продовжують діяти до затв</w:t>
      </w:r>
      <w:r>
        <w:rPr>
          <w:rFonts w:ascii="Arial" w:hAnsi="Arial"/>
          <w:color w:val="000000"/>
          <w:sz w:val="18"/>
        </w:rPr>
        <w:t>ердження і введення в дію професійних стандартів за відповідними професіями у сфері охорони здоров'я.</w:t>
      </w:r>
    </w:p>
    <w:p w:rsidR="00A1497E" w:rsidRDefault="007B7A3C">
      <w:pPr>
        <w:spacing w:after="75"/>
        <w:ind w:firstLine="240"/>
        <w:jc w:val="both"/>
      </w:pPr>
      <w:bookmarkStart w:id="93" w:name="94"/>
      <w:bookmarkEnd w:id="92"/>
      <w:r>
        <w:rPr>
          <w:rFonts w:ascii="Arial" w:hAnsi="Arial"/>
          <w:color w:val="000000"/>
          <w:sz w:val="18"/>
        </w:rPr>
        <w:t>3. Кабінету Міністрів України протягом шести місяців з дня набрання чинності цим Законом:</w:t>
      </w:r>
    </w:p>
    <w:p w:rsidR="00A1497E" w:rsidRDefault="007B7A3C">
      <w:pPr>
        <w:spacing w:after="75"/>
        <w:ind w:firstLine="240"/>
        <w:jc w:val="both"/>
      </w:pPr>
      <w:bookmarkStart w:id="94" w:name="95"/>
      <w:bookmarkEnd w:id="93"/>
      <w:r>
        <w:rPr>
          <w:rFonts w:ascii="Arial" w:hAnsi="Arial"/>
          <w:color w:val="000000"/>
          <w:sz w:val="18"/>
        </w:rPr>
        <w:t>привести свої нормативно-правові акти у відповідність із цим Зак</w:t>
      </w:r>
      <w:r>
        <w:rPr>
          <w:rFonts w:ascii="Arial" w:hAnsi="Arial"/>
          <w:color w:val="000000"/>
          <w:sz w:val="18"/>
        </w:rPr>
        <w:t>оном;</w:t>
      </w:r>
    </w:p>
    <w:p w:rsidR="00A1497E" w:rsidRDefault="007B7A3C">
      <w:pPr>
        <w:spacing w:after="75"/>
        <w:ind w:firstLine="240"/>
        <w:jc w:val="both"/>
      </w:pPr>
      <w:bookmarkStart w:id="95" w:name="96"/>
      <w:bookmarkEnd w:id="94"/>
      <w:r>
        <w:rPr>
          <w:rFonts w:ascii="Arial" w:hAnsi="Arial"/>
          <w:color w:val="000000"/>
          <w:sz w:val="18"/>
        </w:rPr>
        <w:t>забезпечити перегляд і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A1497E" w:rsidRDefault="007B7A3C">
      <w:pPr>
        <w:spacing w:after="75"/>
        <w:ind w:firstLine="240"/>
        <w:jc w:val="both"/>
      </w:pPr>
      <w:bookmarkStart w:id="96" w:name="97"/>
      <w:bookmarkEnd w:id="9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A1497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1497E" w:rsidRDefault="007B7A3C">
            <w:pPr>
              <w:spacing w:after="75"/>
              <w:jc w:val="center"/>
            </w:pPr>
            <w:bookmarkStart w:id="97" w:name="98"/>
            <w:bookmarkEnd w:id="96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A1497E" w:rsidRDefault="007B7A3C">
            <w:pPr>
              <w:spacing w:after="75"/>
              <w:jc w:val="center"/>
            </w:pPr>
            <w:bookmarkStart w:id="98" w:name="99"/>
            <w:bookmarkEnd w:id="97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98"/>
      </w:tr>
      <w:tr w:rsidR="00A1497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1497E" w:rsidRDefault="007B7A3C">
            <w:pPr>
              <w:spacing w:after="75"/>
              <w:jc w:val="center"/>
            </w:pPr>
            <w:bookmarkStart w:id="99" w:name="100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12 лютого 2025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4246-IX</w:t>
            </w:r>
          </w:p>
        </w:tc>
        <w:tc>
          <w:tcPr>
            <w:tcW w:w="4845" w:type="dxa"/>
            <w:vAlign w:val="center"/>
          </w:tcPr>
          <w:p w:rsidR="00A1497E" w:rsidRDefault="007B7A3C">
            <w:pPr>
              <w:spacing w:after="75"/>
              <w:jc w:val="center"/>
            </w:pPr>
            <w:bookmarkStart w:id="100" w:name="101"/>
            <w:bookmarkEnd w:id="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0"/>
      </w:tr>
    </w:tbl>
    <w:p w:rsidR="007B7A3C" w:rsidRDefault="007B7A3C" w:rsidP="0004571A">
      <w:pPr>
        <w:spacing w:after="75"/>
        <w:ind w:firstLine="240"/>
        <w:jc w:val="both"/>
      </w:pPr>
      <w:bookmarkStart w:id="101" w:name="_GoBack"/>
      <w:bookmarkEnd w:id="101"/>
    </w:p>
    <w:sectPr w:rsidR="007B7A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97E"/>
    <w:rsid w:val="0004571A"/>
    <w:rsid w:val="007B7A3C"/>
    <w:rsid w:val="00A1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E905C-E054-45D0-8A84-B32AF299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2642</Words>
  <Characters>19870</Characters>
  <Application>Microsoft Office Word</Application>
  <DocSecurity>0</DocSecurity>
  <Lines>331</Lines>
  <Paragraphs>148</Paragraphs>
  <ScaleCrop>false</ScaleCrop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2025-03-26T14:01:00Z</dcterms:created>
  <dcterms:modified xsi:type="dcterms:W3CDTF">2025-03-26T14:01:00Z</dcterms:modified>
</cp:coreProperties>
</file>