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D0" w:rsidRDefault="004E70A1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AD0" w:rsidRDefault="004E70A1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203AD0" w:rsidRDefault="004E70A1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нерухоме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відмінне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нерухоме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</w:p>
    <w:p w:rsidR="00203AD0" w:rsidRPr="004E70A1" w:rsidRDefault="004E70A1">
      <w:pPr>
        <w:spacing w:after="0"/>
        <w:jc w:val="center"/>
        <w:rPr>
          <w:lang w:val="ru-RU"/>
        </w:rPr>
      </w:pPr>
      <w:bookmarkStart w:id="3" w:name="276"/>
      <w:bookmarkEnd w:id="2"/>
      <w:r w:rsidRPr="004E70A1">
        <w:rPr>
          <w:rFonts w:ascii="Arial"/>
          <w:color w:val="000000"/>
          <w:sz w:val="18"/>
          <w:lang w:val="ru-RU"/>
        </w:rPr>
        <w:t>Із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змінами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доповненнями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внесеними</w:t>
      </w:r>
      <w:r w:rsidRPr="004E70A1">
        <w:rPr>
          <w:lang w:val="ru-RU"/>
        </w:rPr>
        <w:br/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Законом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України</w:t>
      </w:r>
      <w:r w:rsidRPr="004E70A1">
        <w:rPr>
          <w:lang w:val="ru-RU"/>
        </w:rPr>
        <w:br/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</w:t>
      </w:r>
      <w:r w:rsidRPr="004E70A1">
        <w:rPr>
          <w:rFonts w:ascii="Arial"/>
          <w:color w:val="000000"/>
          <w:sz w:val="18"/>
          <w:lang w:val="ru-RU"/>
        </w:rPr>
        <w:t xml:space="preserve"> 18 </w:t>
      </w:r>
      <w:r w:rsidRPr="004E70A1">
        <w:rPr>
          <w:rFonts w:ascii="Arial"/>
          <w:color w:val="000000"/>
          <w:sz w:val="18"/>
          <w:lang w:val="ru-RU"/>
        </w:rPr>
        <w:t>листопада</w:t>
      </w:r>
      <w:r w:rsidRPr="004E70A1">
        <w:rPr>
          <w:rFonts w:ascii="Arial"/>
          <w:color w:val="000000"/>
          <w:sz w:val="18"/>
          <w:lang w:val="ru-RU"/>
        </w:rPr>
        <w:t xml:space="preserve"> 2021 </w:t>
      </w:r>
      <w:r w:rsidRPr="004E70A1">
        <w:rPr>
          <w:rFonts w:ascii="Arial"/>
          <w:color w:val="000000"/>
          <w:sz w:val="18"/>
          <w:lang w:val="ru-RU"/>
        </w:rPr>
        <w:t>року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70A1">
        <w:rPr>
          <w:rFonts w:ascii="Arial"/>
          <w:color w:val="000000"/>
          <w:sz w:val="18"/>
          <w:lang w:val="ru-RU"/>
        </w:rPr>
        <w:t xml:space="preserve"> 1909-</w:t>
      </w:r>
      <w:r>
        <w:rPr>
          <w:rFonts w:ascii="Arial"/>
          <w:color w:val="000000"/>
          <w:sz w:val="18"/>
        </w:rPr>
        <w:t>IX</w:t>
      </w:r>
      <w:r w:rsidRPr="004E70A1">
        <w:rPr>
          <w:lang w:val="ru-RU"/>
        </w:rPr>
        <w:br/>
      </w:r>
      <w:r w:rsidRPr="004E70A1">
        <w:rPr>
          <w:rFonts w:ascii="Arial"/>
          <w:i/>
          <w:color w:val="000000"/>
          <w:sz w:val="18"/>
          <w:lang w:val="ru-RU"/>
        </w:rPr>
        <w:t>(</w:t>
      </w:r>
      <w:r w:rsidRPr="004E70A1">
        <w:rPr>
          <w:rFonts w:ascii="Arial"/>
          <w:i/>
          <w:color w:val="000000"/>
          <w:sz w:val="18"/>
          <w:lang w:val="ru-RU"/>
        </w:rPr>
        <w:t>який</w:t>
      </w:r>
      <w:r w:rsidRPr="004E70A1">
        <w:rPr>
          <w:rFonts w:ascii="Arial"/>
          <w:i/>
          <w:color w:val="000000"/>
          <w:sz w:val="18"/>
          <w:lang w:val="ru-RU"/>
        </w:rPr>
        <w:t xml:space="preserve"> </w:t>
      </w:r>
      <w:r w:rsidRPr="004E70A1">
        <w:rPr>
          <w:rFonts w:ascii="Arial"/>
          <w:i/>
          <w:color w:val="000000"/>
          <w:sz w:val="18"/>
          <w:lang w:val="ru-RU"/>
        </w:rPr>
        <w:t>вводиться</w:t>
      </w:r>
      <w:r w:rsidRPr="004E70A1">
        <w:rPr>
          <w:rFonts w:ascii="Arial"/>
          <w:i/>
          <w:color w:val="000000"/>
          <w:sz w:val="18"/>
          <w:lang w:val="ru-RU"/>
        </w:rPr>
        <w:t xml:space="preserve"> </w:t>
      </w:r>
      <w:r w:rsidRPr="004E70A1">
        <w:rPr>
          <w:rFonts w:ascii="Arial"/>
          <w:i/>
          <w:color w:val="000000"/>
          <w:sz w:val="18"/>
          <w:lang w:val="ru-RU"/>
        </w:rPr>
        <w:t>в</w:t>
      </w:r>
      <w:r w:rsidRPr="004E70A1">
        <w:rPr>
          <w:rFonts w:ascii="Arial"/>
          <w:i/>
          <w:color w:val="000000"/>
          <w:sz w:val="18"/>
          <w:lang w:val="ru-RU"/>
        </w:rPr>
        <w:t xml:space="preserve"> </w:t>
      </w:r>
      <w:r w:rsidRPr="004E70A1">
        <w:rPr>
          <w:rFonts w:ascii="Arial"/>
          <w:i/>
          <w:color w:val="000000"/>
          <w:sz w:val="18"/>
          <w:lang w:val="ru-RU"/>
        </w:rPr>
        <w:t>дію</w:t>
      </w:r>
      <w:r w:rsidRPr="004E70A1">
        <w:rPr>
          <w:rFonts w:ascii="Arial"/>
          <w:i/>
          <w:color w:val="000000"/>
          <w:sz w:val="18"/>
          <w:lang w:val="ru-RU"/>
        </w:rPr>
        <w:t xml:space="preserve"> </w:t>
      </w:r>
      <w:r w:rsidRPr="004E70A1">
        <w:rPr>
          <w:rFonts w:ascii="Arial"/>
          <w:i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1 </w:t>
      </w:r>
      <w:r w:rsidRPr="004E70A1">
        <w:rPr>
          <w:rFonts w:ascii="Arial"/>
          <w:color w:val="000000"/>
          <w:sz w:val="18"/>
          <w:lang w:val="ru-RU"/>
        </w:rPr>
        <w:t>січня</w:t>
      </w:r>
      <w:r w:rsidRPr="004E70A1">
        <w:rPr>
          <w:rFonts w:ascii="Arial"/>
          <w:color w:val="000000"/>
          <w:sz w:val="18"/>
          <w:lang w:val="ru-RU"/>
        </w:rPr>
        <w:t xml:space="preserve"> 2024 </w:t>
      </w:r>
      <w:r w:rsidRPr="004E70A1">
        <w:rPr>
          <w:rFonts w:ascii="Arial"/>
          <w:color w:val="000000"/>
          <w:sz w:val="18"/>
          <w:lang w:val="ru-RU"/>
        </w:rPr>
        <w:t>року</w:t>
      </w:r>
      <w:r w:rsidRPr="004E70A1">
        <w:rPr>
          <w:rFonts w:ascii="Arial"/>
          <w:color w:val="000000"/>
          <w:sz w:val="18"/>
          <w:lang w:val="ru-RU"/>
        </w:rPr>
        <w:t>)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4" w:name="4"/>
      <w:bookmarkEnd w:id="3"/>
      <w:r w:rsidRPr="004E70A1">
        <w:rPr>
          <w:rFonts w:ascii="Arial"/>
          <w:color w:val="000000"/>
          <w:sz w:val="18"/>
          <w:lang w:val="ru-RU"/>
        </w:rPr>
        <w:t>Верховна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Рада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України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b/>
          <w:color w:val="000000"/>
          <w:sz w:val="18"/>
          <w:lang w:val="ru-RU"/>
        </w:rPr>
        <w:t>постановляє</w:t>
      </w:r>
      <w:r w:rsidRPr="004E70A1">
        <w:rPr>
          <w:rFonts w:ascii="Arial"/>
          <w:color w:val="000000"/>
          <w:sz w:val="18"/>
          <w:lang w:val="ru-RU"/>
        </w:rPr>
        <w:t>: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5" w:name="5"/>
      <w:bookmarkEnd w:id="4"/>
      <w:r>
        <w:rPr>
          <w:rFonts w:ascii="Arial"/>
          <w:color w:val="000000"/>
          <w:sz w:val="18"/>
        </w:rPr>
        <w:t>I</w:t>
      </w:r>
      <w:r w:rsidRPr="004E70A1">
        <w:rPr>
          <w:rFonts w:ascii="Arial"/>
          <w:color w:val="000000"/>
          <w:sz w:val="18"/>
          <w:lang w:val="ru-RU"/>
        </w:rPr>
        <w:t xml:space="preserve">. </w:t>
      </w:r>
      <w:r w:rsidRPr="004E70A1">
        <w:rPr>
          <w:rFonts w:ascii="Arial"/>
          <w:color w:val="000000"/>
          <w:sz w:val="18"/>
          <w:lang w:val="ru-RU"/>
        </w:rPr>
        <w:t>Внести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Податкового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кодексу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України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Відомості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Верховної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Ради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Укра</w:t>
      </w:r>
      <w:r w:rsidRPr="004E70A1">
        <w:rPr>
          <w:rFonts w:ascii="Arial"/>
          <w:color w:val="000000"/>
          <w:sz w:val="18"/>
          <w:lang w:val="ru-RU"/>
        </w:rPr>
        <w:t>їни</w:t>
      </w:r>
      <w:r w:rsidRPr="004E70A1">
        <w:rPr>
          <w:rFonts w:ascii="Arial"/>
          <w:color w:val="000000"/>
          <w:sz w:val="18"/>
          <w:lang w:val="ru-RU"/>
        </w:rPr>
        <w:t xml:space="preserve">, 2011 </w:t>
      </w:r>
      <w:r w:rsidRPr="004E70A1">
        <w:rPr>
          <w:rFonts w:ascii="Arial"/>
          <w:color w:val="000000"/>
          <w:sz w:val="18"/>
          <w:lang w:val="ru-RU"/>
        </w:rPr>
        <w:t>р</w:t>
      </w:r>
      <w:r w:rsidRPr="004E70A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NN</w:t>
      </w:r>
      <w:r w:rsidRPr="004E70A1">
        <w:rPr>
          <w:rFonts w:ascii="Arial"/>
          <w:color w:val="000000"/>
          <w:sz w:val="18"/>
          <w:lang w:val="ru-RU"/>
        </w:rPr>
        <w:t xml:space="preserve"> 13 - 17, </w:t>
      </w:r>
      <w:r w:rsidRPr="004E70A1">
        <w:rPr>
          <w:rFonts w:ascii="Arial"/>
          <w:color w:val="000000"/>
          <w:sz w:val="18"/>
          <w:lang w:val="ru-RU"/>
        </w:rPr>
        <w:t>ст</w:t>
      </w:r>
      <w:r w:rsidRPr="004E70A1">
        <w:rPr>
          <w:rFonts w:ascii="Arial"/>
          <w:color w:val="000000"/>
          <w:sz w:val="18"/>
          <w:lang w:val="ru-RU"/>
        </w:rPr>
        <w:t xml:space="preserve">. 112) </w:t>
      </w:r>
      <w:r w:rsidRPr="004E70A1">
        <w:rPr>
          <w:rFonts w:ascii="Arial"/>
          <w:color w:val="000000"/>
          <w:sz w:val="18"/>
          <w:lang w:val="ru-RU"/>
        </w:rPr>
        <w:t>такі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зміни</w:t>
      </w:r>
      <w:r w:rsidRPr="004E70A1">
        <w:rPr>
          <w:rFonts w:ascii="Arial"/>
          <w:color w:val="000000"/>
          <w:sz w:val="18"/>
          <w:lang w:val="ru-RU"/>
        </w:rPr>
        <w:t>: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6" w:name="6"/>
      <w:bookmarkEnd w:id="5"/>
      <w:r w:rsidRPr="004E70A1">
        <w:rPr>
          <w:rFonts w:ascii="Arial"/>
          <w:color w:val="000000"/>
          <w:sz w:val="18"/>
          <w:lang w:val="ru-RU"/>
        </w:rPr>
        <w:t xml:space="preserve">1.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статті</w:t>
      </w:r>
      <w:r w:rsidRPr="004E70A1">
        <w:rPr>
          <w:rFonts w:ascii="Arial"/>
          <w:color w:val="000000"/>
          <w:sz w:val="18"/>
          <w:lang w:val="ru-RU"/>
        </w:rPr>
        <w:t xml:space="preserve"> 12: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7" w:name="7"/>
      <w:bookmarkEnd w:id="6"/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пункті</w:t>
      </w:r>
      <w:r w:rsidRPr="004E70A1">
        <w:rPr>
          <w:rFonts w:ascii="Arial"/>
          <w:color w:val="000000"/>
          <w:sz w:val="18"/>
          <w:lang w:val="ru-RU"/>
        </w:rPr>
        <w:t xml:space="preserve"> 12.3: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8" w:name="8"/>
      <w:bookmarkEnd w:id="7"/>
      <w:r w:rsidRPr="004E70A1">
        <w:rPr>
          <w:rFonts w:ascii="Arial"/>
          <w:color w:val="000000"/>
          <w:sz w:val="18"/>
          <w:lang w:val="ru-RU"/>
        </w:rPr>
        <w:t>після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абзацу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першого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доповнити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новим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абзацом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такого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змісту</w:t>
      </w:r>
      <w:r w:rsidRPr="004E70A1">
        <w:rPr>
          <w:rFonts w:ascii="Arial"/>
          <w:color w:val="000000"/>
          <w:sz w:val="18"/>
          <w:lang w:val="ru-RU"/>
        </w:rPr>
        <w:t>: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9" w:name="9"/>
      <w:bookmarkEnd w:id="8"/>
      <w:r w:rsidRPr="004E70A1">
        <w:rPr>
          <w:rFonts w:ascii="Arial"/>
          <w:color w:val="000000"/>
          <w:sz w:val="18"/>
          <w:lang w:val="ru-RU"/>
        </w:rPr>
        <w:t>"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період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воєнного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надзвичайного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стану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Україні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територіях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де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тимчасово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здійснюють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свої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повноваження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>ідповідні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сільські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селищні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міські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ради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рішення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встановлення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місцевих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>/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зборів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>/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надання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пільг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сплати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місцевих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>/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зборів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мають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право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приймати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військові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адміністрації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військово</w:t>
      </w:r>
      <w:r w:rsidRPr="004E70A1">
        <w:rPr>
          <w:rFonts w:ascii="Arial"/>
          <w:color w:val="000000"/>
          <w:sz w:val="18"/>
          <w:lang w:val="ru-RU"/>
        </w:rPr>
        <w:t>-</w:t>
      </w:r>
      <w:r w:rsidRPr="004E70A1">
        <w:rPr>
          <w:rFonts w:ascii="Arial"/>
          <w:color w:val="000000"/>
          <w:sz w:val="18"/>
          <w:lang w:val="ru-RU"/>
        </w:rPr>
        <w:t>цивільні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адмін</w:t>
      </w:r>
      <w:r w:rsidRPr="004E70A1">
        <w:rPr>
          <w:rFonts w:ascii="Arial"/>
          <w:color w:val="000000"/>
          <w:sz w:val="18"/>
          <w:lang w:val="ru-RU"/>
        </w:rPr>
        <w:t>істрації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порядку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передбаченому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Кодексом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сільських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селищних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міських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рад</w:t>
      </w:r>
      <w:r w:rsidRPr="004E70A1">
        <w:rPr>
          <w:rFonts w:ascii="Arial"/>
          <w:color w:val="000000"/>
          <w:sz w:val="18"/>
          <w:lang w:val="ru-RU"/>
        </w:rPr>
        <w:t>";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10" w:name="10"/>
      <w:bookmarkEnd w:id="9"/>
      <w:r w:rsidRPr="004E70A1">
        <w:rPr>
          <w:rFonts w:ascii="Arial"/>
          <w:color w:val="000000"/>
          <w:sz w:val="18"/>
          <w:lang w:val="ru-RU"/>
        </w:rPr>
        <w:t>підпункт</w:t>
      </w:r>
      <w:r w:rsidRPr="004E70A1">
        <w:rPr>
          <w:rFonts w:ascii="Arial"/>
          <w:color w:val="000000"/>
          <w:sz w:val="18"/>
          <w:lang w:val="ru-RU"/>
        </w:rPr>
        <w:t xml:space="preserve"> 12.3.7 </w:t>
      </w:r>
      <w:r w:rsidRPr="004E70A1">
        <w:rPr>
          <w:rFonts w:ascii="Arial"/>
          <w:color w:val="000000"/>
          <w:sz w:val="18"/>
          <w:lang w:val="ru-RU"/>
        </w:rPr>
        <w:t>доповнити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абзацами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другим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третім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такого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змісту</w:t>
      </w:r>
      <w:r w:rsidRPr="004E70A1">
        <w:rPr>
          <w:rFonts w:ascii="Arial"/>
          <w:color w:val="000000"/>
          <w:sz w:val="18"/>
          <w:lang w:val="ru-RU"/>
        </w:rPr>
        <w:t>: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11" w:name="11"/>
      <w:bookmarkEnd w:id="10"/>
      <w:r w:rsidRPr="004E70A1">
        <w:rPr>
          <w:rFonts w:ascii="Arial"/>
          <w:color w:val="000000"/>
          <w:sz w:val="18"/>
          <w:lang w:val="ru-RU"/>
        </w:rPr>
        <w:t>"</w:t>
      </w:r>
      <w:r w:rsidRPr="004E70A1">
        <w:rPr>
          <w:rFonts w:ascii="Arial"/>
          <w:color w:val="000000"/>
          <w:sz w:val="18"/>
          <w:lang w:val="ru-RU"/>
        </w:rPr>
        <w:t>Дія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абзацу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першого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цього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підпункту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поширюється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прийняття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сільськими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селищними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міськими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радами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військовими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адміністраціями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військово</w:t>
      </w:r>
      <w:r w:rsidRPr="004E70A1">
        <w:rPr>
          <w:rFonts w:ascii="Arial"/>
          <w:color w:val="000000"/>
          <w:sz w:val="18"/>
          <w:lang w:val="ru-RU"/>
        </w:rPr>
        <w:t>-</w:t>
      </w:r>
      <w:r w:rsidRPr="004E70A1">
        <w:rPr>
          <w:rFonts w:ascii="Arial"/>
          <w:color w:val="000000"/>
          <w:sz w:val="18"/>
          <w:lang w:val="ru-RU"/>
        </w:rPr>
        <w:t>цивільними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адміністраціями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рішень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встановлення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пільг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сплати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місцевих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>/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зборів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підставі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заяв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платників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визнання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ділянок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непридатними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використання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зв</w:t>
      </w:r>
      <w:r w:rsidRPr="004E70A1">
        <w:rPr>
          <w:rFonts w:ascii="Arial"/>
          <w:color w:val="000000"/>
          <w:sz w:val="18"/>
          <w:lang w:val="ru-RU"/>
        </w:rPr>
        <w:t>'</w:t>
      </w:r>
      <w:r w:rsidRPr="004E70A1">
        <w:rPr>
          <w:rFonts w:ascii="Arial"/>
          <w:color w:val="000000"/>
          <w:sz w:val="18"/>
          <w:lang w:val="ru-RU"/>
        </w:rPr>
        <w:t>язк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потенційною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загрозою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їх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забруднення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вибухонебезпечними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предметами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обов</w:t>
      </w:r>
      <w:r w:rsidRPr="004E70A1">
        <w:rPr>
          <w:rFonts w:ascii="Arial"/>
          <w:color w:val="000000"/>
          <w:sz w:val="18"/>
          <w:lang w:val="ru-RU"/>
        </w:rPr>
        <w:t>'</w:t>
      </w:r>
      <w:r w:rsidRPr="004E70A1">
        <w:rPr>
          <w:rFonts w:ascii="Arial"/>
          <w:color w:val="000000"/>
          <w:sz w:val="18"/>
          <w:lang w:val="ru-RU"/>
        </w:rPr>
        <w:t>язковим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зазначенням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кадастрових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номерів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таких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ділянок</w:t>
      </w:r>
      <w:r w:rsidRPr="004E70A1">
        <w:rPr>
          <w:rFonts w:ascii="Arial"/>
          <w:color w:val="000000"/>
          <w:sz w:val="18"/>
          <w:lang w:val="ru-RU"/>
        </w:rPr>
        <w:t xml:space="preserve">), </w:t>
      </w:r>
      <w:r w:rsidRPr="004E70A1">
        <w:rPr>
          <w:rFonts w:ascii="Arial"/>
          <w:color w:val="000000"/>
          <w:sz w:val="18"/>
          <w:lang w:val="ru-RU"/>
        </w:rPr>
        <w:t>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також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внесення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змін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таких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рішень</w:t>
      </w:r>
      <w:r w:rsidRPr="004E70A1">
        <w:rPr>
          <w:rFonts w:ascii="Arial"/>
          <w:color w:val="000000"/>
          <w:sz w:val="18"/>
          <w:lang w:val="ru-RU"/>
        </w:rPr>
        <w:t>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12" w:name="12"/>
      <w:bookmarkEnd w:id="11"/>
      <w:r w:rsidRPr="004E70A1">
        <w:rPr>
          <w:rFonts w:ascii="Arial"/>
          <w:color w:val="000000"/>
          <w:sz w:val="18"/>
          <w:lang w:val="ru-RU"/>
        </w:rPr>
        <w:t>Рішення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встановлення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пільг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сплати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місцевих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>/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зборів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підставі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заяв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платників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визнання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ділянок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непридатними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використання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зв</w:t>
      </w:r>
      <w:r w:rsidRPr="004E70A1">
        <w:rPr>
          <w:rFonts w:ascii="Arial"/>
          <w:color w:val="000000"/>
          <w:sz w:val="18"/>
          <w:lang w:val="ru-RU"/>
        </w:rPr>
        <w:t>'</w:t>
      </w:r>
      <w:r w:rsidRPr="004E70A1">
        <w:rPr>
          <w:rFonts w:ascii="Arial"/>
          <w:color w:val="000000"/>
          <w:sz w:val="18"/>
          <w:lang w:val="ru-RU"/>
        </w:rPr>
        <w:t>язку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потенційною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загрозою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їх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забруднення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вибухонебезпечними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предметами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повинні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прийматися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кожний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календарний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рік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окремо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умови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наяв</w:t>
      </w:r>
      <w:r w:rsidRPr="004E70A1">
        <w:rPr>
          <w:rFonts w:ascii="Arial"/>
          <w:color w:val="000000"/>
          <w:sz w:val="18"/>
          <w:lang w:val="ru-RU"/>
        </w:rPr>
        <w:t>ності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заяв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платників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податків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період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більше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ніж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кінця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поточного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календарного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року</w:t>
      </w:r>
      <w:r w:rsidRPr="004E70A1">
        <w:rPr>
          <w:rFonts w:ascii="Arial"/>
          <w:color w:val="000000"/>
          <w:sz w:val="18"/>
          <w:lang w:val="ru-RU"/>
        </w:rPr>
        <w:t>";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13" w:name="13"/>
      <w:bookmarkEnd w:id="12"/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пункті</w:t>
      </w:r>
      <w:r w:rsidRPr="004E70A1">
        <w:rPr>
          <w:rFonts w:ascii="Arial"/>
          <w:color w:val="000000"/>
          <w:sz w:val="18"/>
          <w:lang w:val="ru-RU"/>
        </w:rPr>
        <w:t xml:space="preserve"> 12.4: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14" w:name="14"/>
      <w:bookmarkEnd w:id="13"/>
      <w:r w:rsidRPr="004E70A1">
        <w:rPr>
          <w:rFonts w:ascii="Arial"/>
          <w:color w:val="000000"/>
          <w:sz w:val="18"/>
          <w:lang w:val="ru-RU"/>
        </w:rPr>
        <w:t>абзац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перший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викласти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такій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редакції</w:t>
      </w:r>
      <w:r w:rsidRPr="004E70A1">
        <w:rPr>
          <w:rFonts w:ascii="Arial"/>
          <w:color w:val="000000"/>
          <w:sz w:val="18"/>
          <w:lang w:val="ru-RU"/>
        </w:rPr>
        <w:t>: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15" w:name="15"/>
      <w:bookmarkEnd w:id="14"/>
      <w:r w:rsidRPr="004E70A1">
        <w:rPr>
          <w:rFonts w:ascii="Arial"/>
          <w:color w:val="000000"/>
          <w:sz w:val="18"/>
          <w:lang w:val="ru-RU"/>
        </w:rPr>
        <w:t xml:space="preserve">"12.4.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повноважень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сільських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селищних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міських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рад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військових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адміністрацій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військов</w:t>
      </w:r>
      <w:r w:rsidRPr="004E70A1">
        <w:rPr>
          <w:rFonts w:ascii="Arial"/>
          <w:color w:val="000000"/>
          <w:sz w:val="18"/>
          <w:lang w:val="ru-RU"/>
        </w:rPr>
        <w:t>о</w:t>
      </w:r>
      <w:r w:rsidRPr="004E70A1">
        <w:rPr>
          <w:rFonts w:ascii="Arial"/>
          <w:color w:val="000000"/>
          <w:sz w:val="18"/>
          <w:lang w:val="ru-RU"/>
        </w:rPr>
        <w:t>-</w:t>
      </w:r>
      <w:r w:rsidRPr="004E70A1">
        <w:rPr>
          <w:rFonts w:ascii="Arial"/>
          <w:color w:val="000000"/>
          <w:sz w:val="18"/>
          <w:lang w:val="ru-RU"/>
        </w:rPr>
        <w:t>цивільних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адміністрацій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щодо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зборів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належать</w:t>
      </w:r>
      <w:r w:rsidRPr="004E70A1">
        <w:rPr>
          <w:rFonts w:ascii="Arial"/>
          <w:color w:val="000000"/>
          <w:sz w:val="18"/>
          <w:lang w:val="ru-RU"/>
        </w:rPr>
        <w:t>";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16" w:name="16"/>
      <w:bookmarkEnd w:id="15"/>
      <w:r w:rsidRPr="004E70A1">
        <w:rPr>
          <w:rFonts w:ascii="Arial"/>
          <w:color w:val="000000"/>
          <w:sz w:val="18"/>
          <w:lang w:val="ru-RU"/>
        </w:rPr>
        <w:t>доповнити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підпунктом</w:t>
      </w:r>
      <w:r w:rsidRPr="004E70A1">
        <w:rPr>
          <w:rFonts w:ascii="Arial"/>
          <w:color w:val="000000"/>
          <w:sz w:val="18"/>
          <w:lang w:val="ru-RU"/>
        </w:rPr>
        <w:t xml:space="preserve"> 12.4.6 </w:t>
      </w:r>
      <w:r w:rsidRPr="004E70A1">
        <w:rPr>
          <w:rFonts w:ascii="Arial"/>
          <w:color w:val="000000"/>
          <w:sz w:val="18"/>
          <w:lang w:val="ru-RU"/>
        </w:rPr>
        <w:t>такого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змісту</w:t>
      </w:r>
      <w:r w:rsidRPr="004E70A1">
        <w:rPr>
          <w:rFonts w:ascii="Arial"/>
          <w:color w:val="000000"/>
          <w:sz w:val="18"/>
          <w:lang w:val="ru-RU"/>
        </w:rPr>
        <w:t>: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17" w:name="17"/>
      <w:bookmarkEnd w:id="16"/>
      <w:r w:rsidRPr="004E70A1">
        <w:rPr>
          <w:rFonts w:ascii="Arial"/>
          <w:color w:val="000000"/>
          <w:sz w:val="18"/>
          <w:lang w:val="ru-RU"/>
        </w:rPr>
        <w:t xml:space="preserve">"12.4.6. </w:t>
      </w:r>
      <w:r w:rsidRPr="004E70A1">
        <w:rPr>
          <w:rFonts w:ascii="Arial"/>
          <w:color w:val="000000"/>
          <w:sz w:val="18"/>
          <w:lang w:val="ru-RU"/>
        </w:rPr>
        <w:t>надання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інформації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контролюючим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органам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місцезнаходженням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ділянок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щодо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рішень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встановлення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пільг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сплати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місцевих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>/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зборів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прийнятих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підставі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заяв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платників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визнання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ділянок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непридатними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використання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зв</w:t>
      </w:r>
      <w:r w:rsidRPr="004E70A1">
        <w:rPr>
          <w:rFonts w:ascii="Arial"/>
          <w:color w:val="000000"/>
          <w:sz w:val="18"/>
          <w:lang w:val="ru-RU"/>
        </w:rPr>
        <w:t>'</w:t>
      </w:r>
      <w:r w:rsidRPr="004E70A1">
        <w:rPr>
          <w:rFonts w:ascii="Arial"/>
          <w:color w:val="000000"/>
          <w:sz w:val="18"/>
          <w:lang w:val="ru-RU"/>
        </w:rPr>
        <w:t>язку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потенційною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загрозою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їх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забруднення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вибухонебезпечними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предметами</w:t>
      </w:r>
      <w:r w:rsidRPr="004E70A1">
        <w:rPr>
          <w:rFonts w:ascii="Arial"/>
          <w:color w:val="000000"/>
          <w:sz w:val="18"/>
          <w:lang w:val="ru-RU"/>
        </w:rPr>
        <w:t xml:space="preserve">. </w:t>
      </w:r>
      <w:r w:rsidRPr="004E70A1">
        <w:rPr>
          <w:rFonts w:ascii="Arial"/>
          <w:color w:val="000000"/>
          <w:sz w:val="18"/>
          <w:lang w:val="ru-RU"/>
        </w:rPr>
        <w:t>Така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інформація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надається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електронному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вигл</w:t>
      </w:r>
      <w:r w:rsidRPr="004E70A1">
        <w:rPr>
          <w:rFonts w:ascii="Arial"/>
          <w:color w:val="000000"/>
          <w:sz w:val="18"/>
          <w:lang w:val="ru-RU"/>
        </w:rPr>
        <w:t>яді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порядку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формою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затвердженими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Кабінетом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Міністрів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України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протягом</w:t>
      </w:r>
      <w:r w:rsidRPr="004E70A1">
        <w:rPr>
          <w:rFonts w:ascii="Arial"/>
          <w:color w:val="000000"/>
          <w:sz w:val="18"/>
          <w:lang w:val="ru-RU"/>
        </w:rPr>
        <w:t xml:space="preserve"> 10 </w:t>
      </w:r>
      <w:r w:rsidRPr="004E70A1">
        <w:rPr>
          <w:rFonts w:ascii="Arial"/>
          <w:color w:val="000000"/>
          <w:sz w:val="18"/>
          <w:lang w:val="ru-RU"/>
        </w:rPr>
        <w:t>календарних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днів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прийняття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рішення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обов</w:t>
      </w:r>
      <w:r w:rsidRPr="004E70A1">
        <w:rPr>
          <w:rFonts w:ascii="Arial"/>
          <w:color w:val="000000"/>
          <w:sz w:val="18"/>
          <w:lang w:val="ru-RU"/>
        </w:rPr>
        <w:t>'</w:t>
      </w:r>
      <w:r w:rsidRPr="004E70A1">
        <w:rPr>
          <w:rFonts w:ascii="Arial"/>
          <w:color w:val="000000"/>
          <w:sz w:val="18"/>
          <w:lang w:val="ru-RU"/>
        </w:rPr>
        <w:t>язковим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зазначенням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кадастрових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номерів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ділянок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прийнято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рішення</w:t>
      </w:r>
      <w:r w:rsidRPr="004E70A1">
        <w:rPr>
          <w:rFonts w:ascii="Arial"/>
          <w:color w:val="000000"/>
          <w:sz w:val="18"/>
          <w:lang w:val="ru-RU"/>
        </w:rPr>
        <w:t>".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18" w:name="18"/>
      <w:bookmarkEnd w:id="17"/>
      <w:r w:rsidRPr="004E70A1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4E70A1">
        <w:rPr>
          <w:rFonts w:ascii="Arial"/>
          <w:color w:val="000000"/>
          <w:sz w:val="18"/>
          <w:lang w:val="ru-RU"/>
        </w:rPr>
        <w:t>Пункт</w:t>
      </w:r>
      <w:r w:rsidRPr="004E70A1">
        <w:rPr>
          <w:rFonts w:ascii="Arial"/>
          <w:color w:val="000000"/>
          <w:sz w:val="18"/>
          <w:lang w:val="ru-RU"/>
        </w:rPr>
        <w:t xml:space="preserve"> 38</w:t>
      </w:r>
      <w:r w:rsidRPr="004E70A1">
        <w:rPr>
          <w:rFonts w:ascii="Arial"/>
          <w:color w:val="000000"/>
          <w:vertAlign w:val="superscript"/>
          <w:lang w:val="ru-RU"/>
        </w:rPr>
        <w:t>1</w:t>
      </w:r>
      <w:r w:rsidRPr="004E70A1">
        <w:rPr>
          <w:rFonts w:ascii="Arial"/>
          <w:color w:val="000000"/>
          <w:sz w:val="18"/>
          <w:lang w:val="ru-RU"/>
        </w:rPr>
        <w:t>.</w:t>
      </w:r>
      <w:r w:rsidRPr="004E70A1">
        <w:rPr>
          <w:rFonts w:ascii="Arial"/>
          <w:color w:val="000000"/>
          <w:sz w:val="18"/>
          <w:lang w:val="ru-RU"/>
        </w:rPr>
        <w:t xml:space="preserve">2 </w:t>
      </w:r>
      <w:r w:rsidRPr="004E70A1">
        <w:rPr>
          <w:rFonts w:ascii="Arial"/>
          <w:color w:val="000000"/>
          <w:sz w:val="18"/>
          <w:lang w:val="ru-RU"/>
        </w:rPr>
        <w:t>статті</w:t>
      </w:r>
      <w:r w:rsidRPr="004E70A1">
        <w:rPr>
          <w:rFonts w:ascii="Arial"/>
          <w:color w:val="000000"/>
          <w:sz w:val="18"/>
          <w:lang w:val="ru-RU"/>
        </w:rPr>
        <w:t xml:space="preserve"> 38</w:t>
      </w:r>
      <w:r w:rsidRPr="004E70A1">
        <w:rPr>
          <w:rFonts w:ascii="Arial"/>
          <w:color w:val="000000"/>
          <w:vertAlign w:val="superscript"/>
          <w:lang w:val="ru-RU"/>
        </w:rPr>
        <w:t>1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доповнити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абзацами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сьомим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восьмим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такого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змісту</w:t>
      </w:r>
      <w:r w:rsidRPr="004E70A1">
        <w:rPr>
          <w:rFonts w:ascii="Arial"/>
          <w:color w:val="000000"/>
          <w:sz w:val="18"/>
          <w:lang w:val="ru-RU"/>
        </w:rPr>
        <w:t>: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19" w:name="19"/>
      <w:bookmarkEnd w:id="18"/>
      <w:r w:rsidRPr="004E70A1">
        <w:rPr>
          <w:rFonts w:ascii="Arial"/>
          <w:color w:val="000000"/>
          <w:sz w:val="18"/>
          <w:lang w:val="ru-RU"/>
        </w:rPr>
        <w:t>"</w:t>
      </w:r>
      <w:r w:rsidRPr="004E70A1">
        <w:rPr>
          <w:rFonts w:ascii="Arial"/>
          <w:color w:val="000000"/>
          <w:sz w:val="18"/>
          <w:lang w:val="ru-RU"/>
        </w:rPr>
        <w:t>земельних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ділянок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земельних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часток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паїв</w:t>
      </w:r>
      <w:r w:rsidRPr="004E70A1">
        <w:rPr>
          <w:rFonts w:ascii="Arial"/>
          <w:color w:val="000000"/>
          <w:sz w:val="18"/>
          <w:lang w:val="ru-RU"/>
        </w:rPr>
        <w:t xml:space="preserve">),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нараховувалися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сплачувалися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землю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єдиний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податок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четвертої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групи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перебувають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консервації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забруднені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вибухон</w:t>
      </w:r>
      <w:r w:rsidRPr="004E70A1">
        <w:rPr>
          <w:rFonts w:ascii="Arial"/>
          <w:color w:val="000000"/>
          <w:sz w:val="18"/>
          <w:lang w:val="ru-RU"/>
        </w:rPr>
        <w:t>ебезпечними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предметами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щодо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прийнято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рішення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надання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пільг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сплати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місцевих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>/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зборів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підставі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заяв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платників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визнання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ділянок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непридатними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використання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зв</w:t>
      </w:r>
      <w:r w:rsidRPr="004E70A1">
        <w:rPr>
          <w:rFonts w:ascii="Arial"/>
          <w:color w:val="000000"/>
          <w:sz w:val="18"/>
          <w:lang w:val="ru-RU"/>
        </w:rPr>
        <w:t>'</w:t>
      </w:r>
      <w:r w:rsidRPr="004E70A1">
        <w:rPr>
          <w:rFonts w:ascii="Arial"/>
          <w:color w:val="000000"/>
          <w:sz w:val="18"/>
          <w:lang w:val="ru-RU"/>
        </w:rPr>
        <w:t>язку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потенційною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загрозою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їх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забруднення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вибухонебезпечними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предметами</w:t>
      </w:r>
      <w:r w:rsidRPr="004E70A1">
        <w:rPr>
          <w:rFonts w:ascii="Arial"/>
          <w:color w:val="000000"/>
          <w:sz w:val="18"/>
          <w:lang w:val="ru-RU"/>
        </w:rPr>
        <w:t>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20" w:name="20"/>
      <w:bookmarkEnd w:id="19"/>
      <w:r w:rsidRPr="004E70A1">
        <w:rPr>
          <w:rFonts w:ascii="Arial"/>
          <w:color w:val="000000"/>
          <w:sz w:val="18"/>
          <w:lang w:val="ru-RU"/>
        </w:rPr>
        <w:t>Мінімальне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податкове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зобов</w:t>
      </w:r>
      <w:r w:rsidRPr="004E70A1">
        <w:rPr>
          <w:rFonts w:ascii="Arial"/>
          <w:color w:val="000000"/>
          <w:sz w:val="18"/>
          <w:lang w:val="ru-RU"/>
        </w:rPr>
        <w:t>'</w:t>
      </w:r>
      <w:r w:rsidRPr="004E70A1">
        <w:rPr>
          <w:rFonts w:ascii="Arial"/>
          <w:color w:val="000000"/>
          <w:sz w:val="18"/>
          <w:lang w:val="ru-RU"/>
        </w:rPr>
        <w:t>язання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ділянок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земельних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часток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паїв</w:t>
      </w:r>
      <w:r w:rsidRPr="004E70A1">
        <w:rPr>
          <w:rFonts w:ascii="Arial"/>
          <w:color w:val="000000"/>
          <w:sz w:val="18"/>
          <w:lang w:val="ru-RU"/>
        </w:rPr>
        <w:t xml:space="preserve">), </w:t>
      </w:r>
      <w:r w:rsidRPr="004E70A1">
        <w:rPr>
          <w:rFonts w:ascii="Arial"/>
          <w:color w:val="000000"/>
          <w:sz w:val="18"/>
          <w:lang w:val="ru-RU"/>
        </w:rPr>
        <w:t>передбачених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абзацом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сьомим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цього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пункту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визначається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період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який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визначається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землю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єдиний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податок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</w:t>
      </w:r>
      <w:r w:rsidRPr="004E70A1">
        <w:rPr>
          <w:rFonts w:ascii="Arial"/>
          <w:color w:val="000000"/>
          <w:sz w:val="18"/>
          <w:lang w:val="ru-RU"/>
        </w:rPr>
        <w:t>етвертої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групи</w:t>
      </w:r>
      <w:r w:rsidRPr="004E70A1">
        <w:rPr>
          <w:rFonts w:ascii="Arial"/>
          <w:color w:val="000000"/>
          <w:sz w:val="18"/>
          <w:lang w:val="ru-RU"/>
        </w:rPr>
        <w:t>".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21" w:name="21"/>
      <w:bookmarkEnd w:id="20"/>
      <w:r w:rsidRPr="004E70A1">
        <w:rPr>
          <w:rFonts w:ascii="Arial"/>
          <w:color w:val="000000"/>
          <w:sz w:val="18"/>
          <w:lang w:val="ru-RU"/>
        </w:rPr>
        <w:t xml:space="preserve">3.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підпункті</w:t>
      </w:r>
      <w:r w:rsidRPr="004E70A1">
        <w:rPr>
          <w:rFonts w:ascii="Arial"/>
          <w:color w:val="000000"/>
          <w:sz w:val="18"/>
          <w:lang w:val="ru-RU"/>
        </w:rPr>
        <w:t xml:space="preserve"> 49.18.3 </w:t>
      </w:r>
      <w:r w:rsidRPr="004E70A1">
        <w:rPr>
          <w:rFonts w:ascii="Arial"/>
          <w:color w:val="000000"/>
          <w:sz w:val="18"/>
          <w:lang w:val="ru-RU"/>
        </w:rPr>
        <w:t>пункту</w:t>
      </w:r>
      <w:r w:rsidRPr="004E70A1">
        <w:rPr>
          <w:rFonts w:ascii="Arial"/>
          <w:color w:val="000000"/>
          <w:sz w:val="18"/>
          <w:lang w:val="ru-RU"/>
        </w:rPr>
        <w:t xml:space="preserve"> 49.18 </w:t>
      </w:r>
      <w:r w:rsidRPr="004E70A1">
        <w:rPr>
          <w:rFonts w:ascii="Arial"/>
          <w:color w:val="000000"/>
          <w:sz w:val="18"/>
          <w:lang w:val="ru-RU"/>
        </w:rPr>
        <w:t>статті</w:t>
      </w:r>
      <w:r w:rsidRPr="004E70A1">
        <w:rPr>
          <w:rFonts w:ascii="Arial"/>
          <w:color w:val="000000"/>
          <w:sz w:val="18"/>
          <w:lang w:val="ru-RU"/>
        </w:rPr>
        <w:t xml:space="preserve"> 49 </w:t>
      </w:r>
      <w:r w:rsidRPr="004E70A1">
        <w:rPr>
          <w:rFonts w:ascii="Arial"/>
          <w:color w:val="000000"/>
          <w:sz w:val="18"/>
          <w:lang w:val="ru-RU"/>
        </w:rPr>
        <w:t>слова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цифри</w:t>
      </w:r>
      <w:r w:rsidRPr="004E70A1">
        <w:rPr>
          <w:rFonts w:ascii="Arial"/>
          <w:color w:val="000000"/>
          <w:sz w:val="18"/>
          <w:lang w:val="ru-RU"/>
        </w:rPr>
        <w:t xml:space="preserve"> "</w:t>
      </w:r>
      <w:r w:rsidRPr="004E70A1">
        <w:rPr>
          <w:rFonts w:ascii="Arial"/>
          <w:color w:val="000000"/>
          <w:sz w:val="18"/>
          <w:lang w:val="ru-RU"/>
        </w:rPr>
        <w:t>підпунктами</w:t>
      </w:r>
      <w:r w:rsidRPr="004E70A1">
        <w:rPr>
          <w:rFonts w:ascii="Arial"/>
          <w:color w:val="000000"/>
          <w:sz w:val="18"/>
          <w:lang w:val="ru-RU"/>
        </w:rPr>
        <w:t xml:space="preserve"> 49.18.4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49.18.5" </w:t>
      </w:r>
      <w:r w:rsidRPr="004E70A1">
        <w:rPr>
          <w:rFonts w:ascii="Arial"/>
          <w:color w:val="000000"/>
          <w:sz w:val="18"/>
          <w:lang w:val="ru-RU"/>
        </w:rPr>
        <w:t>замінити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словом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цифрами</w:t>
      </w:r>
      <w:r w:rsidRPr="004E70A1">
        <w:rPr>
          <w:rFonts w:ascii="Arial"/>
          <w:color w:val="000000"/>
          <w:sz w:val="18"/>
          <w:lang w:val="ru-RU"/>
        </w:rPr>
        <w:t xml:space="preserve"> "</w:t>
      </w:r>
      <w:r w:rsidRPr="004E70A1">
        <w:rPr>
          <w:rFonts w:ascii="Arial"/>
          <w:color w:val="000000"/>
          <w:sz w:val="18"/>
          <w:lang w:val="ru-RU"/>
        </w:rPr>
        <w:t>підпунктом</w:t>
      </w:r>
      <w:r w:rsidRPr="004E70A1">
        <w:rPr>
          <w:rFonts w:ascii="Arial"/>
          <w:color w:val="000000"/>
          <w:sz w:val="18"/>
          <w:lang w:val="ru-RU"/>
        </w:rPr>
        <w:t xml:space="preserve"> 49.18.4".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22" w:name="22"/>
      <w:bookmarkEnd w:id="21"/>
      <w:r w:rsidRPr="004E70A1">
        <w:rPr>
          <w:rFonts w:ascii="Arial"/>
          <w:color w:val="000000"/>
          <w:sz w:val="18"/>
          <w:lang w:val="ru-RU"/>
        </w:rPr>
        <w:t xml:space="preserve">4. </w:t>
      </w:r>
      <w:r w:rsidRPr="004E70A1">
        <w:rPr>
          <w:rFonts w:ascii="Arial"/>
          <w:color w:val="000000"/>
          <w:sz w:val="18"/>
          <w:lang w:val="ru-RU"/>
        </w:rPr>
        <w:t>Пункт</w:t>
      </w:r>
      <w:r w:rsidRPr="004E70A1">
        <w:rPr>
          <w:rFonts w:ascii="Arial"/>
          <w:color w:val="000000"/>
          <w:sz w:val="18"/>
          <w:lang w:val="ru-RU"/>
        </w:rPr>
        <w:t xml:space="preserve"> 70.15 </w:t>
      </w:r>
      <w:r w:rsidRPr="004E70A1">
        <w:rPr>
          <w:rFonts w:ascii="Arial"/>
          <w:color w:val="000000"/>
          <w:sz w:val="18"/>
          <w:lang w:val="ru-RU"/>
        </w:rPr>
        <w:t>статті</w:t>
      </w:r>
      <w:r w:rsidRPr="004E70A1">
        <w:rPr>
          <w:rFonts w:ascii="Arial"/>
          <w:color w:val="000000"/>
          <w:sz w:val="18"/>
          <w:lang w:val="ru-RU"/>
        </w:rPr>
        <w:t xml:space="preserve"> 70 </w:t>
      </w:r>
      <w:r w:rsidRPr="004E70A1">
        <w:rPr>
          <w:rFonts w:ascii="Arial"/>
          <w:color w:val="000000"/>
          <w:sz w:val="18"/>
          <w:lang w:val="ru-RU"/>
        </w:rPr>
        <w:t>доповнити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підпунктом</w:t>
      </w:r>
      <w:r w:rsidRPr="004E70A1">
        <w:rPr>
          <w:rFonts w:ascii="Arial"/>
          <w:color w:val="000000"/>
          <w:sz w:val="18"/>
          <w:lang w:val="ru-RU"/>
        </w:rPr>
        <w:t xml:space="preserve"> 70.15.3 </w:t>
      </w:r>
      <w:r w:rsidRPr="004E70A1">
        <w:rPr>
          <w:rFonts w:ascii="Arial"/>
          <w:color w:val="000000"/>
          <w:sz w:val="18"/>
          <w:lang w:val="ru-RU"/>
        </w:rPr>
        <w:t>такого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змісту</w:t>
      </w:r>
      <w:r w:rsidRPr="004E70A1">
        <w:rPr>
          <w:rFonts w:ascii="Arial"/>
          <w:color w:val="000000"/>
          <w:sz w:val="18"/>
          <w:lang w:val="ru-RU"/>
        </w:rPr>
        <w:t>: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23" w:name="23"/>
      <w:bookmarkEnd w:id="22"/>
      <w:r w:rsidRPr="004E70A1">
        <w:rPr>
          <w:rFonts w:ascii="Arial"/>
          <w:color w:val="000000"/>
          <w:sz w:val="18"/>
          <w:lang w:val="ru-RU"/>
        </w:rPr>
        <w:t xml:space="preserve">"70.15.3. </w:t>
      </w:r>
      <w:r w:rsidRPr="004E70A1">
        <w:rPr>
          <w:rFonts w:ascii="Arial"/>
          <w:color w:val="000000"/>
          <w:sz w:val="18"/>
          <w:lang w:val="ru-RU"/>
        </w:rPr>
        <w:t>передаються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Єд</w:t>
      </w:r>
      <w:r w:rsidRPr="004E70A1">
        <w:rPr>
          <w:rFonts w:ascii="Arial"/>
          <w:color w:val="000000"/>
          <w:sz w:val="18"/>
          <w:lang w:val="ru-RU"/>
        </w:rPr>
        <w:t>иного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державного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демографічного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реєстру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проведення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верифікації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даних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фізичних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осіб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частин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четвертої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сьомої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статті</w:t>
      </w:r>
      <w:r w:rsidRPr="004E70A1">
        <w:rPr>
          <w:rFonts w:ascii="Arial"/>
          <w:color w:val="000000"/>
          <w:sz w:val="18"/>
          <w:lang w:val="ru-RU"/>
        </w:rPr>
        <w:t xml:space="preserve"> 34 </w:t>
      </w:r>
      <w:r w:rsidRPr="004E70A1">
        <w:rPr>
          <w:rFonts w:ascii="Arial"/>
          <w:color w:val="000000"/>
          <w:sz w:val="18"/>
          <w:lang w:val="ru-RU"/>
        </w:rPr>
        <w:t>Закону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України</w:t>
      </w:r>
      <w:r w:rsidRPr="004E70A1">
        <w:rPr>
          <w:rFonts w:ascii="Arial"/>
          <w:color w:val="000000"/>
          <w:sz w:val="18"/>
          <w:lang w:val="ru-RU"/>
        </w:rPr>
        <w:t xml:space="preserve"> "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публічні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електронні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реєстри</w:t>
      </w:r>
      <w:r w:rsidRPr="004E70A1">
        <w:rPr>
          <w:rFonts w:ascii="Arial"/>
          <w:color w:val="000000"/>
          <w:sz w:val="18"/>
          <w:lang w:val="ru-RU"/>
        </w:rPr>
        <w:t xml:space="preserve">"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обсягах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порядку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встановлених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Кабінетом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Міністрів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України</w:t>
      </w:r>
      <w:r w:rsidRPr="004E70A1">
        <w:rPr>
          <w:rFonts w:ascii="Arial"/>
          <w:color w:val="000000"/>
          <w:sz w:val="18"/>
          <w:lang w:val="ru-RU"/>
        </w:rPr>
        <w:t>".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24" w:name="24"/>
      <w:bookmarkEnd w:id="23"/>
      <w:r w:rsidRPr="004E70A1">
        <w:rPr>
          <w:rFonts w:ascii="Arial"/>
          <w:color w:val="000000"/>
          <w:sz w:val="18"/>
          <w:lang w:val="ru-RU"/>
        </w:rPr>
        <w:t xml:space="preserve">5.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абзаці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першому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підпункту</w:t>
      </w:r>
      <w:r w:rsidRPr="004E70A1">
        <w:rPr>
          <w:rFonts w:ascii="Arial"/>
          <w:color w:val="000000"/>
          <w:sz w:val="18"/>
          <w:lang w:val="ru-RU"/>
        </w:rPr>
        <w:t xml:space="preserve"> "</w:t>
      </w:r>
      <w:r w:rsidRPr="004E70A1">
        <w:rPr>
          <w:rFonts w:ascii="Arial"/>
          <w:color w:val="000000"/>
          <w:sz w:val="18"/>
          <w:lang w:val="ru-RU"/>
        </w:rPr>
        <w:t>а</w:t>
      </w:r>
      <w:r w:rsidRPr="004E70A1">
        <w:rPr>
          <w:rFonts w:ascii="Arial"/>
          <w:color w:val="000000"/>
          <w:sz w:val="18"/>
          <w:lang w:val="ru-RU"/>
        </w:rPr>
        <w:t xml:space="preserve">"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підпункті</w:t>
      </w:r>
      <w:r w:rsidRPr="004E70A1">
        <w:rPr>
          <w:rFonts w:ascii="Arial"/>
          <w:color w:val="000000"/>
          <w:sz w:val="18"/>
          <w:lang w:val="ru-RU"/>
        </w:rPr>
        <w:t xml:space="preserve"> "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" </w:t>
      </w:r>
      <w:r w:rsidRPr="004E70A1">
        <w:rPr>
          <w:rFonts w:ascii="Arial"/>
          <w:color w:val="000000"/>
          <w:sz w:val="18"/>
          <w:lang w:val="ru-RU"/>
        </w:rPr>
        <w:t>пункту</w:t>
      </w:r>
      <w:r w:rsidRPr="004E70A1">
        <w:rPr>
          <w:rFonts w:ascii="Arial"/>
          <w:color w:val="000000"/>
          <w:sz w:val="18"/>
          <w:lang w:val="ru-RU"/>
        </w:rPr>
        <w:t xml:space="preserve"> 176.1 </w:t>
      </w:r>
      <w:r w:rsidRPr="004E70A1">
        <w:rPr>
          <w:rFonts w:ascii="Arial"/>
          <w:color w:val="000000"/>
          <w:sz w:val="18"/>
          <w:lang w:val="ru-RU"/>
        </w:rPr>
        <w:t>статті</w:t>
      </w:r>
      <w:r w:rsidRPr="004E70A1">
        <w:rPr>
          <w:rFonts w:ascii="Arial"/>
          <w:color w:val="000000"/>
          <w:sz w:val="18"/>
          <w:lang w:val="ru-RU"/>
        </w:rPr>
        <w:t xml:space="preserve"> 176 </w:t>
      </w:r>
      <w:r w:rsidRPr="004E70A1">
        <w:rPr>
          <w:rFonts w:ascii="Arial"/>
          <w:color w:val="000000"/>
          <w:sz w:val="18"/>
          <w:lang w:val="ru-RU"/>
        </w:rPr>
        <w:t>слова</w:t>
      </w:r>
      <w:r w:rsidRPr="004E70A1">
        <w:rPr>
          <w:rFonts w:ascii="Arial"/>
          <w:color w:val="000000"/>
          <w:sz w:val="18"/>
          <w:lang w:val="ru-RU"/>
        </w:rPr>
        <w:t xml:space="preserve"> "</w:t>
      </w:r>
      <w:r w:rsidRPr="004E70A1">
        <w:rPr>
          <w:rFonts w:ascii="Arial"/>
          <w:color w:val="000000"/>
          <w:sz w:val="18"/>
          <w:lang w:val="ru-RU"/>
        </w:rPr>
        <w:t>цього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розділу</w:t>
      </w:r>
      <w:r w:rsidRPr="004E70A1">
        <w:rPr>
          <w:rFonts w:ascii="Arial"/>
          <w:color w:val="000000"/>
          <w:sz w:val="18"/>
          <w:lang w:val="ru-RU"/>
        </w:rPr>
        <w:t xml:space="preserve">" </w:t>
      </w:r>
      <w:r w:rsidRPr="004E70A1">
        <w:rPr>
          <w:rFonts w:ascii="Arial"/>
          <w:color w:val="000000"/>
          <w:sz w:val="18"/>
          <w:lang w:val="ru-RU"/>
        </w:rPr>
        <w:t>замінити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словами</w:t>
      </w:r>
      <w:r w:rsidRPr="004E70A1">
        <w:rPr>
          <w:rFonts w:ascii="Arial"/>
          <w:color w:val="000000"/>
          <w:sz w:val="18"/>
          <w:lang w:val="ru-RU"/>
        </w:rPr>
        <w:t xml:space="preserve"> "</w:t>
      </w:r>
      <w:r w:rsidRPr="004E70A1">
        <w:rPr>
          <w:rFonts w:ascii="Arial"/>
          <w:color w:val="000000"/>
          <w:sz w:val="18"/>
          <w:lang w:val="ru-RU"/>
        </w:rPr>
        <w:t>цього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Кодексу</w:t>
      </w:r>
      <w:r w:rsidRPr="004E70A1">
        <w:rPr>
          <w:rFonts w:ascii="Arial"/>
          <w:color w:val="000000"/>
          <w:sz w:val="18"/>
          <w:lang w:val="ru-RU"/>
        </w:rPr>
        <w:t>".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25" w:name="25"/>
      <w:bookmarkEnd w:id="24"/>
      <w:r w:rsidRPr="004E70A1">
        <w:rPr>
          <w:rFonts w:ascii="Arial"/>
          <w:color w:val="000000"/>
          <w:sz w:val="18"/>
          <w:lang w:val="ru-RU"/>
        </w:rPr>
        <w:t xml:space="preserve">6.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абзаці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першому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пункту</w:t>
      </w:r>
      <w:r w:rsidRPr="004E70A1">
        <w:rPr>
          <w:rFonts w:ascii="Arial"/>
          <w:color w:val="000000"/>
          <w:sz w:val="18"/>
          <w:lang w:val="ru-RU"/>
        </w:rPr>
        <w:t xml:space="preserve"> 177.11 </w:t>
      </w:r>
      <w:r w:rsidRPr="004E70A1">
        <w:rPr>
          <w:rFonts w:ascii="Arial"/>
          <w:color w:val="000000"/>
          <w:sz w:val="18"/>
          <w:lang w:val="ru-RU"/>
        </w:rPr>
        <w:t>статті</w:t>
      </w:r>
      <w:r w:rsidRPr="004E70A1">
        <w:rPr>
          <w:rFonts w:ascii="Arial"/>
          <w:color w:val="000000"/>
          <w:sz w:val="18"/>
          <w:lang w:val="ru-RU"/>
        </w:rPr>
        <w:t xml:space="preserve"> 177 </w:t>
      </w:r>
      <w:r w:rsidRPr="004E70A1">
        <w:rPr>
          <w:rFonts w:ascii="Arial"/>
          <w:color w:val="000000"/>
          <w:sz w:val="18"/>
          <w:lang w:val="ru-RU"/>
        </w:rPr>
        <w:t>слово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цифри</w:t>
      </w:r>
      <w:r w:rsidRPr="004E70A1">
        <w:rPr>
          <w:rFonts w:ascii="Arial"/>
          <w:color w:val="000000"/>
          <w:sz w:val="18"/>
          <w:lang w:val="ru-RU"/>
        </w:rPr>
        <w:t xml:space="preserve"> "</w:t>
      </w:r>
      <w:r w:rsidRPr="004E70A1">
        <w:rPr>
          <w:rFonts w:ascii="Arial"/>
          <w:color w:val="000000"/>
          <w:sz w:val="18"/>
          <w:lang w:val="ru-RU"/>
        </w:rPr>
        <w:t>підпунктом</w:t>
      </w:r>
      <w:r w:rsidRPr="004E70A1">
        <w:rPr>
          <w:rFonts w:ascii="Arial"/>
          <w:color w:val="000000"/>
          <w:sz w:val="18"/>
          <w:lang w:val="ru-RU"/>
        </w:rPr>
        <w:t xml:space="preserve"> 49.18.5" </w:t>
      </w:r>
      <w:r w:rsidRPr="004E70A1">
        <w:rPr>
          <w:rFonts w:ascii="Arial"/>
          <w:color w:val="000000"/>
          <w:sz w:val="18"/>
          <w:lang w:val="ru-RU"/>
        </w:rPr>
        <w:t>замінити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словом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цифрами</w:t>
      </w:r>
      <w:r w:rsidRPr="004E70A1">
        <w:rPr>
          <w:rFonts w:ascii="Arial"/>
          <w:color w:val="000000"/>
          <w:sz w:val="18"/>
          <w:lang w:val="ru-RU"/>
        </w:rPr>
        <w:t xml:space="preserve"> "</w:t>
      </w:r>
      <w:r w:rsidRPr="004E70A1">
        <w:rPr>
          <w:rFonts w:ascii="Arial"/>
          <w:color w:val="000000"/>
          <w:sz w:val="18"/>
          <w:lang w:val="ru-RU"/>
        </w:rPr>
        <w:t>підпунктом</w:t>
      </w:r>
      <w:r w:rsidRPr="004E70A1">
        <w:rPr>
          <w:rFonts w:ascii="Arial"/>
          <w:color w:val="000000"/>
          <w:sz w:val="18"/>
          <w:lang w:val="ru-RU"/>
        </w:rPr>
        <w:t xml:space="preserve"> 49.18.4</w:t>
      </w:r>
      <w:r w:rsidRPr="004E70A1">
        <w:rPr>
          <w:rFonts w:ascii="Arial"/>
          <w:color w:val="000000"/>
          <w:sz w:val="18"/>
          <w:lang w:val="ru-RU"/>
        </w:rPr>
        <w:t>".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26" w:name="26"/>
      <w:bookmarkEnd w:id="25"/>
      <w:r w:rsidRPr="004E70A1">
        <w:rPr>
          <w:rFonts w:ascii="Arial"/>
          <w:color w:val="000000"/>
          <w:sz w:val="18"/>
          <w:lang w:val="ru-RU"/>
        </w:rPr>
        <w:t xml:space="preserve">7. </w:t>
      </w:r>
      <w:r w:rsidRPr="004E70A1">
        <w:rPr>
          <w:rFonts w:ascii="Arial"/>
          <w:color w:val="000000"/>
          <w:sz w:val="18"/>
          <w:lang w:val="ru-RU"/>
        </w:rPr>
        <w:t>Пункт</w:t>
      </w:r>
      <w:r w:rsidRPr="004E70A1">
        <w:rPr>
          <w:rFonts w:ascii="Arial"/>
          <w:color w:val="000000"/>
          <w:sz w:val="18"/>
          <w:lang w:val="ru-RU"/>
        </w:rPr>
        <w:t xml:space="preserve"> 179.2 </w:t>
      </w:r>
      <w:r w:rsidRPr="004E70A1">
        <w:rPr>
          <w:rFonts w:ascii="Arial"/>
          <w:color w:val="000000"/>
          <w:sz w:val="18"/>
          <w:lang w:val="ru-RU"/>
        </w:rPr>
        <w:t>статті</w:t>
      </w:r>
      <w:r w:rsidRPr="004E70A1">
        <w:rPr>
          <w:rFonts w:ascii="Arial"/>
          <w:color w:val="000000"/>
          <w:sz w:val="18"/>
          <w:lang w:val="ru-RU"/>
        </w:rPr>
        <w:t xml:space="preserve"> 179 </w:t>
      </w:r>
      <w:r w:rsidRPr="004E70A1">
        <w:rPr>
          <w:rFonts w:ascii="Arial"/>
          <w:color w:val="000000"/>
          <w:sz w:val="18"/>
          <w:lang w:val="ru-RU"/>
        </w:rPr>
        <w:t>викласти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такій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редакції</w:t>
      </w:r>
      <w:r w:rsidRPr="004E70A1">
        <w:rPr>
          <w:rFonts w:ascii="Arial"/>
          <w:color w:val="000000"/>
          <w:sz w:val="18"/>
          <w:lang w:val="ru-RU"/>
        </w:rPr>
        <w:t>: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27" w:name="27"/>
      <w:bookmarkEnd w:id="26"/>
      <w:r w:rsidRPr="004E70A1">
        <w:rPr>
          <w:rFonts w:ascii="Arial"/>
          <w:color w:val="000000"/>
          <w:sz w:val="18"/>
          <w:lang w:val="ru-RU"/>
        </w:rPr>
        <w:t xml:space="preserve">"179.2. </w:t>
      </w:r>
      <w:r w:rsidRPr="004E70A1">
        <w:rPr>
          <w:rFonts w:ascii="Arial"/>
          <w:color w:val="000000"/>
          <w:sz w:val="18"/>
          <w:lang w:val="ru-RU"/>
        </w:rPr>
        <w:t>Відповідно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цього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Кодексу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обов</w:t>
      </w:r>
      <w:r w:rsidRPr="004E70A1">
        <w:rPr>
          <w:rFonts w:ascii="Arial"/>
          <w:color w:val="000000"/>
          <w:sz w:val="18"/>
          <w:lang w:val="ru-RU"/>
        </w:rPr>
        <w:t>'</w:t>
      </w:r>
      <w:r w:rsidRPr="004E70A1">
        <w:rPr>
          <w:rFonts w:ascii="Arial"/>
          <w:color w:val="000000"/>
          <w:sz w:val="18"/>
          <w:lang w:val="ru-RU"/>
        </w:rPr>
        <w:t>язок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платника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щодо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податкової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декларації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вважається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виконаним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податкова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декларація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подається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крім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випадків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коли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податкової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декларації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прямо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передбачено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Кодексом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якщо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такий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платник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отримував</w:t>
      </w:r>
      <w:r w:rsidRPr="004E70A1">
        <w:rPr>
          <w:rFonts w:ascii="Arial"/>
          <w:color w:val="000000"/>
          <w:sz w:val="18"/>
          <w:lang w:val="ru-RU"/>
        </w:rPr>
        <w:t>: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28" w:name="28"/>
      <w:bookmarkEnd w:id="27"/>
      <w:r w:rsidRPr="004E70A1">
        <w:rPr>
          <w:rFonts w:ascii="Arial"/>
          <w:color w:val="000000"/>
          <w:sz w:val="18"/>
          <w:lang w:val="ru-RU"/>
        </w:rPr>
        <w:t>доходи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іноземні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доходи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які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згідно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Кодексом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включаються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загального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місячного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річного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оподатковуваного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доходу</w:t>
      </w:r>
      <w:r w:rsidRPr="004E70A1">
        <w:rPr>
          <w:rFonts w:ascii="Arial"/>
          <w:color w:val="000000"/>
          <w:sz w:val="18"/>
          <w:lang w:val="ru-RU"/>
        </w:rPr>
        <w:t>;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29" w:name="29"/>
      <w:bookmarkEnd w:id="28"/>
      <w:r w:rsidRPr="004E70A1">
        <w:rPr>
          <w:rFonts w:ascii="Arial"/>
          <w:color w:val="000000"/>
          <w:sz w:val="18"/>
          <w:lang w:val="ru-RU"/>
        </w:rPr>
        <w:t>доходи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виключно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агентів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незалежно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виду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розміру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нарахованого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виплаченого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наданого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доходу</w:t>
      </w:r>
      <w:r w:rsidRPr="004E70A1">
        <w:rPr>
          <w:rFonts w:ascii="Arial"/>
          <w:color w:val="000000"/>
          <w:sz w:val="18"/>
          <w:lang w:val="ru-RU"/>
        </w:rPr>
        <w:t>;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30" w:name="30"/>
      <w:bookmarkEnd w:id="29"/>
      <w:r w:rsidRPr="004E70A1">
        <w:rPr>
          <w:rFonts w:ascii="Arial"/>
          <w:color w:val="000000"/>
          <w:sz w:val="18"/>
          <w:lang w:val="ru-RU"/>
        </w:rPr>
        <w:t>доходи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операцій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продажу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обміну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майна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дарування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дохід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цього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Кодексу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оподатковується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оподатковується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нульовою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ставкою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>/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</w:t>
      </w:r>
      <w:r w:rsidRPr="004E70A1">
        <w:rPr>
          <w:rFonts w:ascii="Arial"/>
          <w:color w:val="000000"/>
          <w:sz w:val="18"/>
          <w:lang w:val="ru-RU"/>
        </w:rPr>
        <w:t>отаріальному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посвідченні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договорів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був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сплачений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податок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цього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розділу</w:t>
      </w:r>
      <w:r w:rsidRPr="004E70A1">
        <w:rPr>
          <w:rFonts w:ascii="Arial"/>
          <w:color w:val="000000"/>
          <w:sz w:val="18"/>
          <w:lang w:val="ru-RU"/>
        </w:rPr>
        <w:t>;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31" w:name="31"/>
      <w:bookmarkEnd w:id="30"/>
      <w:r w:rsidRPr="004E70A1">
        <w:rPr>
          <w:rFonts w:ascii="Arial"/>
          <w:color w:val="000000"/>
          <w:sz w:val="18"/>
          <w:lang w:val="ru-RU"/>
        </w:rPr>
        <w:t>доходи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вигляді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об</w:t>
      </w:r>
      <w:r w:rsidRPr="004E70A1">
        <w:rPr>
          <w:rFonts w:ascii="Arial"/>
          <w:color w:val="000000"/>
          <w:sz w:val="18"/>
          <w:lang w:val="ru-RU"/>
        </w:rPr>
        <w:t>'</w:t>
      </w:r>
      <w:r w:rsidRPr="004E70A1">
        <w:rPr>
          <w:rFonts w:ascii="Arial"/>
          <w:color w:val="000000"/>
          <w:sz w:val="18"/>
          <w:lang w:val="ru-RU"/>
        </w:rPr>
        <w:t>єктів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спадщини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які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цього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розділу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оподатковуються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нульовою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ставкою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>/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сплачено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податок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пун</w:t>
      </w:r>
      <w:r w:rsidRPr="004E70A1">
        <w:rPr>
          <w:rFonts w:ascii="Arial"/>
          <w:color w:val="000000"/>
          <w:sz w:val="18"/>
          <w:lang w:val="ru-RU"/>
        </w:rPr>
        <w:t>кту</w:t>
      </w:r>
      <w:r w:rsidRPr="004E70A1">
        <w:rPr>
          <w:rFonts w:ascii="Arial"/>
          <w:color w:val="000000"/>
          <w:sz w:val="18"/>
          <w:lang w:val="ru-RU"/>
        </w:rPr>
        <w:t xml:space="preserve"> 174.3 </w:t>
      </w:r>
      <w:r w:rsidRPr="004E70A1">
        <w:rPr>
          <w:rFonts w:ascii="Arial"/>
          <w:color w:val="000000"/>
          <w:sz w:val="18"/>
          <w:lang w:val="ru-RU"/>
        </w:rPr>
        <w:t>статті</w:t>
      </w:r>
      <w:r w:rsidRPr="004E70A1">
        <w:rPr>
          <w:rFonts w:ascii="Arial"/>
          <w:color w:val="000000"/>
          <w:sz w:val="18"/>
          <w:lang w:val="ru-RU"/>
        </w:rPr>
        <w:t xml:space="preserve"> 174 </w:t>
      </w:r>
      <w:r w:rsidRPr="004E70A1">
        <w:rPr>
          <w:rFonts w:ascii="Arial"/>
          <w:color w:val="000000"/>
          <w:sz w:val="18"/>
          <w:lang w:val="ru-RU"/>
        </w:rPr>
        <w:t>цього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Кодексу</w:t>
      </w:r>
      <w:r w:rsidRPr="004E70A1">
        <w:rPr>
          <w:rFonts w:ascii="Arial"/>
          <w:color w:val="000000"/>
          <w:sz w:val="18"/>
          <w:lang w:val="ru-RU"/>
        </w:rPr>
        <w:t>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32" w:name="32"/>
      <w:bookmarkEnd w:id="31"/>
      <w:r w:rsidRPr="004E70A1">
        <w:rPr>
          <w:rFonts w:ascii="Arial"/>
          <w:color w:val="000000"/>
          <w:sz w:val="18"/>
          <w:lang w:val="ru-RU"/>
        </w:rPr>
        <w:t>Також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податкова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декларація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випадках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прямо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передбачених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Кодексом</w:t>
      </w:r>
      <w:r w:rsidRPr="004E70A1">
        <w:rPr>
          <w:rFonts w:ascii="Arial"/>
          <w:color w:val="000000"/>
          <w:sz w:val="18"/>
          <w:lang w:val="ru-RU"/>
        </w:rPr>
        <w:t>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33" w:name="33"/>
      <w:bookmarkEnd w:id="32"/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разі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платник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зобов</w:t>
      </w:r>
      <w:r w:rsidRPr="004E70A1">
        <w:rPr>
          <w:rFonts w:ascii="Arial"/>
          <w:color w:val="000000"/>
          <w:sz w:val="18"/>
          <w:lang w:val="ru-RU"/>
        </w:rPr>
        <w:t>'</w:t>
      </w:r>
      <w:r w:rsidRPr="004E70A1">
        <w:rPr>
          <w:rFonts w:ascii="Arial"/>
          <w:color w:val="000000"/>
          <w:sz w:val="18"/>
          <w:lang w:val="ru-RU"/>
        </w:rPr>
        <w:t>язаний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подавати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податкову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декларацію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інших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положень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цього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Кодексу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то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поряд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інш</w:t>
      </w:r>
      <w:r w:rsidRPr="004E70A1">
        <w:rPr>
          <w:rFonts w:ascii="Arial"/>
          <w:color w:val="000000"/>
          <w:sz w:val="18"/>
          <w:lang w:val="ru-RU"/>
        </w:rPr>
        <w:t>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доходами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зазначаються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доходи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передбачені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пунктом</w:t>
      </w:r>
      <w:r w:rsidRPr="004E70A1">
        <w:rPr>
          <w:rFonts w:ascii="Arial"/>
          <w:color w:val="000000"/>
          <w:sz w:val="18"/>
          <w:lang w:val="ru-RU"/>
        </w:rPr>
        <w:t>".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34" w:name="34"/>
      <w:bookmarkEnd w:id="33"/>
      <w:r w:rsidRPr="004E70A1">
        <w:rPr>
          <w:rFonts w:ascii="Arial"/>
          <w:color w:val="000000"/>
          <w:sz w:val="18"/>
          <w:lang w:val="ru-RU"/>
        </w:rPr>
        <w:t xml:space="preserve">8. </w:t>
      </w:r>
      <w:r w:rsidRPr="004E70A1">
        <w:rPr>
          <w:rFonts w:ascii="Arial"/>
          <w:color w:val="000000"/>
          <w:sz w:val="18"/>
          <w:lang w:val="ru-RU"/>
        </w:rPr>
        <w:t>Абзац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перший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підпункту</w:t>
      </w:r>
      <w:r w:rsidRPr="004E70A1">
        <w:rPr>
          <w:rFonts w:ascii="Arial"/>
          <w:color w:val="000000"/>
          <w:sz w:val="18"/>
          <w:lang w:val="ru-RU"/>
        </w:rPr>
        <w:t xml:space="preserve"> 266.7.4 </w:t>
      </w:r>
      <w:r w:rsidRPr="004E70A1">
        <w:rPr>
          <w:rFonts w:ascii="Arial"/>
          <w:color w:val="000000"/>
          <w:sz w:val="18"/>
          <w:lang w:val="ru-RU"/>
        </w:rPr>
        <w:t>пункту</w:t>
      </w:r>
      <w:r w:rsidRPr="004E70A1">
        <w:rPr>
          <w:rFonts w:ascii="Arial"/>
          <w:color w:val="000000"/>
          <w:sz w:val="18"/>
          <w:lang w:val="ru-RU"/>
        </w:rPr>
        <w:t xml:space="preserve"> 266.7 </w:t>
      </w:r>
      <w:r w:rsidRPr="004E70A1">
        <w:rPr>
          <w:rFonts w:ascii="Arial"/>
          <w:color w:val="000000"/>
          <w:sz w:val="18"/>
          <w:lang w:val="ru-RU"/>
        </w:rPr>
        <w:t>статті</w:t>
      </w:r>
      <w:r w:rsidRPr="004E70A1">
        <w:rPr>
          <w:rFonts w:ascii="Arial"/>
          <w:color w:val="000000"/>
          <w:sz w:val="18"/>
          <w:lang w:val="ru-RU"/>
        </w:rPr>
        <w:t xml:space="preserve"> 266 </w:t>
      </w:r>
      <w:r w:rsidRPr="004E70A1">
        <w:rPr>
          <w:rFonts w:ascii="Arial"/>
          <w:color w:val="000000"/>
          <w:sz w:val="18"/>
          <w:lang w:val="ru-RU"/>
        </w:rPr>
        <w:t>викласти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такій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редакції</w:t>
      </w:r>
      <w:r w:rsidRPr="004E70A1">
        <w:rPr>
          <w:rFonts w:ascii="Arial"/>
          <w:color w:val="000000"/>
          <w:sz w:val="18"/>
          <w:lang w:val="ru-RU"/>
        </w:rPr>
        <w:t>: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35" w:name="35"/>
      <w:bookmarkEnd w:id="34"/>
      <w:r w:rsidRPr="004E70A1">
        <w:rPr>
          <w:rFonts w:ascii="Arial"/>
          <w:color w:val="000000"/>
          <w:sz w:val="18"/>
          <w:lang w:val="ru-RU"/>
        </w:rPr>
        <w:t xml:space="preserve">"266.7.4. </w:t>
      </w:r>
      <w:r w:rsidRPr="004E70A1">
        <w:rPr>
          <w:rFonts w:ascii="Arial"/>
          <w:color w:val="000000"/>
          <w:sz w:val="18"/>
          <w:lang w:val="ru-RU"/>
        </w:rPr>
        <w:t>Органи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державної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реєстрації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прав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нерухоме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майно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зобов</w:t>
      </w:r>
      <w:r w:rsidRPr="004E70A1">
        <w:rPr>
          <w:rFonts w:ascii="Arial"/>
          <w:color w:val="000000"/>
          <w:sz w:val="18"/>
          <w:lang w:val="ru-RU"/>
        </w:rPr>
        <w:t>'</w:t>
      </w:r>
      <w:r w:rsidRPr="004E70A1">
        <w:rPr>
          <w:rFonts w:ascii="Arial"/>
          <w:color w:val="000000"/>
          <w:sz w:val="18"/>
          <w:lang w:val="ru-RU"/>
        </w:rPr>
        <w:t>язані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15-</w:t>
      </w:r>
      <w:r w:rsidRPr="004E70A1">
        <w:rPr>
          <w:rFonts w:ascii="Arial"/>
          <w:color w:val="000000"/>
          <w:sz w:val="18"/>
          <w:lang w:val="ru-RU"/>
        </w:rPr>
        <w:t>денний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строк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після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закінчення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</w:t>
      </w:r>
      <w:r w:rsidRPr="004E70A1">
        <w:rPr>
          <w:rFonts w:ascii="Arial"/>
          <w:color w:val="000000"/>
          <w:sz w:val="18"/>
          <w:lang w:val="ru-RU"/>
        </w:rPr>
        <w:t>аткового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звітного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кварталу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подавати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центральному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органу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виконавчої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влади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реалізує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державну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податкову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політику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відомості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необхідні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розрахунку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справляння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фізичними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юридичними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особами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станом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перше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кварталу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</w:t>
      </w:r>
      <w:r w:rsidRPr="004E70A1">
        <w:rPr>
          <w:rFonts w:ascii="Arial"/>
          <w:color w:val="000000"/>
          <w:sz w:val="18"/>
          <w:lang w:val="ru-RU"/>
        </w:rPr>
        <w:t>рядку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визначеному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Кабінетом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Міністрів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України</w:t>
      </w:r>
      <w:r w:rsidRPr="004E70A1">
        <w:rPr>
          <w:rFonts w:ascii="Arial"/>
          <w:color w:val="000000"/>
          <w:sz w:val="18"/>
          <w:lang w:val="ru-RU"/>
        </w:rPr>
        <w:t xml:space="preserve">. </w:t>
      </w:r>
      <w:r w:rsidRPr="004E70A1">
        <w:rPr>
          <w:rFonts w:ascii="Arial"/>
          <w:color w:val="000000"/>
          <w:sz w:val="18"/>
          <w:lang w:val="ru-RU"/>
        </w:rPr>
        <w:t>Центральний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орган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виконавчої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влади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реалізує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державну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політику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сфері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міграції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імміграції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еміграції</w:t>
      </w:r>
      <w:r w:rsidRPr="004E70A1">
        <w:rPr>
          <w:rFonts w:ascii="Arial"/>
          <w:color w:val="000000"/>
          <w:sz w:val="18"/>
          <w:lang w:val="ru-RU"/>
        </w:rPr>
        <w:t xml:space="preserve">),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протидії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нелегальній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незаконній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міграції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громадянства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реєстрації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фізичних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осіб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б</w:t>
      </w:r>
      <w:r w:rsidRPr="004E70A1">
        <w:rPr>
          <w:rFonts w:ascii="Arial"/>
          <w:color w:val="000000"/>
          <w:sz w:val="18"/>
          <w:lang w:val="ru-RU"/>
        </w:rPr>
        <w:t>іженців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інших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визначених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законодавством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категорій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надає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відомості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строки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порядку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встановлені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підпунктом</w:t>
      </w:r>
      <w:r w:rsidRPr="004E70A1">
        <w:rPr>
          <w:rFonts w:ascii="Arial"/>
          <w:color w:val="000000"/>
          <w:sz w:val="18"/>
          <w:lang w:val="ru-RU"/>
        </w:rPr>
        <w:t xml:space="preserve"> 70.16.7</w:t>
      </w:r>
      <w:r w:rsidRPr="004E70A1">
        <w:rPr>
          <w:rFonts w:ascii="Arial"/>
          <w:color w:val="000000"/>
          <w:vertAlign w:val="superscript"/>
          <w:lang w:val="ru-RU"/>
        </w:rPr>
        <w:t>1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пункту</w:t>
      </w:r>
      <w:r w:rsidRPr="004E70A1">
        <w:rPr>
          <w:rFonts w:ascii="Arial"/>
          <w:color w:val="000000"/>
          <w:sz w:val="18"/>
          <w:lang w:val="ru-RU"/>
        </w:rPr>
        <w:t xml:space="preserve"> 70.16 </w:t>
      </w:r>
      <w:r w:rsidRPr="004E70A1">
        <w:rPr>
          <w:rFonts w:ascii="Arial"/>
          <w:color w:val="000000"/>
          <w:sz w:val="18"/>
          <w:lang w:val="ru-RU"/>
        </w:rPr>
        <w:t>статті</w:t>
      </w:r>
      <w:r w:rsidRPr="004E70A1">
        <w:rPr>
          <w:rFonts w:ascii="Arial"/>
          <w:color w:val="000000"/>
          <w:sz w:val="18"/>
          <w:lang w:val="ru-RU"/>
        </w:rPr>
        <w:t xml:space="preserve"> 70 </w:t>
      </w:r>
      <w:r w:rsidRPr="004E70A1">
        <w:rPr>
          <w:rFonts w:ascii="Arial"/>
          <w:color w:val="000000"/>
          <w:sz w:val="18"/>
          <w:lang w:val="ru-RU"/>
        </w:rPr>
        <w:t>цього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Кодексу</w:t>
      </w:r>
      <w:r w:rsidRPr="004E70A1">
        <w:rPr>
          <w:rFonts w:ascii="Arial"/>
          <w:color w:val="000000"/>
          <w:sz w:val="18"/>
          <w:lang w:val="ru-RU"/>
        </w:rPr>
        <w:t>".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36" w:name="36"/>
      <w:bookmarkEnd w:id="35"/>
      <w:r w:rsidRPr="004E70A1">
        <w:rPr>
          <w:rFonts w:ascii="Arial"/>
          <w:color w:val="000000"/>
          <w:sz w:val="18"/>
          <w:lang w:val="ru-RU"/>
        </w:rPr>
        <w:t xml:space="preserve">9.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статті</w:t>
      </w:r>
      <w:r w:rsidRPr="004E70A1">
        <w:rPr>
          <w:rFonts w:ascii="Arial"/>
          <w:color w:val="000000"/>
          <w:sz w:val="18"/>
          <w:lang w:val="ru-RU"/>
        </w:rPr>
        <w:t xml:space="preserve"> 283: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37" w:name="37"/>
      <w:bookmarkEnd w:id="36"/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пункті</w:t>
      </w:r>
      <w:r w:rsidRPr="004E70A1">
        <w:rPr>
          <w:rFonts w:ascii="Arial"/>
          <w:color w:val="000000"/>
          <w:sz w:val="18"/>
          <w:lang w:val="ru-RU"/>
        </w:rPr>
        <w:t xml:space="preserve"> 283.1: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38" w:name="38"/>
      <w:bookmarkEnd w:id="37"/>
      <w:r w:rsidRPr="004E70A1">
        <w:rPr>
          <w:rFonts w:ascii="Arial"/>
          <w:color w:val="000000"/>
          <w:sz w:val="18"/>
          <w:lang w:val="ru-RU"/>
        </w:rPr>
        <w:t>підпункт</w:t>
      </w:r>
      <w:r w:rsidRPr="004E70A1">
        <w:rPr>
          <w:rFonts w:ascii="Arial"/>
          <w:color w:val="000000"/>
          <w:sz w:val="18"/>
          <w:lang w:val="ru-RU"/>
        </w:rPr>
        <w:t xml:space="preserve"> 283.1.2 </w:t>
      </w:r>
      <w:r w:rsidRPr="004E70A1">
        <w:rPr>
          <w:rFonts w:ascii="Arial"/>
          <w:color w:val="000000"/>
          <w:sz w:val="18"/>
          <w:lang w:val="ru-RU"/>
        </w:rPr>
        <w:t>викласти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такій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редакції</w:t>
      </w:r>
      <w:r w:rsidRPr="004E70A1">
        <w:rPr>
          <w:rFonts w:ascii="Arial"/>
          <w:color w:val="000000"/>
          <w:sz w:val="18"/>
          <w:lang w:val="ru-RU"/>
        </w:rPr>
        <w:t>: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39" w:name="39"/>
      <w:bookmarkEnd w:id="38"/>
      <w:r w:rsidRPr="004E70A1">
        <w:rPr>
          <w:rFonts w:ascii="Arial"/>
          <w:color w:val="000000"/>
          <w:sz w:val="18"/>
          <w:lang w:val="ru-RU"/>
        </w:rPr>
        <w:t xml:space="preserve">"283.1.2. </w:t>
      </w:r>
      <w:r w:rsidRPr="004E70A1">
        <w:rPr>
          <w:rFonts w:ascii="Arial"/>
          <w:color w:val="000000"/>
          <w:sz w:val="18"/>
          <w:lang w:val="ru-RU"/>
        </w:rPr>
        <w:t>земел</w:t>
      </w:r>
      <w:r w:rsidRPr="004E70A1">
        <w:rPr>
          <w:rFonts w:ascii="Arial"/>
          <w:color w:val="000000"/>
          <w:sz w:val="18"/>
          <w:lang w:val="ru-RU"/>
        </w:rPr>
        <w:t>ьні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перебувають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консервації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землі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сільськогосподарських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угідь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які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перебувають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стадії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сільськогосподарського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освоєння</w:t>
      </w:r>
      <w:r w:rsidRPr="004E70A1">
        <w:rPr>
          <w:rFonts w:ascii="Arial"/>
          <w:color w:val="000000"/>
          <w:sz w:val="18"/>
          <w:lang w:val="ru-RU"/>
        </w:rPr>
        <w:t>";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40" w:name="40"/>
      <w:bookmarkEnd w:id="39"/>
      <w:r w:rsidRPr="004E70A1">
        <w:rPr>
          <w:rFonts w:ascii="Arial"/>
          <w:color w:val="000000"/>
          <w:sz w:val="18"/>
          <w:lang w:val="ru-RU"/>
        </w:rPr>
        <w:t>доповнити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підпунктом</w:t>
      </w:r>
      <w:r w:rsidRPr="004E70A1">
        <w:rPr>
          <w:rFonts w:ascii="Arial"/>
          <w:color w:val="000000"/>
          <w:sz w:val="18"/>
          <w:lang w:val="ru-RU"/>
        </w:rPr>
        <w:t xml:space="preserve"> 283.1.9 </w:t>
      </w:r>
      <w:r w:rsidRPr="004E70A1">
        <w:rPr>
          <w:rFonts w:ascii="Arial"/>
          <w:color w:val="000000"/>
          <w:sz w:val="18"/>
          <w:lang w:val="ru-RU"/>
        </w:rPr>
        <w:t>такого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змісту</w:t>
      </w:r>
      <w:r w:rsidRPr="004E70A1">
        <w:rPr>
          <w:rFonts w:ascii="Arial"/>
          <w:color w:val="000000"/>
          <w:sz w:val="18"/>
          <w:lang w:val="ru-RU"/>
        </w:rPr>
        <w:t>: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41" w:name="41"/>
      <w:bookmarkEnd w:id="40"/>
      <w:r w:rsidRPr="004E70A1">
        <w:rPr>
          <w:rFonts w:ascii="Arial"/>
          <w:color w:val="000000"/>
          <w:sz w:val="18"/>
          <w:lang w:val="ru-RU"/>
        </w:rPr>
        <w:t xml:space="preserve">"283.1.9. </w:t>
      </w:r>
      <w:r w:rsidRPr="004E70A1">
        <w:rPr>
          <w:rFonts w:ascii="Arial"/>
          <w:color w:val="000000"/>
          <w:sz w:val="18"/>
          <w:lang w:val="ru-RU"/>
        </w:rPr>
        <w:t>земельні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забруднені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вибухонебезпечними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предметами</w:t>
      </w:r>
      <w:r w:rsidRPr="004E70A1">
        <w:rPr>
          <w:rFonts w:ascii="Arial"/>
          <w:color w:val="000000"/>
          <w:sz w:val="18"/>
          <w:lang w:val="ru-RU"/>
        </w:rPr>
        <w:t>";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42" w:name="42"/>
      <w:bookmarkEnd w:id="41"/>
      <w:r w:rsidRPr="004E70A1">
        <w:rPr>
          <w:rFonts w:ascii="Arial"/>
          <w:color w:val="000000"/>
          <w:sz w:val="18"/>
          <w:lang w:val="ru-RU"/>
        </w:rPr>
        <w:t>доповнити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пунктом</w:t>
      </w:r>
      <w:r w:rsidRPr="004E70A1">
        <w:rPr>
          <w:rFonts w:ascii="Arial"/>
          <w:color w:val="000000"/>
          <w:sz w:val="18"/>
          <w:lang w:val="ru-RU"/>
        </w:rPr>
        <w:t xml:space="preserve"> 283.2 </w:t>
      </w:r>
      <w:r w:rsidRPr="004E70A1">
        <w:rPr>
          <w:rFonts w:ascii="Arial"/>
          <w:color w:val="000000"/>
          <w:sz w:val="18"/>
          <w:lang w:val="ru-RU"/>
        </w:rPr>
        <w:t>такого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змісту</w:t>
      </w:r>
      <w:r w:rsidRPr="004E70A1">
        <w:rPr>
          <w:rFonts w:ascii="Arial"/>
          <w:color w:val="000000"/>
          <w:sz w:val="18"/>
          <w:lang w:val="ru-RU"/>
        </w:rPr>
        <w:t>: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43" w:name="43"/>
      <w:bookmarkEnd w:id="42"/>
      <w:r w:rsidRPr="004E70A1">
        <w:rPr>
          <w:rFonts w:ascii="Arial"/>
          <w:color w:val="000000"/>
          <w:sz w:val="18"/>
          <w:lang w:val="ru-RU"/>
        </w:rPr>
        <w:t xml:space="preserve">"283.2. </w:t>
      </w:r>
      <w:r w:rsidRPr="004E70A1">
        <w:rPr>
          <w:rFonts w:ascii="Arial"/>
          <w:color w:val="000000"/>
          <w:sz w:val="18"/>
          <w:lang w:val="ru-RU"/>
        </w:rPr>
        <w:t>Не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сплачується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податок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непридатні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використання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зв</w:t>
      </w:r>
      <w:r w:rsidRPr="004E70A1">
        <w:rPr>
          <w:rFonts w:ascii="Arial"/>
          <w:color w:val="000000"/>
          <w:sz w:val="18"/>
          <w:lang w:val="ru-RU"/>
        </w:rPr>
        <w:t>'</w:t>
      </w:r>
      <w:r w:rsidRPr="004E70A1">
        <w:rPr>
          <w:rFonts w:ascii="Arial"/>
          <w:color w:val="000000"/>
          <w:sz w:val="18"/>
          <w:lang w:val="ru-RU"/>
        </w:rPr>
        <w:t>язку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потенційною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загрозою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їх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забруднення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вибухонебезпечними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предметами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випадку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прийняття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сільськими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селищними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lastRenderedPageBreak/>
        <w:t>міськими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радами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військовими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адміністраціями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військово</w:t>
      </w:r>
      <w:r w:rsidRPr="004E70A1">
        <w:rPr>
          <w:rFonts w:ascii="Arial"/>
          <w:color w:val="000000"/>
          <w:sz w:val="18"/>
          <w:lang w:val="ru-RU"/>
        </w:rPr>
        <w:t>-</w:t>
      </w:r>
      <w:r w:rsidRPr="004E70A1">
        <w:rPr>
          <w:rFonts w:ascii="Arial"/>
          <w:color w:val="000000"/>
          <w:sz w:val="18"/>
          <w:lang w:val="ru-RU"/>
        </w:rPr>
        <w:t>цивільними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адміністраціями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рішень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встановлення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пільг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сплати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місцевих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>/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зборів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порядку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визначеному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Кодексом</w:t>
      </w:r>
      <w:r w:rsidRPr="004E70A1">
        <w:rPr>
          <w:rFonts w:ascii="Arial"/>
          <w:color w:val="000000"/>
          <w:sz w:val="18"/>
          <w:lang w:val="ru-RU"/>
        </w:rPr>
        <w:t>".</w:t>
      </w:r>
    </w:p>
    <w:p w:rsidR="00203AD0" w:rsidRDefault="004E70A1">
      <w:pPr>
        <w:spacing w:after="0"/>
        <w:ind w:firstLine="240"/>
      </w:pPr>
      <w:bookmarkStart w:id="44" w:name="44"/>
      <w:bookmarkEnd w:id="4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283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jc w:val="center"/>
      </w:pPr>
      <w:bookmarkStart w:id="45" w:name="45"/>
      <w:bookmarkEnd w:id="44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283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Особливос</w:t>
      </w:r>
      <w:r>
        <w:rPr>
          <w:rFonts w:ascii="Arial"/>
          <w:b/>
          <w:color w:val="000000"/>
          <w:sz w:val="18"/>
        </w:rPr>
        <w:t>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визначення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земельного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податку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земельні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ділянки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перебувають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консервації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або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забруднені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вибухонебезпечними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предметами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або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непридатні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для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використання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потенційною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загрозою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їх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забруднення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вибухонебезпечними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предметами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46" w:name="46"/>
      <w:bookmarkEnd w:id="45"/>
      <w:r w:rsidRPr="004E70A1">
        <w:rPr>
          <w:rFonts w:ascii="Arial"/>
          <w:color w:val="000000"/>
          <w:sz w:val="18"/>
          <w:lang w:val="ru-RU"/>
        </w:rPr>
        <w:t>283</w:t>
      </w:r>
      <w:r w:rsidRPr="004E70A1">
        <w:rPr>
          <w:rFonts w:ascii="Arial"/>
          <w:color w:val="000000"/>
          <w:vertAlign w:val="superscript"/>
          <w:lang w:val="ru-RU"/>
        </w:rPr>
        <w:t>1</w:t>
      </w:r>
      <w:r w:rsidRPr="004E70A1">
        <w:rPr>
          <w:rFonts w:ascii="Arial"/>
          <w:color w:val="000000"/>
          <w:sz w:val="18"/>
          <w:lang w:val="ru-RU"/>
        </w:rPr>
        <w:t xml:space="preserve">.1. </w:t>
      </w:r>
      <w:r w:rsidRPr="004E70A1">
        <w:rPr>
          <w:rFonts w:ascii="Arial"/>
          <w:color w:val="000000"/>
          <w:sz w:val="18"/>
          <w:lang w:val="ru-RU"/>
        </w:rPr>
        <w:t>Підставо</w:t>
      </w:r>
      <w:r w:rsidRPr="004E70A1">
        <w:rPr>
          <w:rFonts w:ascii="Arial"/>
          <w:color w:val="000000"/>
          <w:sz w:val="18"/>
          <w:lang w:val="ru-RU"/>
        </w:rPr>
        <w:t>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ненарахування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підпункту</w:t>
      </w:r>
      <w:r w:rsidRPr="004E70A1">
        <w:rPr>
          <w:rFonts w:ascii="Arial"/>
          <w:color w:val="000000"/>
          <w:sz w:val="18"/>
          <w:lang w:val="ru-RU"/>
        </w:rPr>
        <w:t xml:space="preserve"> 283.1.2 </w:t>
      </w:r>
      <w:r w:rsidRPr="004E70A1">
        <w:rPr>
          <w:rFonts w:ascii="Arial"/>
          <w:color w:val="000000"/>
          <w:sz w:val="18"/>
          <w:lang w:val="ru-RU"/>
        </w:rPr>
        <w:t>пункту</w:t>
      </w:r>
      <w:r w:rsidRPr="004E70A1">
        <w:rPr>
          <w:rFonts w:ascii="Arial"/>
          <w:color w:val="000000"/>
          <w:sz w:val="18"/>
          <w:lang w:val="ru-RU"/>
        </w:rPr>
        <w:t xml:space="preserve"> 283.1 </w:t>
      </w:r>
      <w:r w:rsidRPr="004E70A1">
        <w:rPr>
          <w:rFonts w:ascii="Arial"/>
          <w:color w:val="000000"/>
          <w:sz w:val="18"/>
          <w:lang w:val="ru-RU"/>
        </w:rPr>
        <w:t>статті</w:t>
      </w:r>
      <w:r w:rsidRPr="004E70A1">
        <w:rPr>
          <w:rFonts w:ascii="Arial"/>
          <w:color w:val="000000"/>
          <w:sz w:val="18"/>
          <w:lang w:val="ru-RU"/>
        </w:rPr>
        <w:t xml:space="preserve"> 283 </w:t>
      </w:r>
      <w:r w:rsidRPr="004E70A1">
        <w:rPr>
          <w:rFonts w:ascii="Arial"/>
          <w:color w:val="000000"/>
          <w:sz w:val="18"/>
          <w:lang w:val="ru-RU"/>
        </w:rPr>
        <w:t>цього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Кодексу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є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дані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Державного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кадастру</w:t>
      </w:r>
      <w:r w:rsidRPr="004E70A1">
        <w:rPr>
          <w:rFonts w:ascii="Arial"/>
          <w:color w:val="000000"/>
          <w:sz w:val="18"/>
          <w:lang w:val="ru-RU"/>
        </w:rPr>
        <w:t>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47" w:name="47"/>
      <w:bookmarkEnd w:id="46"/>
      <w:r w:rsidRPr="004E70A1">
        <w:rPr>
          <w:rFonts w:ascii="Arial"/>
          <w:color w:val="000000"/>
          <w:sz w:val="18"/>
          <w:lang w:val="ru-RU"/>
        </w:rPr>
        <w:t>Земельний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податок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визначені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підпунктом</w:t>
      </w:r>
      <w:r w:rsidRPr="004E70A1">
        <w:rPr>
          <w:rFonts w:ascii="Arial"/>
          <w:color w:val="000000"/>
          <w:sz w:val="18"/>
          <w:lang w:val="ru-RU"/>
        </w:rPr>
        <w:t xml:space="preserve"> 283.1.2 </w:t>
      </w:r>
      <w:r w:rsidRPr="004E70A1">
        <w:rPr>
          <w:rFonts w:ascii="Arial"/>
          <w:color w:val="000000"/>
          <w:sz w:val="18"/>
          <w:lang w:val="ru-RU"/>
        </w:rPr>
        <w:t>пункту</w:t>
      </w:r>
      <w:r w:rsidRPr="004E70A1">
        <w:rPr>
          <w:rFonts w:ascii="Arial"/>
          <w:color w:val="000000"/>
          <w:sz w:val="18"/>
          <w:lang w:val="ru-RU"/>
        </w:rPr>
        <w:t xml:space="preserve"> 283.1 </w:t>
      </w:r>
      <w:r w:rsidRPr="004E70A1">
        <w:rPr>
          <w:rFonts w:ascii="Arial"/>
          <w:color w:val="000000"/>
          <w:sz w:val="18"/>
          <w:lang w:val="ru-RU"/>
        </w:rPr>
        <w:t>статті</w:t>
      </w:r>
      <w:r w:rsidRPr="004E70A1">
        <w:rPr>
          <w:rFonts w:ascii="Arial"/>
          <w:color w:val="000000"/>
          <w:sz w:val="18"/>
          <w:lang w:val="ru-RU"/>
        </w:rPr>
        <w:t xml:space="preserve"> 283 </w:t>
      </w:r>
      <w:r w:rsidRPr="004E70A1">
        <w:rPr>
          <w:rFonts w:ascii="Arial"/>
          <w:color w:val="000000"/>
          <w:sz w:val="18"/>
          <w:lang w:val="ru-RU"/>
        </w:rPr>
        <w:t>цього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Кодексу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</w:t>
      </w:r>
      <w:r w:rsidRPr="004E70A1">
        <w:rPr>
          <w:rFonts w:ascii="Arial"/>
          <w:color w:val="000000"/>
          <w:sz w:val="18"/>
          <w:lang w:val="ru-RU"/>
        </w:rPr>
        <w:t>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нараховується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сплачується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період</w:t>
      </w:r>
      <w:r w:rsidRPr="004E70A1">
        <w:rPr>
          <w:rFonts w:ascii="Arial"/>
          <w:color w:val="000000"/>
          <w:sz w:val="18"/>
          <w:lang w:val="ru-RU"/>
        </w:rPr>
        <w:t>: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48" w:name="48"/>
      <w:bookmarkEnd w:id="47"/>
      <w:r w:rsidRPr="004E70A1">
        <w:rPr>
          <w:rFonts w:ascii="Arial"/>
          <w:color w:val="000000"/>
          <w:sz w:val="18"/>
          <w:lang w:val="ru-RU"/>
        </w:rPr>
        <w:t>а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частині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державної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комунальної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власності</w:t>
      </w:r>
      <w:r w:rsidRPr="004E70A1">
        <w:rPr>
          <w:rFonts w:ascii="Arial"/>
          <w:color w:val="000000"/>
          <w:sz w:val="18"/>
          <w:lang w:val="ru-RU"/>
        </w:rPr>
        <w:t xml:space="preserve"> -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першого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місяця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органом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виконавчої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влади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органом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місцевого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самоврядування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здійснює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розпорядження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ділянками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державної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комунальної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власності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повноважень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визначених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статтею</w:t>
      </w:r>
      <w:r w:rsidRPr="004E70A1">
        <w:rPr>
          <w:rFonts w:ascii="Arial"/>
          <w:color w:val="000000"/>
          <w:sz w:val="18"/>
          <w:lang w:val="ru-RU"/>
        </w:rPr>
        <w:t xml:space="preserve"> 122 </w:t>
      </w:r>
      <w:r w:rsidRPr="004E70A1">
        <w:rPr>
          <w:rFonts w:ascii="Arial"/>
          <w:color w:val="000000"/>
          <w:sz w:val="18"/>
          <w:lang w:val="ru-RU"/>
        </w:rPr>
        <w:t>Земельного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кодексу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України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прийнято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рішення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затвердження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робочого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проекту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землеустрою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щодо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консервації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останнього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місяця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завершую</w:t>
      </w:r>
      <w:r w:rsidRPr="004E70A1">
        <w:rPr>
          <w:rFonts w:ascii="Arial"/>
          <w:color w:val="000000"/>
          <w:sz w:val="18"/>
          <w:lang w:val="ru-RU"/>
        </w:rPr>
        <w:t>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заходи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щодо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охорони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ґрунтів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згідно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відомостями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Державного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кадастру</w:t>
      </w:r>
      <w:r w:rsidRPr="004E70A1">
        <w:rPr>
          <w:rFonts w:ascii="Arial"/>
          <w:color w:val="000000"/>
          <w:sz w:val="18"/>
          <w:lang w:val="ru-RU"/>
        </w:rPr>
        <w:t>;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49" w:name="49"/>
      <w:bookmarkEnd w:id="48"/>
      <w:r w:rsidRPr="004E70A1">
        <w:rPr>
          <w:rFonts w:ascii="Arial"/>
          <w:color w:val="000000"/>
          <w:sz w:val="18"/>
          <w:lang w:val="ru-RU"/>
        </w:rPr>
        <w:t>б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частині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приватної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власності</w:t>
      </w:r>
      <w:r w:rsidRPr="004E70A1">
        <w:rPr>
          <w:rFonts w:ascii="Arial"/>
          <w:color w:val="000000"/>
          <w:sz w:val="18"/>
          <w:lang w:val="ru-RU"/>
        </w:rPr>
        <w:t xml:space="preserve"> -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внесення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відомостей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Державного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кадастру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заходи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щодо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охорони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ґрунтів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підставі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затвер</w:t>
      </w:r>
      <w:r w:rsidRPr="004E70A1">
        <w:rPr>
          <w:rFonts w:ascii="Arial"/>
          <w:color w:val="000000"/>
          <w:sz w:val="18"/>
          <w:lang w:val="ru-RU"/>
        </w:rPr>
        <w:t>дженого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робочого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проекту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землеустрою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щодо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консервації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останнього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місяця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завершуються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заходи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щодо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охорони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ґрунтів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згідно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відомостями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Державного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кадастру</w:t>
      </w:r>
      <w:r w:rsidRPr="004E70A1">
        <w:rPr>
          <w:rFonts w:ascii="Arial"/>
          <w:color w:val="000000"/>
          <w:sz w:val="18"/>
          <w:lang w:val="ru-RU"/>
        </w:rPr>
        <w:t>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50" w:name="50"/>
      <w:bookmarkEnd w:id="49"/>
      <w:r w:rsidRPr="004E70A1">
        <w:rPr>
          <w:rFonts w:ascii="Arial"/>
          <w:color w:val="000000"/>
          <w:sz w:val="18"/>
          <w:lang w:val="ru-RU"/>
        </w:rPr>
        <w:t>Нарахування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відновлюється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починаючи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першого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місяця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наступного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місяцем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завершено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заходи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щодо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охорони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ґрунтів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згідно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відомостями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Державного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кадастру</w:t>
      </w:r>
      <w:r w:rsidRPr="004E70A1">
        <w:rPr>
          <w:rFonts w:ascii="Arial"/>
          <w:color w:val="000000"/>
          <w:sz w:val="18"/>
          <w:lang w:val="ru-RU"/>
        </w:rPr>
        <w:t>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51" w:name="51"/>
      <w:bookmarkEnd w:id="50"/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разі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платником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контролюючого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органу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рішення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органу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виконавчої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влади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органу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місцевого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самоврядування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здійснює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розпорядження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ділянками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державної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комунальної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власності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повноважень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визначених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статтею</w:t>
      </w:r>
      <w:r w:rsidRPr="004E70A1">
        <w:rPr>
          <w:rFonts w:ascii="Arial"/>
          <w:color w:val="000000"/>
          <w:sz w:val="18"/>
          <w:lang w:val="ru-RU"/>
        </w:rPr>
        <w:t xml:space="preserve"> 122 </w:t>
      </w:r>
      <w:r w:rsidRPr="004E70A1">
        <w:rPr>
          <w:rFonts w:ascii="Arial"/>
          <w:color w:val="000000"/>
          <w:sz w:val="18"/>
          <w:lang w:val="ru-RU"/>
        </w:rPr>
        <w:t>Земельного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кодексу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України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затвердження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робочого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проекту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землеустрою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щодо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консерва</w:t>
      </w:r>
      <w:r w:rsidRPr="004E70A1">
        <w:rPr>
          <w:rFonts w:ascii="Arial"/>
          <w:color w:val="000000"/>
          <w:sz w:val="18"/>
          <w:lang w:val="ru-RU"/>
        </w:rPr>
        <w:t>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відомості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заходи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щодо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охорони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ґрунтів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відсутні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базах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даних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інформаційних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систем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центрального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органу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виконавчої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влади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реалізує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державну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податкову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політику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нарахування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отримання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контролююч</w:t>
      </w:r>
      <w:r w:rsidRPr="004E70A1">
        <w:rPr>
          <w:rFonts w:ascii="Arial"/>
          <w:color w:val="000000"/>
          <w:sz w:val="18"/>
          <w:lang w:val="ru-RU"/>
        </w:rPr>
        <w:t>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органом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даних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Державного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кадастру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здійснюється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підставі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відомостей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наданих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платником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податку</w:t>
      </w:r>
      <w:r w:rsidRPr="004E70A1">
        <w:rPr>
          <w:rFonts w:ascii="Arial"/>
          <w:color w:val="000000"/>
          <w:sz w:val="18"/>
          <w:lang w:val="ru-RU"/>
        </w:rPr>
        <w:t>.</w:t>
      </w:r>
    </w:p>
    <w:p w:rsidR="00203AD0" w:rsidRDefault="004E70A1">
      <w:pPr>
        <w:spacing w:after="0"/>
        <w:ind w:firstLine="240"/>
      </w:pPr>
      <w:bookmarkStart w:id="52" w:name="52"/>
      <w:bookmarkEnd w:id="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учає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відкликаним</w:t>
      </w:r>
      <w:r>
        <w:rPr>
          <w:rFonts w:ascii="Arial"/>
          <w:color w:val="000000"/>
          <w:sz w:val="18"/>
        </w:rPr>
        <w:t>).</w:t>
      </w:r>
    </w:p>
    <w:p w:rsidR="00203AD0" w:rsidRDefault="004E70A1">
      <w:pPr>
        <w:spacing w:after="0"/>
        <w:ind w:firstLine="240"/>
      </w:pPr>
      <w:bookmarkStart w:id="53" w:name="53"/>
      <w:bookmarkEnd w:id="52"/>
      <w:r>
        <w:rPr>
          <w:rFonts w:ascii="Arial"/>
          <w:color w:val="000000"/>
          <w:sz w:val="18"/>
        </w:rPr>
        <w:t>283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.2.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283.1.9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283.1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54" w:name="54"/>
      <w:bookmarkEnd w:id="53"/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283.1.9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283.1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55" w:name="55"/>
      <w:bookmarkEnd w:id="54"/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истання</w:t>
      </w:r>
      <w:r>
        <w:rPr>
          <w:rFonts w:ascii="Arial"/>
          <w:color w:val="000000"/>
          <w:sz w:val="18"/>
        </w:rPr>
        <w:t>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56" w:name="56"/>
      <w:bookmarkEnd w:id="55"/>
      <w:r w:rsidRPr="004E70A1">
        <w:rPr>
          <w:rFonts w:ascii="Arial"/>
          <w:color w:val="000000"/>
          <w:sz w:val="18"/>
          <w:lang w:val="ru-RU"/>
        </w:rPr>
        <w:t>Для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ділянок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розташовані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територіях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ведуться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велися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активні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бойові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тимчасово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окупованих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Російською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Федерацією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період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коли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визнаються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забрудненими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вибухонебезпечними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предметами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визначається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період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починається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першого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місяця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настає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місяцем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завершено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активні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бойові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тимчасова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окупація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території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коли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дата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початку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обстеження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небезпечної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операторами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протимінної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діяльності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>стає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після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завершення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бойових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тимчасової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окупації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території</w:t>
      </w:r>
      <w:r w:rsidRPr="004E70A1">
        <w:rPr>
          <w:rFonts w:ascii="Arial"/>
          <w:color w:val="000000"/>
          <w:sz w:val="18"/>
          <w:lang w:val="ru-RU"/>
        </w:rPr>
        <w:t xml:space="preserve">),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умови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платником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землю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lastRenderedPageBreak/>
        <w:t>органу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місцевого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самоврядування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військової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адміністрації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військово</w:t>
      </w:r>
      <w:r w:rsidRPr="004E70A1">
        <w:rPr>
          <w:rFonts w:ascii="Arial"/>
          <w:color w:val="000000"/>
          <w:sz w:val="18"/>
          <w:lang w:val="ru-RU"/>
        </w:rPr>
        <w:t>-</w:t>
      </w:r>
      <w:r w:rsidRPr="004E70A1">
        <w:rPr>
          <w:rFonts w:ascii="Arial"/>
          <w:color w:val="000000"/>
          <w:sz w:val="18"/>
          <w:lang w:val="ru-RU"/>
        </w:rPr>
        <w:t>цивільної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адміністрації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заяви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потенційне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забр</w:t>
      </w:r>
      <w:r w:rsidRPr="004E70A1">
        <w:rPr>
          <w:rFonts w:ascii="Arial"/>
          <w:color w:val="000000"/>
          <w:sz w:val="18"/>
          <w:lang w:val="ru-RU"/>
        </w:rPr>
        <w:t>уднення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вибухонебезпечними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предметами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прийняття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таким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органом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місцевого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самоврядування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військовою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адміністрацією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військово</w:t>
      </w:r>
      <w:r w:rsidRPr="004E70A1">
        <w:rPr>
          <w:rFonts w:ascii="Arial"/>
          <w:color w:val="000000"/>
          <w:sz w:val="18"/>
          <w:lang w:val="ru-RU"/>
        </w:rPr>
        <w:t>-</w:t>
      </w:r>
      <w:r w:rsidRPr="004E70A1">
        <w:rPr>
          <w:rFonts w:ascii="Arial"/>
          <w:color w:val="000000"/>
          <w:sz w:val="18"/>
          <w:lang w:val="ru-RU"/>
        </w:rPr>
        <w:t>цивільною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адміністрацією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рішення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встановлення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пільг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сплати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місцевих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зборів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щод</w:t>
      </w:r>
      <w:r w:rsidRPr="004E70A1">
        <w:rPr>
          <w:rFonts w:ascii="Arial"/>
          <w:color w:val="000000"/>
          <w:sz w:val="18"/>
          <w:lang w:val="ru-RU"/>
        </w:rPr>
        <w:t>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зазначеної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такій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заяві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завершується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останнім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місяця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такі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визнані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придатними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використання</w:t>
      </w:r>
      <w:r w:rsidRPr="004E70A1">
        <w:rPr>
          <w:rFonts w:ascii="Arial"/>
          <w:color w:val="000000"/>
          <w:sz w:val="18"/>
          <w:lang w:val="ru-RU"/>
        </w:rPr>
        <w:t>.</w:t>
      </w:r>
    </w:p>
    <w:p w:rsidR="00203AD0" w:rsidRDefault="004E70A1">
      <w:pPr>
        <w:spacing w:after="0"/>
        <w:ind w:firstLine="240"/>
      </w:pPr>
      <w:bookmarkStart w:id="57" w:name="57"/>
      <w:bookmarkEnd w:id="56"/>
      <w:r w:rsidRPr="004E70A1">
        <w:rPr>
          <w:rFonts w:ascii="Arial"/>
          <w:color w:val="000000"/>
          <w:sz w:val="18"/>
          <w:lang w:val="ru-RU"/>
        </w:rPr>
        <w:t>Перелік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територій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ведуться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велися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бойові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тимчасово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окупованих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Російською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58" w:name="58"/>
      <w:bookmarkEnd w:id="57"/>
      <w:r w:rsidRPr="004E70A1">
        <w:rPr>
          <w:rFonts w:ascii="Arial"/>
          <w:color w:val="000000"/>
          <w:sz w:val="18"/>
          <w:lang w:val="ru-RU"/>
        </w:rPr>
        <w:t>Нарахування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визначені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підпунктом</w:t>
      </w:r>
      <w:r w:rsidRPr="004E70A1">
        <w:rPr>
          <w:rFonts w:ascii="Arial"/>
          <w:color w:val="000000"/>
          <w:sz w:val="18"/>
          <w:lang w:val="ru-RU"/>
        </w:rPr>
        <w:t xml:space="preserve"> 283.1.9 </w:t>
      </w:r>
      <w:r w:rsidRPr="004E70A1">
        <w:rPr>
          <w:rFonts w:ascii="Arial"/>
          <w:color w:val="000000"/>
          <w:sz w:val="18"/>
          <w:lang w:val="ru-RU"/>
        </w:rPr>
        <w:t>пункту</w:t>
      </w:r>
      <w:r w:rsidRPr="004E70A1">
        <w:rPr>
          <w:rFonts w:ascii="Arial"/>
          <w:color w:val="000000"/>
          <w:sz w:val="18"/>
          <w:lang w:val="ru-RU"/>
        </w:rPr>
        <w:t xml:space="preserve"> 283.1 </w:t>
      </w:r>
      <w:r w:rsidRPr="004E70A1">
        <w:rPr>
          <w:rFonts w:ascii="Arial"/>
          <w:color w:val="000000"/>
          <w:sz w:val="18"/>
          <w:lang w:val="ru-RU"/>
        </w:rPr>
        <w:t>статті</w:t>
      </w:r>
      <w:r w:rsidRPr="004E70A1">
        <w:rPr>
          <w:rFonts w:ascii="Arial"/>
          <w:color w:val="000000"/>
          <w:sz w:val="18"/>
          <w:lang w:val="ru-RU"/>
        </w:rPr>
        <w:t xml:space="preserve"> 283 </w:t>
      </w:r>
      <w:r w:rsidRPr="004E70A1">
        <w:rPr>
          <w:rFonts w:ascii="Arial"/>
          <w:color w:val="000000"/>
          <w:sz w:val="18"/>
          <w:lang w:val="ru-RU"/>
        </w:rPr>
        <w:t>цього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Кодексу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частині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ділянок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забруднених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вибухонебезпечними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предмета</w:t>
      </w:r>
      <w:r w:rsidRPr="004E70A1">
        <w:rPr>
          <w:rFonts w:ascii="Arial"/>
          <w:color w:val="000000"/>
          <w:sz w:val="18"/>
          <w:lang w:val="ru-RU"/>
        </w:rPr>
        <w:t>ми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відновлюється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починаючи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першого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місяця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наступного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місяцем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такі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визнані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придатними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використання</w:t>
      </w:r>
      <w:r w:rsidRPr="004E70A1">
        <w:rPr>
          <w:rFonts w:ascii="Arial"/>
          <w:color w:val="000000"/>
          <w:sz w:val="18"/>
          <w:lang w:val="ru-RU"/>
        </w:rPr>
        <w:t>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59" w:name="59"/>
      <w:bookmarkEnd w:id="58"/>
      <w:r w:rsidRPr="004E70A1">
        <w:rPr>
          <w:rFonts w:ascii="Arial"/>
          <w:color w:val="000000"/>
          <w:sz w:val="18"/>
          <w:lang w:val="ru-RU"/>
        </w:rPr>
        <w:t>283</w:t>
      </w:r>
      <w:r w:rsidRPr="004E70A1">
        <w:rPr>
          <w:rFonts w:ascii="Arial"/>
          <w:color w:val="000000"/>
          <w:vertAlign w:val="superscript"/>
          <w:lang w:val="ru-RU"/>
        </w:rPr>
        <w:t>1</w:t>
      </w:r>
      <w:r w:rsidRPr="004E70A1">
        <w:rPr>
          <w:rFonts w:ascii="Arial"/>
          <w:color w:val="000000"/>
          <w:sz w:val="18"/>
          <w:lang w:val="ru-RU"/>
        </w:rPr>
        <w:t xml:space="preserve">.3. </w:t>
      </w:r>
      <w:r w:rsidRPr="004E70A1">
        <w:rPr>
          <w:rFonts w:ascii="Arial"/>
          <w:color w:val="000000"/>
          <w:sz w:val="18"/>
          <w:lang w:val="ru-RU"/>
        </w:rPr>
        <w:t>Підставою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ненарахування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пункту</w:t>
      </w:r>
      <w:r w:rsidRPr="004E70A1">
        <w:rPr>
          <w:rFonts w:ascii="Arial"/>
          <w:color w:val="000000"/>
          <w:sz w:val="18"/>
          <w:lang w:val="ru-RU"/>
        </w:rPr>
        <w:t xml:space="preserve"> 283.2 </w:t>
      </w:r>
      <w:r w:rsidRPr="004E70A1">
        <w:rPr>
          <w:rFonts w:ascii="Arial"/>
          <w:color w:val="000000"/>
          <w:sz w:val="18"/>
          <w:lang w:val="ru-RU"/>
        </w:rPr>
        <w:t>статті</w:t>
      </w:r>
      <w:r w:rsidRPr="004E70A1">
        <w:rPr>
          <w:rFonts w:ascii="Arial"/>
          <w:color w:val="000000"/>
          <w:sz w:val="18"/>
          <w:lang w:val="ru-RU"/>
        </w:rPr>
        <w:t xml:space="preserve"> 283 </w:t>
      </w:r>
      <w:r w:rsidRPr="004E70A1">
        <w:rPr>
          <w:rFonts w:ascii="Arial"/>
          <w:color w:val="000000"/>
          <w:sz w:val="18"/>
          <w:lang w:val="ru-RU"/>
        </w:rPr>
        <w:t>цього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Кодексу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части</w:t>
      </w:r>
      <w:r w:rsidRPr="004E70A1">
        <w:rPr>
          <w:rFonts w:ascii="Arial"/>
          <w:color w:val="000000"/>
          <w:sz w:val="18"/>
          <w:lang w:val="ru-RU"/>
        </w:rPr>
        <w:t>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ділянок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непридатних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використання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зв</w:t>
      </w:r>
      <w:r w:rsidRPr="004E70A1">
        <w:rPr>
          <w:rFonts w:ascii="Arial"/>
          <w:color w:val="000000"/>
          <w:sz w:val="18"/>
          <w:lang w:val="ru-RU"/>
        </w:rPr>
        <w:t>'</w:t>
      </w:r>
      <w:r w:rsidRPr="004E70A1">
        <w:rPr>
          <w:rFonts w:ascii="Arial"/>
          <w:color w:val="000000"/>
          <w:sz w:val="18"/>
          <w:lang w:val="ru-RU"/>
        </w:rPr>
        <w:t>язку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потенційною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загрозою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їх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забруднення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вибухонебезпечними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предметами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є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інформація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зазначена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підпункті</w:t>
      </w:r>
      <w:r w:rsidRPr="004E70A1">
        <w:rPr>
          <w:rFonts w:ascii="Arial"/>
          <w:color w:val="000000"/>
          <w:sz w:val="18"/>
          <w:lang w:val="ru-RU"/>
        </w:rPr>
        <w:t xml:space="preserve"> 12.4.6 </w:t>
      </w:r>
      <w:r w:rsidRPr="004E70A1">
        <w:rPr>
          <w:rFonts w:ascii="Arial"/>
          <w:color w:val="000000"/>
          <w:sz w:val="18"/>
          <w:lang w:val="ru-RU"/>
        </w:rPr>
        <w:t>пункту</w:t>
      </w:r>
      <w:r w:rsidRPr="004E70A1">
        <w:rPr>
          <w:rFonts w:ascii="Arial"/>
          <w:color w:val="000000"/>
          <w:sz w:val="18"/>
          <w:lang w:val="ru-RU"/>
        </w:rPr>
        <w:t xml:space="preserve"> 12.4 </w:t>
      </w:r>
      <w:r w:rsidRPr="004E70A1">
        <w:rPr>
          <w:rFonts w:ascii="Arial"/>
          <w:color w:val="000000"/>
          <w:sz w:val="18"/>
          <w:lang w:val="ru-RU"/>
        </w:rPr>
        <w:t>статті</w:t>
      </w:r>
      <w:r w:rsidRPr="004E70A1">
        <w:rPr>
          <w:rFonts w:ascii="Arial"/>
          <w:color w:val="000000"/>
          <w:sz w:val="18"/>
          <w:lang w:val="ru-RU"/>
        </w:rPr>
        <w:t xml:space="preserve"> 12 </w:t>
      </w:r>
      <w:r w:rsidRPr="004E70A1">
        <w:rPr>
          <w:rFonts w:ascii="Arial"/>
          <w:color w:val="000000"/>
          <w:sz w:val="18"/>
          <w:lang w:val="ru-RU"/>
        </w:rPr>
        <w:t>цього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Кодексу</w:t>
      </w:r>
      <w:r w:rsidRPr="004E70A1">
        <w:rPr>
          <w:rFonts w:ascii="Arial"/>
          <w:color w:val="000000"/>
          <w:sz w:val="18"/>
          <w:lang w:val="ru-RU"/>
        </w:rPr>
        <w:t>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60" w:name="60"/>
      <w:bookmarkEnd w:id="59"/>
      <w:r w:rsidRPr="004E70A1">
        <w:rPr>
          <w:rFonts w:ascii="Arial"/>
          <w:color w:val="000000"/>
          <w:sz w:val="18"/>
          <w:lang w:val="ru-RU"/>
        </w:rPr>
        <w:t>Ненарахування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</w:t>
      </w:r>
      <w:r w:rsidRPr="004E70A1">
        <w:rPr>
          <w:rFonts w:ascii="Arial"/>
          <w:color w:val="000000"/>
          <w:sz w:val="18"/>
          <w:lang w:val="ru-RU"/>
        </w:rPr>
        <w:t>ілянки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непридатні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використання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зв</w:t>
      </w:r>
      <w:r w:rsidRPr="004E70A1">
        <w:rPr>
          <w:rFonts w:ascii="Arial"/>
          <w:color w:val="000000"/>
          <w:sz w:val="18"/>
          <w:lang w:val="ru-RU"/>
        </w:rPr>
        <w:t>'</w:t>
      </w:r>
      <w:r w:rsidRPr="004E70A1">
        <w:rPr>
          <w:rFonts w:ascii="Arial"/>
          <w:color w:val="000000"/>
          <w:sz w:val="18"/>
          <w:lang w:val="ru-RU"/>
        </w:rPr>
        <w:t>язку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потенційною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загрозою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їх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забруднення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вибухонебезпечними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предметами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здійснюється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протягом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періоду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починається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першого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місяця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який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припадає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дата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прийняття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сільською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селищною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міською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радою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вій</w:t>
      </w:r>
      <w:r w:rsidRPr="004E70A1">
        <w:rPr>
          <w:rFonts w:ascii="Arial"/>
          <w:color w:val="000000"/>
          <w:sz w:val="18"/>
          <w:lang w:val="ru-RU"/>
        </w:rPr>
        <w:t>ськовою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адміністрацією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військово</w:t>
      </w:r>
      <w:r w:rsidRPr="004E70A1">
        <w:rPr>
          <w:rFonts w:ascii="Arial"/>
          <w:color w:val="000000"/>
          <w:sz w:val="18"/>
          <w:lang w:val="ru-RU"/>
        </w:rPr>
        <w:t>-</w:t>
      </w:r>
      <w:r w:rsidRPr="004E70A1">
        <w:rPr>
          <w:rFonts w:ascii="Arial"/>
          <w:color w:val="000000"/>
          <w:sz w:val="18"/>
          <w:lang w:val="ru-RU"/>
        </w:rPr>
        <w:t>цивільною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адміністрацією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рішення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надання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пільг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сплати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місцевих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>/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зборів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підставі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заяви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платника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податків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завершується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останнім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місяця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який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припадає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дата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настає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раніш</w:t>
      </w:r>
      <w:r w:rsidRPr="004E70A1">
        <w:rPr>
          <w:rFonts w:ascii="Arial"/>
          <w:color w:val="000000"/>
          <w:sz w:val="18"/>
          <w:lang w:val="ru-RU"/>
        </w:rPr>
        <w:t>е</w:t>
      </w:r>
      <w:r w:rsidRPr="004E70A1">
        <w:rPr>
          <w:rFonts w:ascii="Arial"/>
          <w:color w:val="000000"/>
          <w:sz w:val="18"/>
          <w:lang w:val="ru-RU"/>
        </w:rPr>
        <w:t xml:space="preserve">, -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останній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день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строку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який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надано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пільгу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сплати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місцевих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>/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зборів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прийнятого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рішення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урахуванням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змін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внесених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такого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рішення</w:t>
      </w:r>
      <w:r w:rsidRPr="004E70A1">
        <w:rPr>
          <w:rFonts w:ascii="Arial"/>
          <w:color w:val="000000"/>
          <w:sz w:val="18"/>
          <w:lang w:val="ru-RU"/>
        </w:rPr>
        <w:t xml:space="preserve">),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дата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скасування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рішення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дата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початку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обстеж</w:t>
      </w:r>
      <w:r w:rsidRPr="004E70A1">
        <w:rPr>
          <w:rFonts w:ascii="Arial"/>
          <w:color w:val="000000"/>
          <w:sz w:val="18"/>
          <w:lang w:val="ru-RU"/>
        </w:rPr>
        <w:t>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операторами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протимінної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діяльності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визнання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придатною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використання</w:t>
      </w:r>
      <w:r w:rsidRPr="004E70A1">
        <w:rPr>
          <w:rFonts w:ascii="Arial"/>
          <w:color w:val="000000"/>
          <w:sz w:val="18"/>
          <w:lang w:val="ru-RU"/>
        </w:rPr>
        <w:t>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61" w:name="61"/>
      <w:bookmarkEnd w:id="60"/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разі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платником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контролюючого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органу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рішення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органу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місцевого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самоврядування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військової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адміністрації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військово</w:t>
      </w:r>
      <w:r w:rsidRPr="004E70A1">
        <w:rPr>
          <w:rFonts w:ascii="Arial"/>
          <w:color w:val="000000"/>
          <w:sz w:val="18"/>
          <w:lang w:val="ru-RU"/>
        </w:rPr>
        <w:t>-</w:t>
      </w:r>
      <w:r w:rsidRPr="004E70A1">
        <w:rPr>
          <w:rFonts w:ascii="Arial"/>
          <w:color w:val="000000"/>
          <w:sz w:val="18"/>
          <w:lang w:val="ru-RU"/>
        </w:rPr>
        <w:t>цивільної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адміністрації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надання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пільг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сплати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місцевих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>/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зборів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підставі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заяви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платника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податків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інформація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відсутня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базах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даних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інформаційних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систем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центрального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органу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виконавчої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влади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реалізує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державну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податкову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політику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нарахування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отримання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контролюючим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органом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даних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Державного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кадастру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здійснюється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підставі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відомостей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наданих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платником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податків</w:t>
      </w:r>
      <w:r w:rsidRPr="004E70A1">
        <w:rPr>
          <w:rFonts w:ascii="Arial"/>
          <w:color w:val="000000"/>
          <w:sz w:val="18"/>
          <w:lang w:val="ru-RU"/>
        </w:rPr>
        <w:t>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62" w:name="62"/>
      <w:bookmarkEnd w:id="61"/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разі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виявлення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розбіжностей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між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даними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контр</w:t>
      </w:r>
      <w:r w:rsidRPr="004E70A1">
        <w:rPr>
          <w:rFonts w:ascii="Arial"/>
          <w:color w:val="000000"/>
          <w:sz w:val="18"/>
          <w:lang w:val="ru-RU"/>
        </w:rPr>
        <w:t>олюючих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органів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даними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підтвердженими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платником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підставі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оригіналів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належним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чином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засвідчених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копій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рішень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органів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місцевого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самоврядування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військової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адміністрації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військово</w:t>
      </w:r>
      <w:r w:rsidRPr="004E70A1">
        <w:rPr>
          <w:rFonts w:ascii="Arial"/>
          <w:color w:val="000000"/>
          <w:sz w:val="18"/>
          <w:lang w:val="ru-RU"/>
        </w:rPr>
        <w:t>-</w:t>
      </w:r>
      <w:r w:rsidRPr="004E70A1">
        <w:rPr>
          <w:rFonts w:ascii="Arial"/>
          <w:color w:val="000000"/>
          <w:sz w:val="18"/>
          <w:lang w:val="ru-RU"/>
        </w:rPr>
        <w:t>цивільної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адміністрації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надан</w:t>
      </w:r>
      <w:r w:rsidRPr="004E70A1">
        <w:rPr>
          <w:rFonts w:ascii="Arial"/>
          <w:color w:val="000000"/>
          <w:sz w:val="18"/>
          <w:lang w:val="ru-RU"/>
        </w:rPr>
        <w:t>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пільг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сплати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місцевих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>/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зборів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підставі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заяви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платника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контролюючий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орган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звернувся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платник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податку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протягом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десяти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робочих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днів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здійснює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перерахунок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суми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надсилає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вручає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йому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нов</w:t>
      </w:r>
      <w:r w:rsidRPr="004E70A1">
        <w:rPr>
          <w:rFonts w:ascii="Arial"/>
          <w:color w:val="000000"/>
          <w:sz w:val="18"/>
          <w:lang w:val="ru-RU"/>
        </w:rPr>
        <w:t>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податкове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повідомлення</w:t>
      </w:r>
      <w:r w:rsidRPr="004E70A1">
        <w:rPr>
          <w:rFonts w:ascii="Arial"/>
          <w:color w:val="000000"/>
          <w:sz w:val="18"/>
          <w:lang w:val="ru-RU"/>
        </w:rPr>
        <w:t>-</w:t>
      </w:r>
      <w:r w:rsidRPr="004E70A1">
        <w:rPr>
          <w:rFonts w:ascii="Arial"/>
          <w:color w:val="000000"/>
          <w:sz w:val="18"/>
          <w:lang w:val="ru-RU"/>
        </w:rPr>
        <w:t>рішення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разом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детальним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розрахунком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суми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податку</w:t>
      </w:r>
      <w:r w:rsidRPr="004E70A1">
        <w:rPr>
          <w:rFonts w:ascii="Arial"/>
          <w:color w:val="000000"/>
          <w:sz w:val="18"/>
          <w:lang w:val="ru-RU"/>
        </w:rPr>
        <w:t xml:space="preserve">. </w:t>
      </w:r>
      <w:r w:rsidRPr="004E70A1">
        <w:rPr>
          <w:rFonts w:ascii="Arial"/>
          <w:color w:val="000000"/>
          <w:sz w:val="18"/>
          <w:lang w:val="ru-RU"/>
        </w:rPr>
        <w:t>Попереднє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податкове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повідомлення</w:t>
      </w:r>
      <w:r w:rsidRPr="004E70A1">
        <w:rPr>
          <w:rFonts w:ascii="Arial"/>
          <w:color w:val="000000"/>
          <w:sz w:val="18"/>
          <w:lang w:val="ru-RU"/>
        </w:rPr>
        <w:t>-</w:t>
      </w:r>
      <w:r w:rsidRPr="004E70A1">
        <w:rPr>
          <w:rFonts w:ascii="Arial"/>
          <w:color w:val="000000"/>
          <w:sz w:val="18"/>
          <w:lang w:val="ru-RU"/>
        </w:rPr>
        <w:t>рішення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вважається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скасованим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відкликаним</w:t>
      </w:r>
      <w:r w:rsidRPr="004E70A1">
        <w:rPr>
          <w:rFonts w:ascii="Arial"/>
          <w:color w:val="000000"/>
          <w:sz w:val="18"/>
          <w:lang w:val="ru-RU"/>
        </w:rPr>
        <w:t>)".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63" w:name="63"/>
      <w:bookmarkEnd w:id="62"/>
      <w:r w:rsidRPr="004E70A1">
        <w:rPr>
          <w:rFonts w:ascii="Arial"/>
          <w:color w:val="000000"/>
          <w:sz w:val="18"/>
          <w:lang w:val="ru-RU"/>
        </w:rPr>
        <w:t xml:space="preserve">11. </w:t>
      </w:r>
      <w:r w:rsidRPr="004E70A1">
        <w:rPr>
          <w:rFonts w:ascii="Arial"/>
          <w:color w:val="000000"/>
          <w:sz w:val="18"/>
          <w:lang w:val="ru-RU"/>
        </w:rPr>
        <w:t>Пункт</w:t>
      </w:r>
      <w:r w:rsidRPr="004E70A1">
        <w:rPr>
          <w:rFonts w:ascii="Arial"/>
          <w:color w:val="000000"/>
          <w:sz w:val="18"/>
          <w:lang w:val="ru-RU"/>
        </w:rPr>
        <w:t xml:space="preserve"> 286.1 </w:t>
      </w:r>
      <w:r w:rsidRPr="004E70A1">
        <w:rPr>
          <w:rFonts w:ascii="Arial"/>
          <w:color w:val="000000"/>
          <w:sz w:val="18"/>
          <w:lang w:val="ru-RU"/>
        </w:rPr>
        <w:t>статті</w:t>
      </w:r>
      <w:r w:rsidRPr="004E70A1">
        <w:rPr>
          <w:rFonts w:ascii="Arial"/>
          <w:color w:val="000000"/>
          <w:sz w:val="18"/>
          <w:lang w:val="ru-RU"/>
        </w:rPr>
        <w:t xml:space="preserve"> 286 </w:t>
      </w:r>
      <w:r w:rsidRPr="004E70A1">
        <w:rPr>
          <w:rFonts w:ascii="Arial"/>
          <w:color w:val="000000"/>
          <w:sz w:val="18"/>
          <w:lang w:val="ru-RU"/>
        </w:rPr>
        <w:t>після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абзацу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сьомого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доповнити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новим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абзацом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такого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змісту</w:t>
      </w:r>
      <w:r w:rsidRPr="004E70A1">
        <w:rPr>
          <w:rFonts w:ascii="Arial"/>
          <w:color w:val="000000"/>
          <w:sz w:val="18"/>
          <w:lang w:val="ru-RU"/>
        </w:rPr>
        <w:t>:</w:t>
      </w:r>
    </w:p>
    <w:p w:rsidR="00203AD0" w:rsidRDefault="004E70A1">
      <w:pPr>
        <w:spacing w:after="0"/>
        <w:ind w:firstLine="240"/>
      </w:pPr>
      <w:bookmarkStart w:id="64" w:name="64"/>
      <w:bookmarkEnd w:id="63"/>
      <w:r w:rsidRPr="004E70A1">
        <w:rPr>
          <w:rFonts w:ascii="Arial"/>
          <w:color w:val="000000"/>
          <w:sz w:val="18"/>
          <w:lang w:val="ru-RU"/>
        </w:rPr>
        <w:t>"</w:t>
      </w:r>
      <w:r w:rsidRPr="004E70A1">
        <w:rPr>
          <w:rFonts w:ascii="Arial"/>
          <w:color w:val="000000"/>
          <w:sz w:val="18"/>
          <w:lang w:val="ru-RU"/>
        </w:rPr>
        <w:t>е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дані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Переліку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територій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ведуться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велися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бойові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тимчасово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окупованих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Російською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".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65" w:name="65"/>
      <w:bookmarkEnd w:id="64"/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зв</w:t>
      </w:r>
      <w:r w:rsidRPr="004E70A1">
        <w:rPr>
          <w:rFonts w:ascii="Arial"/>
          <w:color w:val="000000"/>
          <w:sz w:val="18"/>
          <w:lang w:val="ru-RU"/>
        </w:rPr>
        <w:t>'</w:t>
      </w:r>
      <w:r w:rsidRPr="004E70A1">
        <w:rPr>
          <w:rFonts w:ascii="Arial"/>
          <w:color w:val="000000"/>
          <w:sz w:val="18"/>
          <w:lang w:val="ru-RU"/>
        </w:rPr>
        <w:t>язку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абзаци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восьмий</w:t>
      </w:r>
      <w:r w:rsidRPr="004E70A1">
        <w:rPr>
          <w:rFonts w:ascii="Arial"/>
          <w:color w:val="000000"/>
          <w:sz w:val="18"/>
          <w:lang w:val="ru-RU"/>
        </w:rPr>
        <w:t xml:space="preserve"> - </w:t>
      </w:r>
      <w:r w:rsidRPr="004E70A1">
        <w:rPr>
          <w:rFonts w:ascii="Arial"/>
          <w:color w:val="000000"/>
          <w:sz w:val="18"/>
          <w:lang w:val="ru-RU"/>
        </w:rPr>
        <w:t>десятий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вважати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абзацами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дев</w:t>
      </w:r>
      <w:r w:rsidRPr="004E70A1">
        <w:rPr>
          <w:rFonts w:ascii="Arial"/>
          <w:color w:val="000000"/>
          <w:sz w:val="18"/>
          <w:lang w:val="ru-RU"/>
        </w:rPr>
        <w:t>'</w:t>
      </w:r>
      <w:r w:rsidRPr="004E70A1">
        <w:rPr>
          <w:rFonts w:ascii="Arial"/>
          <w:color w:val="000000"/>
          <w:sz w:val="18"/>
          <w:lang w:val="ru-RU"/>
        </w:rPr>
        <w:t>ятим</w:t>
      </w:r>
      <w:r w:rsidRPr="004E70A1">
        <w:rPr>
          <w:rFonts w:ascii="Arial"/>
          <w:color w:val="000000"/>
          <w:sz w:val="18"/>
          <w:lang w:val="ru-RU"/>
        </w:rPr>
        <w:t xml:space="preserve"> - </w:t>
      </w:r>
      <w:r w:rsidRPr="004E70A1">
        <w:rPr>
          <w:rFonts w:ascii="Arial"/>
          <w:color w:val="000000"/>
          <w:sz w:val="18"/>
          <w:lang w:val="ru-RU"/>
        </w:rPr>
        <w:t>одина</w:t>
      </w:r>
      <w:r w:rsidRPr="004E70A1">
        <w:rPr>
          <w:rFonts w:ascii="Arial"/>
          <w:color w:val="000000"/>
          <w:sz w:val="18"/>
          <w:lang w:val="ru-RU"/>
        </w:rPr>
        <w:t>дцятим</w:t>
      </w:r>
      <w:r w:rsidRPr="004E70A1">
        <w:rPr>
          <w:rFonts w:ascii="Arial"/>
          <w:color w:val="000000"/>
          <w:sz w:val="18"/>
          <w:lang w:val="ru-RU"/>
        </w:rPr>
        <w:t>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66" w:name="66"/>
      <w:bookmarkEnd w:id="65"/>
      <w:r w:rsidRPr="004E70A1">
        <w:rPr>
          <w:rFonts w:ascii="Arial"/>
          <w:color w:val="000000"/>
          <w:sz w:val="18"/>
          <w:lang w:val="ru-RU"/>
        </w:rPr>
        <w:t xml:space="preserve">12.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статті</w:t>
      </w:r>
      <w:r w:rsidRPr="004E70A1">
        <w:rPr>
          <w:rFonts w:ascii="Arial"/>
          <w:color w:val="000000"/>
          <w:sz w:val="18"/>
          <w:lang w:val="ru-RU"/>
        </w:rPr>
        <w:t xml:space="preserve"> 288: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67" w:name="67"/>
      <w:bookmarkEnd w:id="66"/>
      <w:r w:rsidRPr="004E70A1">
        <w:rPr>
          <w:rFonts w:ascii="Arial"/>
          <w:color w:val="000000"/>
          <w:sz w:val="18"/>
          <w:lang w:val="ru-RU"/>
        </w:rPr>
        <w:t>пункт</w:t>
      </w:r>
      <w:r w:rsidRPr="004E70A1">
        <w:rPr>
          <w:rFonts w:ascii="Arial"/>
          <w:color w:val="000000"/>
          <w:sz w:val="18"/>
          <w:lang w:val="ru-RU"/>
        </w:rPr>
        <w:t xml:space="preserve"> 288.4 </w:t>
      </w:r>
      <w:r w:rsidRPr="004E70A1">
        <w:rPr>
          <w:rFonts w:ascii="Arial"/>
          <w:color w:val="000000"/>
          <w:sz w:val="18"/>
          <w:lang w:val="ru-RU"/>
        </w:rPr>
        <w:t>викласти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такій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редакції</w:t>
      </w:r>
      <w:r w:rsidRPr="004E70A1">
        <w:rPr>
          <w:rFonts w:ascii="Arial"/>
          <w:color w:val="000000"/>
          <w:sz w:val="18"/>
          <w:lang w:val="ru-RU"/>
        </w:rPr>
        <w:t>: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68" w:name="68"/>
      <w:bookmarkEnd w:id="67"/>
      <w:r w:rsidRPr="004E70A1">
        <w:rPr>
          <w:rFonts w:ascii="Arial"/>
          <w:color w:val="000000"/>
          <w:sz w:val="18"/>
          <w:lang w:val="ru-RU"/>
        </w:rPr>
        <w:t xml:space="preserve">"288.4. </w:t>
      </w:r>
      <w:r w:rsidRPr="004E70A1">
        <w:rPr>
          <w:rFonts w:ascii="Arial"/>
          <w:color w:val="000000"/>
          <w:sz w:val="18"/>
          <w:lang w:val="ru-RU"/>
        </w:rPr>
        <w:t>Розмір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умови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внесення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орендної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встановлюються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договорі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оренди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між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орендодавцем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власником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орендарем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крім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випадків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консервації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таких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ділянок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визнання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</w:t>
      </w:r>
      <w:r w:rsidRPr="004E70A1">
        <w:rPr>
          <w:rFonts w:ascii="Arial"/>
          <w:color w:val="000000"/>
          <w:sz w:val="18"/>
          <w:lang w:val="ru-RU"/>
        </w:rPr>
        <w:t>ьних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ділянок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забрудненими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потенційно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забрудненими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вибухонебезпечними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предметами</w:t>
      </w:r>
      <w:r w:rsidRPr="004E70A1">
        <w:rPr>
          <w:rFonts w:ascii="Arial"/>
          <w:color w:val="000000"/>
          <w:sz w:val="18"/>
          <w:lang w:val="ru-RU"/>
        </w:rPr>
        <w:t>)";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69" w:name="69"/>
      <w:bookmarkEnd w:id="68"/>
      <w:r w:rsidRPr="004E70A1">
        <w:rPr>
          <w:rFonts w:ascii="Arial"/>
          <w:color w:val="000000"/>
          <w:sz w:val="18"/>
          <w:lang w:val="ru-RU"/>
        </w:rPr>
        <w:t>доповнити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пунктом</w:t>
      </w:r>
      <w:r w:rsidRPr="004E70A1">
        <w:rPr>
          <w:rFonts w:ascii="Arial"/>
          <w:color w:val="000000"/>
          <w:sz w:val="18"/>
          <w:lang w:val="ru-RU"/>
        </w:rPr>
        <w:t xml:space="preserve"> 288.8 </w:t>
      </w:r>
      <w:r w:rsidRPr="004E70A1">
        <w:rPr>
          <w:rFonts w:ascii="Arial"/>
          <w:color w:val="000000"/>
          <w:sz w:val="18"/>
          <w:lang w:val="ru-RU"/>
        </w:rPr>
        <w:t>такого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змісту</w:t>
      </w:r>
      <w:r w:rsidRPr="004E70A1">
        <w:rPr>
          <w:rFonts w:ascii="Arial"/>
          <w:color w:val="000000"/>
          <w:sz w:val="18"/>
          <w:lang w:val="ru-RU"/>
        </w:rPr>
        <w:t>: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70" w:name="70"/>
      <w:bookmarkEnd w:id="69"/>
      <w:r w:rsidRPr="004E70A1">
        <w:rPr>
          <w:rFonts w:ascii="Arial"/>
          <w:color w:val="000000"/>
          <w:sz w:val="18"/>
          <w:lang w:val="ru-RU"/>
        </w:rPr>
        <w:t xml:space="preserve">"288.8.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визначені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пунктом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цілях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розрахунку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орендної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розмір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зобов</w:t>
      </w:r>
      <w:r w:rsidRPr="004E70A1">
        <w:rPr>
          <w:rFonts w:ascii="Arial"/>
          <w:color w:val="000000"/>
          <w:sz w:val="18"/>
          <w:lang w:val="ru-RU"/>
        </w:rPr>
        <w:t>'</w:t>
      </w:r>
      <w:r w:rsidRPr="004E70A1">
        <w:rPr>
          <w:rFonts w:ascii="Arial"/>
          <w:color w:val="000000"/>
          <w:sz w:val="18"/>
          <w:lang w:val="ru-RU"/>
        </w:rPr>
        <w:t>язань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орендної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визначається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урахуванням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положень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визначених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Кодексом</w:t>
      </w:r>
      <w:r w:rsidRPr="004E70A1">
        <w:rPr>
          <w:rFonts w:ascii="Arial"/>
          <w:color w:val="000000"/>
          <w:sz w:val="18"/>
          <w:lang w:val="ru-RU"/>
        </w:rPr>
        <w:t>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71" w:name="71"/>
      <w:bookmarkEnd w:id="70"/>
      <w:r w:rsidRPr="004E70A1">
        <w:rPr>
          <w:rFonts w:ascii="Arial"/>
          <w:color w:val="000000"/>
          <w:sz w:val="18"/>
          <w:lang w:val="ru-RU"/>
        </w:rPr>
        <w:t>Не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нараховується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орендна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договорами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оренди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ділянок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державної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комунальної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власності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органом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виконавчої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влади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органом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місцевого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самоврядування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здійснюють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розпорядження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ділянками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державної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комунальної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власності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повноважень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визначених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статтею</w:t>
      </w:r>
      <w:r w:rsidRPr="004E70A1">
        <w:rPr>
          <w:rFonts w:ascii="Arial"/>
          <w:color w:val="000000"/>
          <w:sz w:val="18"/>
          <w:lang w:val="ru-RU"/>
        </w:rPr>
        <w:t xml:space="preserve"> 122 </w:t>
      </w:r>
      <w:r w:rsidRPr="004E70A1">
        <w:rPr>
          <w:rFonts w:ascii="Arial"/>
          <w:color w:val="000000"/>
          <w:sz w:val="18"/>
          <w:lang w:val="ru-RU"/>
        </w:rPr>
        <w:t>Земельного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кодексу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України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прийнято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рішення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затвердження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робочого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проекту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землеустрою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щодо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консервації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строк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визначений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робочим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проектом</w:t>
      </w:r>
      <w:r w:rsidRPr="004E70A1">
        <w:rPr>
          <w:rFonts w:ascii="Arial"/>
          <w:color w:val="000000"/>
          <w:sz w:val="18"/>
          <w:lang w:val="ru-RU"/>
        </w:rPr>
        <w:t>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72" w:name="72"/>
      <w:bookmarkEnd w:id="71"/>
      <w:r w:rsidRPr="004E70A1">
        <w:rPr>
          <w:rFonts w:ascii="Arial"/>
          <w:color w:val="000000"/>
          <w:sz w:val="18"/>
          <w:lang w:val="ru-RU"/>
        </w:rPr>
        <w:lastRenderedPageBreak/>
        <w:t>Не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нараховується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орендна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договорами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оренди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ділянок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державної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комунальної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власності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які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забруднені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вибухонебезпечними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предметами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період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який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починається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першого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місяця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який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</w:t>
      </w:r>
      <w:r w:rsidRPr="004E70A1">
        <w:rPr>
          <w:rFonts w:ascii="Arial"/>
          <w:color w:val="000000"/>
          <w:sz w:val="18"/>
          <w:lang w:val="ru-RU"/>
        </w:rPr>
        <w:t>рипадає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дата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початку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обстеження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операторами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протимінної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діяльності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завершується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останнім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місяця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такі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визнані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придатними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використання</w:t>
      </w:r>
      <w:r w:rsidRPr="004E70A1">
        <w:rPr>
          <w:rFonts w:ascii="Arial"/>
          <w:color w:val="000000"/>
          <w:sz w:val="18"/>
          <w:lang w:val="ru-RU"/>
        </w:rPr>
        <w:t>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73" w:name="73"/>
      <w:bookmarkEnd w:id="72"/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частині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ділянок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розташовані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територіях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</w:t>
      </w:r>
      <w:r w:rsidRPr="004E70A1">
        <w:rPr>
          <w:rFonts w:ascii="Arial"/>
          <w:color w:val="000000"/>
          <w:sz w:val="18"/>
          <w:lang w:val="ru-RU"/>
        </w:rPr>
        <w:t>ких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ведуться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велися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активні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бойові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тимчасово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окупованих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Російською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Федерацією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період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коли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визнаються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забрудненими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вибухонебезпечними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предметами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визначається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період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починається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першого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місяця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настає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місяце</w:t>
      </w:r>
      <w:r w:rsidRPr="004E70A1">
        <w:rPr>
          <w:rFonts w:ascii="Arial"/>
          <w:color w:val="000000"/>
          <w:sz w:val="18"/>
          <w:lang w:val="ru-RU"/>
        </w:rPr>
        <w:t>м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завершено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активні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бойові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тимчасова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окупація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території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коли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дата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початку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обстеження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небезпечної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операторами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протимінної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діяльності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настає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після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завершення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бойових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тимчасової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окупації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території</w:t>
      </w:r>
      <w:r w:rsidRPr="004E70A1">
        <w:rPr>
          <w:rFonts w:ascii="Arial"/>
          <w:color w:val="000000"/>
          <w:sz w:val="18"/>
          <w:lang w:val="ru-RU"/>
        </w:rPr>
        <w:t xml:space="preserve">),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умови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платником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землю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заяви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органу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місцевого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самоврядування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військової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адміністрації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військово</w:t>
      </w:r>
      <w:r w:rsidRPr="004E70A1">
        <w:rPr>
          <w:rFonts w:ascii="Arial"/>
          <w:color w:val="000000"/>
          <w:sz w:val="18"/>
          <w:lang w:val="ru-RU"/>
        </w:rPr>
        <w:t>-</w:t>
      </w:r>
      <w:r w:rsidRPr="004E70A1">
        <w:rPr>
          <w:rFonts w:ascii="Arial"/>
          <w:color w:val="000000"/>
          <w:sz w:val="18"/>
          <w:lang w:val="ru-RU"/>
        </w:rPr>
        <w:t>цивільної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адміністрації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потенційне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забруднення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вибухонебезпечними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предметами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прийнятт</w:t>
      </w:r>
      <w:r w:rsidRPr="004E70A1">
        <w:rPr>
          <w:rFonts w:ascii="Arial"/>
          <w:color w:val="000000"/>
          <w:sz w:val="18"/>
          <w:lang w:val="ru-RU"/>
        </w:rPr>
        <w:t>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таким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органом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місцевого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самоврядування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військовою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адміністрацією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військово</w:t>
      </w:r>
      <w:r w:rsidRPr="004E70A1">
        <w:rPr>
          <w:rFonts w:ascii="Arial"/>
          <w:color w:val="000000"/>
          <w:sz w:val="18"/>
          <w:lang w:val="ru-RU"/>
        </w:rPr>
        <w:t>-</w:t>
      </w:r>
      <w:r w:rsidRPr="004E70A1">
        <w:rPr>
          <w:rFonts w:ascii="Arial"/>
          <w:color w:val="000000"/>
          <w:sz w:val="18"/>
          <w:lang w:val="ru-RU"/>
        </w:rPr>
        <w:t>цивільною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адміністрацією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рішення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встановлення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пільг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сплати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місцевих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зборів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щодо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зазначеної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такій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заяві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завершується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оста</w:t>
      </w:r>
      <w:r w:rsidRPr="004E70A1">
        <w:rPr>
          <w:rFonts w:ascii="Arial"/>
          <w:color w:val="000000"/>
          <w:sz w:val="18"/>
          <w:lang w:val="ru-RU"/>
        </w:rPr>
        <w:t>ннім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місяця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такі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визнані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придатними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використання</w:t>
      </w:r>
      <w:r w:rsidRPr="004E70A1">
        <w:rPr>
          <w:rFonts w:ascii="Arial"/>
          <w:color w:val="000000"/>
          <w:sz w:val="18"/>
          <w:lang w:val="ru-RU"/>
        </w:rPr>
        <w:t>.</w:t>
      </w:r>
    </w:p>
    <w:p w:rsidR="00203AD0" w:rsidRDefault="004E70A1">
      <w:pPr>
        <w:spacing w:after="0"/>
        <w:ind w:firstLine="240"/>
      </w:pPr>
      <w:bookmarkStart w:id="74" w:name="74"/>
      <w:bookmarkEnd w:id="7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75" w:name="75"/>
      <w:bookmarkEnd w:id="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76" w:name="76"/>
      <w:bookmarkEnd w:id="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вручає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ріш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відкликаним</w:t>
      </w:r>
      <w:r>
        <w:rPr>
          <w:rFonts w:ascii="Arial"/>
          <w:color w:val="000000"/>
          <w:sz w:val="18"/>
        </w:rPr>
        <w:t>).</w:t>
      </w:r>
    </w:p>
    <w:p w:rsidR="00203AD0" w:rsidRDefault="004E70A1">
      <w:pPr>
        <w:spacing w:after="0"/>
        <w:ind w:firstLine="240"/>
      </w:pPr>
      <w:bookmarkStart w:id="77" w:name="77"/>
      <w:bookmarkEnd w:id="7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78" w:name="78"/>
      <w:bookmarkEnd w:id="77"/>
      <w:r w:rsidRPr="004E70A1">
        <w:rPr>
          <w:rFonts w:ascii="Arial"/>
          <w:color w:val="000000"/>
          <w:sz w:val="18"/>
          <w:lang w:val="ru-RU"/>
        </w:rPr>
        <w:t>Перелік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територій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ведуться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велися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бойові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тимчасово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окупованих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Російською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Федерацією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визначається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встановленому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Кабінетом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Міністрів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України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порядку</w:t>
      </w:r>
      <w:r w:rsidRPr="004E70A1">
        <w:rPr>
          <w:rFonts w:ascii="Arial"/>
          <w:color w:val="000000"/>
          <w:sz w:val="18"/>
          <w:lang w:val="ru-RU"/>
        </w:rPr>
        <w:t>".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79" w:name="79"/>
      <w:bookmarkEnd w:id="78"/>
      <w:r w:rsidRPr="004E70A1">
        <w:rPr>
          <w:rFonts w:ascii="Arial"/>
          <w:color w:val="000000"/>
          <w:sz w:val="18"/>
          <w:lang w:val="ru-RU"/>
        </w:rPr>
        <w:t xml:space="preserve">13. </w:t>
      </w:r>
      <w:r w:rsidRPr="004E70A1">
        <w:rPr>
          <w:rFonts w:ascii="Arial"/>
          <w:color w:val="000000"/>
          <w:sz w:val="18"/>
          <w:lang w:val="ru-RU"/>
        </w:rPr>
        <w:t>Пунк</w:t>
      </w:r>
      <w:r w:rsidRPr="004E70A1">
        <w:rPr>
          <w:rFonts w:ascii="Arial"/>
          <w:color w:val="000000"/>
          <w:sz w:val="18"/>
          <w:lang w:val="ru-RU"/>
        </w:rPr>
        <w:t>т</w:t>
      </w:r>
      <w:r w:rsidRPr="004E70A1">
        <w:rPr>
          <w:rFonts w:ascii="Arial"/>
          <w:color w:val="000000"/>
          <w:sz w:val="18"/>
          <w:lang w:val="ru-RU"/>
        </w:rPr>
        <w:t xml:space="preserve"> 292</w:t>
      </w:r>
      <w:r w:rsidRPr="004E70A1">
        <w:rPr>
          <w:rFonts w:ascii="Arial"/>
          <w:color w:val="000000"/>
          <w:vertAlign w:val="superscript"/>
          <w:lang w:val="ru-RU"/>
        </w:rPr>
        <w:t>1</w:t>
      </w:r>
      <w:r w:rsidRPr="004E70A1">
        <w:rPr>
          <w:rFonts w:ascii="Arial"/>
          <w:color w:val="000000"/>
          <w:sz w:val="18"/>
          <w:lang w:val="ru-RU"/>
        </w:rPr>
        <w:t xml:space="preserve">.1 </w:t>
      </w:r>
      <w:r w:rsidRPr="004E70A1">
        <w:rPr>
          <w:rFonts w:ascii="Arial"/>
          <w:color w:val="000000"/>
          <w:sz w:val="18"/>
          <w:lang w:val="ru-RU"/>
        </w:rPr>
        <w:t>статті</w:t>
      </w:r>
      <w:r w:rsidRPr="004E70A1">
        <w:rPr>
          <w:rFonts w:ascii="Arial"/>
          <w:color w:val="000000"/>
          <w:sz w:val="18"/>
          <w:lang w:val="ru-RU"/>
        </w:rPr>
        <w:t xml:space="preserve"> 292</w:t>
      </w:r>
      <w:r w:rsidRPr="004E70A1">
        <w:rPr>
          <w:rFonts w:ascii="Arial"/>
          <w:color w:val="000000"/>
          <w:vertAlign w:val="superscript"/>
          <w:lang w:val="ru-RU"/>
        </w:rPr>
        <w:t>1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доповнити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абзацами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третім</w:t>
      </w:r>
      <w:r w:rsidRPr="004E70A1">
        <w:rPr>
          <w:rFonts w:ascii="Arial"/>
          <w:color w:val="000000"/>
          <w:sz w:val="18"/>
          <w:lang w:val="ru-RU"/>
        </w:rPr>
        <w:t xml:space="preserve"> - </w:t>
      </w:r>
      <w:r w:rsidRPr="004E70A1">
        <w:rPr>
          <w:rFonts w:ascii="Arial"/>
          <w:color w:val="000000"/>
          <w:sz w:val="18"/>
          <w:lang w:val="ru-RU"/>
        </w:rPr>
        <w:t>одинадцятим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такого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змісту</w:t>
      </w:r>
      <w:r w:rsidRPr="004E70A1">
        <w:rPr>
          <w:rFonts w:ascii="Arial"/>
          <w:color w:val="000000"/>
          <w:sz w:val="18"/>
          <w:lang w:val="ru-RU"/>
        </w:rPr>
        <w:t>: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80" w:name="80"/>
      <w:bookmarkEnd w:id="79"/>
      <w:r w:rsidRPr="004E70A1">
        <w:rPr>
          <w:rFonts w:ascii="Arial"/>
          <w:color w:val="000000"/>
          <w:sz w:val="18"/>
          <w:lang w:val="ru-RU"/>
        </w:rPr>
        <w:lastRenderedPageBreak/>
        <w:t>"</w:t>
      </w:r>
      <w:r w:rsidRPr="004E70A1">
        <w:rPr>
          <w:rFonts w:ascii="Arial"/>
          <w:color w:val="000000"/>
          <w:sz w:val="18"/>
          <w:lang w:val="ru-RU"/>
        </w:rPr>
        <w:t>Площі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ділянок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перебувають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консервації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забруднені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вибухонебезпечними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предметами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непридатні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використання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зв</w:t>
      </w:r>
      <w:r w:rsidRPr="004E70A1">
        <w:rPr>
          <w:rFonts w:ascii="Arial"/>
          <w:color w:val="000000"/>
          <w:sz w:val="18"/>
          <w:lang w:val="ru-RU"/>
        </w:rPr>
        <w:t>'</w:t>
      </w:r>
      <w:r w:rsidRPr="004E70A1">
        <w:rPr>
          <w:rFonts w:ascii="Arial"/>
          <w:color w:val="000000"/>
          <w:sz w:val="18"/>
          <w:lang w:val="ru-RU"/>
        </w:rPr>
        <w:t>язку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потенційною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загрозою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їх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забруднення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виб</w:t>
      </w:r>
      <w:r w:rsidRPr="004E70A1">
        <w:rPr>
          <w:rFonts w:ascii="Arial"/>
          <w:color w:val="000000"/>
          <w:sz w:val="18"/>
          <w:lang w:val="ru-RU"/>
        </w:rPr>
        <w:t>ухонебезпечними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предметами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є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об</w:t>
      </w:r>
      <w:r w:rsidRPr="004E70A1">
        <w:rPr>
          <w:rFonts w:ascii="Arial"/>
          <w:color w:val="000000"/>
          <w:sz w:val="18"/>
          <w:lang w:val="ru-RU"/>
        </w:rPr>
        <w:t>'</w:t>
      </w:r>
      <w:r w:rsidRPr="004E70A1">
        <w:rPr>
          <w:rFonts w:ascii="Arial"/>
          <w:color w:val="000000"/>
          <w:sz w:val="18"/>
          <w:lang w:val="ru-RU"/>
        </w:rPr>
        <w:t>єктом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оподаткування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єдиним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платників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єдиного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четвертої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групи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період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консервації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період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коли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були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забруднені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вибухонебезпечними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предметами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період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коли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</w:t>
      </w:r>
      <w:r w:rsidRPr="004E70A1">
        <w:rPr>
          <w:rFonts w:ascii="Arial"/>
          <w:color w:val="000000"/>
          <w:sz w:val="18"/>
          <w:lang w:val="ru-RU"/>
        </w:rPr>
        <w:t>янки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були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визнані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потенційно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забрудненими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вибухонебезпечними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предметами</w:t>
      </w:r>
      <w:r w:rsidRPr="004E70A1">
        <w:rPr>
          <w:rFonts w:ascii="Arial"/>
          <w:color w:val="000000"/>
          <w:sz w:val="18"/>
          <w:lang w:val="ru-RU"/>
        </w:rPr>
        <w:t>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81" w:name="81"/>
      <w:bookmarkEnd w:id="80"/>
      <w:r w:rsidRPr="004E70A1">
        <w:rPr>
          <w:rFonts w:ascii="Arial"/>
          <w:color w:val="000000"/>
          <w:sz w:val="18"/>
          <w:lang w:val="ru-RU"/>
        </w:rPr>
        <w:t>Період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коли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перебували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консервації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визначається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період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починається</w:t>
      </w:r>
      <w:r w:rsidRPr="004E70A1">
        <w:rPr>
          <w:rFonts w:ascii="Arial"/>
          <w:color w:val="000000"/>
          <w:sz w:val="18"/>
          <w:lang w:val="ru-RU"/>
        </w:rPr>
        <w:t>: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82" w:name="82"/>
      <w:bookmarkEnd w:id="81"/>
      <w:r w:rsidRPr="004E70A1">
        <w:rPr>
          <w:rFonts w:ascii="Arial"/>
          <w:color w:val="000000"/>
          <w:sz w:val="18"/>
          <w:lang w:val="ru-RU"/>
        </w:rPr>
        <w:t>а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частині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державної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комунальної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власності</w:t>
      </w:r>
      <w:r w:rsidRPr="004E70A1">
        <w:rPr>
          <w:rFonts w:ascii="Arial"/>
          <w:color w:val="000000"/>
          <w:sz w:val="18"/>
          <w:lang w:val="ru-RU"/>
        </w:rPr>
        <w:t xml:space="preserve"> -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першого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місяця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яком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органом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виконавчої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влади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органом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місцевого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самоврядування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здійснює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розпорядження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ділянками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державної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комунальної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власності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повноважень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визначених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статтею</w:t>
      </w:r>
      <w:r w:rsidRPr="004E70A1">
        <w:rPr>
          <w:rFonts w:ascii="Arial"/>
          <w:color w:val="000000"/>
          <w:sz w:val="18"/>
          <w:lang w:val="ru-RU"/>
        </w:rPr>
        <w:t xml:space="preserve"> 122 </w:t>
      </w:r>
      <w:r w:rsidRPr="004E70A1">
        <w:rPr>
          <w:rFonts w:ascii="Arial"/>
          <w:color w:val="000000"/>
          <w:sz w:val="18"/>
          <w:lang w:val="ru-RU"/>
        </w:rPr>
        <w:t>Земельного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кодексу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України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прийнято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рішення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</w:t>
      </w:r>
      <w:r w:rsidRPr="004E70A1">
        <w:rPr>
          <w:rFonts w:ascii="Arial"/>
          <w:color w:val="000000"/>
          <w:sz w:val="18"/>
          <w:lang w:val="ru-RU"/>
        </w:rPr>
        <w:t>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затвердження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робочого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проекту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землеустрою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щодо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консервації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останнього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місяця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завершуються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заходи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щодо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охорони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ґрунтів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згідно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відомостями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Державного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кадастру</w:t>
      </w:r>
      <w:r w:rsidRPr="004E70A1">
        <w:rPr>
          <w:rFonts w:ascii="Arial"/>
          <w:color w:val="000000"/>
          <w:sz w:val="18"/>
          <w:lang w:val="ru-RU"/>
        </w:rPr>
        <w:t>;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83" w:name="83"/>
      <w:bookmarkEnd w:id="82"/>
      <w:r w:rsidRPr="004E70A1">
        <w:rPr>
          <w:rFonts w:ascii="Arial"/>
          <w:color w:val="000000"/>
          <w:sz w:val="18"/>
          <w:lang w:val="ru-RU"/>
        </w:rPr>
        <w:t>б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частині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приватної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власності</w:t>
      </w:r>
      <w:r w:rsidRPr="004E70A1">
        <w:rPr>
          <w:rFonts w:ascii="Arial"/>
          <w:color w:val="000000"/>
          <w:sz w:val="18"/>
          <w:lang w:val="ru-RU"/>
        </w:rPr>
        <w:t xml:space="preserve"> -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внесення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відомостей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Державного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кадастру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заходи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щодо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охорони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ґрунтів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підставі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затвердженого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робочого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проекту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землеустрою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щодо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консервації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останнього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місяця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завершуються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заходи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щодо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ох</w:t>
      </w:r>
      <w:r w:rsidRPr="004E70A1">
        <w:rPr>
          <w:rFonts w:ascii="Arial"/>
          <w:color w:val="000000"/>
          <w:sz w:val="18"/>
          <w:lang w:val="ru-RU"/>
        </w:rPr>
        <w:t>орони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ґрунтів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згідно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відомостями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Державного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кадастру</w:t>
      </w:r>
      <w:r w:rsidRPr="004E70A1">
        <w:rPr>
          <w:rFonts w:ascii="Arial"/>
          <w:color w:val="000000"/>
          <w:sz w:val="18"/>
          <w:lang w:val="ru-RU"/>
        </w:rPr>
        <w:t>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84" w:name="84"/>
      <w:bookmarkEnd w:id="83"/>
      <w:r w:rsidRPr="004E70A1">
        <w:rPr>
          <w:rFonts w:ascii="Arial"/>
          <w:color w:val="000000"/>
          <w:sz w:val="18"/>
          <w:lang w:val="ru-RU"/>
        </w:rPr>
        <w:t>Період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коли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були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забруднені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вибухонебезпечними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предметами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визначається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період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починається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першого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місяця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який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припадає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дата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початку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обстеження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операторами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протимінної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діяльності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завершується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останнім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місяця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такі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визнані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придатними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використання</w:t>
      </w:r>
      <w:r w:rsidRPr="004E70A1">
        <w:rPr>
          <w:rFonts w:ascii="Arial"/>
          <w:color w:val="000000"/>
          <w:sz w:val="18"/>
          <w:lang w:val="ru-RU"/>
        </w:rPr>
        <w:t>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85" w:name="85"/>
      <w:bookmarkEnd w:id="84"/>
      <w:r w:rsidRPr="004E70A1">
        <w:rPr>
          <w:rFonts w:ascii="Arial"/>
          <w:color w:val="000000"/>
          <w:sz w:val="18"/>
          <w:lang w:val="ru-RU"/>
        </w:rPr>
        <w:t>Для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ділянок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розташовані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територіях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ведуться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велися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активні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бойові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тимчасово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окупованих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Російською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Федерацією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період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коли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визнаються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забрудненими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вибухонебезпечними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предметами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визначається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період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починається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першого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місяця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настає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місяцем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завершено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активні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бойові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</w:t>
      </w:r>
      <w:r w:rsidRPr="004E70A1">
        <w:rPr>
          <w:rFonts w:ascii="Arial"/>
          <w:color w:val="000000"/>
          <w:sz w:val="18"/>
          <w:lang w:val="ru-RU"/>
        </w:rPr>
        <w:t>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тимчасова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окупація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території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коли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дата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початку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обстеження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небезпечної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операторами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протимінної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діяльності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настає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після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завершення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бойових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тимчасової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окупації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території</w:t>
      </w:r>
      <w:r w:rsidRPr="004E70A1">
        <w:rPr>
          <w:rFonts w:ascii="Arial"/>
          <w:color w:val="000000"/>
          <w:sz w:val="18"/>
          <w:lang w:val="ru-RU"/>
        </w:rPr>
        <w:t xml:space="preserve">),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умови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</w:t>
      </w:r>
      <w:r w:rsidRPr="004E70A1">
        <w:rPr>
          <w:rFonts w:ascii="Arial"/>
          <w:color w:val="000000"/>
          <w:sz w:val="18"/>
          <w:lang w:val="ru-RU"/>
        </w:rPr>
        <w:t>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платником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заяви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органу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місцевого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самоврядування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військової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адміністрації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військово</w:t>
      </w:r>
      <w:r w:rsidRPr="004E70A1">
        <w:rPr>
          <w:rFonts w:ascii="Arial"/>
          <w:color w:val="000000"/>
          <w:sz w:val="18"/>
          <w:lang w:val="ru-RU"/>
        </w:rPr>
        <w:t>-</w:t>
      </w:r>
      <w:r w:rsidRPr="004E70A1">
        <w:rPr>
          <w:rFonts w:ascii="Arial"/>
          <w:color w:val="000000"/>
          <w:sz w:val="18"/>
          <w:lang w:val="ru-RU"/>
        </w:rPr>
        <w:t>цивільної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адміністрації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потенційне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забруднення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вибухонебезпечними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предметами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прийняття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таким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органом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місцевого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самоврядування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ві</w:t>
      </w:r>
      <w:r w:rsidRPr="004E70A1">
        <w:rPr>
          <w:rFonts w:ascii="Arial"/>
          <w:color w:val="000000"/>
          <w:sz w:val="18"/>
          <w:lang w:val="ru-RU"/>
        </w:rPr>
        <w:t>йськовою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адміністрацією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військово</w:t>
      </w:r>
      <w:r w:rsidRPr="004E70A1">
        <w:rPr>
          <w:rFonts w:ascii="Arial"/>
          <w:color w:val="000000"/>
          <w:sz w:val="18"/>
          <w:lang w:val="ru-RU"/>
        </w:rPr>
        <w:t>-</w:t>
      </w:r>
      <w:r w:rsidRPr="004E70A1">
        <w:rPr>
          <w:rFonts w:ascii="Arial"/>
          <w:color w:val="000000"/>
          <w:sz w:val="18"/>
          <w:lang w:val="ru-RU"/>
        </w:rPr>
        <w:t>цивільною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адміністрацією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рішення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встановлення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пільг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сплати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місцевих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зборів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щодо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зазначеної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такій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заяві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завершується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останнім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місяця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такі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</w:t>
      </w:r>
      <w:r w:rsidRPr="004E70A1">
        <w:rPr>
          <w:rFonts w:ascii="Arial"/>
          <w:color w:val="000000"/>
          <w:sz w:val="18"/>
          <w:lang w:val="ru-RU"/>
        </w:rPr>
        <w:t>ілянки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визнані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придатними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використання</w:t>
      </w:r>
      <w:r w:rsidRPr="004E70A1">
        <w:rPr>
          <w:rFonts w:ascii="Arial"/>
          <w:color w:val="000000"/>
          <w:sz w:val="18"/>
          <w:lang w:val="ru-RU"/>
        </w:rPr>
        <w:t>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86" w:name="86"/>
      <w:bookmarkEnd w:id="85"/>
      <w:r w:rsidRPr="004E70A1">
        <w:rPr>
          <w:rFonts w:ascii="Arial"/>
          <w:color w:val="000000"/>
          <w:sz w:val="18"/>
          <w:lang w:val="ru-RU"/>
        </w:rPr>
        <w:t>Підставою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ненарахування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єдиного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щодо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ділянок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які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непридатні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використання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зв</w:t>
      </w:r>
      <w:r w:rsidRPr="004E70A1">
        <w:rPr>
          <w:rFonts w:ascii="Arial"/>
          <w:color w:val="000000"/>
          <w:sz w:val="18"/>
          <w:lang w:val="ru-RU"/>
        </w:rPr>
        <w:t>'</w:t>
      </w:r>
      <w:r w:rsidRPr="004E70A1">
        <w:rPr>
          <w:rFonts w:ascii="Arial"/>
          <w:color w:val="000000"/>
          <w:sz w:val="18"/>
          <w:lang w:val="ru-RU"/>
        </w:rPr>
        <w:t>язку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потенційною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загрозою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їх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забруднення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вибухонебезпечними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предметами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є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інформація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зазначена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підпунк</w:t>
      </w:r>
      <w:r w:rsidRPr="004E70A1">
        <w:rPr>
          <w:rFonts w:ascii="Arial"/>
          <w:color w:val="000000"/>
          <w:sz w:val="18"/>
          <w:lang w:val="ru-RU"/>
        </w:rPr>
        <w:t>ті</w:t>
      </w:r>
      <w:r w:rsidRPr="004E70A1">
        <w:rPr>
          <w:rFonts w:ascii="Arial"/>
          <w:color w:val="000000"/>
          <w:sz w:val="18"/>
          <w:lang w:val="ru-RU"/>
        </w:rPr>
        <w:t xml:space="preserve"> 12.4.6 </w:t>
      </w:r>
      <w:r w:rsidRPr="004E70A1">
        <w:rPr>
          <w:rFonts w:ascii="Arial"/>
          <w:color w:val="000000"/>
          <w:sz w:val="18"/>
          <w:lang w:val="ru-RU"/>
        </w:rPr>
        <w:t>пункту</w:t>
      </w:r>
      <w:r w:rsidRPr="004E70A1">
        <w:rPr>
          <w:rFonts w:ascii="Arial"/>
          <w:color w:val="000000"/>
          <w:sz w:val="18"/>
          <w:lang w:val="ru-RU"/>
        </w:rPr>
        <w:t xml:space="preserve"> 12.4 </w:t>
      </w:r>
      <w:r w:rsidRPr="004E70A1">
        <w:rPr>
          <w:rFonts w:ascii="Arial"/>
          <w:color w:val="000000"/>
          <w:sz w:val="18"/>
          <w:lang w:val="ru-RU"/>
        </w:rPr>
        <w:t>статті</w:t>
      </w:r>
      <w:r w:rsidRPr="004E70A1">
        <w:rPr>
          <w:rFonts w:ascii="Arial"/>
          <w:color w:val="000000"/>
          <w:sz w:val="18"/>
          <w:lang w:val="ru-RU"/>
        </w:rPr>
        <w:t xml:space="preserve"> 12 </w:t>
      </w:r>
      <w:r w:rsidRPr="004E70A1">
        <w:rPr>
          <w:rFonts w:ascii="Arial"/>
          <w:color w:val="000000"/>
          <w:sz w:val="18"/>
          <w:lang w:val="ru-RU"/>
        </w:rPr>
        <w:t>цього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Кодексу</w:t>
      </w:r>
      <w:r w:rsidRPr="004E70A1">
        <w:rPr>
          <w:rFonts w:ascii="Arial"/>
          <w:color w:val="000000"/>
          <w:sz w:val="18"/>
          <w:lang w:val="ru-RU"/>
        </w:rPr>
        <w:t>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87" w:name="87"/>
      <w:bookmarkEnd w:id="86"/>
      <w:r w:rsidRPr="004E70A1">
        <w:rPr>
          <w:rFonts w:ascii="Arial"/>
          <w:color w:val="000000"/>
          <w:sz w:val="18"/>
          <w:lang w:val="ru-RU"/>
        </w:rPr>
        <w:t>Період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коли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визнаються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потенційно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забрудненими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вибухонебезпечними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предметами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визначається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період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починається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першого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місяця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який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припадає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дата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прийняття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сільською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селищно</w:t>
      </w:r>
      <w:r w:rsidRPr="004E70A1">
        <w:rPr>
          <w:rFonts w:ascii="Arial"/>
          <w:color w:val="000000"/>
          <w:sz w:val="18"/>
          <w:lang w:val="ru-RU"/>
        </w:rPr>
        <w:t>ю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міською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радою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військовою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адміністрацією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військово</w:t>
      </w:r>
      <w:r w:rsidRPr="004E70A1">
        <w:rPr>
          <w:rFonts w:ascii="Arial"/>
          <w:color w:val="000000"/>
          <w:sz w:val="18"/>
          <w:lang w:val="ru-RU"/>
        </w:rPr>
        <w:t>-</w:t>
      </w:r>
      <w:r w:rsidRPr="004E70A1">
        <w:rPr>
          <w:rFonts w:ascii="Arial"/>
          <w:color w:val="000000"/>
          <w:sz w:val="18"/>
          <w:lang w:val="ru-RU"/>
        </w:rPr>
        <w:t>цивільною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адміністрацією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рішення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надання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пільг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сплати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місцевих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зборів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підставі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заяви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платника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податків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завершується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останнім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місяця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який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припадає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дата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настає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раніше</w:t>
      </w:r>
      <w:r w:rsidRPr="004E70A1">
        <w:rPr>
          <w:rFonts w:ascii="Arial"/>
          <w:color w:val="000000"/>
          <w:sz w:val="18"/>
          <w:lang w:val="ru-RU"/>
        </w:rPr>
        <w:t xml:space="preserve">, -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останній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день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строку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який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надано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пільгу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сплати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місцевих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зборів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прийнятого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рішення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урахуванням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змін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внесених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такого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рішення</w:t>
      </w:r>
      <w:r w:rsidRPr="004E70A1">
        <w:rPr>
          <w:rFonts w:ascii="Arial"/>
          <w:color w:val="000000"/>
          <w:sz w:val="18"/>
          <w:lang w:val="ru-RU"/>
        </w:rPr>
        <w:t xml:space="preserve">),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дата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скасування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рішення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дата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</w:t>
      </w:r>
      <w:r w:rsidRPr="004E70A1">
        <w:rPr>
          <w:rFonts w:ascii="Arial"/>
          <w:color w:val="000000"/>
          <w:sz w:val="18"/>
          <w:lang w:val="ru-RU"/>
        </w:rPr>
        <w:t>очатку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обстеження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операторами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протимінної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діяльності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дата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визнання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придатною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використання</w:t>
      </w:r>
      <w:r w:rsidRPr="004E70A1">
        <w:rPr>
          <w:rFonts w:ascii="Arial"/>
          <w:color w:val="000000"/>
          <w:sz w:val="18"/>
          <w:lang w:val="ru-RU"/>
        </w:rPr>
        <w:t>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88" w:name="88"/>
      <w:bookmarkEnd w:id="87"/>
      <w:r w:rsidRPr="004E70A1">
        <w:rPr>
          <w:rFonts w:ascii="Arial"/>
          <w:color w:val="000000"/>
          <w:sz w:val="18"/>
          <w:lang w:val="ru-RU"/>
        </w:rPr>
        <w:t>Перелік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територій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ведуться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велися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бойові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тимчасово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окупованих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Російською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Федерацією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визначається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>становленому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Кабінетом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Міністрів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України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порядку</w:t>
      </w:r>
      <w:r w:rsidRPr="004E70A1">
        <w:rPr>
          <w:rFonts w:ascii="Arial"/>
          <w:color w:val="000000"/>
          <w:sz w:val="18"/>
          <w:lang w:val="ru-RU"/>
        </w:rPr>
        <w:t>".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89" w:name="89"/>
      <w:bookmarkEnd w:id="88"/>
      <w:r w:rsidRPr="004E70A1">
        <w:rPr>
          <w:rFonts w:ascii="Arial"/>
          <w:color w:val="000000"/>
          <w:sz w:val="18"/>
          <w:lang w:val="ru-RU"/>
        </w:rPr>
        <w:t xml:space="preserve">14.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розділі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XX</w:t>
      </w:r>
      <w:r w:rsidRPr="004E70A1">
        <w:rPr>
          <w:rFonts w:ascii="Arial"/>
          <w:color w:val="000000"/>
          <w:sz w:val="18"/>
          <w:lang w:val="ru-RU"/>
        </w:rPr>
        <w:t xml:space="preserve"> "</w:t>
      </w:r>
      <w:r w:rsidRPr="004E70A1">
        <w:rPr>
          <w:rFonts w:ascii="Arial"/>
          <w:color w:val="000000"/>
          <w:sz w:val="18"/>
          <w:lang w:val="ru-RU"/>
        </w:rPr>
        <w:t>Перехідні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положення</w:t>
      </w:r>
      <w:r w:rsidRPr="004E70A1">
        <w:rPr>
          <w:rFonts w:ascii="Arial"/>
          <w:color w:val="000000"/>
          <w:sz w:val="18"/>
          <w:lang w:val="ru-RU"/>
        </w:rPr>
        <w:t>":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90" w:name="90"/>
      <w:bookmarkEnd w:id="89"/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підрозділі</w:t>
      </w:r>
      <w:r w:rsidRPr="004E70A1">
        <w:rPr>
          <w:rFonts w:ascii="Arial"/>
          <w:color w:val="000000"/>
          <w:sz w:val="18"/>
          <w:lang w:val="ru-RU"/>
        </w:rPr>
        <w:t xml:space="preserve"> 1: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91" w:name="91"/>
      <w:bookmarkEnd w:id="90"/>
      <w:r w:rsidRPr="004E70A1">
        <w:rPr>
          <w:rFonts w:ascii="Arial"/>
          <w:color w:val="000000"/>
          <w:sz w:val="18"/>
          <w:lang w:val="ru-RU"/>
        </w:rPr>
        <w:t>пункт</w:t>
      </w:r>
      <w:r w:rsidRPr="004E70A1">
        <w:rPr>
          <w:rFonts w:ascii="Arial"/>
          <w:color w:val="000000"/>
          <w:sz w:val="18"/>
          <w:lang w:val="ru-RU"/>
        </w:rPr>
        <w:t xml:space="preserve"> 25 </w:t>
      </w:r>
      <w:r w:rsidRPr="004E70A1">
        <w:rPr>
          <w:rFonts w:ascii="Arial"/>
          <w:color w:val="000000"/>
          <w:sz w:val="18"/>
          <w:lang w:val="ru-RU"/>
        </w:rPr>
        <w:t>викласти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такій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редакції</w:t>
      </w:r>
      <w:r w:rsidRPr="004E70A1">
        <w:rPr>
          <w:rFonts w:ascii="Arial"/>
          <w:color w:val="000000"/>
          <w:sz w:val="18"/>
          <w:lang w:val="ru-RU"/>
        </w:rPr>
        <w:t>: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92" w:name="92"/>
      <w:bookmarkEnd w:id="91"/>
      <w:r w:rsidRPr="004E70A1">
        <w:rPr>
          <w:rFonts w:ascii="Arial"/>
          <w:color w:val="000000"/>
          <w:sz w:val="18"/>
          <w:lang w:val="ru-RU"/>
        </w:rPr>
        <w:t xml:space="preserve">"25. </w:t>
      </w:r>
      <w:r w:rsidRPr="004E70A1">
        <w:rPr>
          <w:rFonts w:ascii="Arial"/>
          <w:color w:val="000000"/>
          <w:sz w:val="18"/>
          <w:lang w:val="ru-RU"/>
        </w:rPr>
        <w:t>Тимчасово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починаючи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введення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Україні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воєнного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стану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введений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Указом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Президента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України</w:t>
      </w:r>
      <w:r w:rsidRPr="004E70A1">
        <w:rPr>
          <w:rFonts w:ascii="Arial"/>
          <w:color w:val="000000"/>
          <w:sz w:val="18"/>
          <w:lang w:val="ru-RU"/>
        </w:rPr>
        <w:t xml:space="preserve"> "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вв</w:t>
      </w:r>
      <w:r w:rsidRPr="004E70A1">
        <w:rPr>
          <w:rFonts w:ascii="Arial"/>
          <w:color w:val="000000"/>
          <w:sz w:val="18"/>
          <w:lang w:val="ru-RU"/>
        </w:rPr>
        <w:t>едення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воєнного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стану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Україні</w:t>
      </w:r>
      <w:r w:rsidRPr="004E70A1">
        <w:rPr>
          <w:rFonts w:ascii="Arial"/>
          <w:color w:val="000000"/>
          <w:sz w:val="18"/>
          <w:lang w:val="ru-RU"/>
        </w:rPr>
        <w:t xml:space="preserve">" </w:t>
      </w:r>
      <w:r w:rsidRPr="004E70A1">
        <w:rPr>
          <w:rFonts w:ascii="Arial"/>
          <w:color w:val="000000"/>
          <w:sz w:val="18"/>
          <w:lang w:val="ru-RU"/>
        </w:rPr>
        <w:t>від</w:t>
      </w:r>
      <w:r w:rsidRPr="004E70A1">
        <w:rPr>
          <w:rFonts w:ascii="Arial"/>
          <w:color w:val="000000"/>
          <w:sz w:val="18"/>
          <w:lang w:val="ru-RU"/>
        </w:rPr>
        <w:t xml:space="preserve"> 24 </w:t>
      </w:r>
      <w:r w:rsidRPr="004E70A1">
        <w:rPr>
          <w:rFonts w:ascii="Arial"/>
          <w:color w:val="000000"/>
          <w:sz w:val="18"/>
          <w:lang w:val="ru-RU"/>
        </w:rPr>
        <w:t>лютого</w:t>
      </w:r>
      <w:r w:rsidRPr="004E70A1">
        <w:rPr>
          <w:rFonts w:ascii="Arial"/>
          <w:color w:val="000000"/>
          <w:sz w:val="18"/>
          <w:lang w:val="ru-RU"/>
        </w:rPr>
        <w:t xml:space="preserve"> 2022 </w:t>
      </w:r>
      <w:r w:rsidRPr="004E70A1">
        <w:rPr>
          <w:rFonts w:ascii="Arial"/>
          <w:color w:val="000000"/>
          <w:sz w:val="18"/>
          <w:lang w:val="ru-RU"/>
        </w:rPr>
        <w:t>року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70A1">
        <w:rPr>
          <w:rFonts w:ascii="Arial"/>
          <w:color w:val="000000"/>
          <w:sz w:val="18"/>
          <w:lang w:val="ru-RU"/>
        </w:rPr>
        <w:t xml:space="preserve"> 64/2022, </w:t>
      </w:r>
      <w:r w:rsidRPr="004E70A1">
        <w:rPr>
          <w:rFonts w:ascii="Arial"/>
          <w:color w:val="000000"/>
          <w:sz w:val="18"/>
          <w:lang w:val="ru-RU"/>
        </w:rPr>
        <w:t>затвердженим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Законом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України</w:t>
      </w:r>
      <w:r w:rsidRPr="004E70A1">
        <w:rPr>
          <w:rFonts w:ascii="Arial"/>
          <w:color w:val="000000"/>
          <w:sz w:val="18"/>
          <w:lang w:val="ru-RU"/>
        </w:rPr>
        <w:t xml:space="preserve"> "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затвердження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Указу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Президента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України</w:t>
      </w:r>
      <w:r w:rsidRPr="004E70A1">
        <w:rPr>
          <w:rFonts w:ascii="Arial"/>
          <w:color w:val="000000"/>
          <w:sz w:val="18"/>
          <w:lang w:val="ru-RU"/>
        </w:rPr>
        <w:t xml:space="preserve"> "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введення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воєнного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стану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Україні</w:t>
      </w:r>
      <w:r w:rsidRPr="004E70A1">
        <w:rPr>
          <w:rFonts w:ascii="Arial"/>
          <w:color w:val="000000"/>
          <w:sz w:val="18"/>
          <w:lang w:val="ru-RU"/>
        </w:rPr>
        <w:t xml:space="preserve">" </w:t>
      </w:r>
      <w:r w:rsidRPr="004E70A1">
        <w:rPr>
          <w:rFonts w:ascii="Arial"/>
          <w:color w:val="000000"/>
          <w:sz w:val="18"/>
          <w:lang w:val="ru-RU"/>
        </w:rPr>
        <w:t>від</w:t>
      </w:r>
      <w:r w:rsidRPr="004E70A1">
        <w:rPr>
          <w:rFonts w:ascii="Arial"/>
          <w:color w:val="000000"/>
          <w:sz w:val="18"/>
          <w:lang w:val="ru-RU"/>
        </w:rPr>
        <w:t xml:space="preserve"> 24 </w:t>
      </w:r>
      <w:r w:rsidRPr="004E70A1">
        <w:rPr>
          <w:rFonts w:ascii="Arial"/>
          <w:color w:val="000000"/>
          <w:sz w:val="18"/>
          <w:lang w:val="ru-RU"/>
        </w:rPr>
        <w:t>лютого</w:t>
      </w:r>
      <w:r w:rsidRPr="004E70A1">
        <w:rPr>
          <w:rFonts w:ascii="Arial"/>
          <w:color w:val="000000"/>
          <w:sz w:val="18"/>
          <w:lang w:val="ru-RU"/>
        </w:rPr>
        <w:t xml:space="preserve"> 2022 </w:t>
      </w:r>
      <w:r w:rsidRPr="004E70A1">
        <w:rPr>
          <w:rFonts w:ascii="Arial"/>
          <w:color w:val="000000"/>
          <w:sz w:val="18"/>
          <w:lang w:val="ru-RU"/>
        </w:rPr>
        <w:t>року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70A1">
        <w:rPr>
          <w:rFonts w:ascii="Arial"/>
          <w:color w:val="000000"/>
          <w:sz w:val="18"/>
          <w:lang w:val="ru-RU"/>
        </w:rPr>
        <w:t xml:space="preserve"> 2102-</w:t>
      </w:r>
      <w:r>
        <w:rPr>
          <w:rFonts w:ascii="Arial"/>
          <w:color w:val="000000"/>
          <w:sz w:val="18"/>
        </w:rPr>
        <w:t>IX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його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припинення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скасування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положе</w:t>
      </w:r>
      <w:r w:rsidRPr="004E70A1">
        <w:rPr>
          <w:rFonts w:ascii="Arial"/>
          <w:color w:val="000000"/>
          <w:sz w:val="18"/>
          <w:lang w:val="ru-RU"/>
        </w:rPr>
        <w:t>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абзацу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четвертого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підпункту</w:t>
      </w:r>
      <w:r w:rsidRPr="004E70A1">
        <w:rPr>
          <w:rFonts w:ascii="Arial"/>
          <w:color w:val="000000"/>
          <w:sz w:val="18"/>
          <w:lang w:val="ru-RU"/>
        </w:rPr>
        <w:t xml:space="preserve"> "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" </w:t>
      </w:r>
      <w:r w:rsidRPr="004E70A1">
        <w:rPr>
          <w:rFonts w:ascii="Arial"/>
          <w:color w:val="000000"/>
          <w:sz w:val="18"/>
          <w:lang w:val="ru-RU"/>
        </w:rPr>
        <w:t>підпункту</w:t>
      </w:r>
      <w:r w:rsidRPr="004E70A1">
        <w:rPr>
          <w:rFonts w:ascii="Arial"/>
          <w:color w:val="000000"/>
          <w:sz w:val="18"/>
          <w:lang w:val="ru-RU"/>
        </w:rPr>
        <w:t xml:space="preserve"> 165.1.54 </w:t>
      </w:r>
      <w:r w:rsidRPr="004E70A1">
        <w:rPr>
          <w:rFonts w:ascii="Arial"/>
          <w:color w:val="000000"/>
          <w:sz w:val="18"/>
          <w:lang w:val="ru-RU"/>
        </w:rPr>
        <w:t>пункту</w:t>
      </w:r>
      <w:r w:rsidRPr="004E70A1">
        <w:rPr>
          <w:rFonts w:ascii="Arial"/>
          <w:color w:val="000000"/>
          <w:sz w:val="18"/>
          <w:lang w:val="ru-RU"/>
        </w:rPr>
        <w:t xml:space="preserve"> 165.1 </w:t>
      </w:r>
      <w:r w:rsidRPr="004E70A1">
        <w:rPr>
          <w:rFonts w:ascii="Arial"/>
          <w:color w:val="000000"/>
          <w:sz w:val="18"/>
          <w:lang w:val="ru-RU"/>
        </w:rPr>
        <w:t>статті</w:t>
      </w:r>
      <w:r w:rsidRPr="004E70A1">
        <w:rPr>
          <w:rFonts w:ascii="Arial"/>
          <w:color w:val="000000"/>
          <w:sz w:val="18"/>
          <w:lang w:val="ru-RU"/>
        </w:rPr>
        <w:t xml:space="preserve"> 165 </w:t>
      </w:r>
      <w:r w:rsidRPr="004E70A1">
        <w:rPr>
          <w:rFonts w:ascii="Arial"/>
          <w:color w:val="000000"/>
          <w:sz w:val="18"/>
          <w:lang w:val="ru-RU"/>
        </w:rPr>
        <w:t>цього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Кодексу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застосовуються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урахуванням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такої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особливості</w:t>
      </w:r>
      <w:r w:rsidRPr="004E70A1">
        <w:rPr>
          <w:rFonts w:ascii="Arial"/>
          <w:color w:val="000000"/>
          <w:sz w:val="18"/>
          <w:lang w:val="ru-RU"/>
        </w:rPr>
        <w:t xml:space="preserve">: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визначення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установленому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Кабінетом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Міністрів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України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порядку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Переліку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територій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ведуться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велися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бой</w:t>
      </w:r>
      <w:r w:rsidRPr="004E70A1">
        <w:rPr>
          <w:rFonts w:ascii="Arial"/>
          <w:color w:val="000000"/>
          <w:sz w:val="18"/>
          <w:lang w:val="ru-RU"/>
        </w:rPr>
        <w:t>ові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тимчасово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окупованих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Російською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Федерацією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статус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фізичних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осіб</w:t>
      </w:r>
      <w:r w:rsidRPr="004E70A1">
        <w:rPr>
          <w:rFonts w:ascii="Arial"/>
          <w:color w:val="000000"/>
          <w:sz w:val="18"/>
          <w:lang w:val="ru-RU"/>
        </w:rPr>
        <w:t xml:space="preserve"> - </w:t>
      </w:r>
      <w:r w:rsidRPr="004E70A1">
        <w:rPr>
          <w:rFonts w:ascii="Arial"/>
          <w:color w:val="000000"/>
          <w:sz w:val="18"/>
          <w:lang w:val="ru-RU"/>
        </w:rPr>
        <w:t>платників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податку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які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отримують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благодійну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lastRenderedPageBreak/>
        <w:t>допомогу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виплачену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надану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благодійниками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благодійниками</w:t>
      </w:r>
      <w:r w:rsidRPr="004E70A1">
        <w:rPr>
          <w:rFonts w:ascii="Arial"/>
          <w:color w:val="000000"/>
          <w:sz w:val="18"/>
          <w:lang w:val="ru-RU"/>
        </w:rPr>
        <w:t xml:space="preserve"> - </w:t>
      </w:r>
      <w:r w:rsidRPr="004E70A1">
        <w:rPr>
          <w:rFonts w:ascii="Arial"/>
          <w:color w:val="000000"/>
          <w:sz w:val="18"/>
          <w:lang w:val="ru-RU"/>
        </w:rPr>
        <w:t>фізичними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особами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порядку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визначеному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Законом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України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"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благодійну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діяльність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благодійні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організації</w:t>
      </w:r>
      <w:r w:rsidRPr="004E70A1">
        <w:rPr>
          <w:rFonts w:ascii="Arial"/>
          <w:color w:val="000000"/>
          <w:sz w:val="18"/>
          <w:lang w:val="ru-RU"/>
        </w:rPr>
        <w:t xml:space="preserve">", </w:t>
      </w:r>
      <w:r w:rsidRPr="004E70A1">
        <w:rPr>
          <w:rFonts w:ascii="Arial"/>
          <w:color w:val="000000"/>
          <w:sz w:val="18"/>
          <w:lang w:val="ru-RU"/>
        </w:rPr>
        <w:t>визначається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самостійно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надавачами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благодійної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допомоги</w:t>
      </w:r>
      <w:r w:rsidRPr="004E70A1">
        <w:rPr>
          <w:rFonts w:ascii="Arial"/>
          <w:color w:val="000000"/>
          <w:sz w:val="18"/>
          <w:lang w:val="ru-RU"/>
        </w:rPr>
        <w:t>";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93" w:name="93"/>
      <w:bookmarkEnd w:id="92"/>
      <w:r w:rsidRPr="004E70A1">
        <w:rPr>
          <w:rFonts w:ascii="Arial"/>
          <w:color w:val="000000"/>
          <w:sz w:val="18"/>
          <w:lang w:val="ru-RU"/>
        </w:rPr>
        <w:t>пункт</w:t>
      </w:r>
      <w:r w:rsidRPr="004E70A1">
        <w:rPr>
          <w:rFonts w:ascii="Arial"/>
          <w:color w:val="000000"/>
          <w:sz w:val="18"/>
          <w:lang w:val="ru-RU"/>
        </w:rPr>
        <w:t xml:space="preserve"> 27 </w:t>
      </w:r>
      <w:r w:rsidRPr="004E70A1">
        <w:rPr>
          <w:rFonts w:ascii="Arial"/>
          <w:color w:val="000000"/>
          <w:sz w:val="18"/>
          <w:lang w:val="ru-RU"/>
        </w:rPr>
        <w:t>доповнити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абзацами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третім</w:t>
      </w:r>
      <w:r w:rsidRPr="004E70A1">
        <w:rPr>
          <w:rFonts w:ascii="Arial"/>
          <w:color w:val="000000"/>
          <w:sz w:val="18"/>
          <w:lang w:val="ru-RU"/>
        </w:rPr>
        <w:t xml:space="preserve"> - </w:t>
      </w:r>
      <w:r w:rsidRPr="004E70A1">
        <w:rPr>
          <w:rFonts w:ascii="Arial"/>
          <w:color w:val="000000"/>
          <w:sz w:val="18"/>
          <w:lang w:val="ru-RU"/>
        </w:rPr>
        <w:t>п</w:t>
      </w:r>
      <w:r w:rsidRPr="004E70A1">
        <w:rPr>
          <w:rFonts w:ascii="Arial"/>
          <w:color w:val="000000"/>
          <w:sz w:val="18"/>
          <w:lang w:val="ru-RU"/>
        </w:rPr>
        <w:t>'</w:t>
      </w:r>
      <w:r w:rsidRPr="004E70A1">
        <w:rPr>
          <w:rFonts w:ascii="Arial"/>
          <w:color w:val="000000"/>
          <w:sz w:val="18"/>
          <w:lang w:val="ru-RU"/>
        </w:rPr>
        <w:t>ятим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такого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змісту</w:t>
      </w:r>
      <w:r w:rsidRPr="004E70A1">
        <w:rPr>
          <w:rFonts w:ascii="Arial"/>
          <w:color w:val="000000"/>
          <w:sz w:val="18"/>
          <w:lang w:val="ru-RU"/>
        </w:rPr>
        <w:t>: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94" w:name="94"/>
      <w:bookmarkEnd w:id="93"/>
      <w:r w:rsidRPr="004E70A1">
        <w:rPr>
          <w:rFonts w:ascii="Arial"/>
          <w:color w:val="000000"/>
          <w:sz w:val="18"/>
          <w:lang w:val="ru-RU"/>
        </w:rPr>
        <w:t>"</w:t>
      </w:r>
      <w:r w:rsidRPr="004E70A1">
        <w:rPr>
          <w:rFonts w:ascii="Arial"/>
          <w:color w:val="000000"/>
          <w:sz w:val="18"/>
          <w:lang w:val="ru-RU"/>
        </w:rPr>
        <w:t>Якщо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платник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отримував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доходи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передбачені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пунктом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то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його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обов</w:t>
      </w:r>
      <w:r w:rsidRPr="004E70A1">
        <w:rPr>
          <w:rFonts w:ascii="Arial"/>
          <w:color w:val="000000"/>
          <w:sz w:val="18"/>
          <w:lang w:val="ru-RU"/>
        </w:rPr>
        <w:t>'</w:t>
      </w:r>
      <w:r w:rsidRPr="004E70A1">
        <w:rPr>
          <w:rFonts w:ascii="Arial"/>
          <w:color w:val="000000"/>
          <w:sz w:val="18"/>
          <w:lang w:val="ru-RU"/>
        </w:rPr>
        <w:t>язок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щ</w:t>
      </w:r>
      <w:r w:rsidRPr="004E70A1">
        <w:rPr>
          <w:rFonts w:ascii="Arial"/>
          <w:color w:val="000000"/>
          <w:sz w:val="18"/>
          <w:lang w:val="ru-RU"/>
        </w:rPr>
        <w:t>одо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декларації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майновий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стан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доходи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податкової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декларації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вважається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виконаним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податкова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декларація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подається</w:t>
      </w:r>
      <w:r w:rsidRPr="004E70A1">
        <w:rPr>
          <w:rFonts w:ascii="Arial"/>
          <w:color w:val="000000"/>
          <w:sz w:val="18"/>
          <w:lang w:val="ru-RU"/>
        </w:rPr>
        <w:t xml:space="preserve">.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разі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платник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зобов</w:t>
      </w:r>
      <w:r w:rsidRPr="004E70A1">
        <w:rPr>
          <w:rFonts w:ascii="Arial"/>
          <w:color w:val="000000"/>
          <w:sz w:val="18"/>
          <w:lang w:val="ru-RU"/>
        </w:rPr>
        <w:t>'</w:t>
      </w:r>
      <w:r w:rsidRPr="004E70A1">
        <w:rPr>
          <w:rFonts w:ascii="Arial"/>
          <w:color w:val="000000"/>
          <w:sz w:val="18"/>
          <w:lang w:val="ru-RU"/>
        </w:rPr>
        <w:t>язаний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подавати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декларацію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майновий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стан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доходи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податкову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декларацію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відповідно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інших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положень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цього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Кодексу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то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поряд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іншими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доходами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зазначаються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доходи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передбачені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пунктом</w:t>
      </w:r>
      <w:r w:rsidRPr="004E70A1">
        <w:rPr>
          <w:rFonts w:ascii="Arial"/>
          <w:color w:val="000000"/>
          <w:sz w:val="18"/>
          <w:lang w:val="ru-RU"/>
        </w:rPr>
        <w:t>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95" w:name="95"/>
      <w:bookmarkEnd w:id="94"/>
      <w:r w:rsidRPr="004E70A1">
        <w:rPr>
          <w:rFonts w:ascii="Arial"/>
          <w:color w:val="000000"/>
          <w:sz w:val="18"/>
          <w:lang w:val="ru-RU"/>
        </w:rPr>
        <w:t>Податкові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повідомлення</w:t>
      </w:r>
      <w:r w:rsidRPr="004E70A1">
        <w:rPr>
          <w:rFonts w:ascii="Arial"/>
          <w:color w:val="000000"/>
          <w:sz w:val="18"/>
          <w:lang w:val="ru-RU"/>
        </w:rPr>
        <w:t>-</w:t>
      </w:r>
      <w:r w:rsidRPr="004E70A1">
        <w:rPr>
          <w:rFonts w:ascii="Arial"/>
          <w:color w:val="000000"/>
          <w:sz w:val="18"/>
          <w:lang w:val="ru-RU"/>
        </w:rPr>
        <w:t>рішення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які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були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винесені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платникам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неподання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несвоєчасне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податкової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декларації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випадках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передб</w:t>
      </w:r>
      <w:r w:rsidRPr="004E70A1">
        <w:rPr>
          <w:rFonts w:ascii="Arial"/>
          <w:color w:val="000000"/>
          <w:sz w:val="18"/>
          <w:lang w:val="ru-RU"/>
        </w:rPr>
        <w:t>ачених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пунктом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вважаються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скасованими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відкликаними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набрання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чинності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Законом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України</w:t>
      </w:r>
      <w:r w:rsidRPr="004E70A1">
        <w:rPr>
          <w:rFonts w:ascii="Arial"/>
          <w:color w:val="000000"/>
          <w:sz w:val="18"/>
          <w:lang w:val="ru-RU"/>
        </w:rPr>
        <w:t xml:space="preserve"> "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внесення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змін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Податкового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кодексу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України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інших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законодавчих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актів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України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щодо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звільнення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сплати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екологічного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податку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плати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землю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</w:t>
      </w:r>
      <w:r w:rsidRPr="004E70A1">
        <w:rPr>
          <w:rFonts w:ascii="Arial"/>
          <w:color w:val="000000"/>
          <w:sz w:val="18"/>
          <w:lang w:val="ru-RU"/>
        </w:rPr>
        <w:t>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нерухоме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майно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відмінне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знищене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пошкоджене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нерухоме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майно</w:t>
      </w:r>
      <w:r w:rsidRPr="004E70A1">
        <w:rPr>
          <w:rFonts w:ascii="Arial"/>
          <w:color w:val="000000"/>
          <w:sz w:val="18"/>
          <w:lang w:val="ru-RU"/>
        </w:rPr>
        <w:t>".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96" w:name="96"/>
      <w:bookmarkEnd w:id="95"/>
      <w:r w:rsidRPr="004E70A1">
        <w:rPr>
          <w:rFonts w:ascii="Arial"/>
          <w:color w:val="000000"/>
          <w:sz w:val="18"/>
          <w:lang w:val="ru-RU"/>
        </w:rPr>
        <w:t>Положення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абзацу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третього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цього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пункту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застосовуються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податкових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звітних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періодів</w:t>
      </w:r>
      <w:r w:rsidRPr="004E70A1">
        <w:rPr>
          <w:rFonts w:ascii="Arial"/>
          <w:color w:val="000000"/>
          <w:sz w:val="18"/>
          <w:lang w:val="ru-RU"/>
        </w:rPr>
        <w:t xml:space="preserve"> 2022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2023 </w:t>
      </w:r>
      <w:r w:rsidRPr="004E70A1">
        <w:rPr>
          <w:rFonts w:ascii="Arial"/>
          <w:color w:val="000000"/>
          <w:sz w:val="18"/>
          <w:lang w:val="ru-RU"/>
        </w:rPr>
        <w:t>років</w:t>
      </w:r>
      <w:r w:rsidRPr="004E70A1">
        <w:rPr>
          <w:rFonts w:ascii="Arial"/>
          <w:color w:val="000000"/>
          <w:sz w:val="18"/>
          <w:lang w:val="ru-RU"/>
        </w:rPr>
        <w:t>";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97" w:name="97"/>
      <w:bookmarkEnd w:id="96"/>
      <w:r w:rsidRPr="004E70A1">
        <w:rPr>
          <w:rFonts w:ascii="Arial"/>
          <w:color w:val="000000"/>
          <w:sz w:val="18"/>
          <w:lang w:val="ru-RU"/>
        </w:rPr>
        <w:t>підрозділ</w:t>
      </w:r>
      <w:r w:rsidRPr="004E70A1">
        <w:rPr>
          <w:rFonts w:ascii="Arial"/>
          <w:color w:val="000000"/>
          <w:sz w:val="18"/>
          <w:lang w:val="ru-RU"/>
        </w:rPr>
        <w:t xml:space="preserve"> 8 </w:t>
      </w:r>
      <w:r w:rsidRPr="004E70A1">
        <w:rPr>
          <w:rFonts w:ascii="Arial"/>
          <w:color w:val="000000"/>
          <w:sz w:val="18"/>
          <w:lang w:val="ru-RU"/>
        </w:rPr>
        <w:t>доповнити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пунктом</w:t>
      </w:r>
      <w:r w:rsidRPr="004E70A1">
        <w:rPr>
          <w:rFonts w:ascii="Arial"/>
          <w:color w:val="000000"/>
          <w:sz w:val="18"/>
          <w:lang w:val="ru-RU"/>
        </w:rPr>
        <w:t xml:space="preserve"> 10 </w:t>
      </w:r>
      <w:r w:rsidRPr="004E70A1">
        <w:rPr>
          <w:rFonts w:ascii="Arial"/>
          <w:color w:val="000000"/>
          <w:sz w:val="18"/>
          <w:lang w:val="ru-RU"/>
        </w:rPr>
        <w:t>такого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змісту</w:t>
      </w:r>
      <w:r w:rsidRPr="004E70A1">
        <w:rPr>
          <w:rFonts w:ascii="Arial"/>
          <w:color w:val="000000"/>
          <w:sz w:val="18"/>
          <w:lang w:val="ru-RU"/>
        </w:rPr>
        <w:t>: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98" w:name="98"/>
      <w:bookmarkEnd w:id="97"/>
      <w:r w:rsidRPr="004E70A1">
        <w:rPr>
          <w:rFonts w:ascii="Arial"/>
          <w:color w:val="000000"/>
          <w:sz w:val="18"/>
          <w:lang w:val="ru-RU"/>
        </w:rPr>
        <w:t>"10.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період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1 </w:t>
      </w:r>
      <w:r w:rsidRPr="004E70A1">
        <w:rPr>
          <w:rFonts w:ascii="Arial"/>
          <w:color w:val="000000"/>
          <w:sz w:val="18"/>
          <w:lang w:val="ru-RU"/>
        </w:rPr>
        <w:t>березня</w:t>
      </w:r>
      <w:r w:rsidRPr="004E70A1">
        <w:rPr>
          <w:rFonts w:ascii="Arial"/>
          <w:color w:val="000000"/>
          <w:sz w:val="18"/>
          <w:lang w:val="ru-RU"/>
        </w:rPr>
        <w:t xml:space="preserve"> 2022 </w:t>
      </w:r>
      <w:r w:rsidRPr="004E70A1">
        <w:rPr>
          <w:rFonts w:ascii="Arial"/>
          <w:color w:val="000000"/>
          <w:sz w:val="18"/>
          <w:lang w:val="ru-RU"/>
        </w:rPr>
        <w:t>року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першого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місяця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настає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після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завершення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бойових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тимчасової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окупації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території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для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платників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єдиного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четвертої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групи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власності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користуванні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умовах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орен</w:t>
      </w:r>
      <w:r w:rsidRPr="004E70A1">
        <w:rPr>
          <w:rFonts w:ascii="Arial"/>
          <w:color w:val="000000"/>
          <w:sz w:val="18"/>
          <w:lang w:val="ru-RU"/>
        </w:rPr>
        <w:t>ди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перебувають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земельні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частки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паї</w:t>
      </w:r>
      <w:r w:rsidRPr="004E70A1">
        <w:rPr>
          <w:rFonts w:ascii="Arial"/>
          <w:color w:val="000000"/>
          <w:sz w:val="18"/>
          <w:lang w:val="ru-RU"/>
        </w:rPr>
        <w:t xml:space="preserve">),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розташовані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територіях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активних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бойових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тимчасово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окупованих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Російською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Федерацією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територіях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України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положення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підпункту</w:t>
      </w:r>
      <w:r w:rsidRPr="004E70A1">
        <w:rPr>
          <w:rFonts w:ascii="Arial"/>
          <w:color w:val="000000"/>
          <w:sz w:val="18"/>
          <w:lang w:val="ru-RU"/>
        </w:rPr>
        <w:t xml:space="preserve"> 291.5</w:t>
      </w:r>
      <w:r w:rsidRPr="004E70A1">
        <w:rPr>
          <w:rFonts w:ascii="Arial"/>
          <w:color w:val="000000"/>
          <w:vertAlign w:val="superscript"/>
          <w:lang w:val="ru-RU"/>
        </w:rPr>
        <w:t>1</w:t>
      </w:r>
      <w:r w:rsidRPr="004E70A1">
        <w:rPr>
          <w:rFonts w:ascii="Arial"/>
          <w:color w:val="000000"/>
          <w:sz w:val="18"/>
          <w:lang w:val="ru-RU"/>
        </w:rPr>
        <w:t xml:space="preserve">.3 </w:t>
      </w:r>
      <w:r w:rsidRPr="004E70A1">
        <w:rPr>
          <w:rFonts w:ascii="Arial"/>
          <w:color w:val="000000"/>
          <w:sz w:val="18"/>
          <w:lang w:val="ru-RU"/>
        </w:rPr>
        <w:t>пункту</w:t>
      </w:r>
      <w:r w:rsidRPr="004E70A1">
        <w:rPr>
          <w:rFonts w:ascii="Arial"/>
          <w:color w:val="000000"/>
          <w:sz w:val="18"/>
          <w:lang w:val="ru-RU"/>
        </w:rPr>
        <w:t xml:space="preserve"> 291.5</w:t>
      </w:r>
      <w:r w:rsidRPr="004E70A1">
        <w:rPr>
          <w:rFonts w:ascii="Arial"/>
          <w:color w:val="000000"/>
          <w:vertAlign w:val="superscript"/>
          <w:lang w:val="ru-RU"/>
        </w:rPr>
        <w:t>1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статті</w:t>
      </w:r>
      <w:r w:rsidRPr="004E70A1">
        <w:rPr>
          <w:rFonts w:ascii="Arial"/>
          <w:color w:val="000000"/>
          <w:sz w:val="18"/>
          <w:lang w:val="ru-RU"/>
        </w:rPr>
        <w:t xml:space="preserve"> 291 </w:t>
      </w:r>
      <w:r w:rsidRPr="004E70A1">
        <w:rPr>
          <w:rFonts w:ascii="Arial"/>
          <w:color w:val="000000"/>
          <w:sz w:val="18"/>
          <w:lang w:val="ru-RU"/>
        </w:rPr>
        <w:t>цього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Кодексу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застосо</w:t>
      </w:r>
      <w:r w:rsidRPr="004E70A1">
        <w:rPr>
          <w:rFonts w:ascii="Arial"/>
          <w:color w:val="000000"/>
          <w:sz w:val="18"/>
          <w:lang w:val="ru-RU"/>
        </w:rPr>
        <w:t>вуються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виключно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час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реєстрації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суб</w:t>
      </w:r>
      <w:r w:rsidRPr="004E70A1">
        <w:rPr>
          <w:rFonts w:ascii="Arial"/>
          <w:color w:val="000000"/>
          <w:sz w:val="18"/>
          <w:lang w:val="ru-RU"/>
        </w:rPr>
        <w:t>'</w:t>
      </w:r>
      <w:r w:rsidRPr="004E70A1">
        <w:rPr>
          <w:rFonts w:ascii="Arial"/>
          <w:color w:val="000000"/>
          <w:sz w:val="18"/>
          <w:lang w:val="ru-RU"/>
        </w:rPr>
        <w:t>єкта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господарювання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платником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єдиного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податку</w:t>
      </w:r>
      <w:r w:rsidRPr="004E70A1">
        <w:rPr>
          <w:rFonts w:ascii="Arial"/>
          <w:color w:val="000000"/>
          <w:sz w:val="18"/>
          <w:lang w:val="ru-RU"/>
        </w:rPr>
        <w:t>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99" w:name="99"/>
      <w:bookmarkEnd w:id="98"/>
      <w:r w:rsidRPr="004E70A1">
        <w:rPr>
          <w:rFonts w:ascii="Arial"/>
          <w:color w:val="000000"/>
          <w:sz w:val="18"/>
          <w:lang w:val="ru-RU"/>
        </w:rPr>
        <w:t xml:space="preserve">10.1. </w:t>
      </w:r>
      <w:r w:rsidRPr="004E70A1">
        <w:rPr>
          <w:rFonts w:ascii="Arial"/>
          <w:color w:val="000000"/>
          <w:sz w:val="18"/>
          <w:lang w:val="ru-RU"/>
        </w:rPr>
        <w:t>Для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цілей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визначених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підпунктом</w:t>
      </w:r>
      <w:r w:rsidRPr="004E70A1">
        <w:rPr>
          <w:rFonts w:ascii="Arial"/>
          <w:color w:val="000000"/>
          <w:sz w:val="18"/>
          <w:lang w:val="ru-RU"/>
        </w:rPr>
        <w:t xml:space="preserve"> "</w:t>
      </w:r>
      <w:r w:rsidRPr="004E70A1">
        <w:rPr>
          <w:rFonts w:ascii="Arial"/>
          <w:color w:val="000000"/>
          <w:sz w:val="18"/>
          <w:lang w:val="ru-RU"/>
        </w:rPr>
        <w:t>а</w:t>
      </w:r>
      <w:r w:rsidRPr="004E70A1">
        <w:rPr>
          <w:rFonts w:ascii="Arial"/>
          <w:color w:val="000000"/>
          <w:sz w:val="18"/>
          <w:lang w:val="ru-RU"/>
        </w:rPr>
        <w:t xml:space="preserve">" </w:t>
      </w:r>
      <w:r w:rsidRPr="004E70A1">
        <w:rPr>
          <w:rFonts w:ascii="Arial"/>
          <w:color w:val="000000"/>
          <w:sz w:val="18"/>
          <w:lang w:val="ru-RU"/>
        </w:rPr>
        <w:t>підпункту</w:t>
      </w:r>
      <w:r w:rsidRPr="004E70A1">
        <w:rPr>
          <w:rFonts w:ascii="Arial"/>
          <w:color w:val="000000"/>
          <w:sz w:val="18"/>
          <w:lang w:val="ru-RU"/>
        </w:rPr>
        <w:t xml:space="preserve"> 4 </w:t>
      </w:r>
      <w:r w:rsidRPr="004E70A1">
        <w:rPr>
          <w:rFonts w:ascii="Arial"/>
          <w:color w:val="000000"/>
          <w:sz w:val="18"/>
          <w:lang w:val="ru-RU"/>
        </w:rPr>
        <w:t>пункту</w:t>
      </w:r>
      <w:r w:rsidRPr="004E70A1">
        <w:rPr>
          <w:rFonts w:ascii="Arial"/>
          <w:color w:val="000000"/>
          <w:sz w:val="18"/>
          <w:lang w:val="ru-RU"/>
        </w:rPr>
        <w:t xml:space="preserve"> 291.4 </w:t>
      </w:r>
      <w:r w:rsidRPr="004E70A1">
        <w:rPr>
          <w:rFonts w:ascii="Arial"/>
          <w:color w:val="000000"/>
          <w:sz w:val="18"/>
          <w:lang w:val="ru-RU"/>
        </w:rPr>
        <w:t>статті</w:t>
      </w:r>
      <w:r w:rsidRPr="004E70A1">
        <w:rPr>
          <w:rFonts w:ascii="Arial"/>
          <w:color w:val="000000"/>
          <w:sz w:val="18"/>
          <w:lang w:val="ru-RU"/>
        </w:rPr>
        <w:t xml:space="preserve"> 291, </w:t>
      </w:r>
      <w:r w:rsidRPr="004E70A1">
        <w:rPr>
          <w:rFonts w:ascii="Arial"/>
          <w:color w:val="000000"/>
          <w:sz w:val="18"/>
          <w:lang w:val="ru-RU"/>
        </w:rPr>
        <w:t>підпунктом</w:t>
      </w:r>
      <w:r w:rsidRPr="004E70A1">
        <w:rPr>
          <w:rFonts w:ascii="Arial"/>
          <w:color w:val="000000"/>
          <w:sz w:val="18"/>
          <w:lang w:val="ru-RU"/>
        </w:rPr>
        <w:t xml:space="preserve"> 298.8.4 </w:t>
      </w:r>
      <w:r w:rsidRPr="004E70A1">
        <w:rPr>
          <w:rFonts w:ascii="Arial"/>
          <w:color w:val="000000"/>
          <w:sz w:val="18"/>
          <w:lang w:val="ru-RU"/>
        </w:rPr>
        <w:t>пункту</w:t>
      </w:r>
      <w:r w:rsidRPr="004E70A1">
        <w:rPr>
          <w:rFonts w:ascii="Arial"/>
          <w:color w:val="000000"/>
          <w:sz w:val="18"/>
          <w:lang w:val="ru-RU"/>
        </w:rPr>
        <w:t xml:space="preserve"> 298.8 </w:t>
      </w:r>
      <w:r w:rsidRPr="004E70A1">
        <w:rPr>
          <w:rFonts w:ascii="Arial"/>
          <w:color w:val="000000"/>
          <w:sz w:val="18"/>
          <w:lang w:val="ru-RU"/>
        </w:rPr>
        <w:t>статті</w:t>
      </w:r>
      <w:r w:rsidRPr="004E70A1">
        <w:rPr>
          <w:rFonts w:ascii="Arial"/>
          <w:color w:val="000000"/>
          <w:sz w:val="18"/>
          <w:lang w:val="ru-RU"/>
        </w:rPr>
        <w:t xml:space="preserve"> 298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підпунктом</w:t>
      </w:r>
      <w:r w:rsidRPr="004E70A1">
        <w:rPr>
          <w:rFonts w:ascii="Arial"/>
          <w:color w:val="000000"/>
          <w:sz w:val="18"/>
          <w:lang w:val="ru-RU"/>
        </w:rPr>
        <w:t xml:space="preserve"> 4 </w:t>
      </w:r>
      <w:r w:rsidRPr="004E70A1">
        <w:rPr>
          <w:rFonts w:ascii="Arial"/>
          <w:color w:val="000000"/>
          <w:sz w:val="18"/>
          <w:lang w:val="ru-RU"/>
        </w:rPr>
        <w:t>пункту</w:t>
      </w:r>
      <w:r w:rsidRPr="004E70A1">
        <w:rPr>
          <w:rFonts w:ascii="Arial"/>
          <w:color w:val="000000"/>
          <w:sz w:val="18"/>
          <w:lang w:val="ru-RU"/>
        </w:rPr>
        <w:t xml:space="preserve"> 299.10 </w:t>
      </w:r>
      <w:r w:rsidRPr="004E70A1">
        <w:rPr>
          <w:rFonts w:ascii="Arial"/>
          <w:color w:val="000000"/>
          <w:sz w:val="18"/>
          <w:lang w:val="ru-RU"/>
        </w:rPr>
        <w:t>статті</w:t>
      </w:r>
      <w:r w:rsidRPr="004E70A1">
        <w:rPr>
          <w:rFonts w:ascii="Arial"/>
          <w:color w:val="000000"/>
          <w:sz w:val="18"/>
          <w:lang w:val="ru-RU"/>
        </w:rPr>
        <w:t xml:space="preserve"> 299 </w:t>
      </w:r>
      <w:r w:rsidRPr="004E70A1">
        <w:rPr>
          <w:rFonts w:ascii="Arial"/>
          <w:color w:val="000000"/>
          <w:sz w:val="18"/>
          <w:lang w:val="ru-RU"/>
        </w:rPr>
        <w:t>цього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Кодексу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частка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сільськогосподарського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товаровиробництва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попередній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податковий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звітний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рік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платників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єдиного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четвертої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групи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менше</w:t>
      </w:r>
      <w:r w:rsidRPr="004E70A1">
        <w:rPr>
          <w:rFonts w:ascii="Arial"/>
          <w:color w:val="000000"/>
          <w:sz w:val="18"/>
          <w:lang w:val="ru-RU"/>
        </w:rPr>
        <w:t xml:space="preserve"> 30 </w:t>
      </w:r>
      <w:r w:rsidRPr="004E70A1">
        <w:rPr>
          <w:rFonts w:ascii="Arial"/>
          <w:color w:val="000000"/>
          <w:sz w:val="18"/>
          <w:lang w:val="ru-RU"/>
        </w:rPr>
        <w:t>відсотків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загальної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площі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сільськогосподарських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угідь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>/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водного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фонду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перебуває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їхній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власності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користуванні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умовах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оренди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попередньому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податковому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звітному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році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розташовувалися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менше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шести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місяців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територіях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ведуться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велися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бойові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дії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територіях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тимчасово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окупованих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збройними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форму</w:t>
      </w:r>
      <w:r w:rsidRPr="004E70A1">
        <w:rPr>
          <w:rFonts w:ascii="Arial"/>
          <w:color w:val="000000"/>
          <w:sz w:val="18"/>
          <w:lang w:val="ru-RU"/>
        </w:rPr>
        <w:t>ваннями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Російської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Федерації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має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дорівнювати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перевищувати</w:t>
      </w:r>
      <w:r w:rsidRPr="004E70A1">
        <w:rPr>
          <w:rFonts w:ascii="Arial"/>
          <w:color w:val="000000"/>
          <w:sz w:val="18"/>
          <w:lang w:val="ru-RU"/>
        </w:rPr>
        <w:t xml:space="preserve"> 50 </w:t>
      </w:r>
      <w:r w:rsidRPr="004E70A1">
        <w:rPr>
          <w:rFonts w:ascii="Arial"/>
          <w:color w:val="000000"/>
          <w:sz w:val="18"/>
          <w:lang w:val="ru-RU"/>
        </w:rPr>
        <w:t>відсотків</w:t>
      </w:r>
      <w:r w:rsidRPr="004E70A1">
        <w:rPr>
          <w:rFonts w:ascii="Arial"/>
          <w:color w:val="000000"/>
          <w:sz w:val="18"/>
          <w:lang w:val="ru-RU"/>
        </w:rPr>
        <w:t>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100" w:name="100"/>
      <w:bookmarkEnd w:id="99"/>
      <w:r w:rsidRPr="004E70A1">
        <w:rPr>
          <w:rFonts w:ascii="Arial"/>
          <w:color w:val="000000"/>
          <w:sz w:val="18"/>
          <w:lang w:val="ru-RU"/>
        </w:rPr>
        <w:t xml:space="preserve">10.2. </w:t>
      </w:r>
      <w:r w:rsidRPr="004E70A1">
        <w:rPr>
          <w:rFonts w:ascii="Arial"/>
          <w:color w:val="000000"/>
          <w:sz w:val="18"/>
          <w:lang w:val="ru-RU"/>
        </w:rPr>
        <w:t>Дати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початку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завершення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активних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бойових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тимчасової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окупації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визначаються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даних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Переліку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територій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ведуться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велися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бойові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тимчасо</w:t>
      </w:r>
      <w:r w:rsidRPr="004E70A1">
        <w:rPr>
          <w:rFonts w:ascii="Arial"/>
          <w:color w:val="000000"/>
          <w:sz w:val="18"/>
          <w:lang w:val="ru-RU"/>
        </w:rPr>
        <w:t>во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окупованих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Російською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Федерацією</w:t>
      </w:r>
      <w:r w:rsidRPr="004E70A1">
        <w:rPr>
          <w:rFonts w:ascii="Arial"/>
          <w:color w:val="000000"/>
          <w:sz w:val="18"/>
          <w:lang w:val="ru-RU"/>
        </w:rPr>
        <w:t>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101" w:name="101"/>
      <w:bookmarkEnd w:id="100"/>
      <w:r w:rsidRPr="004E70A1">
        <w:rPr>
          <w:rFonts w:ascii="Arial"/>
          <w:color w:val="000000"/>
          <w:sz w:val="18"/>
          <w:lang w:val="ru-RU"/>
        </w:rPr>
        <w:t>Перелік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територій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ведуться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велися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бойові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тимчасово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окупованих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Російською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Федерацією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визначається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встановленому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Кабінетом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Міністрів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України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порядку</w:t>
      </w:r>
      <w:r w:rsidRPr="004E70A1">
        <w:rPr>
          <w:rFonts w:ascii="Arial"/>
          <w:color w:val="000000"/>
          <w:sz w:val="18"/>
          <w:lang w:val="ru-RU"/>
        </w:rPr>
        <w:t>";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102" w:name="102"/>
      <w:bookmarkEnd w:id="101"/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підрозділі</w:t>
      </w:r>
      <w:r w:rsidRPr="004E70A1">
        <w:rPr>
          <w:rFonts w:ascii="Arial"/>
          <w:color w:val="000000"/>
          <w:sz w:val="18"/>
          <w:lang w:val="ru-RU"/>
        </w:rPr>
        <w:t xml:space="preserve"> 10: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103" w:name="103"/>
      <w:bookmarkEnd w:id="102"/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пункті</w:t>
      </w:r>
      <w:r w:rsidRPr="004E70A1">
        <w:rPr>
          <w:rFonts w:ascii="Arial"/>
          <w:color w:val="000000"/>
          <w:sz w:val="18"/>
          <w:lang w:val="ru-RU"/>
        </w:rPr>
        <w:t xml:space="preserve"> 69: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104" w:name="104"/>
      <w:bookmarkEnd w:id="103"/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підпункті</w:t>
      </w:r>
      <w:r w:rsidRPr="004E70A1">
        <w:rPr>
          <w:rFonts w:ascii="Arial"/>
          <w:color w:val="000000"/>
          <w:sz w:val="18"/>
          <w:lang w:val="ru-RU"/>
        </w:rPr>
        <w:t xml:space="preserve"> 69.13 </w:t>
      </w:r>
      <w:r w:rsidRPr="004E70A1">
        <w:rPr>
          <w:rFonts w:ascii="Arial"/>
          <w:color w:val="000000"/>
          <w:sz w:val="18"/>
          <w:lang w:val="ru-RU"/>
        </w:rPr>
        <w:t>слова</w:t>
      </w:r>
      <w:r w:rsidRPr="004E70A1">
        <w:rPr>
          <w:rFonts w:ascii="Arial"/>
          <w:color w:val="000000"/>
          <w:sz w:val="18"/>
          <w:lang w:val="ru-RU"/>
        </w:rPr>
        <w:t xml:space="preserve"> "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районах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проведення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бойових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тимчасово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окупованих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територіях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збройними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формуваннями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Російської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Федерації</w:t>
      </w:r>
      <w:r w:rsidRPr="004E70A1">
        <w:rPr>
          <w:rFonts w:ascii="Arial"/>
          <w:color w:val="000000"/>
          <w:sz w:val="18"/>
          <w:lang w:val="ru-RU"/>
        </w:rPr>
        <w:t xml:space="preserve">" </w:t>
      </w:r>
      <w:r w:rsidRPr="004E70A1">
        <w:rPr>
          <w:rFonts w:ascii="Arial"/>
          <w:color w:val="000000"/>
          <w:sz w:val="18"/>
          <w:lang w:val="ru-RU"/>
        </w:rPr>
        <w:t>замінити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словами</w:t>
      </w:r>
      <w:r w:rsidRPr="004E70A1">
        <w:rPr>
          <w:rFonts w:ascii="Arial"/>
          <w:color w:val="000000"/>
          <w:sz w:val="18"/>
          <w:lang w:val="ru-RU"/>
        </w:rPr>
        <w:t xml:space="preserve"> "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територіях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активних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бойових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тимчасово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окупованих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Російською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Федерацією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територіях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України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які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включені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Переліку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територій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ведуться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велися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бойові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тимчасово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окупованих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Російською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Федерацією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визначається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встановленому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Кабінетом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Міністрів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України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порядку</w:t>
      </w:r>
      <w:r w:rsidRPr="004E70A1">
        <w:rPr>
          <w:rFonts w:ascii="Arial"/>
          <w:color w:val="000000"/>
          <w:sz w:val="18"/>
          <w:lang w:val="ru-RU"/>
        </w:rPr>
        <w:t>";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105" w:name="105"/>
      <w:bookmarkEnd w:id="104"/>
      <w:r w:rsidRPr="004E70A1">
        <w:rPr>
          <w:rFonts w:ascii="Arial"/>
          <w:color w:val="000000"/>
          <w:sz w:val="18"/>
          <w:lang w:val="ru-RU"/>
        </w:rPr>
        <w:t>підпункти</w:t>
      </w:r>
      <w:r w:rsidRPr="004E70A1">
        <w:rPr>
          <w:rFonts w:ascii="Arial"/>
          <w:color w:val="000000"/>
          <w:sz w:val="18"/>
          <w:lang w:val="ru-RU"/>
        </w:rPr>
        <w:t xml:space="preserve"> 69.14 - 69.16 </w:t>
      </w:r>
      <w:r w:rsidRPr="004E70A1">
        <w:rPr>
          <w:rFonts w:ascii="Arial"/>
          <w:color w:val="000000"/>
          <w:sz w:val="18"/>
          <w:lang w:val="ru-RU"/>
        </w:rPr>
        <w:t>і</w:t>
      </w:r>
      <w:r w:rsidRPr="004E70A1">
        <w:rPr>
          <w:rFonts w:ascii="Arial"/>
          <w:color w:val="000000"/>
          <w:sz w:val="18"/>
          <w:lang w:val="ru-RU"/>
        </w:rPr>
        <w:t xml:space="preserve"> 69.22 </w:t>
      </w:r>
      <w:r w:rsidRPr="004E70A1">
        <w:rPr>
          <w:rFonts w:ascii="Arial"/>
          <w:color w:val="000000"/>
          <w:sz w:val="18"/>
          <w:lang w:val="ru-RU"/>
        </w:rPr>
        <w:t>викласти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такій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редакці</w:t>
      </w:r>
      <w:r w:rsidRPr="004E70A1">
        <w:rPr>
          <w:rFonts w:ascii="Arial"/>
          <w:color w:val="000000"/>
          <w:sz w:val="18"/>
          <w:lang w:val="ru-RU"/>
        </w:rPr>
        <w:t>ї</w:t>
      </w:r>
      <w:r w:rsidRPr="004E70A1">
        <w:rPr>
          <w:rFonts w:ascii="Arial"/>
          <w:color w:val="000000"/>
          <w:sz w:val="18"/>
          <w:lang w:val="ru-RU"/>
        </w:rPr>
        <w:t>: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106" w:name="106"/>
      <w:bookmarkEnd w:id="105"/>
      <w:r w:rsidRPr="004E70A1">
        <w:rPr>
          <w:rFonts w:ascii="Arial"/>
          <w:color w:val="000000"/>
          <w:sz w:val="18"/>
          <w:lang w:val="ru-RU"/>
        </w:rPr>
        <w:t xml:space="preserve">"69.14.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період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1 </w:t>
      </w:r>
      <w:r w:rsidRPr="004E70A1">
        <w:rPr>
          <w:rFonts w:ascii="Arial"/>
          <w:color w:val="000000"/>
          <w:sz w:val="18"/>
          <w:lang w:val="ru-RU"/>
        </w:rPr>
        <w:t>січня</w:t>
      </w:r>
      <w:r w:rsidRPr="004E70A1">
        <w:rPr>
          <w:rFonts w:ascii="Arial"/>
          <w:color w:val="000000"/>
          <w:sz w:val="18"/>
          <w:lang w:val="ru-RU"/>
        </w:rPr>
        <w:t xml:space="preserve"> 2022 </w:t>
      </w:r>
      <w:r w:rsidRPr="004E70A1">
        <w:rPr>
          <w:rFonts w:ascii="Arial"/>
          <w:color w:val="000000"/>
          <w:sz w:val="18"/>
          <w:lang w:val="ru-RU"/>
        </w:rPr>
        <w:t>року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31 </w:t>
      </w:r>
      <w:r w:rsidRPr="004E70A1">
        <w:rPr>
          <w:rFonts w:ascii="Arial"/>
          <w:color w:val="000000"/>
          <w:sz w:val="18"/>
          <w:lang w:val="ru-RU"/>
        </w:rPr>
        <w:t>грудня</w:t>
      </w:r>
      <w:r w:rsidRPr="004E70A1">
        <w:rPr>
          <w:rFonts w:ascii="Arial"/>
          <w:color w:val="000000"/>
          <w:sz w:val="18"/>
          <w:lang w:val="ru-RU"/>
        </w:rPr>
        <w:t xml:space="preserve"> 2022 </w:t>
      </w:r>
      <w:r w:rsidRPr="004E70A1">
        <w:rPr>
          <w:rFonts w:ascii="Arial"/>
          <w:color w:val="000000"/>
          <w:sz w:val="18"/>
          <w:lang w:val="ru-RU"/>
        </w:rPr>
        <w:t>року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нараховується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сплачується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землю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земельний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податок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орендна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державної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комунальної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власності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земельні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частки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паї</w:t>
      </w:r>
      <w:r w:rsidRPr="004E70A1">
        <w:rPr>
          <w:rFonts w:ascii="Arial"/>
          <w:color w:val="000000"/>
          <w:sz w:val="18"/>
          <w:lang w:val="ru-RU"/>
        </w:rPr>
        <w:t xml:space="preserve">),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роз</w:t>
      </w:r>
      <w:r w:rsidRPr="004E70A1">
        <w:rPr>
          <w:rFonts w:ascii="Arial"/>
          <w:color w:val="000000"/>
          <w:sz w:val="18"/>
          <w:lang w:val="ru-RU"/>
        </w:rPr>
        <w:t>ташовані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територіях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активних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бойових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тимчасово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окупованих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Російською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Федерацією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територіях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України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перебувають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власності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користуванні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умовах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оренди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фізичних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осіб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період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1 </w:t>
      </w:r>
      <w:r w:rsidRPr="004E70A1">
        <w:rPr>
          <w:rFonts w:ascii="Arial"/>
          <w:color w:val="000000"/>
          <w:sz w:val="18"/>
          <w:lang w:val="ru-RU"/>
        </w:rPr>
        <w:t>березня</w:t>
      </w:r>
      <w:r w:rsidRPr="004E70A1">
        <w:rPr>
          <w:rFonts w:ascii="Arial"/>
          <w:color w:val="000000"/>
          <w:sz w:val="18"/>
          <w:lang w:val="ru-RU"/>
        </w:rPr>
        <w:t xml:space="preserve"> 2022 </w:t>
      </w:r>
      <w:r w:rsidRPr="004E70A1">
        <w:rPr>
          <w:rFonts w:ascii="Arial"/>
          <w:color w:val="000000"/>
          <w:sz w:val="18"/>
          <w:lang w:val="ru-RU"/>
        </w:rPr>
        <w:t>року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31 </w:t>
      </w:r>
      <w:r w:rsidRPr="004E70A1">
        <w:rPr>
          <w:rFonts w:ascii="Arial"/>
          <w:color w:val="000000"/>
          <w:sz w:val="18"/>
          <w:lang w:val="ru-RU"/>
        </w:rPr>
        <w:t>грудня</w:t>
      </w:r>
      <w:r w:rsidRPr="004E70A1">
        <w:rPr>
          <w:rFonts w:ascii="Arial"/>
          <w:color w:val="000000"/>
          <w:sz w:val="18"/>
          <w:lang w:val="ru-RU"/>
        </w:rPr>
        <w:t xml:space="preserve"> 202</w:t>
      </w:r>
      <w:r w:rsidRPr="004E70A1">
        <w:rPr>
          <w:rFonts w:ascii="Arial"/>
          <w:color w:val="000000"/>
          <w:sz w:val="18"/>
          <w:lang w:val="ru-RU"/>
        </w:rPr>
        <w:t xml:space="preserve">2 </w:t>
      </w:r>
      <w:r w:rsidRPr="004E70A1">
        <w:rPr>
          <w:rFonts w:ascii="Arial"/>
          <w:color w:val="000000"/>
          <w:sz w:val="18"/>
          <w:lang w:val="ru-RU"/>
        </w:rPr>
        <w:t>року</w:t>
      </w:r>
      <w:r w:rsidRPr="004E70A1">
        <w:rPr>
          <w:rFonts w:ascii="Arial"/>
          <w:color w:val="000000"/>
          <w:sz w:val="18"/>
          <w:lang w:val="ru-RU"/>
        </w:rPr>
        <w:t xml:space="preserve"> -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частині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ділянок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перебувають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власності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користуванні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умовах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оренди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юридичних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осіб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фізичних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осіб</w:t>
      </w:r>
      <w:r w:rsidRPr="004E70A1">
        <w:rPr>
          <w:rFonts w:ascii="Arial"/>
          <w:color w:val="000000"/>
          <w:sz w:val="18"/>
          <w:lang w:val="ru-RU"/>
        </w:rPr>
        <w:t xml:space="preserve"> - </w:t>
      </w:r>
      <w:r w:rsidRPr="004E70A1">
        <w:rPr>
          <w:rFonts w:ascii="Arial"/>
          <w:color w:val="000000"/>
          <w:sz w:val="18"/>
          <w:lang w:val="ru-RU"/>
        </w:rPr>
        <w:t>підприємців</w:t>
      </w:r>
      <w:r w:rsidRPr="004E70A1">
        <w:rPr>
          <w:rFonts w:ascii="Arial"/>
          <w:color w:val="000000"/>
          <w:sz w:val="18"/>
          <w:lang w:val="ru-RU"/>
        </w:rPr>
        <w:t>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107" w:name="107"/>
      <w:bookmarkEnd w:id="106"/>
      <w:r w:rsidRPr="004E70A1">
        <w:rPr>
          <w:rFonts w:ascii="Arial"/>
          <w:color w:val="000000"/>
          <w:sz w:val="18"/>
          <w:lang w:val="ru-RU"/>
        </w:rPr>
        <w:t>Починаючи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1 </w:t>
      </w:r>
      <w:r w:rsidRPr="004E70A1">
        <w:rPr>
          <w:rFonts w:ascii="Arial"/>
          <w:color w:val="000000"/>
          <w:sz w:val="18"/>
          <w:lang w:val="ru-RU"/>
        </w:rPr>
        <w:t>січня</w:t>
      </w:r>
      <w:r w:rsidRPr="004E70A1">
        <w:rPr>
          <w:rFonts w:ascii="Arial"/>
          <w:color w:val="000000"/>
          <w:sz w:val="18"/>
          <w:lang w:val="ru-RU"/>
        </w:rPr>
        <w:t xml:space="preserve"> 2023 </w:t>
      </w:r>
      <w:r w:rsidRPr="004E70A1">
        <w:rPr>
          <w:rFonts w:ascii="Arial"/>
          <w:color w:val="000000"/>
          <w:sz w:val="18"/>
          <w:lang w:val="ru-RU"/>
        </w:rPr>
        <w:t>року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земельні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частки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паї</w:t>
      </w:r>
      <w:r w:rsidRPr="004E70A1">
        <w:rPr>
          <w:rFonts w:ascii="Arial"/>
          <w:color w:val="000000"/>
          <w:sz w:val="18"/>
          <w:lang w:val="ru-RU"/>
        </w:rPr>
        <w:t xml:space="preserve">),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розташовані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</w:t>
      </w:r>
      <w:r w:rsidRPr="004E70A1">
        <w:rPr>
          <w:rFonts w:ascii="Arial"/>
          <w:color w:val="000000"/>
          <w:sz w:val="18"/>
          <w:lang w:val="ru-RU"/>
        </w:rPr>
        <w:t>риторіях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активних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бойових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тимчасово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окупованих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Російською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Федерацією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територіях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України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які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включені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Переліку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територій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ведуться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велися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бойові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тимчасово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окупованих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Російською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Федерацією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плата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землю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земельний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податок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</w:t>
      </w:r>
      <w:r w:rsidRPr="004E70A1">
        <w:rPr>
          <w:rFonts w:ascii="Arial"/>
          <w:color w:val="000000"/>
          <w:sz w:val="18"/>
          <w:lang w:val="ru-RU"/>
        </w:rPr>
        <w:t>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орендна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плата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державної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комунальної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власності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не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нараховується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не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сплачується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період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першого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місяця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було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визначено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щодо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lastRenderedPageBreak/>
        <w:t>територій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дату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початку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активних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бойових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тимчасової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окупації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ост</w:t>
      </w:r>
      <w:r w:rsidRPr="004E70A1">
        <w:rPr>
          <w:rFonts w:ascii="Arial"/>
          <w:color w:val="000000"/>
          <w:sz w:val="18"/>
          <w:lang w:val="ru-RU"/>
        </w:rPr>
        <w:t>аннього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числа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місяця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було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завершено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активні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бойові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тимчасова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окупація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території</w:t>
      </w:r>
      <w:r w:rsidRPr="004E70A1">
        <w:rPr>
          <w:rFonts w:ascii="Arial"/>
          <w:color w:val="000000"/>
          <w:sz w:val="18"/>
          <w:lang w:val="ru-RU"/>
        </w:rPr>
        <w:t>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108" w:name="108"/>
      <w:bookmarkEnd w:id="107"/>
      <w:r w:rsidRPr="004E70A1">
        <w:rPr>
          <w:rFonts w:ascii="Arial"/>
          <w:color w:val="000000"/>
          <w:sz w:val="18"/>
          <w:lang w:val="ru-RU"/>
        </w:rPr>
        <w:t>Дати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початку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завершення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активних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бойових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тимчасової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окупації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визначаються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даних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Переліку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територій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ведуться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велися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бойові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тимчасово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окупованих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Російською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Федерацією</w:t>
      </w:r>
      <w:r w:rsidRPr="004E70A1">
        <w:rPr>
          <w:rFonts w:ascii="Arial"/>
          <w:color w:val="000000"/>
          <w:sz w:val="18"/>
          <w:lang w:val="ru-RU"/>
        </w:rPr>
        <w:t>.</w:t>
      </w:r>
    </w:p>
    <w:p w:rsidR="00203AD0" w:rsidRDefault="004E70A1">
      <w:pPr>
        <w:spacing w:after="0"/>
        <w:ind w:firstLine="240"/>
      </w:pPr>
      <w:bookmarkStart w:id="109" w:name="109"/>
      <w:bookmarkEnd w:id="108"/>
      <w:r w:rsidRPr="004E70A1">
        <w:rPr>
          <w:rFonts w:ascii="Arial"/>
          <w:color w:val="000000"/>
          <w:sz w:val="18"/>
          <w:lang w:val="ru-RU"/>
        </w:rPr>
        <w:t>Перелік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територій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яких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ведуться</w:t>
      </w:r>
      <w:r w:rsidRPr="004E70A1">
        <w:rPr>
          <w:rFonts w:ascii="Arial"/>
          <w:color w:val="000000"/>
          <w:sz w:val="18"/>
          <w:lang w:val="ru-RU"/>
        </w:rPr>
        <w:t xml:space="preserve"> (</w:t>
      </w:r>
      <w:r w:rsidRPr="004E70A1">
        <w:rPr>
          <w:rFonts w:ascii="Arial"/>
          <w:color w:val="000000"/>
          <w:sz w:val="18"/>
          <w:lang w:val="ru-RU"/>
        </w:rPr>
        <w:t>велися</w:t>
      </w:r>
      <w:r w:rsidRPr="004E70A1">
        <w:rPr>
          <w:rFonts w:ascii="Arial"/>
          <w:color w:val="000000"/>
          <w:sz w:val="18"/>
          <w:lang w:val="ru-RU"/>
        </w:rPr>
        <w:t xml:space="preserve">) </w:t>
      </w:r>
      <w:r w:rsidRPr="004E70A1">
        <w:rPr>
          <w:rFonts w:ascii="Arial"/>
          <w:color w:val="000000"/>
          <w:sz w:val="18"/>
          <w:lang w:val="ru-RU"/>
        </w:rPr>
        <w:t>бойові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або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тимчасово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окупованих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Російською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10" w:name="110"/>
      <w:bookmarkEnd w:id="109"/>
      <w:r>
        <w:rPr>
          <w:rFonts w:ascii="Arial"/>
          <w:color w:val="000000"/>
          <w:sz w:val="18"/>
        </w:rPr>
        <w:t>Платники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286.2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відкоригувати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березень</w:t>
      </w:r>
      <w:r>
        <w:rPr>
          <w:rFonts w:ascii="Arial"/>
          <w:color w:val="000000"/>
          <w:sz w:val="18"/>
        </w:rPr>
        <w:t xml:space="preserve"> 2022 - </w:t>
      </w:r>
      <w:r>
        <w:rPr>
          <w:rFonts w:ascii="Arial"/>
          <w:color w:val="000000"/>
          <w:sz w:val="18"/>
        </w:rPr>
        <w:t>грудень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уточнюючих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11" w:name="111"/>
      <w:bookmarkEnd w:id="110"/>
      <w:r>
        <w:rPr>
          <w:rFonts w:ascii="Arial"/>
          <w:color w:val="000000"/>
          <w:sz w:val="18"/>
        </w:rPr>
        <w:t>Платники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</w:t>
      </w:r>
      <w:r>
        <w:rPr>
          <w:rFonts w:ascii="Arial"/>
          <w:color w:val="000000"/>
          <w:sz w:val="18"/>
        </w:rPr>
        <w:t>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відкоригувати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2022 - 2023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уточнюючих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12" w:name="112"/>
      <w:bookmarkEnd w:id="11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вручає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13" w:name="113"/>
      <w:bookmarkEnd w:id="11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аї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14" w:name="114"/>
      <w:bookmarkEnd w:id="113"/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вручені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відкликанню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анулюванню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15" w:name="115"/>
      <w:bookmarkEnd w:id="114"/>
      <w:r>
        <w:rPr>
          <w:rFonts w:ascii="Arial"/>
          <w:color w:val="000000"/>
          <w:sz w:val="18"/>
        </w:rPr>
        <w:t>Ск</w:t>
      </w:r>
      <w:r>
        <w:rPr>
          <w:rFonts w:ascii="Arial"/>
          <w:color w:val="000000"/>
          <w:sz w:val="18"/>
        </w:rPr>
        <w:t>ладені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вручені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283.1.9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283.1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283.2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дкликанню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анулюванню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16" w:name="116"/>
      <w:bookmarkEnd w:id="115"/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вручені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288.8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відкликанню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анулюванню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17" w:name="117"/>
      <w:bookmarkEnd w:id="116"/>
      <w:r>
        <w:rPr>
          <w:rFonts w:ascii="Arial"/>
          <w:color w:val="000000"/>
          <w:sz w:val="18"/>
        </w:rPr>
        <w:t>Надмірно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</w:t>
      </w:r>
      <w:r>
        <w:rPr>
          <w:rFonts w:ascii="Arial"/>
          <w:color w:val="000000"/>
          <w:sz w:val="18"/>
        </w:rPr>
        <w:t>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18" w:name="118"/>
      <w:bookmarkEnd w:id="117"/>
      <w:r>
        <w:rPr>
          <w:rFonts w:ascii="Arial"/>
          <w:color w:val="000000"/>
          <w:sz w:val="18"/>
        </w:rPr>
        <w:t xml:space="preserve">69.15.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119" w:name="119"/>
      <w:bookmarkEnd w:id="118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203AD0" w:rsidRDefault="004E70A1">
      <w:pPr>
        <w:spacing w:after="0"/>
        <w:ind w:firstLine="240"/>
      </w:pPr>
      <w:bookmarkStart w:id="120" w:name="120"/>
      <w:bookmarkEnd w:id="11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21" w:name="121"/>
      <w:bookmarkEnd w:id="120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22" w:name="122"/>
      <w:bookmarkEnd w:id="121"/>
      <w:r>
        <w:rPr>
          <w:rFonts w:ascii="Arial"/>
          <w:color w:val="000000"/>
          <w:sz w:val="18"/>
        </w:rPr>
        <w:t>Платники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визначили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2022 - 2023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відкоригувати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2022 - 2023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уточнюючих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23" w:name="123"/>
      <w:bookmarkEnd w:id="122"/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24" w:name="124"/>
      <w:bookmarkEnd w:id="123"/>
      <w:r>
        <w:rPr>
          <w:rFonts w:ascii="Arial"/>
          <w:color w:val="000000"/>
          <w:sz w:val="18"/>
        </w:rPr>
        <w:t xml:space="preserve">69.16.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взятими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25" w:name="125"/>
      <w:bookmarkEnd w:id="124"/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26" w:name="126"/>
      <w:bookmarkEnd w:id="125"/>
      <w:r>
        <w:rPr>
          <w:rFonts w:ascii="Arial"/>
          <w:color w:val="000000"/>
          <w:sz w:val="18"/>
        </w:rPr>
        <w:t>Екологічний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взятими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27" w:name="127"/>
      <w:bookmarkEnd w:id="126"/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28" w:name="128"/>
      <w:bookmarkEnd w:id="12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</w:t>
      </w:r>
      <w:r>
        <w:rPr>
          <w:rFonts w:ascii="Arial"/>
          <w:color w:val="000000"/>
          <w:sz w:val="18"/>
        </w:rPr>
        <w:t>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</w:t>
      </w:r>
      <w:r>
        <w:rPr>
          <w:rFonts w:ascii="Arial"/>
          <w:color w:val="000000"/>
          <w:sz w:val="18"/>
        </w:rPr>
        <w:t>орії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</w:t>
      </w:r>
      <w:r>
        <w:rPr>
          <w:rFonts w:ascii="Arial"/>
          <w:color w:val="000000"/>
          <w:sz w:val="18"/>
        </w:rPr>
        <w:t>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29" w:name="129"/>
      <w:bookmarkEnd w:id="128"/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>льською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30" w:name="130"/>
      <w:bookmarkEnd w:id="129"/>
      <w:r>
        <w:rPr>
          <w:rFonts w:ascii="Arial"/>
          <w:color w:val="000000"/>
          <w:sz w:val="18"/>
        </w:rPr>
        <w:lastRenderedPageBreak/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31" w:name="131"/>
      <w:bookmarkEnd w:id="130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32" w:name="132"/>
      <w:bookmarkEnd w:id="131"/>
      <w:r>
        <w:rPr>
          <w:rFonts w:ascii="Arial"/>
          <w:color w:val="000000"/>
          <w:sz w:val="18"/>
        </w:rPr>
        <w:t>Платники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визначили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відкоригувати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уточнюючих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>";</w:t>
      </w:r>
    </w:p>
    <w:p w:rsidR="00203AD0" w:rsidRDefault="004E70A1">
      <w:pPr>
        <w:spacing w:after="0"/>
        <w:ind w:firstLine="240"/>
      </w:pPr>
      <w:bookmarkStart w:id="133" w:name="133"/>
      <w:bookmarkEnd w:id="132"/>
      <w:r>
        <w:rPr>
          <w:rFonts w:ascii="Arial"/>
          <w:color w:val="000000"/>
          <w:sz w:val="18"/>
        </w:rPr>
        <w:t xml:space="preserve">"69.22.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134" w:name="134"/>
      <w:bookmarkEnd w:id="133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35" w:name="135"/>
      <w:bookmarkEnd w:id="134"/>
      <w:r>
        <w:rPr>
          <w:rFonts w:ascii="Arial"/>
          <w:color w:val="000000"/>
          <w:sz w:val="18"/>
        </w:rPr>
        <w:t>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15-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36" w:name="136"/>
      <w:bookmarkEnd w:id="135"/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137" w:name="137"/>
      <w:bookmarkEnd w:id="1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138" w:name="138"/>
      <w:bookmarkEnd w:id="13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203AD0" w:rsidRDefault="004E70A1">
      <w:pPr>
        <w:spacing w:after="0"/>
        <w:ind w:firstLine="240"/>
      </w:pPr>
      <w:bookmarkStart w:id="139" w:name="139"/>
      <w:bookmarkEnd w:id="13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40" w:name="140"/>
      <w:bookmarkEnd w:id="139"/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>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41" w:name="141"/>
      <w:bookmarkEnd w:id="140"/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42" w:name="142"/>
      <w:bookmarkEnd w:id="14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203AD0" w:rsidRDefault="004E70A1">
      <w:pPr>
        <w:spacing w:after="0"/>
        <w:ind w:firstLine="240"/>
      </w:pPr>
      <w:bookmarkStart w:id="143" w:name="143"/>
      <w:bookmarkEnd w:id="1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144" w:name="144"/>
      <w:bookmarkEnd w:id="14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203AD0" w:rsidRDefault="004E70A1">
      <w:pPr>
        <w:spacing w:after="0"/>
        <w:ind w:firstLine="240"/>
      </w:pPr>
      <w:bookmarkStart w:id="145" w:name="145"/>
      <w:bookmarkEnd w:id="14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203AD0" w:rsidRDefault="004E70A1">
      <w:pPr>
        <w:spacing w:after="0"/>
        <w:ind w:firstLine="240"/>
      </w:pPr>
      <w:bookmarkStart w:id="146" w:name="146"/>
      <w:bookmarkEnd w:id="1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):</w:t>
      </w:r>
    </w:p>
    <w:p w:rsidR="00203AD0" w:rsidRDefault="004E70A1">
      <w:pPr>
        <w:spacing w:after="0"/>
        <w:ind w:firstLine="240"/>
      </w:pPr>
      <w:bookmarkStart w:id="147" w:name="147"/>
      <w:bookmarkEnd w:id="146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відремонтовані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реконструйовані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203AD0" w:rsidRDefault="004E70A1">
      <w:pPr>
        <w:spacing w:after="0"/>
        <w:ind w:firstLine="240"/>
      </w:pPr>
      <w:bookmarkStart w:id="148" w:name="148"/>
      <w:bookmarkEnd w:id="14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відремонтовані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реконструйовані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еставровані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203AD0" w:rsidRDefault="004E70A1">
      <w:pPr>
        <w:spacing w:after="0"/>
        <w:ind w:firstLine="240"/>
      </w:pPr>
      <w:bookmarkStart w:id="149" w:name="149"/>
      <w:bookmarkEnd w:id="14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</w:t>
      </w:r>
      <w:r>
        <w:rPr>
          <w:rFonts w:ascii="Arial"/>
          <w:color w:val="000000"/>
          <w:sz w:val="18"/>
        </w:rPr>
        <w:t>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відремонтовані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реконструйовані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50" w:name="150"/>
      <w:bookmarkEnd w:id="14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аткових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відремонтовані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реконструйовані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51" w:name="151"/>
      <w:bookmarkEnd w:id="1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нежитлової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152" w:name="152"/>
      <w:bookmarkEnd w:id="1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203AD0" w:rsidRDefault="004E70A1">
      <w:pPr>
        <w:spacing w:after="0"/>
        <w:ind w:firstLine="240"/>
      </w:pPr>
      <w:bookmarkStart w:id="153" w:name="153"/>
      <w:bookmarkEnd w:id="1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звільняти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54" w:name="154"/>
      <w:bookmarkEnd w:id="15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4.1.9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4, </w:t>
      </w:r>
      <w:r>
        <w:rPr>
          <w:rFonts w:ascii="Arial"/>
          <w:color w:val="000000"/>
          <w:sz w:val="18"/>
        </w:rPr>
        <w:t>підпунк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12.3.3, 12.3.4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12.3.7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12.3,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12.4.3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12.4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12.5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".</w:t>
      </w:r>
    </w:p>
    <w:p w:rsidR="00203AD0" w:rsidRDefault="004E70A1">
      <w:pPr>
        <w:spacing w:after="0"/>
        <w:ind w:firstLine="240"/>
      </w:pPr>
      <w:bookmarkStart w:id="155" w:name="155"/>
      <w:bookmarkEnd w:id="154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15-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156" w:name="156"/>
      <w:bookmarkEnd w:id="155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203AD0" w:rsidRDefault="004E70A1">
      <w:pPr>
        <w:spacing w:after="0"/>
        <w:ind w:firstLine="240"/>
      </w:pPr>
      <w:bookmarkStart w:id="157" w:name="157"/>
      <w:bookmarkEnd w:id="156"/>
      <w:r>
        <w:rPr>
          <w:rFonts w:ascii="Arial"/>
          <w:color w:val="000000"/>
          <w:sz w:val="18"/>
        </w:rPr>
        <w:lastRenderedPageBreak/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58" w:name="158"/>
      <w:bookmarkEnd w:id="157"/>
      <w:r>
        <w:rPr>
          <w:rFonts w:ascii="Arial"/>
          <w:color w:val="000000"/>
          <w:sz w:val="18"/>
        </w:rPr>
        <w:t>Платники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задекларували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2022 - 2023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відкоригувати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уточнюючих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59" w:name="159"/>
      <w:bookmarkEnd w:id="15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вручає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вручає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лютий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60" w:name="160"/>
      <w:bookmarkEnd w:id="15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61" w:name="161"/>
      <w:bookmarkEnd w:id="160"/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вручені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відкликанню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анулюванню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62" w:name="162"/>
      <w:bookmarkEnd w:id="161"/>
      <w:r>
        <w:rPr>
          <w:rFonts w:ascii="Arial"/>
          <w:color w:val="000000"/>
          <w:sz w:val="18"/>
        </w:rPr>
        <w:t>Надмірно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</w:t>
      </w:r>
      <w:r>
        <w:rPr>
          <w:rFonts w:ascii="Arial"/>
          <w:color w:val="000000"/>
          <w:sz w:val="18"/>
        </w:rPr>
        <w:t>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";</w:t>
      </w:r>
    </w:p>
    <w:p w:rsidR="00203AD0" w:rsidRDefault="004E70A1">
      <w:pPr>
        <w:spacing w:after="0"/>
        <w:ind w:firstLine="240"/>
      </w:pPr>
      <w:bookmarkStart w:id="163" w:name="163"/>
      <w:bookmarkEnd w:id="1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69.28:</w:t>
      </w:r>
    </w:p>
    <w:p w:rsidR="00203AD0" w:rsidRDefault="004E70A1">
      <w:pPr>
        <w:spacing w:after="0"/>
        <w:ind w:firstLine="240"/>
      </w:pPr>
      <w:bookmarkStart w:id="164" w:name="164"/>
      <w:bookmarkEnd w:id="16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165" w:name="165"/>
      <w:bookmarkEnd w:id="164"/>
      <w:r>
        <w:rPr>
          <w:rFonts w:ascii="Arial"/>
          <w:color w:val="000000"/>
          <w:sz w:val="18"/>
        </w:rPr>
        <w:t xml:space="preserve">"69.28.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";</w:t>
      </w:r>
    </w:p>
    <w:p w:rsidR="00203AD0" w:rsidRDefault="004E70A1">
      <w:pPr>
        <w:spacing w:after="0"/>
        <w:ind w:firstLine="240"/>
      </w:pPr>
      <w:bookmarkStart w:id="166" w:name="166"/>
      <w:bookmarkEnd w:id="16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167" w:name="167"/>
      <w:bookmarkEnd w:id="16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";</w:t>
      </w:r>
    </w:p>
    <w:p w:rsidR="00203AD0" w:rsidRDefault="004E70A1">
      <w:pPr>
        <w:spacing w:after="0"/>
        <w:ind w:firstLine="240"/>
      </w:pPr>
      <w:bookmarkStart w:id="168" w:name="168"/>
      <w:bookmarkEnd w:id="167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69.33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69.34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169" w:name="169"/>
      <w:bookmarkEnd w:id="168"/>
      <w:r>
        <w:rPr>
          <w:rFonts w:ascii="Arial"/>
          <w:color w:val="000000"/>
          <w:sz w:val="18"/>
        </w:rPr>
        <w:t xml:space="preserve">"69.33.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70" w:name="170"/>
      <w:bookmarkEnd w:id="169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71" w:name="171"/>
      <w:bookmarkEnd w:id="170"/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72" w:name="172"/>
      <w:bookmarkEnd w:id="17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73" w:name="173"/>
      <w:bookmarkEnd w:id="172"/>
      <w:r>
        <w:rPr>
          <w:rFonts w:ascii="Arial"/>
          <w:color w:val="000000"/>
          <w:sz w:val="18"/>
        </w:rPr>
        <w:lastRenderedPageBreak/>
        <w:t>Платники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задекларували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відкоригувати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березень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уточнюючих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74" w:name="174"/>
      <w:bookmarkEnd w:id="1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відкориговано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анулюванню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75" w:name="175"/>
      <w:bookmarkEnd w:id="174"/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</w:t>
      </w:r>
      <w:r>
        <w:rPr>
          <w:rFonts w:ascii="Arial"/>
          <w:color w:val="000000"/>
          <w:sz w:val="18"/>
        </w:rPr>
        <w:t>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анулюванню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76" w:name="176"/>
      <w:bookmarkEnd w:id="175"/>
      <w:r>
        <w:rPr>
          <w:rFonts w:ascii="Arial"/>
          <w:color w:val="000000"/>
          <w:sz w:val="18"/>
        </w:rPr>
        <w:t>Платники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відкоригувати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</w:t>
      </w:r>
      <w:r>
        <w:rPr>
          <w:rFonts w:ascii="Arial"/>
          <w:color w:val="000000"/>
          <w:sz w:val="18"/>
        </w:rPr>
        <w:t>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>).</w:t>
      </w:r>
    </w:p>
    <w:p w:rsidR="00203AD0" w:rsidRDefault="004E70A1">
      <w:pPr>
        <w:spacing w:after="0"/>
        <w:ind w:firstLine="240"/>
      </w:pPr>
      <w:bookmarkStart w:id="177" w:name="177"/>
      <w:bookmarkEnd w:id="176"/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податком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78" w:name="178"/>
      <w:bookmarkEnd w:id="177"/>
      <w:r>
        <w:rPr>
          <w:rFonts w:ascii="Arial"/>
          <w:color w:val="000000"/>
          <w:sz w:val="18"/>
        </w:rPr>
        <w:t xml:space="preserve">69.34.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4.1.9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12.3.3, 12.3.4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12.3.7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12.3,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12.4.3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12.4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12.5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ювання</w:t>
      </w:r>
      <w:r>
        <w:rPr>
          <w:rFonts w:ascii="Arial"/>
          <w:color w:val="000000"/>
          <w:sz w:val="18"/>
        </w:rPr>
        <w:t>".</w:t>
      </w:r>
    </w:p>
    <w:p w:rsidR="00203AD0" w:rsidRDefault="004E70A1">
      <w:pPr>
        <w:spacing w:after="0"/>
        <w:ind w:firstLine="240"/>
      </w:pPr>
      <w:bookmarkStart w:id="179" w:name="179"/>
      <w:bookmarkEnd w:id="178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203AD0" w:rsidRDefault="004E70A1">
      <w:pPr>
        <w:spacing w:after="0"/>
        <w:ind w:firstLine="240"/>
      </w:pPr>
      <w:bookmarkStart w:id="180" w:name="180"/>
      <w:bookmarkEnd w:id="179"/>
      <w:r>
        <w:rPr>
          <w:rFonts w:ascii="Arial"/>
          <w:b/>
          <w:color w:val="000000"/>
          <w:sz w:val="18"/>
        </w:rPr>
        <w:t xml:space="preserve">II. </w:t>
      </w:r>
      <w:r>
        <w:rPr>
          <w:rFonts w:ascii="Arial"/>
          <w:b/>
          <w:color w:val="000000"/>
          <w:sz w:val="18"/>
        </w:rPr>
        <w:t>Прикінцеві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положення</w:t>
      </w:r>
    </w:p>
    <w:p w:rsidR="00203AD0" w:rsidRDefault="004E70A1">
      <w:pPr>
        <w:spacing w:after="0"/>
        <w:ind w:firstLine="240"/>
      </w:pPr>
      <w:bookmarkStart w:id="181" w:name="181"/>
      <w:bookmarkEnd w:id="1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182" w:name="182"/>
      <w:bookmarkEnd w:id="1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183" w:name="183"/>
      <w:bookmarkEnd w:id="1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"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3 - 4,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184" w:name="184"/>
      <w:bookmarkEnd w:id="18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";</w:t>
      </w:r>
    </w:p>
    <w:p w:rsidR="00203AD0" w:rsidRDefault="004E70A1">
      <w:pPr>
        <w:spacing w:after="0"/>
        <w:ind w:firstLine="240"/>
      </w:pPr>
      <w:bookmarkStart w:id="185" w:name="279"/>
      <w:bookmarkEnd w:id="1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300"/>
        <w:ind w:firstLine="240"/>
      </w:pPr>
      <w:bookmarkStart w:id="186" w:name="277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1909-IX)</w:t>
      </w:r>
    </w:p>
    <w:p w:rsidR="00203AD0" w:rsidRDefault="004E70A1">
      <w:pPr>
        <w:spacing w:after="0"/>
        <w:ind w:firstLine="240"/>
      </w:pPr>
      <w:bookmarkStart w:id="187" w:name="189"/>
      <w:bookmarkEnd w:id="186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349;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2321-IX)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188" w:name="190"/>
      <w:bookmarkEnd w:id="18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203AD0" w:rsidRDefault="004E70A1">
      <w:pPr>
        <w:spacing w:after="0"/>
        <w:ind w:firstLine="240"/>
      </w:pPr>
      <w:bookmarkStart w:id="189" w:name="191"/>
      <w:bookmarkEnd w:id="188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>".</w:t>
      </w:r>
    </w:p>
    <w:p w:rsidR="00203AD0" w:rsidRDefault="004E70A1">
      <w:pPr>
        <w:spacing w:after="0"/>
        <w:ind w:firstLine="240"/>
      </w:pPr>
      <w:bookmarkStart w:id="190" w:name="192"/>
      <w:bookmarkEnd w:id="1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;</w:t>
      </w:r>
    </w:p>
    <w:p w:rsidR="00203AD0" w:rsidRDefault="004E70A1">
      <w:pPr>
        <w:spacing w:after="0"/>
        <w:ind w:firstLine="240"/>
      </w:pPr>
      <w:bookmarkStart w:id="191" w:name="193"/>
      <w:bookmarkEnd w:id="19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102;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66):</w:t>
      </w:r>
    </w:p>
    <w:p w:rsidR="00203AD0" w:rsidRDefault="004E70A1">
      <w:pPr>
        <w:spacing w:after="0"/>
        <w:ind w:firstLine="240"/>
      </w:pPr>
      <w:bookmarkStart w:id="192" w:name="194"/>
      <w:bookmarkEnd w:id="19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потенційно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>)";</w:t>
      </w:r>
    </w:p>
    <w:p w:rsidR="00203AD0" w:rsidRDefault="004E70A1">
      <w:pPr>
        <w:spacing w:after="0"/>
        <w:ind w:firstLine="240"/>
      </w:pPr>
      <w:bookmarkStart w:id="193" w:name="195"/>
      <w:bookmarkEnd w:id="19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потенційним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орендованої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>";</w:t>
      </w:r>
    </w:p>
    <w:p w:rsidR="00203AD0" w:rsidRDefault="004E70A1">
      <w:pPr>
        <w:spacing w:after="0"/>
        <w:ind w:firstLine="240"/>
      </w:pPr>
      <w:bookmarkStart w:id="194" w:name="196"/>
      <w:bookmarkEnd w:id="19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203AD0" w:rsidRDefault="004E70A1">
      <w:pPr>
        <w:spacing w:after="0"/>
        <w:ind w:firstLine="240"/>
      </w:pPr>
      <w:bookmarkStart w:id="195" w:name="197"/>
      <w:bookmarkEnd w:id="19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196" w:name="198"/>
      <w:bookmarkEnd w:id="19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197" w:name="199"/>
      <w:bookmarkEnd w:id="196"/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>);</w:t>
      </w:r>
    </w:p>
    <w:p w:rsidR="00203AD0" w:rsidRDefault="004E70A1">
      <w:pPr>
        <w:spacing w:after="0"/>
        <w:ind w:firstLine="240"/>
      </w:pPr>
      <w:bookmarkStart w:id="198" w:name="200"/>
      <w:bookmarkEnd w:id="197"/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>;</w:t>
      </w:r>
    </w:p>
    <w:p w:rsidR="00203AD0" w:rsidRDefault="004E70A1">
      <w:pPr>
        <w:spacing w:after="0"/>
        <w:ind w:firstLine="240"/>
      </w:pPr>
      <w:bookmarkStart w:id="199" w:name="201"/>
      <w:bookmarkEnd w:id="198"/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>;</w:t>
      </w:r>
    </w:p>
    <w:p w:rsidR="00203AD0" w:rsidRDefault="004E70A1">
      <w:pPr>
        <w:spacing w:after="0"/>
        <w:ind w:firstLine="240"/>
      </w:pPr>
      <w:bookmarkStart w:id="200" w:name="202"/>
      <w:bookmarkEnd w:id="199"/>
      <w:r>
        <w:rPr>
          <w:rFonts w:ascii="Arial"/>
          <w:color w:val="000000"/>
          <w:sz w:val="18"/>
        </w:rPr>
        <w:t>контури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запроектований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>;</w:t>
      </w:r>
    </w:p>
    <w:p w:rsidR="00203AD0" w:rsidRDefault="004E70A1">
      <w:pPr>
        <w:spacing w:after="0"/>
        <w:ind w:firstLine="240"/>
      </w:pPr>
      <w:bookmarkStart w:id="201" w:name="203"/>
      <w:bookmarkEnd w:id="200"/>
      <w:r>
        <w:rPr>
          <w:rFonts w:ascii="Arial"/>
          <w:color w:val="000000"/>
          <w:sz w:val="18"/>
        </w:rPr>
        <w:t>товщина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>);</w:t>
      </w:r>
    </w:p>
    <w:p w:rsidR="00203AD0" w:rsidRDefault="004E70A1">
      <w:pPr>
        <w:spacing w:after="0"/>
        <w:ind w:firstLine="240"/>
      </w:pPr>
      <w:bookmarkStart w:id="202" w:name="204"/>
      <w:bookmarkEnd w:id="201"/>
      <w:r>
        <w:rPr>
          <w:rFonts w:ascii="Arial"/>
          <w:color w:val="000000"/>
          <w:sz w:val="18"/>
        </w:rPr>
        <w:t>кошторисна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запроектованих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203AD0" w:rsidRDefault="004E70A1">
      <w:pPr>
        <w:spacing w:after="0"/>
        <w:ind w:firstLine="240"/>
      </w:pPr>
      <w:bookmarkStart w:id="203" w:name="205"/>
      <w:bookmarkEnd w:id="202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>;</w:t>
      </w:r>
    </w:p>
    <w:p w:rsidR="00203AD0" w:rsidRDefault="004E70A1">
      <w:pPr>
        <w:spacing w:after="0"/>
        <w:ind w:firstLine="240"/>
      </w:pPr>
      <w:bookmarkStart w:id="204" w:name="206"/>
      <w:bookmarkEnd w:id="203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>;</w:t>
      </w:r>
    </w:p>
    <w:p w:rsidR="00203AD0" w:rsidRDefault="004E70A1">
      <w:pPr>
        <w:spacing w:after="0"/>
        <w:ind w:firstLine="240"/>
      </w:pPr>
      <w:bookmarkStart w:id="205" w:name="207"/>
      <w:bookmarkEnd w:id="204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206" w:name="208"/>
      <w:bookmarkEnd w:id="205"/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>;</w:t>
      </w:r>
    </w:p>
    <w:p w:rsidR="00203AD0" w:rsidRDefault="004E70A1">
      <w:pPr>
        <w:spacing w:after="0"/>
        <w:ind w:firstLine="240"/>
      </w:pPr>
      <w:bookmarkStart w:id="207" w:name="209"/>
      <w:bookmarkEnd w:id="206"/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>;</w:t>
      </w:r>
    </w:p>
    <w:p w:rsidR="00203AD0" w:rsidRDefault="004E70A1">
      <w:pPr>
        <w:spacing w:after="0"/>
        <w:ind w:firstLine="240"/>
      </w:pPr>
      <w:bookmarkStart w:id="208" w:name="210"/>
      <w:bookmarkEnd w:id="207"/>
      <w:r>
        <w:rPr>
          <w:rFonts w:ascii="Arial"/>
          <w:color w:val="000000"/>
          <w:sz w:val="18"/>
        </w:rPr>
        <w:t>контури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>;</w:t>
      </w:r>
    </w:p>
    <w:p w:rsidR="00203AD0" w:rsidRDefault="004E70A1">
      <w:pPr>
        <w:spacing w:after="0"/>
        <w:ind w:firstLine="240"/>
      </w:pPr>
      <w:bookmarkStart w:id="209" w:name="211"/>
      <w:bookmarkEnd w:id="208"/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";</w:t>
      </w:r>
    </w:p>
    <w:p w:rsidR="00203AD0" w:rsidRDefault="004E70A1">
      <w:pPr>
        <w:spacing w:after="0"/>
        <w:ind w:firstLine="240"/>
      </w:pPr>
      <w:bookmarkStart w:id="210" w:name="212"/>
      <w:bookmarkEnd w:id="20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211" w:name="213"/>
      <w:bookmarkEnd w:id="21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>";</w:t>
      </w:r>
    </w:p>
    <w:p w:rsidR="00203AD0" w:rsidRDefault="004E70A1">
      <w:pPr>
        <w:spacing w:after="0"/>
        <w:ind w:firstLine="240"/>
      </w:pPr>
      <w:bookmarkStart w:id="212" w:name="214"/>
      <w:bookmarkEnd w:id="211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213" w:name="215"/>
      <w:bookmarkEnd w:id="212"/>
      <w:r>
        <w:rPr>
          <w:rFonts w:ascii="Arial"/>
          <w:color w:val="000000"/>
          <w:sz w:val="18"/>
        </w:rPr>
        <w:t xml:space="preserve">"23.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</w:t>
      </w:r>
      <w:r>
        <w:rPr>
          <w:rFonts w:ascii="Arial"/>
          <w:color w:val="000000"/>
          <w:sz w:val="18"/>
        </w:rPr>
        <w:t>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>";</w:t>
      </w:r>
    </w:p>
    <w:p w:rsidR="00203AD0" w:rsidRDefault="004E70A1">
      <w:pPr>
        <w:spacing w:after="0"/>
        <w:ind w:firstLine="240"/>
      </w:pPr>
      <w:bookmarkStart w:id="214" w:name="216"/>
      <w:bookmarkEnd w:id="21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892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203AD0" w:rsidRDefault="004E70A1">
      <w:pPr>
        <w:spacing w:after="0"/>
        <w:ind w:firstLine="240"/>
      </w:pPr>
      <w:bookmarkStart w:id="215" w:name="217"/>
      <w:bookmarkEnd w:id="21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216" w:name="218"/>
      <w:bookmarkEnd w:id="215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";</w:t>
      </w:r>
    </w:p>
    <w:p w:rsidR="00203AD0" w:rsidRDefault="004E70A1">
      <w:pPr>
        <w:spacing w:after="0"/>
        <w:ind w:firstLine="240"/>
      </w:pPr>
      <w:bookmarkStart w:id="217" w:name="219"/>
      <w:bookmarkEnd w:id="216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218" w:name="220"/>
      <w:bookmarkEnd w:id="217"/>
      <w:r>
        <w:rPr>
          <w:rFonts w:ascii="Arial"/>
          <w:color w:val="000000"/>
          <w:sz w:val="18"/>
        </w:rPr>
        <w:t xml:space="preserve">"3)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сухопутна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";</w:t>
      </w:r>
    </w:p>
    <w:p w:rsidR="00203AD0" w:rsidRDefault="004E70A1">
      <w:pPr>
        <w:spacing w:after="0"/>
        <w:ind w:firstLine="240"/>
      </w:pPr>
      <w:bookmarkStart w:id="219" w:name="221"/>
      <w:bookmarkEnd w:id="21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</w:t>
      </w:r>
      <w:r>
        <w:rPr>
          <w:rFonts w:ascii="Arial"/>
          <w:color w:val="000000"/>
          <w:sz w:val="18"/>
        </w:rPr>
        <w:t>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2468-IX):</w:t>
      </w:r>
    </w:p>
    <w:p w:rsidR="00203AD0" w:rsidRDefault="004E70A1">
      <w:pPr>
        <w:spacing w:after="0"/>
        <w:ind w:firstLine="240"/>
      </w:pPr>
      <w:bookmarkStart w:id="220" w:name="222"/>
      <w:bookmarkEnd w:id="219"/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jc w:val="center"/>
      </w:pPr>
      <w:bookmarkStart w:id="221" w:name="223"/>
      <w:bookmarkEnd w:id="220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31</w:t>
      </w:r>
      <w:r>
        <w:rPr>
          <w:rFonts w:ascii="Arial"/>
          <w:b/>
          <w:color w:val="000000"/>
          <w:vertAlign w:val="superscript"/>
        </w:rPr>
        <w:t>8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Особливості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державної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реєстрації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власності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</w:t>
      </w:r>
      <w:r>
        <w:rPr>
          <w:rFonts w:ascii="Arial"/>
          <w:b/>
          <w:color w:val="000000"/>
          <w:sz w:val="18"/>
        </w:rPr>
        <w:t>овостворені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єкти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нерухомого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майна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розташовані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територіях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активних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бойових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або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тимчасово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окупованих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Російською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Федерацією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територіях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України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підставі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копій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документів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необхідних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для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такої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реєстрації</w:t>
      </w:r>
      <w:r>
        <w:rPr>
          <w:rFonts w:ascii="Arial"/>
          <w:b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;</w:t>
      </w:r>
    </w:p>
    <w:p w:rsidR="00203AD0" w:rsidRDefault="004E70A1">
      <w:pPr>
        <w:spacing w:after="0"/>
        <w:ind w:firstLine="240"/>
      </w:pPr>
      <w:bookmarkStart w:id="222" w:name="224"/>
      <w:bookmarkEnd w:id="22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223" w:name="225"/>
      <w:bookmarkEnd w:id="222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ослуг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";</w:t>
      </w:r>
    </w:p>
    <w:p w:rsidR="00203AD0" w:rsidRDefault="004E70A1">
      <w:pPr>
        <w:spacing w:after="0"/>
        <w:ind w:firstLine="240"/>
      </w:pPr>
      <w:bookmarkStart w:id="224" w:name="226"/>
      <w:bookmarkEnd w:id="22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2823-IX):</w:t>
      </w:r>
    </w:p>
    <w:p w:rsidR="00203AD0" w:rsidRDefault="004E70A1">
      <w:pPr>
        <w:spacing w:after="0"/>
        <w:ind w:firstLine="240"/>
      </w:pPr>
      <w:bookmarkStart w:id="225" w:name="227"/>
      <w:bookmarkEnd w:id="2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IV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":</w:t>
      </w:r>
    </w:p>
    <w:p w:rsidR="00203AD0" w:rsidRDefault="004E70A1">
      <w:pPr>
        <w:spacing w:after="0"/>
        <w:ind w:firstLine="240"/>
      </w:pPr>
      <w:bookmarkStart w:id="226" w:name="228"/>
      <w:bookmarkEnd w:id="225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227" w:name="229"/>
      <w:bookmarkEnd w:id="226"/>
      <w:r>
        <w:rPr>
          <w:rFonts w:ascii="Arial"/>
          <w:color w:val="000000"/>
          <w:sz w:val="18"/>
        </w:rPr>
        <w:t xml:space="preserve">"1)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";</w:t>
      </w:r>
    </w:p>
    <w:p w:rsidR="00203AD0" w:rsidRDefault="004E70A1">
      <w:pPr>
        <w:spacing w:after="0"/>
        <w:ind w:firstLine="240"/>
      </w:pPr>
      <w:bookmarkStart w:id="228" w:name="230"/>
      <w:bookmarkEnd w:id="22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229" w:name="231"/>
      <w:bookmarkEnd w:id="22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";</w:t>
      </w:r>
    </w:p>
    <w:p w:rsidR="00203AD0" w:rsidRDefault="004E70A1">
      <w:pPr>
        <w:spacing w:after="0"/>
        <w:ind w:firstLine="240"/>
      </w:pPr>
      <w:bookmarkStart w:id="230" w:name="232"/>
      <w:bookmarkEnd w:id="22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39;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911-IX):</w:t>
      </w:r>
    </w:p>
    <w:p w:rsidR="00203AD0" w:rsidRDefault="004E70A1">
      <w:pPr>
        <w:spacing w:after="0"/>
        <w:ind w:firstLine="240"/>
      </w:pPr>
      <w:bookmarkStart w:id="231" w:name="233"/>
      <w:bookmarkEnd w:id="23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232" w:name="234"/>
      <w:bookmarkEnd w:id="23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очищені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>";</w:t>
      </w:r>
    </w:p>
    <w:p w:rsidR="00203AD0" w:rsidRDefault="004E70A1">
      <w:pPr>
        <w:spacing w:after="0"/>
        <w:ind w:firstLine="240"/>
      </w:pPr>
      <w:bookmarkStart w:id="233" w:name="235"/>
      <w:bookmarkEnd w:id="232"/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234" w:name="236"/>
      <w:bookmarkEnd w:id="23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очищені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>";</w:t>
      </w:r>
    </w:p>
    <w:p w:rsidR="00203AD0" w:rsidRDefault="004E70A1">
      <w:pPr>
        <w:spacing w:after="0"/>
        <w:ind w:firstLine="240"/>
      </w:pPr>
      <w:bookmarkStart w:id="235" w:name="237"/>
      <w:bookmarkEnd w:id="23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171;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2736-IX)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236" w:name="238"/>
      <w:bookmarkEnd w:id="235"/>
      <w:r>
        <w:rPr>
          <w:rFonts w:ascii="Arial"/>
          <w:color w:val="000000"/>
          <w:sz w:val="18"/>
        </w:rPr>
        <w:t>"4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</w:t>
      </w:r>
      <w:r>
        <w:rPr>
          <w:rFonts w:ascii="Arial"/>
          <w:color w:val="000000"/>
          <w:sz w:val="18"/>
        </w:rPr>
        <w:t>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8,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9, 11, 12, 14, 23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237" w:name="239"/>
      <w:bookmarkEnd w:id="236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(FATF)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 xml:space="preserve">2018/843" </w:t>
      </w:r>
      <w:r>
        <w:rPr>
          <w:rFonts w:ascii="Arial"/>
          <w:color w:val="000000"/>
          <w:sz w:val="18"/>
        </w:rPr>
        <w:t>змінили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</w:t>
      </w:r>
      <w:r>
        <w:rPr>
          <w:rFonts w:ascii="Arial"/>
          <w:color w:val="000000"/>
          <w:sz w:val="18"/>
        </w:rPr>
        <w:t>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)";</w:t>
      </w:r>
    </w:p>
    <w:p w:rsidR="00203AD0" w:rsidRDefault="004E70A1">
      <w:pPr>
        <w:spacing w:after="0"/>
        <w:ind w:firstLine="240"/>
      </w:pPr>
      <w:bookmarkStart w:id="238" w:name="240"/>
      <w:bookmarkEnd w:id="23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XV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1909-IX:</w:t>
      </w:r>
    </w:p>
    <w:p w:rsidR="00203AD0" w:rsidRDefault="004E70A1">
      <w:pPr>
        <w:spacing w:after="0"/>
        <w:ind w:firstLine="240"/>
      </w:pPr>
      <w:bookmarkStart w:id="239" w:name="241"/>
      <w:bookmarkEnd w:id="23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240" w:name="242"/>
      <w:bookmarkEnd w:id="23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";</w:t>
      </w:r>
    </w:p>
    <w:p w:rsidR="00203AD0" w:rsidRDefault="004E70A1">
      <w:pPr>
        <w:spacing w:after="0"/>
        <w:ind w:firstLine="240"/>
      </w:pPr>
      <w:bookmarkStart w:id="241" w:name="243"/>
      <w:bookmarkEnd w:id="240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242" w:name="244"/>
      <w:bookmarkEnd w:id="241"/>
      <w:r>
        <w:rPr>
          <w:rFonts w:ascii="Arial"/>
          <w:color w:val="000000"/>
          <w:sz w:val="18"/>
        </w:rPr>
        <w:t xml:space="preserve">"21.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243" w:name="245"/>
      <w:bookmarkEnd w:id="2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анульованими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</w:t>
      </w:r>
      <w:r>
        <w:rPr>
          <w:rFonts w:ascii="Arial"/>
          <w:color w:val="000000"/>
          <w:sz w:val="18"/>
        </w:rPr>
        <w:t>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203AD0" w:rsidRDefault="004E70A1">
      <w:pPr>
        <w:spacing w:after="0"/>
        <w:ind w:firstLine="240"/>
      </w:pPr>
      <w:bookmarkStart w:id="244" w:name="246"/>
      <w:bookmarkEnd w:id="2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</w:t>
      </w:r>
      <w:r>
        <w:rPr>
          <w:rFonts w:ascii="Arial"/>
          <w:color w:val="000000"/>
          <w:sz w:val="18"/>
        </w:rPr>
        <w:t>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245" w:name="247"/>
      <w:bookmarkEnd w:id="24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</w:t>
      </w:r>
      <w:r>
        <w:rPr>
          <w:rFonts w:ascii="Arial"/>
          <w:color w:val="000000"/>
          <w:sz w:val="18"/>
        </w:rPr>
        <w:t>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анульованими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246" w:name="248"/>
      <w:bookmarkEnd w:id="245"/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247" w:name="249"/>
      <w:bookmarkEnd w:id="246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</w:t>
      </w:r>
      <w:r>
        <w:rPr>
          <w:rFonts w:ascii="Arial"/>
          <w:color w:val="000000"/>
          <w:sz w:val="18"/>
        </w:rPr>
        <w:t>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";</w:t>
      </w:r>
    </w:p>
    <w:p w:rsidR="00203AD0" w:rsidRDefault="004E70A1">
      <w:pPr>
        <w:spacing w:after="0"/>
        <w:ind w:firstLine="240"/>
      </w:pPr>
      <w:bookmarkStart w:id="248" w:name="250"/>
      <w:bookmarkEnd w:id="24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1953-IX </w:t>
      </w:r>
      <w:r>
        <w:rPr>
          <w:rFonts w:ascii="Arial"/>
          <w:color w:val="000000"/>
          <w:sz w:val="18"/>
        </w:rPr>
        <w:t>виклас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249" w:name="251"/>
      <w:bookmarkEnd w:id="248"/>
      <w:r>
        <w:rPr>
          <w:rFonts w:ascii="Arial"/>
          <w:color w:val="000000"/>
          <w:sz w:val="18"/>
        </w:rPr>
        <w:t xml:space="preserve">"6.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13, 24 - 27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";</w:t>
      </w:r>
    </w:p>
    <w:p w:rsidR="00203AD0" w:rsidRDefault="004E70A1">
      <w:pPr>
        <w:spacing w:after="0"/>
        <w:ind w:firstLine="240"/>
      </w:pPr>
      <w:bookmarkStart w:id="250" w:name="252"/>
      <w:bookmarkEnd w:id="249"/>
      <w:r>
        <w:rPr>
          <w:rFonts w:ascii="Arial"/>
          <w:color w:val="000000"/>
          <w:sz w:val="18"/>
        </w:rPr>
        <w:t xml:space="preserve">"9.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251" w:name="253"/>
      <w:bookmarkEnd w:id="2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анульованими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203AD0" w:rsidRDefault="004E70A1">
      <w:pPr>
        <w:spacing w:after="0"/>
        <w:ind w:firstLine="240"/>
      </w:pPr>
      <w:bookmarkStart w:id="252" w:name="254"/>
      <w:bookmarkEnd w:id="2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253" w:name="255"/>
      <w:bookmarkEnd w:id="25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анульованою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254" w:name="256"/>
      <w:bookmarkEnd w:id="253"/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>.</w:t>
      </w:r>
    </w:p>
    <w:p w:rsidR="00203AD0" w:rsidRDefault="004E70A1">
      <w:pPr>
        <w:spacing w:after="0"/>
        <w:ind w:firstLine="240"/>
      </w:pPr>
      <w:bookmarkStart w:id="255" w:name="257"/>
      <w:bookmarkEnd w:id="254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";</w:t>
      </w:r>
    </w:p>
    <w:p w:rsidR="00203AD0" w:rsidRDefault="004E70A1">
      <w:pPr>
        <w:spacing w:after="0"/>
        <w:ind w:firstLine="240"/>
      </w:pPr>
      <w:bookmarkStart w:id="256" w:name="258"/>
      <w:bookmarkEnd w:id="25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2115-IX;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2463-IX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2736-IX:</w:t>
      </w:r>
    </w:p>
    <w:p w:rsidR="00203AD0" w:rsidRDefault="004E70A1">
      <w:pPr>
        <w:spacing w:after="0"/>
        <w:ind w:firstLine="240"/>
      </w:pPr>
      <w:bookmarkStart w:id="257" w:name="259"/>
      <w:bookmarkEnd w:id="25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258" w:name="260"/>
      <w:bookmarkEnd w:id="25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2463-IX </w:t>
      </w:r>
      <w:r>
        <w:rPr>
          <w:rFonts w:ascii="Arial"/>
          <w:color w:val="000000"/>
          <w:sz w:val="18"/>
        </w:rPr>
        <w:t>змінили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)";</w:t>
      </w:r>
    </w:p>
    <w:p w:rsidR="00203AD0" w:rsidRDefault="004E70A1">
      <w:pPr>
        <w:spacing w:after="0"/>
        <w:ind w:firstLine="240"/>
      </w:pPr>
      <w:bookmarkStart w:id="259" w:name="261"/>
      <w:bookmarkEnd w:id="258"/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260" w:name="262"/>
      <w:bookmarkEnd w:id="25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>".</w:t>
      </w:r>
    </w:p>
    <w:p w:rsidR="00203AD0" w:rsidRDefault="004E70A1">
      <w:pPr>
        <w:spacing w:after="0"/>
        <w:ind w:firstLine="240"/>
      </w:pPr>
      <w:bookmarkStart w:id="261" w:name="263"/>
      <w:bookmarkEnd w:id="2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203AD0" w:rsidRDefault="004E70A1">
      <w:pPr>
        <w:spacing w:after="0"/>
        <w:ind w:firstLine="240"/>
      </w:pPr>
      <w:bookmarkStart w:id="262" w:name="264"/>
      <w:bookmarkEnd w:id="261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203AD0" w:rsidRDefault="004E70A1">
      <w:pPr>
        <w:spacing w:after="0"/>
        <w:ind w:firstLine="240"/>
      </w:pPr>
      <w:bookmarkStart w:id="263" w:name="265"/>
      <w:bookmarkEnd w:id="262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203AD0" w:rsidRDefault="004E70A1">
      <w:pPr>
        <w:spacing w:after="0"/>
        <w:ind w:firstLine="240"/>
      </w:pPr>
      <w:bookmarkStart w:id="264" w:name="266"/>
      <w:bookmarkEnd w:id="263"/>
      <w:r>
        <w:rPr>
          <w:rFonts w:ascii="Arial"/>
          <w:color w:val="000000"/>
          <w:sz w:val="18"/>
        </w:rPr>
        <w:lastRenderedPageBreak/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265" w:name="267"/>
      <w:bookmarkEnd w:id="264"/>
      <w:r w:rsidRPr="004E70A1">
        <w:rPr>
          <w:rFonts w:ascii="Arial"/>
          <w:color w:val="000000"/>
          <w:sz w:val="18"/>
          <w:lang w:val="ru-RU"/>
        </w:rPr>
        <w:t>4</w:t>
      </w:r>
      <w:r w:rsidRPr="004E70A1">
        <w:rPr>
          <w:rFonts w:ascii="Arial"/>
          <w:color w:val="000000"/>
          <w:sz w:val="18"/>
          <w:lang w:val="ru-RU"/>
        </w:rPr>
        <w:t xml:space="preserve">. </w:t>
      </w:r>
      <w:r w:rsidRPr="004E70A1">
        <w:rPr>
          <w:rFonts w:ascii="Arial"/>
          <w:color w:val="000000"/>
          <w:sz w:val="18"/>
          <w:lang w:val="ru-RU"/>
        </w:rPr>
        <w:t>Центру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протимінної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діяльності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Центру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гуманітарного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розмінування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місячний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строк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набрання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чинності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Законом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забезпечити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рамках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електронної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інформаційної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взаємодії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Державним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кадастром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передачу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відомостей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заб</w:t>
      </w:r>
      <w:r w:rsidRPr="004E70A1">
        <w:rPr>
          <w:rFonts w:ascii="Arial"/>
          <w:color w:val="000000"/>
          <w:sz w:val="18"/>
          <w:lang w:val="ru-RU"/>
        </w:rPr>
        <w:t>руднені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вибухонебезпечними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предметами</w:t>
      </w:r>
      <w:r w:rsidRPr="004E70A1">
        <w:rPr>
          <w:rFonts w:ascii="Arial"/>
          <w:color w:val="000000"/>
          <w:sz w:val="18"/>
          <w:lang w:val="ru-RU"/>
        </w:rPr>
        <w:t xml:space="preserve"> / </w:t>
      </w:r>
      <w:r w:rsidRPr="004E70A1">
        <w:rPr>
          <w:rFonts w:ascii="Arial"/>
          <w:color w:val="000000"/>
          <w:sz w:val="18"/>
          <w:lang w:val="ru-RU"/>
        </w:rPr>
        <w:t>очищені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вибухонебезпечних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предметів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станом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день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набрання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чинності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Законом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для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внесення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зазначених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відомостей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Державного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кадастру</w:t>
      </w:r>
      <w:r w:rsidRPr="004E70A1">
        <w:rPr>
          <w:rFonts w:ascii="Arial"/>
          <w:color w:val="000000"/>
          <w:sz w:val="18"/>
          <w:lang w:val="ru-RU"/>
        </w:rPr>
        <w:t>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266" w:name="268"/>
      <w:bookmarkEnd w:id="265"/>
      <w:r w:rsidRPr="004E70A1">
        <w:rPr>
          <w:rFonts w:ascii="Arial"/>
          <w:color w:val="000000"/>
          <w:sz w:val="18"/>
          <w:lang w:val="ru-RU"/>
        </w:rPr>
        <w:t xml:space="preserve">5. </w:t>
      </w:r>
      <w:r w:rsidRPr="004E70A1">
        <w:rPr>
          <w:rFonts w:ascii="Arial"/>
          <w:color w:val="000000"/>
          <w:sz w:val="18"/>
          <w:lang w:val="ru-RU"/>
        </w:rPr>
        <w:t>Центральному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органу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виконавчої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влади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що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реалізує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державн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політику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сфері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відносин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протягом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трьох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місяців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набрання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чинності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цим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Законом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забезпечити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внесення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Державного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кадастру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відомостей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земельні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ділянки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забруднені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вибухонебезпечними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предметами</w:t>
      </w:r>
      <w:r w:rsidRPr="004E70A1">
        <w:rPr>
          <w:rFonts w:ascii="Arial"/>
          <w:color w:val="000000"/>
          <w:sz w:val="18"/>
          <w:lang w:val="ru-RU"/>
        </w:rPr>
        <w:t xml:space="preserve"> / </w:t>
      </w:r>
      <w:r w:rsidRPr="004E70A1">
        <w:rPr>
          <w:rFonts w:ascii="Arial"/>
          <w:color w:val="000000"/>
          <w:sz w:val="18"/>
          <w:lang w:val="ru-RU"/>
        </w:rPr>
        <w:t>очищені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вибухонебезпечн</w:t>
      </w:r>
      <w:r w:rsidRPr="004E70A1">
        <w:rPr>
          <w:rFonts w:ascii="Arial"/>
          <w:color w:val="000000"/>
          <w:sz w:val="18"/>
          <w:lang w:val="ru-RU"/>
        </w:rPr>
        <w:t>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предметів</w:t>
      </w:r>
      <w:r w:rsidRPr="004E70A1">
        <w:rPr>
          <w:rFonts w:ascii="Arial"/>
          <w:color w:val="000000"/>
          <w:sz w:val="18"/>
          <w:lang w:val="ru-RU"/>
        </w:rPr>
        <w:t xml:space="preserve">, </w:t>
      </w:r>
      <w:r w:rsidRPr="004E70A1">
        <w:rPr>
          <w:rFonts w:ascii="Arial"/>
          <w:color w:val="000000"/>
          <w:sz w:val="18"/>
          <w:lang w:val="ru-RU"/>
        </w:rPr>
        <w:t>отриманих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відповідно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до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пункту</w:t>
      </w:r>
      <w:r w:rsidRPr="004E70A1">
        <w:rPr>
          <w:rFonts w:ascii="Arial"/>
          <w:color w:val="000000"/>
          <w:sz w:val="18"/>
          <w:lang w:val="ru-RU"/>
        </w:rPr>
        <w:t xml:space="preserve"> 4 </w:t>
      </w:r>
      <w:r w:rsidRPr="004E70A1">
        <w:rPr>
          <w:rFonts w:ascii="Arial"/>
          <w:color w:val="000000"/>
          <w:sz w:val="18"/>
          <w:lang w:val="ru-RU"/>
        </w:rPr>
        <w:t>цього</w:t>
      </w:r>
      <w:r w:rsidRPr="004E70A1">
        <w:rPr>
          <w:rFonts w:ascii="Arial"/>
          <w:color w:val="000000"/>
          <w:sz w:val="18"/>
          <w:lang w:val="ru-RU"/>
        </w:rPr>
        <w:t xml:space="preserve"> </w:t>
      </w:r>
      <w:r w:rsidRPr="004E70A1">
        <w:rPr>
          <w:rFonts w:ascii="Arial"/>
          <w:color w:val="000000"/>
          <w:sz w:val="18"/>
          <w:lang w:val="ru-RU"/>
        </w:rPr>
        <w:t>розділу</w:t>
      </w:r>
      <w:r w:rsidRPr="004E70A1">
        <w:rPr>
          <w:rFonts w:ascii="Arial"/>
          <w:color w:val="000000"/>
          <w:sz w:val="18"/>
          <w:lang w:val="ru-RU"/>
        </w:rPr>
        <w:t>.</w:t>
      </w:r>
    </w:p>
    <w:p w:rsidR="00203AD0" w:rsidRPr="004E70A1" w:rsidRDefault="004E70A1">
      <w:pPr>
        <w:spacing w:after="0"/>
        <w:ind w:firstLine="240"/>
        <w:rPr>
          <w:lang w:val="ru-RU"/>
        </w:rPr>
      </w:pPr>
      <w:bookmarkStart w:id="267" w:name="269"/>
      <w:bookmarkEnd w:id="266"/>
      <w:r w:rsidRPr="004E70A1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203AD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03AD0" w:rsidRDefault="004E70A1">
            <w:pPr>
              <w:spacing w:after="0"/>
              <w:jc w:val="center"/>
            </w:pPr>
            <w:bookmarkStart w:id="268" w:name="270"/>
            <w:bookmarkEnd w:id="267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203AD0" w:rsidRDefault="004E70A1">
            <w:pPr>
              <w:spacing w:after="0"/>
              <w:jc w:val="center"/>
            </w:pPr>
            <w:bookmarkStart w:id="269" w:name="271"/>
            <w:bookmarkEnd w:id="268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269"/>
      </w:tr>
      <w:tr w:rsidR="00203AD0" w:rsidRPr="004E70A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03AD0" w:rsidRPr="004E70A1" w:rsidRDefault="004E70A1">
            <w:pPr>
              <w:spacing w:after="0"/>
              <w:jc w:val="center"/>
              <w:rPr>
                <w:lang w:val="ru-RU"/>
              </w:rPr>
            </w:pPr>
            <w:bookmarkStart w:id="270" w:name="272"/>
            <w:r w:rsidRPr="004E70A1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4E70A1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4E70A1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4E70A1">
              <w:rPr>
                <w:lang w:val="ru-RU"/>
              </w:rPr>
              <w:br/>
            </w:r>
            <w:r w:rsidRPr="004E70A1">
              <w:rPr>
                <w:rFonts w:ascii="Arial"/>
                <w:b/>
                <w:color w:val="000000"/>
                <w:sz w:val="15"/>
                <w:lang w:val="ru-RU"/>
              </w:rPr>
              <w:t xml:space="preserve">11 </w:t>
            </w:r>
            <w:r w:rsidRPr="004E70A1">
              <w:rPr>
                <w:rFonts w:ascii="Arial"/>
                <w:b/>
                <w:color w:val="000000"/>
                <w:sz w:val="15"/>
                <w:lang w:val="ru-RU"/>
              </w:rPr>
              <w:t>квітня</w:t>
            </w:r>
            <w:r w:rsidRPr="004E70A1">
              <w:rPr>
                <w:rFonts w:ascii="Arial"/>
                <w:b/>
                <w:color w:val="000000"/>
                <w:sz w:val="15"/>
                <w:lang w:val="ru-RU"/>
              </w:rPr>
              <w:t xml:space="preserve"> 2023 </w:t>
            </w:r>
            <w:r w:rsidRPr="004E70A1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4E70A1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4E70A1">
              <w:rPr>
                <w:rFonts w:ascii="Arial"/>
                <w:b/>
                <w:color w:val="000000"/>
                <w:sz w:val="15"/>
                <w:lang w:val="ru-RU"/>
              </w:rPr>
              <w:t xml:space="preserve"> 3050-</w:t>
            </w:r>
            <w:r>
              <w:rPr>
                <w:rFonts w:ascii="Arial"/>
                <w:b/>
                <w:color w:val="000000"/>
                <w:sz w:val="15"/>
              </w:rPr>
              <w:t>IX</w:t>
            </w:r>
          </w:p>
        </w:tc>
        <w:tc>
          <w:tcPr>
            <w:tcW w:w="4845" w:type="dxa"/>
            <w:vAlign w:val="center"/>
          </w:tcPr>
          <w:p w:rsidR="00203AD0" w:rsidRPr="004E70A1" w:rsidRDefault="004E70A1">
            <w:pPr>
              <w:spacing w:after="0"/>
              <w:jc w:val="center"/>
              <w:rPr>
                <w:lang w:val="ru-RU"/>
              </w:rPr>
            </w:pPr>
            <w:bookmarkStart w:id="271" w:name="273"/>
            <w:bookmarkEnd w:id="270"/>
            <w:r w:rsidRPr="004E70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1"/>
      </w:tr>
    </w:tbl>
    <w:p w:rsidR="00203AD0" w:rsidRPr="004E70A1" w:rsidRDefault="00203AD0" w:rsidP="004E70A1">
      <w:pPr>
        <w:rPr>
          <w:lang w:val="ru-RU"/>
        </w:rPr>
      </w:pPr>
      <w:bookmarkStart w:id="272" w:name="_GoBack"/>
      <w:bookmarkEnd w:id="272"/>
    </w:p>
    <w:sectPr w:rsidR="00203AD0" w:rsidRPr="004E70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203AD0"/>
    <w:rsid w:val="00203AD0"/>
    <w:rsid w:val="004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73743-8261-4A23-ABFC-40165C9F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12519</Words>
  <Characters>71362</Characters>
  <Application>Microsoft Office Word</Application>
  <DocSecurity>0</DocSecurity>
  <Lines>594</Lines>
  <Paragraphs>167</Paragraphs>
  <ScaleCrop>false</ScaleCrop>
  <Company/>
  <LinksUpToDate>false</LinksUpToDate>
  <CharactersWithSpaces>83714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2024-01-26T00:36:00Z</dcterms:created>
  <dcterms:modified xsi:type="dcterms:W3CDTF">2024-01-26T00:36:00Z</dcterms:modified>
</cp:coreProperties>
</file>