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6d66" w14:textId="9646d66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6 січня 2022 року N 26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введення в дію Рішення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 від 05 січня 2022 року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12 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наказу Міністерства охорони здоров'я України від 07 червня 2019 року N 1319 "Про створення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вакцинації"</w:t>
      </w:r>
      <w:r>
        <w:rPr>
          <w:rFonts w:ascii="Arial"/>
          <w:b w:val="false"/>
          <w:i w:val="false"/>
          <w:color w:val="000000"/>
          <w:sz w:val="18"/>
        </w:rPr>
        <w:t xml:space="preserve"> та протоколу N 66 засідання оперативного штабу з реагування на ситуацію з поширення інфекційних хвороб, яким можна запобігти шляхом вакцинації від 05 січня 2022 року,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Ввести в дію </w:t>
      </w:r>
      <w:r>
        <w:rPr>
          <w:rFonts w:ascii="Arial"/>
          <w:b w:val="false"/>
          <w:i w:val="false"/>
          <w:color w:val="000000"/>
          <w:sz w:val="18"/>
        </w:rPr>
        <w:t>Рішення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 від 05 січня 2022 року</w:t>
      </w:r>
      <w:r>
        <w:rPr>
          <w:rFonts w:ascii="Arial"/>
          <w:b w:val="false"/>
          <w:i w:val="false"/>
          <w:color w:val="000000"/>
          <w:sz w:val="18"/>
        </w:rPr>
        <w:t>, що додається (див. окремо в базі).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Міністру охорони здоров'я Автономної Республіки Крим, керівникам структурних підрозділів з питань охорони здоров'я обласних, Київської та Севастопольської міських державних адміністрацій, забезпечити організацію виконання </w:t>
      </w:r>
      <w:r>
        <w:rPr>
          <w:rFonts w:ascii="Arial"/>
          <w:b w:val="false"/>
          <w:i w:val="false"/>
          <w:color w:val="000000"/>
          <w:sz w:val="18"/>
        </w:rPr>
        <w:t>Рішення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Контроль за виконанням цього наказу покласти на заступника Міністра охорони здоров'я України - головного державного санітарного лікаря України Кузіна І. В.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0"/>
        </w:tc>
        <w:tc>
          <w:tcPr>
            <w:tcW w:w="4845" w:type="dxa"/>
            <w:tcBorders/>
            <w:vAlign w:val="top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Віктор ЛЯШКО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bookmarkStart w:name="13" w:id="12"/>
    <w:p>
      <w:pPr>
        <w:spacing w:after="0"/>
        <w:ind w:firstLine="240"/>
        <w:jc w:val="left"/>
      </w:pPr>
    </w:p>
    <w:bookmarkEnd w:id="1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