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a05e" w14:textId="c7ba05e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11 березня 2020 р. N 211</w:t>
      </w:r>
    </w:p>
    <w:bookmarkEnd w:id="3"/>
    <w:bookmarkStart w:name="153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запобігання поширенню на території України гострої респіраторної хвороби COVID-19, спричиненої коронавірусом SARS-CoV-2</w:t>
      </w:r>
    </w:p>
    <w:bookmarkEnd w:id="4"/>
    <w:bookmarkStart w:name="19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 березня 2020 року N 215</w:t>
      </w:r>
      <w:r>
        <w:br/>
      </w:r>
      <w:r>
        <w:rPr>
          <w:rFonts w:ascii="Arial"/>
          <w:b w:val="false"/>
          <w:i/>
          <w:color w:val="000000"/>
          <w:sz w:val="18"/>
        </w:rPr>
        <w:t>(постановою Кабінету Міністрів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16 березня 2020 року N 215 цю постанову викладено у новій редакції)</w:t>
      </w:r>
      <w:r>
        <w:rPr>
          <w:rFonts w:ascii="Arial"/>
          <w:b w:val="false"/>
          <w:i w:val="false"/>
          <w:color w:val="000000"/>
          <w:sz w:val="18"/>
        </w:rPr>
        <w:t>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20 березня 2020 року N 242,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 березня 2020 року N 239,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 березня 2020 року N 241,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квітня 2020 року N 255</w:t>
      </w:r>
      <w:r>
        <w:br/>
      </w:r>
      <w:r>
        <w:rPr>
          <w:rFonts w:ascii="Arial"/>
          <w:b w:val="false"/>
          <w:i/>
          <w:color w:val="000000"/>
          <w:sz w:val="18"/>
        </w:rPr>
        <w:t>(постановою Кабінету Міністрів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2 квітня 2020 року N 255 цю постанову викладено у новій редакції)</w:t>
      </w:r>
      <w:r>
        <w:rPr>
          <w:rFonts w:ascii="Arial"/>
          <w:b w:val="false"/>
          <w:i w:val="false"/>
          <w:color w:val="000000"/>
          <w:sz w:val="18"/>
        </w:rPr>
        <w:t>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8 квітня 2020 року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 квітня 2020 року N 284,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22 квітня 2020 року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 квітня 2020 року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травня 2020 року N 332,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травня 2020 року N 343,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14 травня 2020 року N 377,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20 травня 2020 року N 392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601" w:id="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(Дію карантину, встановленого цією постановою, продовжено з 22 травня до 31 липня 2020 року згідно з постановою Кабінету Міністрів України від 20 травня 2020 року N 392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, враховуючи зміни, внесені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постановою Кабінету Міністрів України від 17 червня 2020 року N 500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6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602" w:id="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(Дію карантину, встановленого цією постановою, продовжено з 1 серпня до 19 грудня 2020 року згідно з постановою Кабінету Міністрів України від 22 липня 2020 року N 641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,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враховуючи зміни, внесені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постановами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Кабінету Міністрів України від 26 серпня 2020 року N 760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13 жовтня 2020 року N 956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від 9 грудня 2020 року N 1236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7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603" w:id="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(Дію карантину, встановленого цією постановою, продовжено з 19 грудня 2020 року до 31 грудня 2022 року згідно з постановою Кабінету Міністрів України від 9 грудня 2020 року N 1236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, враховуючи зміни, внесені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постановами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Кабінету Міністрів України від 17 лютого 2021 року N 104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21 квітня 2021 року N 405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16 червня 2021 року N 611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11 серпня 2021 року N 855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22 вересня 2021 року N 981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15 грудня 2021 року N 1336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23 лютого 2022 року N 229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27 травня 2022 року N 630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 19 серпня 2022 року N 928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8"/>
        </w:tc>
      </w:tr>
    </w:tbl>
    <w:p>
      <w:pPr>
        <w:spacing/>
        <w:ind w:left="0"/>
        <w:jc w:val="left"/>
      </w:pPr>
      <w:r>
        <w:br/>
      </w:r>
    </w:p>
    <w:bookmarkStart w:name="309" w:id="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800000"/>
          <w:sz w:val="18"/>
        </w:rPr>
        <w:t>Додатково див. роз'яснення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Департаменту комунікацій Секретаріату Кабінету Міністрів України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від 4 квітня 2020 року</w:t>
      </w:r>
    </w:p>
    <w:bookmarkEnd w:id="9"/>
    <w:bookmarkStart w:name="154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29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 з метою запобігання поширенню на території України гострої респіраторної хвороби COVID-19, спричиненої коронавірусом SARS-CoV-2 (далі - COVID-19), з урахуванням рішення Державної комісії з питань техногенно-екологічної безпеки та надзвичайних ситуацій від 10 березня 2020 р. Кабінет Міністрів України постановляє:</w:t>
      </w:r>
    </w:p>
    <w:bookmarkEnd w:id="10"/>
    <w:bookmarkStart w:name="155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Установити з 12 березня 2020 р. до 22 травня 2020 р. на всій території України карантин.</w:t>
      </w:r>
    </w:p>
    <w:bookmarkEnd w:id="11"/>
    <w:bookmarkStart w:name="385" w:id="1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04.05.2020 р. N 343)</w:t>
      </w:r>
    </w:p>
    <w:bookmarkEnd w:id="12"/>
    <w:bookmarkStart w:name="565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Пункт 2 виключено</w:t>
      </w:r>
    </w:p>
    <w:bookmarkEnd w:id="13"/>
    <w:bookmarkStart w:name="563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2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08.04.2020 р.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15.04.2020 р. N 284,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29.04.2020 р.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04.05.2020 р. N 343,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14.05.2020 р. N 377,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14"/>
    <w:bookmarkStart w:name="567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. Пункт 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</w:t>
      </w:r>
    </w:p>
    <w:bookmarkEnd w:id="15"/>
    <w:bookmarkStart w:name="473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пунктом 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29.04.2020 р.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16"/>
    <w:bookmarkStart w:name="569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>. Пункт 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</w:t>
      </w:r>
    </w:p>
    <w:bookmarkEnd w:id="17"/>
    <w:bookmarkStart w:name="474" w:id="1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пунктом 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 xml:space="preserve">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29.04.2020 р.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 xml:space="preserve">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04.05.2020 р. N 343,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18"/>
    <w:bookmarkStart w:name="572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Пункт 3 виключено</w:t>
      </w:r>
    </w:p>
    <w:bookmarkEnd w:id="19"/>
    <w:bookmarkStart w:name="570" w:id="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20"/>
    <w:bookmarkStart w:name="575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. Пункт 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</w:t>
      </w:r>
    </w:p>
    <w:bookmarkEnd w:id="21"/>
    <w:bookmarkStart w:name="389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пунктом 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04.05.2020 р. N 343,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22"/>
    <w:bookmarkStart w:name="577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Пункт 4 виключено</w:t>
      </w:r>
    </w:p>
    <w:bookmarkEnd w:id="23"/>
    <w:bookmarkStart w:name="392" w:id="2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4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08.04.2020 р.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24"/>
    <w:bookmarkStart w:name="589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Пункт 5 виключено</w:t>
      </w:r>
    </w:p>
    <w:bookmarkEnd w:id="25"/>
    <w:bookmarkStart w:name="587" w:id="2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5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08.04.2020 р.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26"/>
    <w:bookmarkStart w:name="581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. Пункт 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</w:t>
      </w:r>
    </w:p>
    <w:bookmarkEnd w:id="27"/>
    <w:bookmarkStart w:name="333" w:id="2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пунктом 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08.04.2020 р.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пункт 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28"/>
    <w:bookmarkStart w:name="583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Пункт 6 виключено</w:t>
      </w:r>
    </w:p>
    <w:bookmarkEnd w:id="29"/>
    <w:bookmarkStart w:name="584" w:id="3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30"/>
    <w:bookmarkStart w:name="591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Пункт 7 виключено</w:t>
      </w:r>
    </w:p>
    <w:bookmarkEnd w:id="31"/>
    <w:bookmarkStart w:name="405" w:id="3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7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32"/>
    <w:bookmarkStart w:name="595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Пункт 8 виключено</w:t>
      </w:r>
    </w:p>
    <w:bookmarkEnd w:id="33"/>
    <w:bookmarkStart w:name="597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8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04.05.2020 р. N 332,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04.05.2020 р. N 343,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34"/>
    <w:bookmarkStart w:name="542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Пункт 9 виключено</w:t>
      </w:r>
    </w:p>
    <w:bookmarkEnd w:id="35"/>
    <w:bookmarkStart w:name="543" w:id="3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36"/>
    <w:bookmarkStart w:name="544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Пункт 10 виключено</w:t>
      </w:r>
    </w:p>
    <w:bookmarkEnd w:id="37"/>
    <w:bookmarkStart w:name="545" w:id="3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38"/>
    <w:bookmarkStart w:name="546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Пункт 11 виключено</w:t>
      </w:r>
    </w:p>
    <w:bookmarkEnd w:id="39"/>
    <w:bookmarkStart w:name="547" w:id="4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40"/>
    <w:bookmarkStart w:name="548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Пункт 12 виключено</w:t>
      </w:r>
    </w:p>
    <w:bookmarkEnd w:id="41"/>
    <w:bookmarkStart w:name="549" w:id="4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42"/>
    <w:bookmarkStart w:name="550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Пункт 13 виключено</w:t>
      </w:r>
    </w:p>
    <w:bookmarkEnd w:id="43"/>
    <w:bookmarkStart w:name="551" w:id="4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44"/>
    <w:bookmarkStart w:name="14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5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46"/>
        </w:tc>
        <w:tc>
          <w:tcPr>
            <w:tcW w:w="4845" w:type="dxa"/>
            <w:tcBorders/>
            <w:vAlign w:val="center"/>
          </w:tcPr>
          <w:bookmarkStart w:name="16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47"/>
        </w:tc>
      </w:tr>
    </w:tbl>
    <w:p>
      <w:pPr>
        <w:spacing/>
        <w:ind w:left="0"/>
        <w:jc w:val="left"/>
      </w:pPr>
      <w:r>
        <w:br/>
      </w:r>
    </w:p>
    <w:bookmarkStart w:name="17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48"/>
    <w:bookmarkStart w:name="77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9"/>
    <w:bookmarkStart w:name="237" w:id="5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березня 2020 р. N 211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 квітня 2020 р. N 255)</w:t>
      </w:r>
    </w:p>
    <w:bookmarkEnd w:id="50"/>
    <w:bookmarkStart w:name="238" w:id="5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 xml:space="preserve"> адміністративних послуг, які надаються через центри надання адміністративних послуг у період дії карантину</w:t>
      </w:r>
    </w:p>
    <w:bookmarkEnd w:id="51"/>
    <w:bookmarkStart w:name="552" w:id="5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Додаток виключено</w:t>
      </w:r>
    </w:p>
    <w:bookmarkEnd w:id="52"/>
    <w:bookmarkStart w:name="151" w:id="5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додатком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20.03.2020 р. N 242,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додаток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02.04.2020 р. N 255,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виключено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20.05.2020 р. N 392)</w:t>
      </w:r>
    </w:p>
    <w:bookmarkEnd w:id="53"/>
    <w:bookmarkStart w:name="406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4"/>
    <w:bookmarkStart w:name="407" w:id="5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березня 2020 р. N 211</w:t>
      </w:r>
    </w:p>
    <w:bookmarkEnd w:id="55"/>
    <w:bookmarkStart w:name="408" w:id="5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проведення протиепідемічних заходів, пов'язаних із самоізоляцією осіб</w:t>
      </w:r>
    </w:p>
    <w:bookmarkEnd w:id="56"/>
    <w:bookmarkStart w:name="554" w:id="5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Порядок виключено</w:t>
      </w:r>
    </w:p>
    <w:bookmarkEnd w:id="57"/>
    <w:bookmarkStart w:name="465" w:id="5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Порядком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22.04.2020 р. N 291,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Порядок виключено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20.05.2020 р. N 392)</w:t>
      </w:r>
    </w:p>
    <w:bookmarkEnd w:id="58"/>
    <w:bookmarkStart w:name="334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9"/>
    <w:bookmarkStart w:name="335" w:id="6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8 квітня 2020 р. N 262</w:t>
      </w:r>
    </w:p>
    <w:bookmarkEnd w:id="60"/>
    <w:bookmarkStart w:name="336" w:id="6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проведення обов'язкової госпіталізації осіб, які здійснюють перетин державного кордону, до обсерваторів (ізоляторів)</w:t>
      </w:r>
    </w:p>
    <w:bookmarkEnd w:id="61"/>
    <w:bookmarkStart w:name="555" w:id="6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Порядок виключено</w:t>
      </w:r>
    </w:p>
    <w:bookmarkEnd w:id="62"/>
    <w:bookmarkStart w:name="359" w:id="6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(постанову доповнено Порядком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08.04.2020 р. N 262,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Порядок виключено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20.05.2020 р. N 392)</w:t>
      </w:r>
    </w:p>
    <w:bookmarkEnd w:id="63"/>
    <w:bookmarkStart w:name="150" w:id="6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64"/>
    <w:bookmarkStart w:name="18" w:id="65"/>
    <w:p>
      <w:pPr>
        <w:spacing w:after="0"/>
        <w:ind w:firstLine="240"/>
        <w:jc w:val="left"/>
      </w:pPr>
    </w:p>
    <w:bookmarkEnd w:id="6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