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009" w:rsidRDefault="009C0ACA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009" w:rsidRDefault="009C0ACA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МІНІСТЕРСТВО ОХОРОНИ ЗДОРОВ'Я УКРАЇНИ</w:t>
      </w:r>
    </w:p>
    <w:p w:rsidR="00504009" w:rsidRDefault="009C0ACA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51"/>
        <w:gridCol w:w="2770"/>
        <w:gridCol w:w="3222"/>
      </w:tblGrid>
      <w:tr w:rsidR="00504009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504009" w:rsidRDefault="009C0ACA">
            <w:pPr>
              <w:spacing w:after="75"/>
              <w:jc w:val="center"/>
            </w:pPr>
            <w:bookmarkStart w:id="3" w:name="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23.01.2024</w:t>
            </w:r>
          </w:p>
        </w:tc>
        <w:tc>
          <w:tcPr>
            <w:tcW w:w="2907" w:type="dxa"/>
            <w:vAlign w:val="center"/>
          </w:tcPr>
          <w:p w:rsidR="00504009" w:rsidRDefault="009C0ACA">
            <w:pPr>
              <w:spacing w:after="75"/>
              <w:jc w:val="center"/>
            </w:pPr>
            <w:bookmarkStart w:id="4" w:name="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391" w:type="dxa"/>
            <w:vAlign w:val="center"/>
          </w:tcPr>
          <w:p w:rsidR="00504009" w:rsidRDefault="009C0ACA">
            <w:pPr>
              <w:spacing w:after="75"/>
              <w:jc w:val="center"/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112</w:t>
            </w:r>
          </w:p>
        </w:tc>
        <w:bookmarkEnd w:id="5"/>
      </w:tr>
    </w:tbl>
    <w:p w:rsidR="00504009" w:rsidRDefault="009C0ACA">
      <w:pPr>
        <w:spacing w:after="75"/>
        <w:jc w:val="center"/>
      </w:pPr>
      <w:bookmarkStart w:id="6" w:name="7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>30 січня 2024 р. за N 159/41504</w:t>
      </w:r>
    </w:p>
    <w:p w:rsidR="00504009" w:rsidRDefault="009C0ACA">
      <w:pPr>
        <w:pStyle w:val="2"/>
        <w:spacing w:after="225"/>
        <w:jc w:val="center"/>
      </w:pPr>
      <w:bookmarkStart w:id="7" w:name="444"/>
      <w:bookmarkEnd w:id="6"/>
      <w:r>
        <w:rPr>
          <w:rFonts w:ascii="Arial" w:hAnsi="Arial"/>
          <w:color w:val="293A55"/>
          <w:sz w:val="34"/>
        </w:rPr>
        <w:t xml:space="preserve">Про затвердження Переліку циклів спеціалізації та тематичного удосконалення за спеціальностями </w:t>
      </w:r>
      <w:r>
        <w:rPr>
          <w:rFonts w:ascii="Arial" w:hAnsi="Arial"/>
          <w:color w:val="293A55"/>
          <w:sz w:val="34"/>
        </w:rPr>
        <w:t>професіоналів у галузі охорони здоров'я у закладах охорони здоров'я та професіоналів з вищою немедичною освітою</w:t>
      </w:r>
    </w:p>
    <w:p w:rsidR="00504009" w:rsidRDefault="009C0ACA">
      <w:pPr>
        <w:spacing w:after="75"/>
        <w:ind w:firstLine="240"/>
        <w:jc w:val="right"/>
      </w:pPr>
      <w:bookmarkStart w:id="8" w:name="445"/>
      <w:bookmarkEnd w:id="7"/>
      <w:r>
        <w:rPr>
          <w:rFonts w:ascii="Arial" w:hAnsi="Arial"/>
          <w:color w:val="293A55"/>
          <w:sz w:val="18"/>
        </w:rPr>
        <w:t>(заголовок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16.04.2025 р. N 650)</w:t>
      </w:r>
    </w:p>
    <w:p w:rsidR="00504009" w:rsidRDefault="009C0ACA">
      <w:pPr>
        <w:spacing w:after="75"/>
        <w:jc w:val="center"/>
      </w:pPr>
      <w:bookmarkStart w:id="9" w:name="421"/>
      <w:bookmarkEnd w:id="8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</w:t>
      </w:r>
      <w:r>
        <w:rPr>
          <w:rFonts w:ascii="Arial" w:hAnsi="Arial"/>
          <w:color w:val="293A55"/>
          <w:sz w:val="18"/>
        </w:rPr>
        <w:t>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20 грудня 2024 року N 2125,</w:t>
      </w:r>
      <w:r>
        <w:br/>
      </w:r>
      <w:r>
        <w:rPr>
          <w:rFonts w:ascii="Arial" w:hAnsi="Arial"/>
          <w:color w:val="293A55"/>
          <w:sz w:val="18"/>
        </w:rPr>
        <w:t>від 16 квітня 2025 року N 650</w:t>
      </w:r>
    </w:p>
    <w:p w:rsidR="00504009" w:rsidRDefault="009C0ACA">
      <w:pPr>
        <w:spacing w:after="75"/>
        <w:ind w:firstLine="240"/>
        <w:jc w:val="both"/>
      </w:pPr>
      <w:bookmarkStart w:id="10" w:name="9"/>
      <w:bookmarkEnd w:id="9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частини шостої статті 18 Закону України "Про освіту"</w:t>
      </w:r>
      <w:r>
        <w:rPr>
          <w:rFonts w:ascii="Arial" w:hAnsi="Arial"/>
          <w:color w:val="000000"/>
          <w:sz w:val="18"/>
        </w:rPr>
        <w:t>, абзацу другого пункту 5 Положення про систему безперервного професійного розвитку працівник</w:t>
      </w:r>
      <w:r>
        <w:rPr>
          <w:rFonts w:ascii="Arial" w:hAnsi="Arial"/>
          <w:color w:val="000000"/>
          <w:sz w:val="18"/>
        </w:rPr>
        <w:t xml:space="preserve">ів сфери охорони здоров'я,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14 липня 2021 року N 725</w:t>
      </w:r>
      <w:r>
        <w:rPr>
          <w:rFonts w:ascii="Arial" w:hAnsi="Arial"/>
          <w:color w:val="000000"/>
          <w:sz w:val="18"/>
        </w:rPr>
        <w:t xml:space="preserve">, пункту 8 Положення про Міністерство охорони здоров'я України,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25 березня 2015 року N 267</w:t>
      </w:r>
      <w:r>
        <w:rPr>
          <w:rFonts w:ascii="Arial" w:hAnsi="Arial"/>
          <w:color w:val="000000"/>
          <w:sz w:val="18"/>
        </w:rPr>
        <w:t xml:space="preserve"> (в</w:t>
      </w:r>
      <w:r>
        <w:rPr>
          <w:rFonts w:ascii="Arial" w:hAnsi="Arial"/>
          <w:color w:val="000000"/>
          <w:sz w:val="18"/>
        </w:rPr>
        <w:t xml:space="preserve"> редакції </w:t>
      </w:r>
      <w:r>
        <w:rPr>
          <w:rFonts w:ascii="Arial" w:hAnsi="Arial"/>
          <w:color w:val="293A55"/>
          <w:sz w:val="18"/>
        </w:rPr>
        <w:t>постанови Кабінету Міністрів України від 24 січня 2020 року N 90</w:t>
      </w:r>
      <w:r>
        <w:rPr>
          <w:rFonts w:ascii="Arial" w:hAnsi="Arial"/>
          <w:color w:val="000000"/>
          <w:sz w:val="18"/>
        </w:rPr>
        <w:t>), та з метою забезпечення здійснення спеціалізованої підготовки та безперервного професійного розвитку працівників сфери охорони здоров'я</w:t>
      </w:r>
    </w:p>
    <w:p w:rsidR="00504009" w:rsidRDefault="009C0ACA">
      <w:pPr>
        <w:spacing w:after="75"/>
        <w:ind w:firstLine="240"/>
        <w:jc w:val="both"/>
      </w:pPr>
      <w:bookmarkStart w:id="11" w:name="10"/>
      <w:bookmarkEnd w:id="10"/>
      <w:r>
        <w:rPr>
          <w:rFonts w:ascii="Arial" w:hAnsi="Arial"/>
          <w:b/>
          <w:color w:val="000000"/>
          <w:sz w:val="18"/>
        </w:rPr>
        <w:t>НАКАЗУЮ:</w:t>
      </w:r>
    </w:p>
    <w:p w:rsidR="00504009" w:rsidRDefault="009C0ACA">
      <w:pPr>
        <w:spacing w:after="75"/>
        <w:ind w:firstLine="240"/>
        <w:jc w:val="both"/>
      </w:pPr>
      <w:bookmarkStart w:id="12" w:name="11"/>
      <w:bookmarkEnd w:id="11"/>
      <w:r>
        <w:rPr>
          <w:rFonts w:ascii="Arial" w:hAnsi="Arial"/>
          <w:color w:val="293A55"/>
          <w:sz w:val="18"/>
        </w:rPr>
        <w:t>1. Пункт 1 втратив чинність</w:t>
      </w:r>
    </w:p>
    <w:p w:rsidR="00504009" w:rsidRDefault="009C0ACA">
      <w:pPr>
        <w:spacing w:after="75"/>
        <w:ind w:firstLine="240"/>
        <w:jc w:val="right"/>
      </w:pPr>
      <w:bookmarkStart w:id="13" w:name="442"/>
      <w:bookmarkEnd w:id="12"/>
      <w:r>
        <w:rPr>
          <w:rFonts w:ascii="Arial" w:hAnsi="Arial"/>
          <w:color w:val="293A55"/>
          <w:sz w:val="18"/>
        </w:rPr>
        <w:t>(згідн</w:t>
      </w:r>
      <w:r>
        <w:rPr>
          <w:rFonts w:ascii="Arial" w:hAnsi="Arial"/>
          <w:color w:val="293A55"/>
          <w:sz w:val="18"/>
        </w:rPr>
        <w:t>о з наказом Міністерства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16.04.2025 р. N 650)</w:t>
      </w:r>
    </w:p>
    <w:p w:rsidR="00504009" w:rsidRDefault="009C0ACA">
      <w:pPr>
        <w:spacing w:after="75"/>
        <w:ind w:firstLine="240"/>
        <w:jc w:val="both"/>
      </w:pPr>
      <w:bookmarkStart w:id="14" w:name="12"/>
      <w:bookmarkEnd w:id="13"/>
      <w:r>
        <w:rPr>
          <w:rFonts w:ascii="Arial" w:hAnsi="Arial"/>
          <w:color w:val="000000"/>
          <w:sz w:val="18"/>
        </w:rPr>
        <w:t>2. Затвердити Перелік циклів спеціалізації та тематичного удосконалення за спеціальностями професіоналів у галузі охорони здоров'я у закладах охорони здоров'я та професіоналів з ви</w:t>
      </w:r>
      <w:r>
        <w:rPr>
          <w:rFonts w:ascii="Arial" w:hAnsi="Arial"/>
          <w:color w:val="000000"/>
          <w:sz w:val="18"/>
        </w:rPr>
        <w:t>щою немедичною освітою, що додається.</w:t>
      </w:r>
    </w:p>
    <w:p w:rsidR="00504009" w:rsidRDefault="009C0ACA">
      <w:pPr>
        <w:spacing w:after="75"/>
        <w:ind w:firstLine="240"/>
        <w:jc w:val="both"/>
      </w:pPr>
      <w:bookmarkStart w:id="15" w:name="422"/>
      <w:bookmarkEnd w:id="14"/>
      <w:r>
        <w:rPr>
          <w:rFonts w:ascii="Arial" w:hAnsi="Arial"/>
          <w:color w:val="293A55"/>
          <w:sz w:val="18"/>
        </w:rPr>
        <w:t>3. Установити, що цикли спеціалізації "Терапія мови і мовлення" за інтенсивною програмою, визначені пунктом 5 розділу I таблиці Переліку циклів спеціалізації та тематичного удосконалення за спеціальностями професіоналі</w:t>
      </w:r>
      <w:r>
        <w:rPr>
          <w:rFonts w:ascii="Arial" w:hAnsi="Arial"/>
          <w:color w:val="293A55"/>
          <w:sz w:val="18"/>
        </w:rPr>
        <w:t>в у галузі охорони здоров'я у закладах охорони здоров'я та професіоналів з вищою немедичною освітою,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охорони здоров'я України від 23 січня 2024 року N 112, зареєстрованого в Міністерстві юстиції України 30 січня 2024 року</w:t>
      </w:r>
      <w:r>
        <w:rPr>
          <w:rFonts w:ascii="Arial" w:hAnsi="Arial"/>
          <w:color w:val="293A55"/>
          <w:sz w:val="18"/>
        </w:rPr>
        <w:t xml:space="preserve"> за N 159/41504, проводяться до 31 грудня 2025 року в закладах вищої освіти.</w:t>
      </w:r>
    </w:p>
    <w:p w:rsidR="00504009" w:rsidRDefault="009C0ACA">
      <w:pPr>
        <w:spacing w:after="75"/>
        <w:ind w:firstLine="240"/>
        <w:jc w:val="both"/>
      </w:pPr>
      <w:bookmarkStart w:id="16" w:name="423"/>
      <w:bookmarkEnd w:id="15"/>
      <w:r>
        <w:rPr>
          <w:rFonts w:ascii="Arial" w:hAnsi="Arial"/>
          <w:color w:val="293A55"/>
          <w:sz w:val="18"/>
        </w:rPr>
        <w:t>Програми навчання на таких циклах затверджуються закладом вищої освіти та погоджуються з МОЗ.</w:t>
      </w:r>
    </w:p>
    <w:p w:rsidR="00504009" w:rsidRDefault="009C0ACA">
      <w:pPr>
        <w:spacing w:after="75"/>
        <w:ind w:firstLine="240"/>
        <w:jc w:val="right"/>
      </w:pPr>
      <w:bookmarkStart w:id="17" w:name="424"/>
      <w:bookmarkEnd w:id="16"/>
      <w:r>
        <w:rPr>
          <w:rFonts w:ascii="Arial" w:hAnsi="Arial"/>
          <w:color w:val="293A55"/>
          <w:sz w:val="18"/>
        </w:rPr>
        <w:lastRenderedPageBreak/>
        <w:t>(наказ доповнено новим пунктом 3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20.12.2024 р. N 2125,</w:t>
      </w:r>
      <w:r>
        <w:br/>
      </w:r>
      <w:r>
        <w:rPr>
          <w:rFonts w:ascii="Arial" w:hAnsi="Arial"/>
          <w:color w:val="293A55"/>
          <w:sz w:val="18"/>
        </w:rPr>
        <w:t>у зв'язку з цим пункти 3 - 5 вважати пунктами 4 - 6 відповідно)</w:t>
      </w:r>
    </w:p>
    <w:p w:rsidR="00504009" w:rsidRDefault="009C0ACA">
      <w:pPr>
        <w:spacing w:after="75"/>
        <w:ind w:firstLine="240"/>
        <w:jc w:val="both"/>
      </w:pPr>
      <w:bookmarkStart w:id="18" w:name="13"/>
      <w:bookmarkEnd w:id="17"/>
      <w:r>
        <w:rPr>
          <w:rFonts w:ascii="Arial" w:hAnsi="Arial"/>
          <w:color w:val="293A55"/>
          <w:sz w:val="18"/>
        </w:rPr>
        <w:t>4.</w:t>
      </w:r>
      <w:r>
        <w:rPr>
          <w:rFonts w:ascii="Arial" w:hAnsi="Arial"/>
          <w:color w:val="000000"/>
          <w:sz w:val="18"/>
        </w:rPr>
        <w:t xml:space="preserve"> Управлінню медичних кадрів, освіти і науки (Сергію </w:t>
      </w:r>
      <w:proofErr w:type="spellStart"/>
      <w:r>
        <w:rPr>
          <w:rFonts w:ascii="Arial" w:hAnsi="Arial"/>
          <w:color w:val="000000"/>
          <w:sz w:val="18"/>
        </w:rPr>
        <w:t>Убогову</w:t>
      </w:r>
      <w:proofErr w:type="spellEnd"/>
      <w:r>
        <w:rPr>
          <w:rFonts w:ascii="Arial" w:hAnsi="Arial"/>
          <w:color w:val="000000"/>
          <w:sz w:val="18"/>
        </w:rPr>
        <w:t>) забезпечити:</w:t>
      </w:r>
    </w:p>
    <w:p w:rsidR="00504009" w:rsidRDefault="009C0ACA">
      <w:pPr>
        <w:spacing w:after="75"/>
        <w:ind w:firstLine="240"/>
        <w:jc w:val="both"/>
      </w:pPr>
      <w:bookmarkStart w:id="19" w:name="14"/>
      <w:bookmarkEnd w:id="18"/>
      <w:r>
        <w:rPr>
          <w:rFonts w:ascii="Arial" w:hAnsi="Arial"/>
          <w:color w:val="000000"/>
          <w:sz w:val="18"/>
        </w:rPr>
        <w:t>1) подання цього наказу в установленому законодавст</w:t>
      </w:r>
      <w:r>
        <w:rPr>
          <w:rFonts w:ascii="Arial" w:hAnsi="Arial"/>
          <w:color w:val="000000"/>
          <w:sz w:val="18"/>
        </w:rPr>
        <w:t>вом порядку на державну реєстрацію до Міністерства юстиції України;</w:t>
      </w:r>
    </w:p>
    <w:p w:rsidR="00504009" w:rsidRDefault="009C0ACA">
      <w:pPr>
        <w:spacing w:after="75"/>
        <w:ind w:firstLine="240"/>
        <w:jc w:val="both"/>
      </w:pPr>
      <w:bookmarkStart w:id="20" w:name="15"/>
      <w:bookmarkEnd w:id="19"/>
      <w:r>
        <w:rPr>
          <w:rFonts w:ascii="Arial" w:hAnsi="Arial"/>
          <w:color w:val="000000"/>
          <w:sz w:val="18"/>
        </w:rPr>
        <w:t xml:space="preserve">2) оприлюднення цього наказу на офіційному </w:t>
      </w:r>
      <w:proofErr w:type="spellStart"/>
      <w:r>
        <w:rPr>
          <w:rFonts w:ascii="Arial" w:hAnsi="Arial"/>
          <w:color w:val="000000"/>
          <w:sz w:val="18"/>
        </w:rPr>
        <w:t>вебсайті</w:t>
      </w:r>
      <w:proofErr w:type="spellEnd"/>
      <w:r>
        <w:rPr>
          <w:rFonts w:ascii="Arial" w:hAnsi="Arial"/>
          <w:color w:val="000000"/>
          <w:sz w:val="18"/>
        </w:rPr>
        <w:t xml:space="preserve"> Міністерства охорони здоров'я України після його державної реєстрації Міністерством юстиції України.</w:t>
      </w:r>
    </w:p>
    <w:p w:rsidR="00504009" w:rsidRDefault="009C0ACA">
      <w:pPr>
        <w:spacing w:after="75"/>
        <w:ind w:firstLine="240"/>
        <w:jc w:val="both"/>
      </w:pPr>
      <w:bookmarkStart w:id="21" w:name="16"/>
      <w:bookmarkEnd w:id="20"/>
      <w:r>
        <w:rPr>
          <w:rFonts w:ascii="Arial" w:hAnsi="Arial"/>
          <w:color w:val="293A55"/>
          <w:sz w:val="18"/>
        </w:rPr>
        <w:t>5.</w:t>
      </w:r>
      <w:r>
        <w:rPr>
          <w:rFonts w:ascii="Arial" w:hAnsi="Arial"/>
          <w:color w:val="000000"/>
          <w:sz w:val="18"/>
        </w:rPr>
        <w:t xml:space="preserve"> Контроль за виконанням цього наказу покласти на першого заступника Міністра Сергія </w:t>
      </w:r>
      <w:proofErr w:type="spellStart"/>
      <w:r>
        <w:rPr>
          <w:rFonts w:ascii="Arial" w:hAnsi="Arial"/>
          <w:color w:val="000000"/>
          <w:sz w:val="18"/>
        </w:rPr>
        <w:t>Дуброва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504009" w:rsidRDefault="009C0ACA">
      <w:pPr>
        <w:spacing w:after="75"/>
        <w:ind w:firstLine="240"/>
        <w:jc w:val="both"/>
      </w:pPr>
      <w:bookmarkStart w:id="22" w:name="17"/>
      <w:bookmarkEnd w:id="21"/>
      <w:r>
        <w:rPr>
          <w:rFonts w:ascii="Arial" w:hAnsi="Arial"/>
          <w:color w:val="293A55"/>
          <w:sz w:val="18"/>
        </w:rPr>
        <w:t>6.</w:t>
      </w:r>
      <w:r>
        <w:rPr>
          <w:rFonts w:ascii="Arial" w:hAnsi="Arial"/>
          <w:color w:val="000000"/>
          <w:sz w:val="18"/>
        </w:rPr>
        <w:t xml:space="preserve"> Цей наказ набирає чинності з дня його офіційного опублікування.</w:t>
      </w:r>
    </w:p>
    <w:p w:rsidR="00504009" w:rsidRDefault="009C0ACA">
      <w:pPr>
        <w:spacing w:after="75"/>
        <w:ind w:firstLine="240"/>
        <w:jc w:val="both"/>
      </w:pPr>
      <w:bookmarkStart w:id="23" w:name="18"/>
      <w:bookmarkEnd w:id="22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2"/>
        <w:gridCol w:w="4611"/>
      </w:tblGrid>
      <w:tr w:rsidR="00504009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504009" w:rsidRDefault="009C0ACA">
            <w:pPr>
              <w:spacing w:after="75"/>
              <w:jc w:val="center"/>
            </w:pPr>
            <w:bookmarkStart w:id="24" w:name="19"/>
            <w:bookmarkEnd w:id="23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:rsidR="00504009" w:rsidRDefault="009C0ACA">
            <w:pPr>
              <w:spacing w:after="75"/>
              <w:jc w:val="center"/>
            </w:pPr>
            <w:bookmarkStart w:id="25" w:name="20"/>
            <w:bookmarkEnd w:id="24"/>
            <w:r>
              <w:rPr>
                <w:rFonts w:ascii="Arial" w:hAnsi="Arial"/>
                <w:b/>
                <w:color w:val="000000"/>
                <w:sz w:val="15"/>
              </w:rPr>
              <w:t>Віктор ЛЯШКО</w:t>
            </w:r>
          </w:p>
        </w:tc>
        <w:bookmarkEnd w:id="25"/>
      </w:tr>
      <w:tr w:rsidR="00504009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504009" w:rsidRDefault="009C0ACA">
            <w:pPr>
              <w:spacing w:after="75"/>
              <w:jc w:val="center"/>
            </w:pPr>
            <w:bookmarkStart w:id="26" w:name="21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</w:p>
        </w:tc>
        <w:tc>
          <w:tcPr>
            <w:tcW w:w="4845" w:type="dxa"/>
            <w:vAlign w:val="center"/>
          </w:tcPr>
          <w:p w:rsidR="00504009" w:rsidRDefault="009C0ACA">
            <w:pPr>
              <w:spacing w:after="75"/>
              <w:jc w:val="center"/>
            </w:pPr>
            <w:bookmarkStart w:id="27" w:name="22"/>
            <w:bookmarkEnd w:id="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"/>
      </w:tr>
      <w:tr w:rsidR="00504009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504009" w:rsidRDefault="009C0ACA">
            <w:pPr>
              <w:spacing w:after="75"/>
              <w:jc w:val="center"/>
            </w:pPr>
            <w:bookmarkStart w:id="28" w:name="23"/>
            <w:r>
              <w:rPr>
                <w:rFonts w:ascii="Arial" w:hAnsi="Arial"/>
                <w:b/>
                <w:color w:val="000000"/>
                <w:sz w:val="15"/>
              </w:rPr>
              <w:t>Перший віце-прем'єр-міністр України -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Міністр економіки Ук</w:t>
            </w:r>
            <w:r>
              <w:rPr>
                <w:rFonts w:ascii="Arial" w:hAnsi="Arial"/>
                <w:b/>
                <w:color w:val="000000"/>
                <w:sz w:val="15"/>
              </w:rPr>
              <w:t>раїни</w:t>
            </w:r>
          </w:p>
        </w:tc>
        <w:tc>
          <w:tcPr>
            <w:tcW w:w="4845" w:type="dxa"/>
            <w:vAlign w:val="center"/>
          </w:tcPr>
          <w:p w:rsidR="00504009" w:rsidRDefault="009C0ACA">
            <w:pPr>
              <w:spacing w:after="75"/>
              <w:jc w:val="center"/>
            </w:pPr>
            <w:bookmarkStart w:id="29" w:name="24"/>
            <w:bookmarkEnd w:id="28"/>
            <w:r>
              <w:rPr>
                <w:rFonts w:ascii="Arial" w:hAnsi="Arial"/>
                <w:b/>
                <w:color w:val="000000"/>
                <w:sz w:val="15"/>
              </w:rPr>
              <w:t>Юлія СВИРИДЕНКО</w:t>
            </w:r>
          </w:p>
        </w:tc>
        <w:bookmarkEnd w:id="29"/>
      </w:tr>
      <w:tr w:rsidR="00504009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504009" w:rsidRDefault="009C0ACA">
            <w:pPr>
              <w:spacing w:after="75"/>
              <w:jc w:val="center"/>
            </w:pPr>
            <w:bookmarkStart w:id="30" w:name="25"/>
            <w:r>
              <w:rPr>
                <w:rFonts w:ascii="Arial" w:hAnsi="Arial"/>
                <w:b/>
                <w:color w:val="000000"/>
                <w:sz w:val="15"/>
              </w:rPr>
              <w:t>Міністр освіти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і науки України</w:t>
            </w:r>
          </w:p>
        </w:tc>
        <w:tc>
          <w:tcPr>
            <w:tcW w:w="4845" w:type="dxa"/>
            <w:vAlign w:val="center"/>
          </w:tcPr>
          <w:p w:rsidR="00504009" w:rsidRDefault="009C0ACA">
            <w:pPr>
              <w:spacing w:after="75"/>
              <w:jc w:val="center"/>
            </w:pPr>
            <w:bookmarkStart w:id="31" w:name="26"/>
            <w:bookmarkEnd w:id="30"/>
            <w:r>
              <w:rPr>
                <w:rFonts w:ascii="Arial" w:hAnsi="Arial"/>
                <w:b/>
                <w:color w:val="000000"/>
                <w:sz w:val="15"/>
              </w:rPr>
              <w:t>Оксен ЛІСОВИЙ</w:t>
            </w:r>
          </w:p>
        </w:tc>
        <w:bookmarkEnd w:id="31"/>
      </w:tr>
      <w:tr w:rsidR="00504009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504009" w:rsidRDefault="009C0ACA">
            <w:pPr>
              <w:spacing w:after="75"/>
              <w:jc w:val="center"/>
            </w:pPr>
            <w:bookmarkStart w:id="32" w:name="27"/>
            <w:r>
              <w:rPr>
                <w:rFonts w:ascii="Arial" w:hAnsi="Arial"/>
                <w:b/>
                <w:color w:val="000000"/>
                <w:sz w:val="15"/>
              </w:rPr>
              <w:t>Т. в. о. Міністра культури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та інформаційної політики України</w:t>
            </w:r>
          </w:p>
        </w:tc>
        <w:tc>
          <w:tcPr>
            <w:tcW w:w="4845" w:type="dxa"/>
            <w:vAlign w:val="center"/>
          </w:tcPr>
          <w:p w:rsidR="00504009" w:rsidRDefault="009C0ACA">
            <w:pPr>
              <w:spacing w:after="75"/>
              <w:jc w:val="center"/>
            </w:pPr>
            <w:bookmarkStart w:id="33" w:name="28"/>
            <w:bookmarkEnd w:id="32"/>
            <w:r>
              <w:rPr>
                <w:rFonts w:ascii="Arial" w:hAnsi="Arial"/>
                <w:b/>
                <w:color w:val="000000"/>
                <w:sz w:val="15"/>
              </w:rPr>
              <w:t>Ростислав КАРАНДЄЄВ</w:t>
            </w:r>
          </w:p>
        </w:tc>
        <w:bookmarkEnd w:id="33"/>
      </w:tr>
      <w:tr w:rsidR="00504009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504009" w:rsidRDefault="009C0ACA">
            <w:pPr>
              <w:spacing w:after="75"/>
              <w:jc w:val="center"/>
            </w:pPr>
            <w:bookmarkStart w:id="34" w:name="29"/>
            <w:r>
              <w:rPr>
                <w:rFonts w:ascii="Arial" w:hAnsi="Arial"/>
                <w:b/>
                <w:color w:val="000000"/>
                <w:sz w:val="15"/>
              </w:rPr>
              <w:t>Уповноважений Верховної Ради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України з прав людини</w:t>
            </w:r>
          </w:p>
        </w:tc>
        <w:tc>
          <w:tcPr>
            <w:tcW w:w="4845" w:type="dxa"/>
            <w:vAlign w:val="center"/>
          </w:tcPr>
          <w:p w:rsidR="00504009" w:rsidRDefault="009C0ACA">
            <w:pPr>
              <w:spacing w:after="75"/>
              <w:jc w:val="center"/>
            </w:pPr>
            <w:bookmarkStart w:id="35" w:name="30"/>
            <w:bookmarkEnd w:id="34"/>
            <w:r>
              <w:rPr>
                <w:rFonts w:ascii="Arial" w:hAnsi="Arial"/>
                <w:b/>
                <w:color w:val="000000"/>
                <w:sz w:val="15"/>
              </w:rPr>
              <w:t>Дмитро ЛУБІНЕЦЬ</w:t>
            </w:r>
          </w:p>
        </w:tc>
        <w:bookmarkEnd w:id="35"/>
      </w:tr>
      <w:tr w:rsidR="00504009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504009" w:rsidRDefault="009C0ACA">
            <w:pPr>
              <w:spacing w:after="75"/>
              <w:jc w:val="center"/>
            </w:pPr>
            <w:bookmarkStart w:id="36" w:name="31"/>
            <w:r>
              <w:rPr>
                <w:rFonts w:ascii="Arial" w:hAnsi="Arial"/>
                <w:b/>
                <w:color w:val="000000"/>
                <w:sz w:val="15"/>
              </w:rPr>
              <w:t>Перший заступник Голови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СПО об'єднань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профспілок</w:t>
            </w:r>
          </w:p>
        </w:tc>
        <w:tc>
          <w:tcPr>
            <w:tcW w:w="4845" w:type="dxa"/>
            <w:vAlign w:val="center"/>
          </w:tcPr>
          <w:p w:rsidR="00504009" w:rsidRDefault="009C0ACA">
            <w:pPr>
              <w:spacing w:after="75"/>
              <w:jc w:val="center"/>
            </w:pPr>
            <w:bookmarkStart w:id="37" w:name="32"/>
            <w:bookmarkEnd w:id="36"/>
            <w:r>
              <w:rPr>
                <w:rFonts w:ascii="Arial" w:hAnsi="Arial"/>
                <w:b/>
                <w:color w:val="000000"/>
                <w:sz w:val="15"/>
              </w:rPr>
              <w:t>Олександр ШУБІН</w:t>
            </w:r>
          </w:p>
        </w:tc>
        <w:bookmarkEnd w:id="37"/>
      </w:tr>
      <w:tr w:rsidR="00504009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504009" w:rsidRDefault="009C0ACA">
            <w:pPr>
              <w:spacing w:after="75"/>
              <w:jc w:val="center"/>
            </w:pPr>
            <w:bookmarkStart w:id="38" w:name="33"/>
            <w:r>
              <w:rPr>
                <w:rFonts w:ascii="Arial" w:hAnsi="Arial"/>
                <w:b/>
                <w:color w:val="000000"/>
                <w:sz w:val="15"/>
              </w:rPr>
              <w:t>Керівник Секретаріату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Спільного представницького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органу сторони роботодавців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на національному рівні</w:t>
            </w:r>
          </w:p>
        </w:tc>
        <w:tc>
          <w:tcPr>
            <w:tcW w:w="4845" w:type="dxa"/>
            <w:vAlign w:val="center"/>
          </w:tcPr>
          <w:p w:rsidR="00504009" w:rsidRDefault="009C0ACA">
            <w:pPr>
              <w:spacing w:after="75"/>
              <w:jc w:val="center"/>
            </w:pPr>
            <w:bookmarkStart w:id="39" w:name="34"/>
            <w:bookmarkEnd w:id="38"/>
            <w:r>
              <w:rPr>
                <w:rFonts w:ascii="Arial" w:hAnsi="Arial"/>
                <w:b/>
                <w:color w:val="000000"/>
                <w:sz w:val="15"/>
              </w:rPr>
              <w:t>Р. ІЛЛІЧОВ</w:t>
            </w:r>
          </w:p>
        </w:tc>
        <w:bookmarkEnd w:id="39"/>
      </w:tr>
    </w:tbl>
    <w:p w:rsidR="00504009" w:rsidRDefault="009C0ACA">
      <w:pPr>
        <w:spacing w:after="75"/>
        <w:ind w:firstLine="240"/>
        <w:jc w:val="both"/>
      </w:pPr>
      <w:bookmarkStart w:id="40" w:name="35"/>
      <w:r>
        <w:rPr>
          <w:rFonts w:ascii="Arial" w:hAnsi="Arial"/>
          <w:color w:val="000000"/>
          <w:sz w:val="18"/>
        </w:rPr>
        <w:t xml:space="preserve"> </w:t>
      </w:r>
    </w:p>
    <w:p w:rsidR="00504009" w:rsidRDefault="009C0ACA">
      <w:pPr>
        <w:spacing w:after="75"/>
        <w:ind w:firstLine="240"/>
        <w:jc w:val="right"/>
      </w:pPr>
      <w:bookmarkStart w:id="41" w:name="36"/>
      <w:bookmarkEnd w:id="40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>23 січня 2024 року N 112</w:t>
      </w:r>
    </w:p>
    <w:p w:rsidR="00504009" w:rsidRDefault="009C0ACA">
      <w:pPr>
        <w:pStyle w:val="3"/>
        <w:spacing w:after="225"/>
        <w:jc w:val="center"/>
      </w:pPr>
      <w:bookmarkStart w:id="42" w:name="37"/>
      <w:bookmarkEnd w:id="41"/>
      <w:r>
        <w:rPr>
          <w:rFonts w:ascii="Arial" w:hAnsi="Arial"/>
          <w:color w:val="000000"/>
          <w:sz w:val="26"/>
        </w:rPr>
        <w:t>Номенклатура спеціальностей проф</w:t>
      </w:r>
      <w:r>
        <w:rPr>
          <w:rFonts w:ascii="Arial" w:hAnsi="Arial"/>
          <w:color w:val="000000"/>
          <w:sz w:val="26"/>
        </w:rPr>
        <w:t>есіоналів у галузі охорони здоров'я у закладах охорони здоров'я</w:t>
      </w:r>
    </w:p>
    <w:p w:rsidR="00504009" w:rsidRDefault="009C0ACA">
      <w:pPr>
        <w:spacing w:after="75"/>
        <w:jc w:val="center"/>
      </w:pPr>
      <w:bookmarkStart w:id="43" w:name="443"/>
      <w:bookmarkEnd w:id="42"/>
      <w:r>
        <w:rPr>
          <w:rFonts w:ascii="Arial" w:hAnsi="Arial"/>
          <w:color w:val="293A55"/>
          <w:sz w:val="18"/>
        </w:rPr>
        <w:t>Номенклатура втратила чинність</w:t>
      </w:r>
      <w:r>
        <w:br/>
      </w:r>
      <w:r>
        <w:rPr>
          <w:rFonts w:ascii="Arial" w:hAnsi="Arial"/>
          <w:color w:val="293A55"/>
          <w:sz w:val="18"/>
        </w:rPr>
        <w:t>(згідно з наказом 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16 квітня 2025 року N 650)</w:t>
      </w:r>
    </w:p>
    <w:p w:rsidR="00504009" w:rsidRDefault="009C0ACA">
      <w:pPr>
        <w:spacing w:after="75"/>
        <w:ind w:firstLine="240"/>
        <w:jc w:val="both"/>
      </w:pPr>
      <w:bookmarkStart w:id="44" w:name="49"/>
      <w:bookmarkEnd w:id="43"/>
      <w:r>
        <w:rPr>
          <w:rFonts w:ascii="Arial" w:hAnsi="Arial"/>
          <w:color w:val="000000"/>
          <w:sz w:val="18"/>
        </w:rPr>
        <w:t xml:space="preserve"> </w:t>
      </w:r>
    </w:p>
    <w:p w:rsidR="00504009" w:rsidRDefault="009C0ACA">
      <w:pPr>
        <w:spacing w:after="75"/>
        <w:ind w:firstLine="240"/>
        <w:jc w:val="right"/>
      </w:pPr>
      <w:bookmarkStart w:id="45" w:name="50"/>
      <w:bookmarkEnd w:id="44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 xml:space="preserve">23 січня 2024 </w:t>
      </w:r>
      <w:r>
        <w:rPr>
          <w:rFonts w:ascii="Arial" w:hAnsi="Arial"/>
          <w:color w:val="000000"/>
          <w:sz w:val="18"/>
        </w:rPr>
        <w:t>року N 112</w:t>
      </w:r>
    </w:p>
    <w:p w:rsidR="00504009" w:rsidRDefault="009C0ACA">
      <w:pPr>
        <w:pStyle w:val="3"/>
        <w:spacing w:after="225"/>
        <w:jc w:val="center"/>
      </w:pPr>
      <w:bookmarkStart w:id="46" w:name="51"/>
      <w:bookmarkEnd w:id="45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циклів спеціалізації та тематичного удосконалення за спеціальностями професіоналів у галузі охорони здоров'я у закладах охорони здоров'я та професіоналів з вищою немедичною освітою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45"/>
        <w:gridCol w:w="2798"/>
        <w:gridCol w:w="3922"/>
        <w:gridCol w:w="1563"/>
      </w:tblGrid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47" w:name="52"/>
            <w:bookmarkEnd w:id="46"/>
            <w:r>
              <w:rPr>
                <w:rFonts w:ascii="Arial" w:hAnsi="Arial"/>
                <w:color w:val="000000"/>
                <w:sz w:val="15"/>
              </w:rPr>
              <w:t>Індекс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48" w:name="53"/>
            <w:bookmarkEnd w:id="47"/>
            <w:r>
              <w:rPr>
                <w:rFonts w:ascii="Arial" w:hAnsi="Arial"/>
                <w:color w:val="000000"/>
                <w:sz w:val="15"/>
              </w:rPr>
              <w:t>Назва спеціальності та циклів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49" w:name="54"/>
            <w:bookmarkEnd w:id="48"/>
            <w:r>
              <w:rPr>
                <w:rFonts w:ascii="Arial" w:hAnsi="Arial"/>
                <w:color w:val="000000"/>
                <w:sz w:val="15"/>
              </w:rPr>
              <w:t>Контингент слухачів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50" w:name="55"/>
            <w:bookmarkEnd w:id="49"/>
            <w:r>
              <w:rPr>
                <w:rFonts w:ascii="Arial" w:hAnsi="Arial"/>
                <w:color w:val="000000"/>
                <w:sz w:val="15"/>
              </w:rPr>
              <w:t>Тривалість циклів</w:t>
            </w:r>
          </w:p>
        </w:tc>
        <w:bookmarkEnd w:id="50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51" w:name="56"/>
            <w:r>
              <w:rPr>
                <w:rFonts w:ascii="Arial" w:hAnsi="Arial"/>
                <w:color w:val="000000"/>
                <w:sz w:val="15"/>
              </w:rPr>
              <w:lastRenderedPageBreak/>
              <w:t>1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52" w:name="57"/>
            <w:bookmarkEnd w:id="51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53" w:name="58"/>
            <w:bookmarkEnd w:id="52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54" w:name="59"/>
            <w:bookmarkEnd w:id="53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bookmarkEnd w:id="54"/>
      </w:tr>
      <w:tr w:rsidR="00504009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55" w:name="60"/>
            <w:r>
              <w:rPr>
                <w:rFonts w:ascii="Arial" w:hAnsi="Arial"/>
                <w:color w:val="000000"/>
                <w:sz w:val="15"/>
              </w:rPr>
              <w:t>I. Спеціальності професіоналів у галузі охорони здоров'я у закладах охорони здоров'я</w:t>
            </w:r>
          </w:p>
        </w:tc>
        <w:bookmarkEnd w:id="55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56" w:name="61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57" w:name="62"/>
            <w:bookmarkEnd w:id="56"/>
            <w:proofErr w:type="spellStart"/>
            <w:r>
              <w:rPr>
                <w:rFonts w:ascii="Arial" w:hAnsi="Arial"/>
                <w:color w:val="000000"/>
                <w:sz w:val="15"/>
              </w:rPr>
              <w:t>Ерготерапія</w:t>
            </w:r>
            <w:proofErr w:type="spellEnd"/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58" w:name="63"/>
            <w:bookmarkEnd w:id="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59" w:name="64"/>
            <w:bookmarkEnd w:id="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9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60" w:name="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61" w:name="66"/>
            <w:bookmarkEnd w:id="60"/>
            <w:r>
              <w:rPr>
                <w:rFonts w:ascii="Arial" w:hAnsi="Arial"/>
                <w:color w:val="000000"/>
                <w:sz w:val="15"/>
              </w:rPr>
              <w:t>Цикли спеціалізації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62" w:name="67"/>
            <w:bookmarkEnd w:id="61"/>
            <w:r>
              <w:rPr>
                <w:rFonts w:ascii="Arial" w:hAnsi="Arial"/>
                <w:color w:val="000000"/>
                <w:sz w:val="15"/>
              </w:rPr>
              <w:t xml:space="preserve">Особи, які здобули вищу освіту другого (магістерського) рівня за спеціальністю "Фізична терапія,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ерготерапія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 (без зазначення спеціалізації у дипломі), або спеціальністю "Фізична реабілітація" галузі знань "Охорона здоров'я", "Фізична реабілітація" галузі знань "Фізичне виховання, спорт і здоров'я людини"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63" w:name="68"/>
            <w:bookmarkEnd w:id="62"/>
            <w:r>
              <w:rPr>
                <w:rFonts w:ascii="Arial" w:hAnsi="Arial"/>
                <w:color w:val="000000"/>
                <w:sz w:val="15"/>
              </w:rPr>
              <w:t>6 місяців</w:t>
            </w:r>
          </w:p>
        </w:tc>
        <w:bookmarkEnd w:id="63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64" w:name="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65" w:name="70"/>
            <w:bookmarkEnd w:id="64"/>
            <w:r>
              <w:rPr>
                <w:rFonts w:ascii="Arial" w:hAnsi="Arial"/>
                <w:color w:val="000000"/>
                <w:sz w:val="15"/>
              </w:rPr>
              <w:t>Цикли тематичного удосконалення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66" w:name="71"/>
            <w:bookmarkEnd w:id="65"/>
            <w:proofErr w:type="spellStart"/>
            <w:r>
              <w:rPr>
                <w:rFonts w:ascii="Arial" w:hAnsi="Arial"/>
                <w:color w:val="000000"/>
                <w:sz w:val="15"/>
              </w:rPr>
              <w:t>Е</w:t>
            </w:r>
            <w:r>
              <w:rPr>
                <w:rFonts w:ascii="Arial" w:hAnsi="Arial"/>
                <w:color w:val="000000"/>
                <w:sz w:val="15"/>
              </w:rPr>
              <w:t>рготерапевти</w:t>
            </w:r>
            <w:proofErr w:type="spellEnd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67" w:name="72"/>
            <w:bookmarkEnd w:id="66"/>
            <w:r>
              <w:rPr>
                <w:rFonts w:ascii="Arial" w:hAnsi="Arial"/>
                <w:color w:val="000000"/>
                <w:sz w:val="15"/>
              </w:rPr>
              <w:t>1 - 2 тижні</w:t>
            </w:r>
          </w:p>
        </w:tc>
        <w:bookmarkEnd w:id="67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68" w:name="73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69" w:name="74"/>
            <w:bookmarkEnd w:id="68"/>
            <w:r>
              <w:rPr>
                <w:rFonts w:ascii="Arial" w:hAnsi="Arial"/>
                <w:color w:val="000000"/>
                <w:sz w:val="15"/>
              </w:rPr>
              <w:t>Клінічні дослідження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70" w:name="75"/>
            <w:bookmarkEnd w:id="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71" w:name="76"/>
            <w:bookmarkEnd w:id="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1"/>
      </w:tr>
      <w:tr w:rsidR="0050400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72" w:name="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73" w:name="78"/>
            <w:bookmarkEnd w:id="72"/>
            <w:r>
              <w:rPr>
                <w:rFonts w:ascii="Arial" w:hAnsi="Arial"/>
                <w:color w:val="000000"/>
                <w:sz w:val="15"/>
              </w:rPr>
              <w:t>Цикли спеціалізації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74" w:name="79"/>
            <w:bookmarkEnd w:id="73"/>
            <w:r>
              <w:rPr>
                <w:rFonts w:ascii="Arial" w:hAnsi="Arial"/>
                <w:color w:val="000000"/>
                <w:sz w:val="15"/>
              </w:rPr>
              <w:t xml:space="preserve">Особи, які здобули вищу освіту другого (магістерського) рівня за спеціальністю "Медицина", "Стоматологія", "Медична психологія" або "Педіатрія" галузі знань "Охорона здоров'я" та </w:t>
            </w:r>
            <w:r>
              <w:rPr>
                <w:rFonts w:ascii="Arial" w:hAnsi="Arial"/>
                <w:color w:val="000000"/>
                <w:sz w:val="15"/>
              </w:rPr>
              <w:t>закінчили інтернатуру за однією з лікарських спеціальностей;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75" w:name="80"/>
            <w:bookmarkEnd w:id="74"/>
            <w:r>
              <w:rPr>
                <w:rFonts w:ascii="Arial" w:hAnsi="Arial"/>
                <w:color w:val="000000"/>
                <w:sz w:val="15"/>
              </w:rPr>
              <w:t>6 місяців</w:t>
            </w:r>
          </w:p>
        </w:tc>
        <w:bookmarkEnd w:id="75"/>
      </w:tr>
      <w:tr w:rsidR="0050400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76" w:name="81"/>
            <w:r>
              <w:rPr>
                <w:rFonts w:ascii="Arial" w:hAnsi="Arial"/>
                <w:color w:val="000000"/>
                <w:sz w:val="15"/>
              </w:rPr>
              <w:t>особи, які здобули вищу освіту другого (магістерського) рівня за спеціальністю "Фармація, промислова фармація" (освітня програма за дипломом "Фармація", "Клінічна фармація" або "Техн</w:t>
            </w:r>
            <w:r>
              <w:rPr>
                <w:rFonts w:ascii="Arial" w:hAnsi="Arial"/>
                <w:color w:val="000000"/>
                <w:sz w:val="15"/>
              </w:rPr>
              <w:t xml:space="preserve">ології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парфумерно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-косметичних засобів") галузі знань "Охорона здоров'я" та закінчили інтернатуру за однією з фармацевтичних (провізорських) спеціальностей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77" w:name="82"/>
            <w:bookmarkEnd w:id="76"/>
            <w:r>
              <w:rPr>
                <w:rFonts w:ascii="Arial" w:hAnsi="Arial"/>
                <w:color w:val="000000"/>
                <w:sz w:val="15"/>
              </w:rPr>
              <w:t>3 місяці</w:t>
            </w:r>
          </w:p>
        </w:tc>
        <w:bookmarkEnd w:id="77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78" w:name="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79" w:name="84"/>
            <w:bookmarkEnd w:id="78"/>
            <w:r>
              <w:rPr>
                <w:rFonts w:ascii="Arial" w:hAnsi="Arial"/>
                <w:color w:val="000000"/>
                <w:sz w:val="15"/>
              </w:rPr>
              <w:t>Цикли тематичного удосконалення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80" w:name="85"/>
            <w:bookmarkEnd w:id="79"/>
            <w:r>
              <w:rPr>
                <w:rFonts w:ascii="Arial" w:hAnsi="Arial"/>
                <w:color w:val="000000"/>
                <w:sz w:val="15"/>
              </w:rPr>
              <w:t>Професіонали з клінічних досліджень, лікарі та фармацевти</w:t>
            </w:r>
            <w:r>
              <w:rPr>
                <w:rFonts w:ascii="Arial" w:hAnsi="Arial"/>
                <w:color w:val="000000"/>
                <w:sz w:val="15"/>
              </w:rPr>
              <w:t xml:space="preserve"> усіх спеціальностей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81" w:name="86"/>
            <w:bookmarkEnd w:id="80"/>
            <w:r>
              <w:rPr>
                <w:rFonts w:ascii="Arial" w:hAnsi="Arial"/>
                <w:color w:val="000000"/>
                <w:sz w:val="15"/>
              </w:rPr>
              <w:t>1 - 2 тижні</w:t>
            </w:r>
          </w:p>
        </w:tc>
        <w:bookmarkEnd w:id="81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82" w:name="87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83" w:name="88"/>
            <w:bookmarkEnd w:id="82"/>
            <w:r>
              <w:rPr>
                <w:rFonts w:ascii="Arial" w:hAnsi="Arial"/>
                <w:color w:val="000000"/>
                <w:sz w:val="15"/>
              </w:rPr>
              <w:t>Оцінка медичних технологій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84" w:name="89"/>
            <w:bookmarkEnd w:id="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85" w:name="90"/>
            <w:bookmarkEnd w:id="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5"/>
      </w:tr>
      <w:tr w:rsidR="0050400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86" w:name="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87" w:name="92"/>
            <w:bookmarkEnd w:id="86"/>
            <w:r>
              <w:rPr>
                <w:rFonts w:ascii="Arial" w:hAnsi="Arial"/>
                <w:color w:val="000000"/>
                <w:sz w:val="15"/>
              </w:rPr>
              <w:t>Цикли спеціалізації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88" w:name="93"/>
            <w:bookmarkEnd w:id="87"/>
            <w:r>
              <w:rPr>
                <w:rFonts w:ascii="Arial" w:hAnsi="Arial"/>
                <w:color w:val="000000"/>
                <w:sz w:val="15"/>
              </w:rPr>
              <w:t xml:space="preserve">Особи, які здобули вищу освіту другого (магістерського) рівня за спеціальністю "Медицина", "Стоматологія", "Медична психологія", "Педіатрія" або "Технології медичної </w:t>
            </w:r>
            <w:r>
              <w:rPr>
                <w:rFonts w:ascii="Arial" w:hAnsi="Arial"/>
                <w:color w:val="000000"/>
                <w:sz w:val="15"/>
              </w:rPr>
              <w:t>діагностики та лікування" галузі знань "Охорона здоров'я" та закінчили інтернатуру за однією з лікарських спеціальностей;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89" w:name="94"/>
            <w:bookmarkEnd w:id="88"/>
            <w:r>
              <w:rPr>
                <w:rFonts w:ascii="Arial" w:hAnsi="Arial"/>
                <w:color w:val="000000"/>
                <w:sz w:val="15"/>
              </w:rPr>
              <w:t>6 місяців</w:t>
            </w:r>
          </w:p>
        </w:tc>
        <w:bookmarkEnd w:id="89"/>
      </w:tr>
      <w:tr w:rsidR="0050400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90" w:name="95"/>
            <w:r>
              <w:rPr>
                <w:rFonts w:ascii="Arial" w:hAnsi="Arial"/>
                <w:color w:val="000000"/>
                <w:sz w:val="15"/>
              </w:rPr>
              <w:t xml:space="preserve">особи, які здобули вищу освіту другого (магістерського) рівня за спеціальністю "Фармація, промислова фармація" (освітня </w:t>
            </w:r>
            <w:r>
              <w:rPr>
                <w:rFonts w:ascii="Arial" w:hAnsi="Arial"/>
                <w:color w:val="000000"/>
                <w:sz w:val="15"/>
              </w:rPr>
              <w:t xml:space="preserve">програма за дипломом "Фармація", "Клінічна фармація" або "Технології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парфумерно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-косметичних засобів") галузі знань "Охорона здоров'я" та закінчили інтернатуру за однією з фармацевтичних (провізорських) спеціальностей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91" w:name="96"/>
            <w:bookmarkEnd w:id="90"/>
            <w:r>
              <w:rPr>
                <w:rFonts w:ascii="Arial" w:hAnsi="Arial"/>
                <w:color w:val="000000"/>
                <w:sz w:val="15"/>
              </w:rPr>
              <w:t>3 місяці</w:t>
            </w:r>
          </w:p>
        </w:tc>
        <w:bookmarkEnd w:id="91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92" w:name="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93" w:name="98"/>
            <w:bookmarkEnd w:id="92"/>
            <w:r>
              <w:rPr>
                <w:rFonts w:ascii="Arial" w:hAnsi="Arial"/>
                <w:color w:val="000000"/>
                <w:sz w:val="15"/>
              </w:rPr>
              <w:t xml:space="preserve">Цикли тематичного </w:t>
            </w:r>
            <w:r>
              <w:rPr>
                <w:rFonts w:ascii="Arial" w:hAnsi="Arial"/>
                <w:color w:val="000000"/>
                <w:sz w:val="15"/>
              </w:rPr>
              <w:t>удосконалення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94" w:name="99"/>
            <w:bookmarkEnd w:id="93"/>
            <w:r>
              <w:rPr>
                <w:rFonts w:ascii="Arial" w:hAnsi="Arial"/>
                <w:color w:val="000000"/>
                <w:sz w:val="15"/>
              </w:rPr>
              <w:t>Експерти з оцінки медичних технологій, лікарі та фармацевти усіх спеціальностей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95" w:name="100"/>
            <w:bookmarkEnd w:id="94"/>
            <w:r>
              <w:rPr>
                <w:rFonts w:ascii="Arial" w:hAnsi="Arial"/>
                <w:color w:val="000000"/>
                <w:sz w:val="15"/>
              </w:rPr>
              <w:t>1 - 2 тижні</w:t>
            </w:r>
          </w:p>
        </w:tc>
        <w:bookmarkEnd w:id="95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96" w:name="101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97" w:name="102"/>
            <w:bookmarkEnd w:id="96"/>
            <w:r>
              <w:rPr>
                <w:rFonts w:ascii="Arial" w:hAnsi="Arial"/>
                <w:color w:val="000000"/>
                <w:sz w:val="15"/>
              </w:rPr>
              <w:t>Протезування-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ортезування</w:t>
            </w:r>
            <w:proofErr w:type="spellEnd"/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98" w:name="103"/>
            <w:bookmarkEnd w:id="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99" w:name="104"/>
            <w:bookmarkEnd w:id="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9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00" w:name="1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01" w:name="106"/>
            <w:bookmarkEnd w:id="100"/>
            <w:r>
              <w:rPr>
                <w:rFonts w:ascii="Arial" w:hAnsi="Arial"/>
                <w:color w:val="000000"/>
                <w:sz w:val="15"/>
              </w:rPr>
              <w:t>Цикли спеціалізації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02" w:name="107"/>
            <w:bookmarkEnd w:id="101"/>
            <w:r>
              <w:rPr>
                <w:rFonts w:ascii="Arial" w:hAnsi="Arial"/>
                <w:color w:val="000000"/>
                <w:sz w:val="15"/>
              </w:rPr>
              <w:t xml:space="preserve">Особи, які здобули вищу освіту у галузі знань "Охорона здоров'я", "Біологія", "Хімічна </w:t>
            </w:r>
            <w:r>
              <w:rPr>
                <w:rFonts w:ascii="Arial" w:hAnsi="Arial"/>
                <w:color w:val="000000"/>
                <w:sz w:val="15"/>
              </w:rPr>
              <w:t>інженерія та біоінженерія", "Механічна інженерія", "Виробництво та технології" або за спеціальністю "Фізична культура і спорт" та мають стаж роботи за професійною кваліфікацією "Інженер-технолог-протезист", "Технолог ортопедичний" або "Технік-протезист-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орт</w:t>
            </w:r>
            <w:r>
              <w:rPr>
                <w:rFonts w:ascii="Arial" w:hAnsi="Arial"/>
                <w:color w:val="000000"/>
                <w:sz w:val="15"/>
              </w:rPr>
              <w:t>езист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 не менше трьох років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03" w:name="108"/>
            <w:bookmarkEnd w:id="102"/>
            <w:r>
              <w:rPr>
                <w:rFonts w:ascii="Arial" w:hAnsi="Arial"/>
                <w:color w:val="000000"/>
                <w:sz w:val="15"/>
              </w:rPr>
              <w:t>3 місяці</w:t>
            </w:r>
          </w:p>
        </w:tc>
        <w:bookmarkEnd w:id="103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04" w:name="1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05" w:name="110"/>
            <w:bookmarkEnd w:id="104"/>
            <w:r>
              <w:rPr>
                <w:rFonts w:ascii="Arial" w:hAnsi="Arial"/>
                <w:color w:val="000000"/>
                <w:sz w:val="15"/>
              </w:rPr>
              <w:t>Цикли тематичного удосконалення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06" w:name="111"/>
            <w:bookmarkEnd w:id="105"/>
            <w:r>
              <w:rPr>
                <w:rFonts w:ascii="Arial" w:hAnsi="Arial"/>
                <w:color w:val="000000"/>
                <w:sz w:val="15"/>
              </w:rPr>
              <w:t>Протезисти-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ортезисти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інженери-технологи-протезисти, технологи ортопедичні, техніки-протезисти-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ортезисти</w:t>
            </w:r>
            <w:proofErr w:type="spellEnd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07" w:name="112"/>
            <w:bookmarkEnd w:id="106"/>
            <w:r>
              <w:rPr>
                <w:rFonts w:ascii="Arial" w:hAnsi="Arial"/>
                <w:color w:val="000000"/>
                <w:sz w:val="15"/>
              </w:rPr>
              <w:t>1 - 2 тижні</w:t>
            </w:r>
          </w:p>
        </w:tc>
        <w:bookmarkEnd w:id="107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08" w:name="425"/>
            <w:r>
              <w:rPr>
                <w:rFonts w:ascii="Arial" w:hAnsi="Arial"/>
                <w:color w:val="293A55"/>
                <w:sz w:val="15"/>
              </w:rPr>
              <w:t>5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09" w:name="426"/>
            <w:bookmarkEnd w:id="108"/>
            <w:r>
              <w:rPr>
                <w:rFonts w:ascii="Arial" w:hAnsi="Arial"/>
                <w:color w:val="293A55"/>
                <w:sz w:val="15"/>
              </w:rPr>
              <w:t>Терапія мови і мовлення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10" w:name="427"/>
            <w:bookmarkEnd w:id="1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11" w:name="428"/>
            <w:bookmarkEnd w:id="1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1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12" w:name="429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13" w:name="430"/>
            <w:bookmarkEnd w:id="112"/>
            <w:r>
              <w:rPr>
                <w:rFonts w:ascii="Arial" w:hAnsi="Arial"/>
                <w:color w:val="293A55"/>
                <w:sz w:val="15"/>
              </w:rPr>
              <w:t>Цикли спеціалізації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14" w:name="431"/>
            <w:bookmarkEnd w:id="113"/>
            <w:r>
              <w:rPr>
                <w:rFonts w:ascii="Arial" w:hAnsi="Arial"/>
                <w:color w:val="293A55"/>
                <w:sz w:val="15"/>
              </w:rPr>
              <w:t xml:space="preserve">Особи, які </w:t>
            </w:r>
            <w:r>
              <w:rPr>
                <w:rFonts w:ascii="Arial" w:hAnsi="Arial"/>
                <w:color w:val="293A55"/>
                <w:sz w:val="15"/>
              </w:rPr>
              <w:t>здобули вищу освіту за спеціальністю "Спеціальна освіта" або іншими спеціальностями галузі знань "Освіта/педагогіка" (з кваліфікацією/спеціалізацією логопед (логопедія)) та мають стаж виконання обов'язків терапевта мови і мовлення в закладах охорони здоров</w:t>
            </w:r>
            <w:r>
              <w:rPr>
                <w:rFonts w:ascii="Arial" w:hAnsi="Arial"/>
                <w:color w:val="293A55"/>
                <w:sz w:val="15"/>
              </w:rPr>
              <w:t>'я не менше трьох років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15" w:name="432"/>
            <w:bookmarkEnd w:id="114"/>
            <w:r>
              <w:rPr>
                <w:rFonts w:ascii="Arial" w:hAnsi="Arial"/>
                <w:color w:val="293A55"/>
                <w:sz w:val="15"/>
              </w:rPr>
              <w:t>9 місяців</w:t>
            </w:r>
          </w:p>
        </w:tc>
        <w:bookmarkEnd w:id="115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16" w:name="4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17" w:name="434"/>
            <w:bookmarkEnd w:id="116"/>
            <w:r>
              <w:rPr>
                <w:rFonts w:ascii="Arial" w:hAnsi="Arial"/>
                <w:color w:val="293A55"/>
                <w:sz w:val="15"/>
              </w:rPr>
              <w:t>Цикли спеціалізації за інтенсивною програмою до 31 грудня 2025 року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18" w:name="435"/>
            <w:bookmarkEnd w:id="117"/>
            <w:r>
              <w:rPr>
                <w:rFonts w:ascii="Arial" w:hAnsi="Arial"/>
                <w:color w:val="293A55"/>
                <w:sz w:val="15"/>
              </w:rPr>
              <w:t>Особи, які здобули вищу освіту за спеціальністю "Спеціальна освіта" або іншими спеціальностями галузі знань "Освіта/педагогіка" (з кваліфікацією/спеціа</w:t>
            </w:r>
            <w:r>
              <w:rPr>
                <w:rFonts w:ascii="Arial" w:hAnsi="Arial"/>
                <w:color w:val="293A55"/>
                <w:sz w:val="15"/>
              </w:rPr>
              <w:t>лізацією логопед (логопедія)), мають досвід виконання обов'язків терапевта мови і мовлення в закладах охорони здоров'я та склали вступне випробування у формі тестового іспиту на визначення рівня знань з терапії мови і мовлення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19" w:name="436"/>
            <w:bookmarkEnd w:id="118"/>
            <w:r>
              <w:rPr>
                <w:rFonts w:ascii="Arial" w:hAnsi="Arial"/>
                <w:color w:val="293A55"/>
                <w:sz w:val="15"/>
              </w:rPr>
              <w:t>4 місяці</w:t>
            </w:r>
          </w:p>
        </w:tc>
        <w:bookmarkEnd w:id="119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20" w:name="4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21" w:name="438"/>
            <w:bookmarkEnd w:id="120"/>
            <w:r>
              <w:rPr>
                <w:rFonts w:ascii="Arial" w:hAnsi="Arial"/>
                <w:color w:val="293A55"/>
                <w:sz w:val="15"/>
              </w:rPr>
              <w:t>Цикли тематичного</w:t>
            </w:r>
            <w:r>
              <w:rPr>
                <w:rFonts w:ascii="Arial" w:hAnsi="Arial"/>
                <w:color w:val="293A55"/>
                <w:sz w:val="15"/>
              </w:rPr>
              <w:t xml:space="preserve"> удосконалення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22" w:name="439"/>
            <w:bookmarkEnd w:id="121"/>
            <w:r>
              <w:rPr>
                <w:rFonts w:ascii="Arial" w:hAnsi="Arial"/>
                <w:color w:val="293A55"/>
                <w:sz w:val="15"/>
              </w:rPr>
              <w:t>Терапевти мови і мовлення, логопеди, які виконують обов'язки терапевта мови і мовлення в закладах охорони здоров'я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23" w:name="440"/>
            <w:bookmarkEnd w:id="122"/>
            <w:r>
              <w:rPr>
                <w:rFonts w:ascii="Arial" w:hAnsi="Arial"/>
                <w:color w:val="293A55"/>
                <w:sz w:val="15"/>
              </w:rPr>
              <w:t>1 - 2 тижні</w:t>
            </w:r>
          </w:p>
        </w:tc>
        <w:bookmarkEnd w:id="123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24" w:name="125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25" w:name="126"/>
            <w:bookmarkEnd w:id="124"/>
            <w:proofErr w:type="spellStart"/>
            <w:r>
              <w:rPr>
                <w:rFonts w:ascii="Arial" w:hAnsi="Arial"/>
                <w:color w:val="000000"/>
                <w:sz w:val="15"/>
              </w:rPr>
              <w:t>Трансплант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-координація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26" w:name="127"/>
            <w:bookmarkEnd w:id="1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27" w:name="128"/>
            <w:bookmarkEnd w:id="1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7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28" w:name="1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29" w:name="130"/>
            <w:bookmarkEnd w:id="128"/>
            <w:r>
              <w:rPr>
                <w:rFonts w:ascii="Arial" w:hAnsi="Arial"/>
                <w:color w:val="000000"/>
                <w:sz w:val="15"/>
              </w:rPr>
              <w:t>Цикли тематичного удосконалення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30" w:name="131"/>
            <w:bookmarkEnd w:id="129"/>
            <w:r>
              <w:rPr>
                <w:rFonts w:ascii="Arial" w:hAnsi="Arial"/>
                <w:color w:val="000000"/>
                <w:sz w:val="15"/>
              </w:rPr>
              <w:t>Особи, які здобули вищу освіту другого (магістерс</w:t>
            </w:r>
            <w:r>
              <w:rPr>
                <w:rFonts w:ascii="Arial" w:hAnsi="Arial"/>
                <w:color w:val="000000"/>
                <w:sz w:val="15"/>
              </w:rPr>
              <w:t xml:space="preserve">ького) рівня у галузі знань "Охорона здоров'я" та претендують на зайняття посади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трансплант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-координатора;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особи, які здобули вищу освіту другого (магістерського) рівня у галузях знань "Охорона здоров'я", "Соціальна робота" або "Соціальні та поведінкові нау</w:t>
            </w:r>
            <w:r>
              <w:rPr>
                <w:rFonts w:ascii="Arial" w:hAnsi="Arial"/>
                <w:color w:val="000000"/>
                <w:sz w:val="15"/>
              </w:rPr>
              <w:t xml:space="preserve">ки" та претендують на зайняття посади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трансплант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-координатора патолого-анатомічного бюро (бюро судово-медичної експертизи)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31" w:name="132"/>
            <w:bookmarkEnd w:id="130"/>
            <w:r>
              <w:rPr>
                <w:rFonts w:ascii="Arial" w:hAnsi="Arial"/>
                <w:color w:val="000000"/>
                <w:sz w:val="15"/>
              </w:rPr>
              <w:t>1 - 2 тижні</w:t>
            </w:r>
          </w:p>
        </w:tc>
        <w:bookmarkEnd w:id="131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32" w:name="133"/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33" w:name="134"/>
            <w:bookmarkEnd w:id="132"/>
            <w:proofErr w:type="spellStart"/>
            <w:r>
              <w:rPr>
                <w:rFonts w:ascii="Arial" w:hAnsi="Arial"/>
                <w:color w:val="293A55"/>
                <w:sz w:val="15"/>
              </w:rPr>
              <w:t>Фармаконагляд</w:t>
            </w:r>
            <w:proofErr w:type="spellEnd"/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34" w:name="135"/>
            <w:bookmarkEnd w:id="1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35" w:name="136"/>
            <w:bookmarkEnd w:id="1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5"/>
      </w:tr>
      <w:tr w:rsidR="0050400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36" w:name="1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00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37" w:name="138"/>
            <w:bookmarkEnd w:id="136"/>
            <w:r>
              <w:rPr>
                <w:rFonts w:ascii="Arial" w:hAnsi="Arial"/>
                <w:color w:val="293A55"/>
                <w:sz w:val="15"/>
              </w:rPr>
              <w:t>Цикли спеціалізації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38" w:name="139"/>
            <w:bookmarkEnd w:id="137"/>
            <w:r>
              <w:rPr>
                <w:rFonts w:ascii="Arial" w:hAnsi="Arial"/>
                <w:color w:val="293A55"/>
                <w:sz w:val="15"/>
              </w:rPr>
              <w:t xml:space="preserve">Особи, які здобули вищу освіту другого (магістерського) рівня за </w:t>
            </w:r>
            <w:r>
              <w:rPr>
                <w:rFonts w:ascii="Arial" w:hAnsi="Arial"/>
                <w:color w:val="293A55"/>
                <w:sz w:val="15"/>
              </w:rPr>
              <w:t xml:space="preserve">спеціальністю "Фармація, промислова фармація" (освітня програма за дипломом "Фармація", "Клінічна фармація" або "Технології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парфумерно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-косметичних засобів"), "Медицина", "Стоматологія", "Медична психологія" або "Педіатрія" галузі знань "Охорона здоров'я" т</w:t>
            </w:r>
            <w:r>
              <w:rPr>
                <w:rFonts w:ascii="Arial" w:hAnsi="Arial"/>
                <w:color w:val="293A55"/>
                <w:sz w:val="15"/>
              </w:rPr>
              <w:t>а закінчили інтернатуру за однією з лікарських або фармацевтичних (провізорських спеціальностей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39" w:name="140"/>
            <w:bookmarkEnd w:id="138"/>
            <w:r>
              <w:rPr>
                <w:rFonts w:ascii="Arial" w:hAnsi="Arial"/>
                <w:color w:val="293A55"/>
                <w:sz w:val="15"/>
              </w:rPr>
              <w:t>3 місяці</w:t>
            </w:r>
          </w:p>
        </w:tc>
        <w:bookmarkEnd w:id="139"/>
      </w:tr>
      <w:tr w:rsidR="0050400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40" w:name="141"/>
            <w:r>
              <w:rPr>
                <w:rFonts w:ascii="Arial" w:hAnsi="Arial"/>
                <w:color w:val="293A55"/>
                <w:sz w:val="15"/>
              </w:rPr>
              <w:t xml:space="preserve">Професіонали 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фармаконагляду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лікарі та фармацевти усіх спеціальностей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41" w:name="142"/>
            <w:bookmarkEnd w:id="140"/>
            <w:r>
              <w:rPr>
                <w:rFonts w:ascii="Arial" w:hAnsi="Arial"/>
                <w:color w:val="293A55"/>
                <w:sz w:val="15"/>
              </w:rPr>
              <w:t>1 - 2 тижні</w:t>
            </w:r>
          </w:p>
        </w:tc>
        <w:bookmarkEnd w:id="141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42" w:name="147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43" w:name="148"/>
            <w:bookmarkEnd w:id="142"/>
            <w:r>
              <w:rPr>
                <w:rFonts w:ascii="Arial" w:hAnsi="Arial"/>
                <w:color w:val="000000"/>
                <w:sz w:val="15"/>
              </w:rPr>
              <w:t>Фізична терапія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44" w:name="149"/>
            <w:bookmarkEnd w:id="1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45" w:name="150"/>
            <w:bookmarkEnd w:id="1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5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46" w:name="1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47" w:name="152"/>
            <w:bookmarkEnd w:id="146"/>
            <w:r>
              <w:rPr>
                <w:rFonts w:ascii="Arial" w:hAnsi="Arial"/>
                <w:color w:val="000000"/>
                <w:sz w:val="15"/>
              </w:rPr>
              <w:t>Цикли спеціалізації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48" w:name="153"/>
            <w:bookmarkEnd w:id="147"/>
            <w:r>
              <w:rPr>
                <w:rFonts w:ascii="Arial" w:hAnsi="Arial"/>
                <w:color w:val="000000"/>
                <w:sz w:val="15"/>
              </w:rPr>
              <w:t>Особи, які здобули</w:t>
            </w:r>
            <w:r>
              <w:rPr>
                <w:rFonts w:ascii="Arial" w:hAnsi="Arial"/>
                <w:color w:val="000000"/>
                <w:sz w:val="15"/>
              </w:rPr>
              <w:t xml:space="preserve"> вищу освіту другого (магістерського) рівня за спеціальністю "Фізична терапія,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ерготерапія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 (без зазначення спеціалізації у дипломі), або спеціальністю "Фізична реабілітація" галузі знань "Охорона здоров'я", "Фізична реабілітація" галузі знань "Фізичне вих</w:t>
            </w:r>
            <w:r>
              <w:rPr>
                <w:rFonts w:ascii="Arial" w:hAnsi="Arial"/>
                <w:color w:val="000000"/>
                <w:sz w:val="15"/>
              </w:rPr>
              <w:t>овання, спорт і здоров'я людини"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49" w:name="154"/>
            <w:bookmarkEnd w:id="148"/>
            <w:r>
              <w:rPr>
                <w:rFonts w:ascii="Arial" w:hAnsi="Arial"/>
                <w:color w:val="000000"/>
                <w:sz w:val="15"/>
              </w:rPr>
              <w:t>6 місяців</w:t>
            </w:r>
          </w:p>
        </w:tc>
        <w:bookmarkEnd w:id="149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50" w:name="1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51" w:name="156"/>
            <w:bookmarkEnd w:id="150"/>
            <w:r>
              <w:rPr>
                <w:rFonts w:ascii="Arial" w:hAnsi="Arial"/>
                <w:color w:val="000000"/>
                <w:sz w:val="15"/>
              </w:rPr>
              <w:t>Цикли тематичного удосконалення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52" w:name="157"/>
            <w:bookmarkEnd w:id="151"/>
            <w:r>
              <w:rPr>
                <w:rFonts w:ascii="Arial" w:hAnsi="Arial"/>
                <w:color w:val="000000"/>
                <w:sz w:val="15"/>
              </w:rPr>
              <w:t>Фізичні терапевти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53" w:name="158"/>
            <w:bookmarkEnd w:id="152"/>
            <w:r>
              <w:rPr>
                <w:rFonts w:ascii="Arial" w:hAnsi="Arial"/>
                <w:color w:val="000000"/>
                <w:sz w:val="15"/>
              </w:rPr>
              <w:t>1 - 2 тижні</w:t>
            </w:r>
          </w:p>
        </w:tc>
        <w:bookmarkEnd w:id="153"/>
      </w:tr>
      <w:tr w:rsidR="00504009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54" w:name="159"/>
            <w:r>
              <w:rPr>
                <w:rFonts w:ascii="Arial" w:hAnsi="Arial"/>
                <w:color w:val="000000"/>
                <w:sz w:val="15"/>
              </w:rPr>
              <w:t>II. Спеціальності професіоналів з вищою немедичною освітою медико-лабораторної справи у сфері охорони здоров'я</w:t>
            </w:r>
          </w:p>
        </w:tc>
        <w:bookmarkEnd w:id="154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55" w:name="160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56" w:name="161"/>
            <w:bookmarkEnd w:id="155"/>
            <w:r>
              <w:rPr>
                <w:rFonts w:ascii="Arial" w:hAnsi="Arial"/>
                <w:color w:val="000000"/>
                <w:sz w:val="15"/>
              </w:rPr>
              <w:t>Бактеріологія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57" w:name="162"/>
            <w:bookmarkEnd w:id="1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58" w:name="163"/>
            <w:bookmarkEnd w:id="1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8"/>
      </w:tr>
      <w:tr w:rsidR="0050400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59" w:name="1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60" w:name="165"/>
            <w:bookmarkEnd w:id="159"/>
            <w:r>
              <w:rPr>
                <w:rFonts w:ascii="Arial" w:hAnsi="Arial"/>
                <w:color w:val="000000"/>
                <w:sz w:val="15"/>
              </w:rPr>
              <w:t xml:space="preserve">Цикли </w:t>
            </w:r>
            <w:r>
              <w:rPr>
                <w:rFonts w:ascii="Arial" w:hAnsi="Arial"/>
                <w:color w:val="000000"/>
                <w:sz w:val="15"/>
              </w:rPr>
              <w:t>спеціалізації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61" w:name="166"/>
            <w:bookmarkEnd w:id="160"/>
            <w:r>
              <w:rPr>
                <w:rFonts w:ascii="Arial" w:hAnsi="Arial"/>
                <w:color w:val="000000"/>
                <w:sz w:val="15"/>
              </w:rPr>
              <w:t>Особи, які здобули вищу освіту другого (магістерського) рівня за спеціальністю "Біологія та біохімія" або "Біологія";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62" w:name="167"/>
            <w:bookmarkEnd w:id="161"/>
            <w:r>
              <w:rPr>
                <w:rFonts w:ascii="Arial" w:hAnsi="Arial"/>
                <w:color w:val="000000"/>
                <w:sz w:val="15"/>
              </w:rPr>
              <w:t>3 місяці</w:t>
            </w:r>
          </w:p>
        </w:tc>
        <w:bookmarkEnd w:id="162"/>
      </w:tr>
      <w:tr w:rsidR="0050400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63" w:name="168"/>
            <w:r>
              <w:rPr>
                <w:rFonts w:ascii="Arial" w:hAnsi="Arial"/>
                <w:color w:val="000000"/>
                <w:sz w:val="15"/>
              </w:rPr>
              <w:t>бактеріологи, які не працювали більше трьох років за цією спеціальністю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64" w:name="169"/>
            <w:bookmarkEnd w:id="163"/>
            <w:r>
              <w:rPr>
                <w:rFonts w:ascii="Arial" w:hAnsi="Arial"/>
                <w:color w:val="000000"/>
                <w:sz w:val="15"/>
              </w:rPr>
              <w:t>3 місяці</w:t>
            </w:r>
          </w:p>
        </w:tc>
        <w:bookmarkEnd w:id="164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65" w:name="1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66" w:name="171"/>
            <w:bookmarkEnd w:id="165"/>
            <w:r>
              <w:rPr>
                <w:rFonts w:ascii="Arial" w:hAnsi="Arial"/>
                <w:color w:val="000000"/>
                <w:sz w:val="15"/>
              </w:rPr>
              <w:t xml:space="preserve">Цикли тематичного </w:t>
            </w:r>
            <w:r>
              <w:rPr>
                <w:rFonts w:ascii="Arial" w:hAnsi="Arial"/>
                <w:color w:val="000000"/>
                <w:sz w:val="15"/>
              </w:rPr>
              <w:t>удосконалення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67" w:name="172"/>
            <w:bookmarkEnd w:id="166"/>
            <w:r>
              <w:rPr>
                <w:rFonts w:ascii="Arial" w:hAnsi="Arial"/>
                <w:color w:val="000000"/>
                <w:sz w:val="15"/>
              </w:rPr>
              <w:t xml:space="preserve">Бактеріологи, вірусологи, мікробіологи, паразитологи,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цитоморфологи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/ лаборанти клінічної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лабораторної діагностики, біохіміки, генетики, імунологи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68" w:name="173"/>
            <w:bookmarkEnd w:id="167"/>
            <w:r>
              <w:rPr>
                <w:rFonts w:ascii="Arial" w:hAnsi="Arial"/>
                <w:color w:val="000000"/>
                <w:sz w:val="15"/>
              </w:rPr>
              <w:lastRenderedPageBreak/>
              <w:t>1 - 2 тижні</w:t>
            </w:r>
          </w:p>
        </w:tc>
        <w:bookmarkEnd w:id="168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69" w:name="174"/>
            <w:r>
              <w:rPr>
                <w:rFonts w:ascii="Arial" w:hAnsi="Arial"/>
                <w:color w:val="000000"/>
                <w:sz w:val="15"/>
              </w:rPr>
              <w:lastRenderedPageBreak/>
              <w:t>2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70" w:name="175"/>
            <w:bookmarkEnd w:id="169"/>
            <w:r>
              <w:rPr>
                <w:rFonts w:ascii="Arial" w:hAnsi="Arial"/>
                <w:color w:val="000000"/>
                <w:sz w:val="15"/>
              </w:rPr>
              <w:t>Вірусологія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71" w:name="176"/>
            <w:bookmarkEnd w:id="1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72" w:name="177"/>
            <w:bookmarkEnd w:id="1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2"/>
      </w:tr>
      <w:tr w:rsidR="0050400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73" w:name="1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74" w:name="179"/>
            <w:bookmarkEnd w:id="173"/>
            <w:r>
              <w:rPr>
                <w:rFonts w:ascii="Arial" w:hAnsi="Arial"/>
                <w:color w:val="000000"/>
                <w:sz w:val="15"/>
              </w:rPr>
              <w:t>Цикли спеціалізації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75" w:name="180"/>
            <w:bookmarkEnd w:id="174"/>
            <w:r>
              <w:rPr>
                <w:rFonts w:ascii="Arial" w:hAnsi="Arial"/>
                <w:color w:val="000000"/>
                <w:sz w:val="15"/>
              </w:rPr>
              <w:t xml:space="preserve">Особи, які здобули вищу освіту другого </w:t>
            </w:r>
            <w:r>
              <w:rPr>
                <w:rFonts w:ascii="Arial" w:hAnsi="Arial"/>
                <w:color w:val="000000"/>
                <w:sz w:val="15"/>
              </w:rPr>
              <w:t>(магістерського) рівня за спеціальністю "Біологія та біохімія" або "Біологія";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76" w:name="181"/>
            <w:bookmarkEnd w:id="175"/>
            <w:r>
              <w:rPr>
                <w:rFonts w:ascii="Arial" w:hAnsi="Arial"/>
                <w:color w:val="000000"/>
                <w:sz w:val="15"/>
              </w:rPr>
              <w:t>3 місяці</w:t>
            </w:r>
          </w:p>
        </w:tc>
        <w:bookmarkEnd w:id="176"/>
      </w:tr>
      <w:tr w:rsidR="0050400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77" w:name="182"/>
            <w:r>
              <w:rPr>
                <w:rFonts w:ascii="Arial" w:hAnsi="Arial"/>
                <w:color w:val="000000"/>
                <w:sz w:val="15"/>
              </w:rPr>
              <w:t>вірусологи, які не працювали більше трьох років за цією спеціальністю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78" w:name="183"/>
            <w:bookmarkEnd w:id="177"/>
            <w:r>
              <w:rPr>
                <w:rFonts w:ascii="Arial" w:hAnsi="Arial"/>
                <w:color w:val="000000"/>
                <w:sz w:val="15"/>
              </w:rPr>
              <w:t>3 місяці</w:t>
            </w:r>
          </w:p>
        </w:tc>
        <w:bookmarkEnd w:id="178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79" w:name="1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80" w:name="185"/>
            <w:bookmarkEnd w:id="179"/>
            <w:r>
              <w:rPr>
                <w:rFonts w:ascii="Arial" w:hAnsi="Arial"/>
                <w:color w:val="000000"/>
                <w:sz w:val="15"/>
              </w:rPr>
              <w:t>Цикли тематичного удосконалення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81" w:name="186"/>
            <w:bookmarkEnd w:id="180"/>
            <w:r>
              <w:rPr>
                <w:rFonts w:ascii="Arial" w:hAnsi="Arial"/>
                <w:color w:val="000000"/>
                <w:sz w:val="15"/>
              </w:rPr>
              <w:t xml:space="preserve">Бактеріологи, вірусологи, мікробіологи, </w:t>
            </w:r>
            <w:r>
              <w:rPr>
                <w:rFonts w:ascii="Arial" w:hAnsi="Arial"/>
                <w:color w:val="000000"/>
                <w:sz w:val="15"/>
              </w:rPr>
              <w:t xml:space="preserve">паразитологи,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цитоморфологи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/ лаборанти клінічної лабораторної діагностики), біохіміки, генетики, імунологи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82" w:name="187"/>
            <w:bookmarkEnd w:id="181"/>
            <w:r>
              <w:rPr>
                <w:rFonts w:ascii="Arial" w:hAnsi="Arial"/>
                <w:color w:val="000000"/>
                <w:sz w:val="15"/>
              </w:rPr>
              <w:t>1 - 2 тижні</w:t>
            </w:r>
          </w:p>
        </w:tc>
        <w:bookmarkEnd w:id="182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83" w:name="188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84" w:name="189"/>
            <w:bookmarkEnd w:id="183"/>
            <w:r>
              <w:rPr>
                <w:rFonts w:ascii="Arial" w:hAnsi="Arial"/>
                <w:color w:val="000000"/>
                <w:sz w:val="15"/>
              </w:rPr>
              <w:t>Генетика лабораторна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85" w:name="190"/>
            <w:bookmarkEnd w:id="1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86" w:name="191"/>
            <w:bookmarkEnd w:id="1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6"/>
      </w:tr>
      <w:tr w:rsidR="0050400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87" w:name="1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88" w:name="193"/>
            <w:bookmarkEnd w:id="187"/>
            <w:r>
              <w:rPr>
                <w:rFonts w:ascii="Arial" w:hAnsi="Arial"/>
                <w:color w:val="000000"/>
                <w:sz w:val="15"/>
              </w:rPr>
              <w:t>Цикли спеціалізації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89" w:name="194"/>
            <w:bookmarkEnd w:id="188"/>
            <w:r>
              <w:rPr>
                <w:rFonts w:ascii="Arial" w:hAnsi="Arial"/>
                <w:color w:val="000000"/>
                <w:sz w:val="15"/>
              </w:rPr>
              <w:t xml:space="preserve">Особи, які здобули вищу освіту другого (магістерського) рівня за спеціальністю </w:t>
            </w:r>
            <w:r>
              <w:rPr>
                <w:rFonts w:ascii="Arial" w:hAnsi="Arial"/>
                <w:color w:val="000000"/>
                <w:sz w:val="15"/>
              </w:rPr>
              <w:t>"Біологія та біохімія" або "Біологія";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90" w:name="195"/>
            <w:bookmarkEnd w:id="189"/>
            <w:r>
              <w:rPr>
                <w:rFonts w:ascii="Arial" w:hAnsi="Arial"/>
                <w:color w:val="000000"/>
                <w:sz w:val="15"/>
              </w:rPr>
              <w:t>3 місяці</w:t>
            </w:r>
          </w:p>
        </w:tc>
        <w:bookmarkEnd w:id="190"/>
      </w:tr>
      <w:tr w:rsidR="0050400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91" w:name="196"/>
            <w:r>
              <w:rPr>
                <w:rFonts w:ascii="Arial" w:hAnsi="Arial"/>
                <w:color w:val="000000"/>
                <w:sz w:val="15"/>
              </w:rPr>
              <w:t>генетики, які не працювали більше трьох років за цією спеціальністю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92" w:name="197"/>
            <w:bookmarkEnd w:id="191"/>
            <w:r>
              <w:rPr>
                <w:rFonts w:ascii="Arial" w:hAnsi="Arial"/>
                <w:color w:val="000000"/>
                <w:sz w:val="15"/>
              </w:rPr>
              <w:t>3 місяці</w:t>
            </w:r>
          </w:p>
        </w:tc>
        <w:bookmarkEnd w:id="192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93" w:name="1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94" w:name="199"/>
            <w:bookmarkEnd w:id="193"/>
            <w:r>
              <w:rPr>
                <w:rFonts w:ascii="Arial" w:hAnsi="Arial"/>
                <w:color w:val="000000"/>
                <w:sz w:val="15"/>
              </w:rPr>
              <w:t>Цикли тематичного удосконалення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95" w:name="200"/>
            <w:bookmarkEnd w:id="194"/>
            <w:r>
              <w:rPr>
                <w:rFonts w:ascii="Arial" w:hAnsi="Arial"/>
                <w:color w:val="000000"/>
                <w:sz w:val="15"/>
              </w:rPr>
              <w:t xml:space="preserve">Бактеріологи, вірусологи, мікробіологи, паразитологи,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цитоморфологи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/ лаборанти клінічної </w:t>
            </w:r>
            <w:r>
              <w:rPr>
                <w:rFonts w:ascii="Arial" w:hAnsi="Arial"/>
                <w:color w:val="000000"/>
                <w:sz w:val="15"/>
              </w:rPr>
              <w:t>лабораторної діагностики, біохіміки, генетики, імунологи, професіонали з вищою немедичною освітою бюро судово-медичної експертизи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96" w:name="201"/>
            <w:bookmarkEnd w:id="195"/>
            <w:r>
              <w:rPr>
                <w:rFonts w:ascii="Arial" w:hAnsi="Arial"/>
                <w:color w:val="000000"/>
                <w:sz w:val="15"/>
              </w:rPr>
              <w:t>1 - 2 тижні</w:t>
            </w:r>
          </w:p>
        </w:tc>
        <w:bookmarkEnd w:id="196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197" w:name="202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98" w:name="203"/>
            <w:bookmarkEnd w:id="197"/>
            <w:r>
              <w:rPr>
                <w:rFonts w:ascii="Arial" w:hAnsi="Arial"/>
                <w:color w:val="000000"/>
                <w:sz w:val="15"/>
              </w:rPr>
              <w:t>Ентомологія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199" w:name="204"/>
            <w:bookmarkEnd w:id="1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00" w:name="205"/>
            <w:bookmarkEnd w:id="1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0"/>
      </w:tr>
      <w:tr w:rsidR="0050400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01" w:name="2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02" w:name="207"/>
            <w:bookmarkEnd w:id="201"/>
            <w:r>
              <w:rPr>
                <w:rFonts w:ascii="Arial" w:hAnsi="Arial"/>
                <w:color w:val="000000"/>
                <w:sz w:val="15"/>
              </w:rPr>
              <w:t>Цикли спеціалізації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03" w:name="208"/>
            <w:bookmarkEnd w:id="202"/>
            <w:r>
              <w:rPr>
                <w:rFonts w:ascii="Arial" w:hAnsi="Arial"/>
                <w:color w:val="000000"/>
                <w:sz w:val="15"/>
              </w:rPr>
              <w:t xml:space="preserve">Особи, які здобули вищу освіту другого (магістерського) рівня за </w:t>
            </w:r>
            <w:r>
              <w:rPr>
                <w:rFonts w:ascii="Arial" w:hAnsi="Arial"/>
                <w:color w:val="000000"/>
                <w:sz w:val="15"/>
              </w:rPr>
              <w:t>спеціальністю "Біологія та біохімія" або "Біологія", або "Ветеринарна медицина", або "Захист і карантин рослин";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04" w:name="209"/>
            <w:bookmarkEnd w:id="203"/>
            <w:r>
              <w:rPr>
                <w:rFonts w:ascii="Arial" w:hAnsi="Arial"/>
                <w:color w:val="000000"/>
                <w:sz w:val="15"/>
              </w:rPr>
              <w:t>3 місяці</w:t>
            </w:r>
          </w:p>
        </w:tc>
        <w:bookmarkEnd w:id="204"/>
      </w:tr>
      <w:tr w:rsidR="0050400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05" w:name="210"/>
            <w:r>
              <w:rPr>
                <w:rFonts w:ascii="Arial" w:hAnsi="Arial"/>
                <w:color w:val="000000"/>
                <w:sz w:val="15"/>
              </w:rPr>
              <w:t>ентомологи, які не працювали більше трьох років за цією спеціальністю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06" w:name="211"/>
            <w:bookmarkEnd w:id="205"/>
            <w:r>
              <w:rPr>
                <w:rFonts w:ascii="Arial" w:hAnsi="Arial"/>
                <w:color w:val="000000"/>
                <w:sz w:val="15"/>
              </w:rPr>
              <w:t>3 місяці</w:t>
            </w:r>
          </w:p>
        </w:tc>
        <w:bookmarkEnd w:id="206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07" w:name="2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08" w:name="213"/>
            <w:bookmarkEnd w:id="207"/>
            <w:r>
              <w:rPr>
                <w:rFonts w:ascii="Arial" w:hAnsi="Arial"/>
                <w:color w:val="000000"/>
                <w:sz w:val="15"/>
              </w:rPr>
              <w:t>Цикли тематичного удосконалення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09" w:name="214"/>
            <w:bookmarkEnd w:id="208"/>
            <w:r>
              <w:rPr>
                <w:rFonts w:ascii="Arial" w:hAnsi="Arial"/>
                <w:color w:val="000000"/>
                <w:sz w:val="15"/>
              </w:rPr>
              <w:t xml:space="preserve">Ентомологи, </w:t>
            </w:r>
            <w:r>
              <w:rPr>
                <w:rFonts w:ascii="Arial" w:hAnsi="Arial"/>
                <w:color w:val="000000"/>
                <w:sz w:val="15"/>
              </w:rPr>
              <w:t xml:space="preserve">бактеріологи, вірусологи, мікробіологи, паразитологи,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цитоморфологи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/ лаборанти клінічної лабораторної діагностики, біохіміки, генетики, імунологи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10" w:name="215"/>
            <w:bookmarkEnd w:id="209"/>
            <w:r>
              <w:rPr>
                <w:rFonts w:ascii="Arial" w:hAnsi="Arial"/>
                <w:color w:val="000000"/>
                <w:sz w:val="15"/>
              </w:rPr>
              <w:t>1 - 2 тижні</w:t>
            </w:r>
          </w:p>
        </w:tc>
        <w:bookmarkEnd w:id="210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11" w:name="216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12" w:name="217"/>
            <w:bookmarkEnd w:id="211"/>
            <w:r>
              <w:rPr>
                <w:rFonts w:ascii="Arial" w:hAnsi="Arial"/>
                <w:color w:val="000000"/>
                <w:sz w:val="15"/>
              </w:rPr>
              <w:t>Клінічна біохімія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13" w:name="218"/>
            <w:bookmarkEnd w:id="2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14" w:name="219"/>
            <w:bookmarkEnd w:id="2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4"/>
      </w:tr>
      <w:tr w:rsidR="0050400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15" w:name="2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16" w:name="221"/>
            <w:bookmarkEnd w:id="215"/>
            <w:r>
              <w:rPr>
                <w:rFonts w:ascii="Arial" w:hAnsi="Arial"/>
                <w:color w:val="000000"/>
                <w:sz w:val="15"/>
              </w:rPr>
              <w:t>Цикли спеціалізації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17" w:name="222"/>
            <w:bookmarkEnd w:id="216"/>
            <w:r>
              <w:rPr>
                <w:rFonts w:ascii="Arial" w:hAnsi="Arial"/>
                <w:color w:val="000000"/>
                <w:sz w:val="15"/>
              </w:rPr>
              <w:t xml:space="preserve">Особи, які здобули вищу освіту другого </w:t>
            </w:r>
            <w:r>
              <w:rPr>
                <w:rFonts w:ascii="Arial" w:hAnsi="Arial"/>
                <w:color w:val="000000"/>
                <w:sz w:val="15"/>
              </w:rPr>
              <w:t>(магістерського) рівня за спеціальністю "Біологія та біохімія" або "Біологія";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18" w:name="223"/>
            <w:bookmarkEnd w:id="217"/>
            <w:r>
              <w:rPr>
                <w:rFonts w:ascii="Arial" w:hAnsi="Arial"/>
                <w:color w:val="000000"/>
                <w:sz w:val="15"/>
              </w:rPr>
              <w:t>3 місяці</w:t>
            </w:r>
          </w:p>
        </w:tc>
        <w:bookmarkEnd w:id="218"/>
      </w:tr>
      <w:tr w:rsidR="0050400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19" w:name="224"/>
            <w:r>
              <w:rPr>
                <w:rFonts w:ascii="Arial" w:hAnsi="Arial"/>
                <w:color w:val="000000"/>
                <w:sz w:val="15"/>
              </w:rPr>
              <w:t>біохіміки, які не працювали більше трьох років за цією спеціальністю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20" w:name="225"/>
            <w:bookmarkEnd w:id="219"/>
            <w:r>
              <w:rPr>
                <w:rFonts w:ascii="Arial" w:hAnsi="Arial"/>
                <w:color w:val="000000"/>
                <w:sz w:val="15"/>
              </w:rPr>
              <w:t>3 місяці</w:t>
            </w:r>
          </w:p>
        </w:tc>
        <w:bookmarkEnd w:id="220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21" w:name="2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22" w:name="227"/>
            <w:bookmarkEnd w:id="221"/>
            <w:r>
              <w:rPr>
                <w:rFonts w:ascii="Arial" w:hAnsi="Arial"/>
                <w:color w:val="000000"/>
                <w:sz w:val="15"/>
              </w:rPr>
              <w:t>Цикли тематичного удосконалення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23" w:name="228"/>
            <w:bookmarkEnd w:id="222"/>
            <w:r>
              <w:rPr>
                <w:rFonts w:ascii="Arial" w:hAnsi="Arial"/>
                <w:color w:val="000000"/>
                <w:sz w:val="15"/>
              </w:rPr>
              <w:t xml:space="preserve">Біохіміки, бактеріологи, вірусологи, мікробіологи, </w:t>
            </w:r>
            <w:r>
              <w:rPr>
                <w:rFonts w:ascii="Arial" w:hAnsi="Arial"/>
                <w:color w:val="000000"/>
                <w:sz w:val="15"/>
              </w:rPr>
              <w:t xml:space="preserve">паразитологи,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цитоморфологи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/ лаборанти клінічної лабораторної діагностики, генетики, імунологи, професіонали з вищою немедичною освітою бюро судово-медичної експертизи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24" w:name="229"/>
            <w:bookmarkEnd w:id="223"/>
            <w:r>
              <w:rPr>
                <w:rFonts w:ascii="Arial" w:hAnsi="Arial"/>
                <w:color w:val="000000"/>
                <w:sz w:val="15"/>
              </w:rPr>
              <w:t>1 - 2 тижні</w:t>
            </w:r>
          </w:p>
        </w:tc>
        <w:bookmarkEnd w:id="224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25" w:name="230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26" w:name="231"/>
            <w:bookmarkEnd w:id="225"/>
            <w:r>
              <w:rPr>
                <w:rFonts w:ascii="Arial" w:hAnsi="Arial"/>
                <w:color w:val="000000"/>
                <w:sz w:val="15"/>
              </w:rPr>
              <w:t>Лабораторна імунологія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27" w:name="232"/>
            <w:bookmarkEnd w:id="2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28" w:name="233"/>
            <w:bookmarkEnd w:id="2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28"/>
      </w:tr>
      <w:tr w:rsidR="0050400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29" w:name="2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30" w:name="235"/>
            <w:bookmarkEnd w:id="229"/>
            <w:r>
              <w:rPr>
                <w:rFonts w:ascii="Arial" w:hAnsi="Arial"/>
                <w:color w:val="000000"/>
                <w:sz w:val="15"/>
              </w:rPr>
              <w:t>Цикли спеціалізації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31" w:name="236"/>
            <w:bookmarkEnd w:id="230"/>
            <w:r>
              <w:rPr>
                <w:rFonts w:ascii="Arial" w:hAnsi="Arial"/>
                <w:color w:val="000000"/>
                <w:sz w:val="15"/>
              </w:rPr>
              <w:t xml:space="preserve">Особи, які здобули </w:t>
            </w:r>
            <w:r>
              <w:rPr>
                <w:rFonts w:ascii="Arial" w:hAnsi="Arial"/>
                <w:color w:val="000000"/>
                <w:sz w:val="15"/>
              </w:rPr>
              <w:t>вищу освіту другого (магістерського) рівня за спеціальністю "Біологія та біохімія" або "Біологія";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32" w:name="237"/>
            <w:bookmarkEnd w:id="231"/>
            <w:r>
              <w:rPr>
                <w:rFonts w:ascii="Arial" w:hAnsi="Arial"/>
                <w:color w:val="000000"/>
                <w:sz w:val="15"/>
              </w:rPr>
              <w:t>3 місяці</w:t>
            </w:r>
          </w:p>
        </w:tc>
        <w:bookmarkEnd w:id="232"/>
      </w:tr>
      <w:tr w:rsidR="0050400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33" w:name="238"/>
            <w:r>
              <w:rPr>
                <w:rFonts w:ascii="Arial" w:hAnsi="Arial"/>
                <w:color w:val="000000"/>
                <w:sz w:val="15"/>
              </w:rPr>
              <w:t>імунологи, які не працювали більше трьох років за цією спеціальністю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34" w:name="239"/>
            <w:bookmarkEnd w:id="233"/>
            <w:r>
              <w:rPr>
                <w:rFonts w:ascii="Arial" w:hAnsi="Arial"/>
                <w:color w:val="000000"/>
                <w:sz w:val="15"/>
              </w:rPr>
              <w:t>3 місяці</w:t>
            </w:r>
          </w:p>
        </w:tc>
        <w:bookmarkEnd w:id="234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35" w:name="2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36" w:name="241"/>
            <w:bookmarkEnd w:id="235"/>
            <w:r>
              <w:rPr>
                <w:rFonts w:ascii="Arial" w:hAnsi="Arial"/>
                <w:color w:val="000000"/>
                <w:sz w:val="15"/>
              </w:rPr>
              <w:t>Цикли тематичного удосконалення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37" w:name="242"/>
            <w:bookmarkEnd w:id="236"/>
            <w:r>
              <w:rPr>
                <w:rFonts w:ascii="Arial" w:hAnsi="Arial"/>
                <w:color w:val="000000"/>
                <w:sz w:val="15"/>
              </w:rPr>
              <w:t xml:space="preserve">Бактеріологи, вірусологи, </w:t>
            </w:r>
            <w:r>
              <w:rPr>
                <w:rFonts w:ascii="Arial" w:hAnsi="Arial"/>
                <w:color w:val="000000"/>
                <w:sz w:val="15"/>
              </w:rPr>
              <w:t xml:space="preserve">мікробіологи, паразитологи,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цитоморфологи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/ лаборанти клінічної лабораторної діагностики, біохіміки, генетики, імунологи, професіонали з вищою немедичною освітою бюро судово-медичної експертизи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38" w:name="243"/>
            <w:bookmarkEnd w:id="237"/>
            <w:r>
              <w:rPr>
                <w:rFonts w:ascii="Arial" w:hAnsi="Arial"/>
                <w:color w:val="000000"/>
                <w:sz w:val="15"/>
              </w:rPr>
              <w:t>1 - 2 тижні</w:t>
            </w:r>
          </w:p>
        </w:tc>
        <w:bookmarkEnd w:id="238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39" w:name="244"/>
            <w:r>
              <w:rPr>
                <w:rFonts w:ascii="Arial" w:hAnsi="Arial"/>
                <w:color w:val="000000"/>
                <w:sz w:val="15"/>
              </w:rPr>
              <w:lastRenderedPageBreak/>
              <w:t>7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40" w:name="245"/>
            <w:bookmarkEnd w:id="239"/>
            <w:r>
              <w:rPr>
                <w:rFonts w:ascii="Arial" w:hAnsi="Arial"/>
                <w:color w:val="000000"/>
                <w:sz w:val="15"/>
              </w:rPr>
              <w:t>Мікробіологія і вірусологія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41" w:name="246"/>
            <w:bookmarkEnd w:id="2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42" w:name="247"/>
            <w:bookmarkEnd w:id="2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42"/>
      </w:tr>
      <w:tr w:rsidR="0050400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43" w:name="2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44" w:name="249"/>
            <w:bookmarkEnd w:id="243"/>
            <w:r>
              <w:rPr>
                <w:rFonts w:ascii="Arial" w:hAnsi="Arial"/>
                <w:color w:val="000000"/>
                <w:sz w:val="15"/>
              </w:rPr>
              <w:t xml:space="preserve">Цикли </w:t>
            </w:r>
            <w:r>
              <w:rPr>
                <w:rFonts w:ascii="Arial" w:hAnsi="Arial"/>
                <w:color w:val="000000"/>
                <w:sz w:val="15"/>
              </w:rPr>
              <w:t>спеціалізації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45" w:name="250"/>
            <w:bookmarkEnd w:id="244"/>
            <w:r>
              <w:rPr>
                <w:rFonts w:ascii="Arial" w:hAnsi="Arial"/>
                <w:color w:val="000000"/>
                <w:sz w:val="15"/>
              </w:rPr>
              <w:t>Особи, які здобули вищу освіту другого (магістерського) рівня за спеціальністю "Біологія та біохімія" або "Біологія";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46" w:name="251"/>
            <w:bookmarkEnd w:id="245"/>
            <w:r>
              <w:rPr>
                <w:rFonts w:ascii="Arial" w:hAnsi="Arial"/>
                <w:color w:val="000000"/>
                <w:sz w:val="15"/>
              </w:rPr>
              <w:t>3 місяці</w:t>
            </w:r>
          </w:p>
        </w:tc>
        <w:bookmarkEnd w:id="246"/>
      </w:tr>
      <w:tr w:rsidR="0050400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47" w:name="252"/>
            <w:r>
              <w:rPr>
                <w:rFonts w:ascii="Arial" w:hAnsi="Arial"/>
                <w:color w:val="000000"/>
                <w:sz w:val="15"/>
              </w:rPr>
              <w:t>мікробіологи, які не працювали більше трьох років за цією спеціальністю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48" w:name="253"/>
            <w:bookmarkEnd w:id="247"/>
            <w:r>
              <w:rPr>
                <w:rFonts w:ascii="Arial" w:hAnsi="Arial"/>
                <w:color w:val="000000"/>
                <w:sz w:val="15"/>
              </w:rPr>
              <w:t>3 місяці</w:t>
            </w:r>
          </w:p>
        </w:tc>
        <w:bookmarkEnd w:id="248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49" w:name="2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50" w:name="255"/>
            <w:bookmarkEnd w:id="249"/>
            <w:r>
              <w:rPr>
                <w:rFonts w:ascii="Arial" w:hAnsi="Arial"/>
                <w:color w:val="000000"/>
                <w:sz w:val="15"/>
              </w:rPr>
              <w:t xml:space="preserve">Цикли тематичного </w:t>
            </w:r>
            <w:r>
              <w:rPr>
                <w:rFonts w:ascii="Arial" w:hAnsi="Arial"/>
                <w:color w:val="000000"/>
                <w:sz w:val="15"/>
              </w:rPr>
              <w:t>удосконалення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51" w:name="256"/>
            <w:bookmarkEnd w:id="250"/>
            <w:r>
              <w:rPr>
                <w:rFonts w:ascii="Arial" w:hAnsi="Arial"/>
                <w:color w:val="000000"/>
                <w:sz w:val="15"/>
              </w:rPr>
              <w:t xml:space="preserve">Бактеріологи, вірусологи, мікробіологи, паразитологи,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цитоморфологи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/ лаборанти клінічної лабораторної діагностики, біохіміки, генетики, імунологи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52" w:name="257"/>
            <w:bookmarkEnd w:id="251"/>
            <w:r>
              <w:rPr>
                <w:rFonts w:ascii="Arial" w:hAnsi="Arial"/>
                <w:color w:val="000000"/>
                <w:sz w:val="15"/>
              </w:rPr>
              <w:t>1 - 2 тижні</w:t>
            </w:r>
          </w:p>
        </w:tc>
        <w:bookmarkEnd w:id="252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53" w:name="258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54" w:name="259"/>
            <w:bookmarkEnd w:id="253"/>
            <w:r>
              <w:rPr>
                <w:rFonts w:ascii="Arial" w:hAnsi="Arial"/>
                <w:color w:val="000000"/>
                <w:sz w:val="15"/>
              </w:rPr>
              <w:t>Паразитологія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55" w:name="260"/>
            <w:bookmarkEnd w:id="2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56" w:name="261"/>
            <w:bookmarkEnd w:id="2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56"/>
      </w:tr>
      <w:tr w:rsidR="0050400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57" w:name="2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58" w:name="263"/>
            <w:bookmarkEnd w:id="257"/>
            <w:r>
              <w:rPr>
                <w:rFonts w:ascii="Arial" w:hAnsi="Arial"/>
                <w:color w:val="000000"/>
                <w:sz w:val="15"/>
              </w:rPr>
              <w:t>Цикли спеціалізації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59" w:name="264"/>
            <w:bookmarkEnd w:id="258"/>
            <w:r>
              <w:rPr>
                <w:rFonts w:ascii="Arial" w:hAnsi="Arial"/>
                <w:color w:val="000000"/>
                <w:sz w:val="15"/>
              </w:rPr>
              <w:t xml:space="preserve">Особи, які здобули вищу освіту другого </w:t>
            </w:r>
            <w:r>
              <w:rPr>
                <w:rFonts w:ascii="Arial" w:hAnsi="Arial"/>
                <w:color w:val="000000"/>
                <w:sz w:val="15"/>
              </w:rPr>
              <w:t>(магістерського) рівня за спеціальністю "Біологія та біохімія" або "Біологія";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60" w:name="265"/>
            <w:bookmarkEnd w:id="259"/>
            <w:r>
              <w:rPr>
                <w:rFonts w:ascii="Arial" w:hAnsi="Arial"/>
                <w:color w:val="000000"/>
                <w:sz w:val="15"/>
              </w:rPr>
              <w:t>3 місяці</w:t>
            </w:r>
          </w:p>
        </w:tc>
        <w:bookmarkEnd w:id="260"/>
      </w:tr>
      <w:tr w:rsidR="0050400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61" w:name="266"/>
            <w:r>
              <w:rPr>
                <w:rFonts w:ascii="Arial" w:hAnsi="Arial"/>
                <w:color w:val="000000"/>
                <w:sz w:val="15"/>
              </w:rPr>
              <w:t>паразитологи, які не працювали більше трьох років за цією спеціальністю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62" w:name="267"/>
            <w:bookmarkEnd w:id="261"/>
            <w:r>
              <w:rPr>
                <w:rFonts w:ascii="Arial" w:hAnsi="Arial"/>
                <w:color w:val="000000"/>
                <w:sz w:val="15"/>
              </w:rPr>
              <w:t>3 місяці</w:t>
            </w:r>
          </w:p>
        </w:tc>
        <w:bookmarkEnd w:id="262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63" w:name="2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64" w:name="269"/>
            <w:bookmarkEnd w:id="263"/>
            <w:r>
              <w:rPr>
                <w:rFonts w:ascii="Arial" w:hAnsi="Arial"/>
                <w:color w:val="000000"/>
                <w:sz w:val="15"/>
              </w:rPr>
              <w:t>Цикли тематичного удосконалення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65" w:name="270"/>
            <w:bookmarkEnd w:id="264"/>
            <w:r>
              <w:rPr>
                <w:rFonts w:ascii="Arial" w:hAnsi="Arial"/>
                <w:color w:val="000000"/>
                <w:sz w:val="15"/>
              </w:rPr>
              <w:t xml:space="preserve">Бактеріологи, вірусологи, мікробіологи, </w:t>
            </w:r>
            <w:r>
              <w:rPr>
                <w:rFonts w:ascii="Arial" w:hAnsi="Arial"/>
                <w:color w:val="000000"/>
                <w:sz w:val="15"/>
              </w:rPr>
              <w:t xml:space="preserve">паразитологи,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цитоморфологи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/ лаборанти клінічної лабораторної діагностики, біохіміки, генетики, імунологи, ентомологи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66" w:name="271"/>
            <w:bookmarkEnd w:id="265"/>
            <w:r>
              <w:rPr>
                <w:rFonts w:ascii="Arial" w:hAnsi="Arial"/>
                <w:color w:val="000000"/>
                <w:sz w:val="15"/>
              </w:rPr>
              <w:t>1 - 2 тижні</w:t>
            </w:r>
          </w:p>
        </w:tc>
        <w:bookmarkEnd w:id="266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67" w:name="272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68" w:name="273"/>
            <w:bookmarkEnd w:id="267"/>
            <w:proofErr w:type="spellStart"/>
            <w:r>
              <w:rPr>
                <w:rFonts w:ascii="Arial" w:hAnsi="Arial"/>
                <w:color w:val="000000"/>
                <w:sz w:val="15"/>
              </w:rPr>
              <w:t>Цитоморфологія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/ клінічна лабораторна діагностика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69" w:name="274"/>
            <w:bookmarkEnd w:id="2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70" w:name="275"/>
            <w:bookmarkEnd w:id="2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0"/>
      </w:tr>
      <w:tr w:rsidR="0050400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71" w:name="2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72" w:name="277"/>
            <w:bookmarkEnd w:id="271"/>
            <w:r>
              <w:rPr>
                <w:rFonts w:ascii="Arial" w:hAnsi="Arial"/>
                <w:color w:val="000000"/>
                <w:sz w:val="15"/>
              </w:rPr>
              <w:t>Цикли спеціалізації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73" w:name="278"/>
            <w:bookmarkEnd w:id="272"/>
            <w:r>
              <w:rPr>
                <w:rFonts w:ascii="Arial" w:hAnsi="Arial"/>
                <w:color w:val="000000"/>
                <w:sz w:val="15"/>
              </w:rPr>
              <w:t xml:space="preserve">Особи, які здобули вищу освіту другого </w:t>
            </w:r>
            <w:r>
              <w:rPr>
                <w:rFonts w:ascii="Arial" w:hAnsi="Arial"/>
                <w:color w:val="000000"/>
                <w:sz w:val="15"/>
              </w:rPr>
              <w:t>(магістерського) рівня за спеціальністю "Біологія та біохімія" або "Біологія";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74" w:name="279"/>
            <w:bookmarkEnd w:id="273"/>
            <w:r>
              <w:rPr>
                <w:rFonts w:ascii="Arial" w:hAnsi="Arial"/>
                <w:color w:val="000000"/>
                <w:sz w:val="15"/>
              </w:rPr>
              <w:t>3 місяці</w:t>
            </w:r>
          </w:p>
        </w:tc>
        <w:bookmarkEnd w:id="274"/>
      </w:tr>
      <w:tr w:rsidR="0050400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75" w:name="280"/>
            <w:proofErr w:type="spellStart"/>
            <w:r>
              <w:rPr>
                <w:rFonts w:ascii="Arial" w:hAnsi="Arial"/>
                <w:color w:val="000000"/>
                <w:sz w:val="15"/>
              </w:rPr>
              <w:t>цитоморфологи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/лаборанти клінічної лабораторної діагностики, які не працювали більше трьох років за цією спеціальністю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76" w:name="281"/>
            <w:bookmarkEnd w:id="275"/>
            <w:r>
              <w:rPr>
                <w:rFonts w:ascii="Arial" w:hAnsi="Arial"/>
                <w:color w:val="000000"/>
                <w:sz w:val="15"/>
              </w:rPr>
              <w:t>3 місяці</w:t>
            </w:r>
          </w:p>
        </w:tc>
        <w:bookmarkEnd w:id="276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77" w:name="2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78" w:name="283"/>
            <w:bookmarkEnd w:id="277"/>
            <w:r>
              <w:rPr>
                <w:rFonts w:ascii="Arial" w:hAnsi="Arial"/>
                <w:color w:val="000000"/>
                <w:sz w:val="15"/>
              </w:rPr>
              <w:t>Цикли тематичного удосконалення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79" w:name="284"/>
            <w:bookmarkEnd w:id="278"/>
            <w:r>
              <w:rPr>
                <w:rFonts w:ascii="Arial" w:hAnsi="Arial"/>
                <w:color w:val="000000"/>
                <w:sz w:val="15"/>
              </w:rPr>
              <w:t xml:space="preserve">Бактеріологи, вірусологи, мікробіологи, паразитологи,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цитоморфологи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/ лаборанти клінічної лабораторної діагностики, біохіміки, генетики, імунологи, професіонали з вищою немедичною освітою бюро судово-медичної експертизи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80" w:name="285"/>
            <w:bookmarkEnd w:id="279"/>
            <w:r>
              <w:rPr>
                <w:rFonts w:ascii="Arial" w:hAnsi="Arial"/>
                <w:color w:val="000000"/>
                <w:sz w:val="15"/>
              </w:rPr>
              <w:t>1 - 2 тижні</w:t>
            </w:r>
          </w:p>
        </w:tc>
        <w:bookmarkEnd w:id="280"/>
      </w:tr>
      <w:tr w:rsidR="00504009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81" w:name="286"/>
            <w:r>
              <w:rPr>
                <w:rFonts w:ascii="Arial" w:hAnsi="Arial"/>
                <w:color w:val="000000"/>
                <w:sz w:val="15"/>
              </w:rPr>
              <w:t xml:space="preserve">III. Спеціальності </w:t>
            </w:r>
            <w:r>
              <w:rPr>
                <w:rFonts w:ascii="Arial" w:hAnsi="Arial"/>
                <w:color w:val="000000"/>
                <w:sz w:val="15"/>
              </w:rPr>
              <w:t>професіоналів з вищою немедичною освітою медико-профілактичної справи у сфері охорони здоров'я</w:t>
            </w:r>
          </w:p>
        </w:tc>
        <w:bookmarkEnd w:id="281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82" w:name="287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83" w:name="288"/>
            <w:bookmarkEnd w:id="282"/>
            <w:r>
              <w:rPr>
                <w:rFonts w:ascii="Arial" w:hAnsi="Arial"/>
                <w:color w:val="000000"/>
                <w:sz w:val="15"/>
              </w:rPr>
              <w:t>Громадське здоров'я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84" w:name="289"/>
            <w:bookmarkEnd w:id="2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85" w:name="290"/>
            <w:bookmarkEnd w:id="2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85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86" w:name="2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87" w:name="292"/>
            <w:bookmarkEnd w:id="286"/>
            <w:r>
              <w:rPr>
                <w:rFonts w:ascii="Arial" w:hAnsi="Arial"/>
                <w:color w:val="000000"/>
                <w:sz w:val="15"/>
              </w:rPr>
              <w:t>Цикли спеціалізації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88" w:name="293"/>
            <w:bookmarkEnd w:id="287"/>
            <w:r>
              <w:rPr>
                <w:rFonts w:ascii="Arial" w:hAnsi="Arial"/>
                <w:color w:val="000000"/>
                <w:sz w:val="15"/>
              </w:rPr>
              <w:t xml:space="preserve">Особи, які здобули вищу освіту другого (магістерського) рівня за спеціальністю "Громадське здоров'я" галузі </w:t>
            </w:r>
            <w:r>
              <w:rPr>
                <w:rFonts w:ascii="Arial" w:hAnsi="Arial"/>
                <w:color w:val="000000"/>
                <w:sz w:val="15"/>
              </w:rPr>
              <w:t>знань "Охорона здоров'я" та не працювали більше трьох років за цією спеціальністю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89" w:name="294"/>
            <w:bookmarkEnd w:id="288"/>
            <w:r>
              <w:rPr>
                <w:rFonts w:ascii="Arial" w:hAnsi="Arial"/>
                <w:color w:val="000000"/>
                <w:sz w:val="15"/>
              </w:rPr>
              <w:t>1 місяць</w:t>
            </w:r>
          </w:p>
        </w:tc>
        <w:bookmarkEnd w:id="289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90" w:name="2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91" w:name="296"/>
            <w:bookmarkEnd w:id="290"/>
            <w:r>
              <w:rPr>
                <w:rFonts w:ascii="Arial" w:hAnsi="Arial"/>
                <w:color w:val="000000"/>
                <w:sz w:val="15"/>
              </w:rPr>
              <w:t>Цикли тематичного удосконалення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92" w:name="297"/>
            <w:bookmarkEnd w:id="291"/>
            <w:r>
              <w:rPr>
                <w:rFonts w:ascii="Arial" w:hAnsi="Arial"/>
                <w:color w:val="000000"/>
                <w:sz w:val="15"/>
              </w:rPr>
              <w:t>Фахівці з громадського здоров'я, фахівці з довкілля та здоров'я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93" w:name="298"/>
            <w:bookmarkEnd w:id="292"/>
            <w:r>
              <w:rPr>
                <w:rFonts w:ascii="Arial" w:hAnsi="Arial"/>
                <w:color w:val="000000"/>
                <w:sz w:val="15"/>
              </w:rPr>
              <w:t>1 - 2 тижні</w:t>
            </w:r>
          </w:p>
        </w:tc>
        <w:bookmarkEnd w:id="293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94" w:name="299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95" w:name="300"/>
            <w:bookmarkEnd w:id="294"/>
            <w:r>
              <w:rPr>
                <w:rFonts w:ascii="Arial" w:hAnsi="Arial"/>
                <w:color w:val="000000"/>
                <w:sz w:val="15"/>
              </w:rPr>
              <w:t>Довкілля та здоров'я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96" w:name="301"/>
            <w:bookmarkEnd w:id="2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97" w:name="302"/>
            <w:bookmarkEnd w:id="2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97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298" w:name="3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299" w:name="304"/>
            <w:bookmarkEnd w:id="298"/>
            <w:r>
              <w:rPr>
                <w:rFonts w:ascii="Arial" w:hAnsi="Arial"/>
                <w:color w:val="000000"/>
                <w:sz w:val="15"/>
              </w:rPr>
              <w:t>Цикли спеціалізації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00" w:name="305"/>
            <w:bookmarkEnd w:id="299"/>
            <w:r>
              <w:rPr>
                <w:rFonts w:ascii="Arial" w:hAnsi="Arial"/>
                <w:color w:val="000000"/>
                <w:sz w:val="15"/>
              </w:rPr>
              <w:t>Особи, які здобули вищу освіту другого (магістерського) рівня за спеціальністю "Громадське здоров'я" галузі знань "Охорона здоров'я" та не працювали більше трьох років за цією спеціальністю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01" w:name="306"/>
            <w:bookmarkEnd w:id="300"/>
            <w:r>
              <w:rPr>
                <w:rFonts w:ascii="Arial" w:hAnsi="Arial"/>
                <w:color w:val="000000"/>
                <w:sz w:val="15"/>
              </w:rPr>
              <w:t>1 місяць</w:t>
            </w:r>
          </w:p>
        </w:tc>
        <w:bookmarkEnd w:id="301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02" w:name="3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03" w:name="308"/>
            <w:bookmarkEnd w:id="302"/>
            <w:r>
              <w:rPr>
                <w:rFonts w:ascii="Arial" w:hAnsi="Arial"/>
                <w:color w:val="000000"/>
                <w:sz w:val="15"/>
              </w:rPr>
              <w:t>Цикли тематичного удосконалення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04" w:name="309"/>
            <w:bookmarkEnd w:id="303"/>
            <w:r>
              <w:rPr>
                <w:rFonts w:ascii="Arial" w:hAnsi="Arial"/>
                <w:color w:val="000000"/>
                <w:sz w:val="15"/>
              </w:rPr>
              <w:t xml:space="preserve">Фахівці з довкілля та </w:t>
            </w:r>
            <w:r>
              <w:rPr>
                <w:rFonts w:ascii="Arial" w:hAnsi="Arial"/>
                <w:color w:val="000000"/>
                <w:sz w:val="15"/>
              </w:rPr>
              <w:t>здоров'я, фахівці з громадського здоров'я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05" w:name="310"/>
            <w:bookmarkEnd w:id="304"/>
            <w:r>
              <w:rPr>
                <w:rFonts w:ascii="Arial" w:hAnsi="Arial"/>
                <w:color w:val="000000"/>
                <w:sz w:val="15"/>
              </w:rPr>
              <w:t>1 - 2 тижні</w:t>
            </w:r>
          </w:p>
        </w:tc>
        <w:bookmarkEnd w:id="305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06" w:name="311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07" w:name="312"/>
            <w:bookmarkEnd w:id="306"/>
            <w:r>
              <w:rPr>
                <w:rFonts w:ascii="Arial" w:hAnsi="Arial"/>
                <w:color w:val="000000"/>
                <w:sz w:val="15"/>
              </w:rPr>
              <w:t>Лабораторні дослідження факторів навколишнього середовища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08" w:name="313"/>
            <w:bookmarkEnd w:id="3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09" w:name="314"/>
            <w:bookmarkEnd w:id="3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09"/>
      </w:tr>
      <w:tr w:rsidR="0050400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10" w:name="3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11" w:name="316"/>
            <w:bookmarkEnd w:id="310"/>
            <w:r>
              <w:rPr>
                <w:rFonts w:ascii="Arial" w:hAnsi="Arial"/>
                <w:color w:val="000000"/>
                <w:sz w:val="15"/>
              </w:rPr>
              <w:t>Цикли спеціалізації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12" w:name="317"/>
            <w:bookmarkEnd w:id="311"/>
            <w:r>
              <w:rPr>
                <w:rFonts w:ascii="Arial" w:hAnsi="Arial"/>
                <w:color w:val="000000"/>
                <w:sz w:val="15"/>
              </w:rPr>
              <w:t>Особи, які здобули вищу освіту другого (магістерського) рівня за спеціальністю "Екологія" або "Хімія", або "Фізика</w:t>
            </w:r>
            <w:r>
              <w:rPr>
                <w:rFonts w:ascii="Arial" w:hAnsi="Arial"/>
                <w:color w:val="000000"/>
                <w:sz w:val="15"/>
              </w:rPr>
              <w:t xml:space="preserve"> та астрономія", або "Біологія та біохімія" чи "Біологія", або "Хімічні технології та інженерія", або "Біотехнології та біоінженерія";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13" w:name="318"/>
            <w:bookmarkEnd w:id="312"/>
            <w:r>
              <w:rPr>
                <w:rFonts w:ascii="Arial" w:hAnsi="Arial"/>
                <w:color w:val="000000"/>
                <w:sz w:val="15"/>
              </w:rPr>
              <w:t>3 місяці</w:t>
            </w:r>
          </w:p>
        </w:tc>
        <w:bookmarkEnd w:id="313"/>
      </w:tr>
      <w:tr w:rsidR="0050400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14" w:name="319"/>
            <w:r>
              <w:rPr>
                <w:rFonts w:ascii="Arial" w:hAnsi="Arial"/>
                <w:color w:val="000000"/>
                <w:sz w:val="15"/>
              </w:rPr>
              <w:t xml:space="preserve">особи, які здобули вищу освіту другого (магістерського) рівня за спеціальністю "Фармація,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промислова </w:t>
            </w:r>
            <w:r>
              <w:rPr>
                <w:rFonts w:ascii="Arial" w:hAnsi="Arial"/>
                <w:color w:val="000000"/>
                <w:sz w:val="15"/>
              </w:rPr>
              <w:t>фармація" (освітня програма за дипломом "Промислова фармація" або "Технології фармацевтичних препаратів");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15" w:name="320"/>
            <w:bookmarkEnd w:id="314"/>
            <w:r>
              <w:rPr>
                <w:rFonts w:ascii="Arial" w:hAnsi="Arial"/>
                <w:color w:val="000000"/>
                <w:sz w:val="15"/>
              </w:rPr>
              <w:lastRenderedPageBreak/>
              <w:t>3 місяці</w:t>
            </w:r>
          </w:p>
        </w:tc>
        <w:bookmarkEnd w:id="315"/>
      </w:tr>
      <w:tr w:rsidR="0050400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16" w:name="321"/>
            <w:r>
              <w:rPr>
                <w:rFonts w:ascii="Arial" w:hAnsi="Arial"/>
                <w:color w:val="000000"/>
                <w:sz w:val="15"/>
              </w:rPr>
              <w:t>фахівці з дослідження факторів навколишнього середовища, які не працювали більше трьох років за цією спеціальністю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17" w:name="322"/>
            <w:bookmarkEnd w:id="316"/>
            <w:r>
              <w:rPr>
                <w:rFonts w:ascii="Arial" w:hAnsi="Arial"/>
                <w:color w:val="000000"/>
                <w:sz w:val="15"/>
              </w:rPr>
              <w:t>3 місяці</w:t>
            </w:r>
          </w:p>
        </w:tc>
        <w:bookmarkEnd w:id="317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18" w:name="3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19" w:name="324"/>
            <w:bookmarkEnd w:id="318"/>
            <w:r>
              <w:rPr>
                <w:rFonts w:ascii="Arial" w:hAnsi="Arial"/>
                <w:color w:val="000000"/>
                <w:sz w:val="15"/>
              </w:rPr>
              <w:t xml:space="preserve">Цикли </w:t>
            </w:r>
            <w:r>
              <w:rPr>
                <w:rFonts w:ascii="Arial" w:hAnsi="Arial"/>
                <w:color w:val="000000"/>
                <w:sz w:val="15"/>
              </w:rPr>
              <w:t>тематичного удосконалення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20" w:name="325"/>
            <w:bookmarkEnd w:id="319"/>
            <w:r>
              <w:rPr>
                <w:rFonts w:ascii="Arial" w:hAnsi="Arial"/>
                <w:color w:val="000000"/>
                <w:sz w:val="15"/>
              </w:rPr>
              <w:t>Фахівці з дослідження факторів навколишнього середовища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21" w:name="326"/>
            <w:bookmarkEnd w:id="320"/>
            <w:r>
              <w:rPr>
                <w:rFonts w:ascii="Arial" w:hAnsi="Arial"/>
                <w:color w:val="000000"/>
                <w:sz w:val="15"/>
              </w:rPr>
              <w:t>1 - 2 тижні</w:t>
            </w:r>
          </w:p>
        </w:tc>
        <w:bookmarkEnd w:id="321"/>
      </w:tr>
      <w:tr w:rsidR="00504009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22" w:name="327"/>
            <w:r>
              <w:rPr>
                <w:rFonts w:ascii="Arial" w:hAnsi="Arial"/>
                <w:color w:val="000000"/>
                <w:sz w:val="15"/>
              </w:rPr>
              <w:t>IV. Спеціальності професіоналів з вищою немедичною освітою бюро судово-медичної експертизи</w:t>
            </w:r>
          </w:p>
        </w:tc>
        <w:bookmarkEnd w:id="322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23" w:name="328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24" w:name="329"/>
            <w:bookmarkEnd w:id="323"/>
            <w:r>
              <w:rPr>
                <w:rFonts w:ascii="Arial" w:hAnsi="Arial"/>
                <w:color w:val="000000"/>
                <w:sz w:val="15"/>
              </w:rPr>
              <w:t>Судово-медична імунологія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25" w:name="330"/>
            <w:bookmarkEnd w:id="3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26" w:name="331"/>
            <w:bookmarkEnd w:id="3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26"/>
      </w:tr>
      <w:tr w:rsidR="0050400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27" w:name="3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28" w:name="333"/>
            <w:bookmarkEnd w:id="327"/>
            <w:r>
              <w:rPr>
                <w:rFonts w:ascii="Arial" w:hAnsi="Arial"/>
                <w:color w:val="000000"/>
                <w:sz w:val="15"/>
              </w:rPr>
              <w:t>Цикли спеціалізації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29" w:name="334"/>
            <w:bookmarkEnd w:id="328"/>
            <w:r>
              <w:rPr>
                <w:rFonts w:ascii="Arial" w:hAnsi="Arial"/>
                <w:color w:val="000000"/>
                <w:sz w:val="15"/>
              </w:rPr>
              <w:t xml:space="preserve">Особи, які </w:t>
            </w:r>
            <w:r>
              <w:rPr>
                <w:rFonts w:ascii="Arial" w:hAnsi="Arial"/>
                <w:color w:val="000000"/>
                <w:sz w:val="15"/>
              </w:rPr>
              <w:t>здобули вищу освіту другого (магістерського) рівня за спеціальністю "Біологія та біохімія" або "Біологія";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30" w:name="335"/>
            <w:bookmarkEnd w:id="329"/>
            <w:r>
              <w:rPr>
                <w:rFonts w:ascii="Arial" w:hAnsi="Arial"/>
                <w:color w:val="000000"/>
                <w:sz w:val="15"/>
              </w:rPr>
              <w:t>6 місяців</w:t>
            </w:r>
          </w:p>
        </w:tc>
        <w:bookmarkEnd w:id="330"/>
      </w:tr>
      <w:tr w:rsidR="0050400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31" w:name="336"/>
            <w:r>
              <w:rPr>
                <w:rFonts w:ascii="Arial" w:hAnsi="Arial"/>
                <w:color w:val="000000"/>
                <w:sz w:val="15"/>
              </w:rPr>
              <w:t>експерти-імунологи судові, які не працювали більше трьох років за цією спеціальністю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32" w:name="337"/>
            <w:bookmarkEnd w:id="331"/>
            <w:r>
              <w:rPr>
                <w:rFonts w:ascii="Arial" w:hAnsi="Arial"/>
                <w:color w:val="000000"/>
                <w:sz w:val="15"/>
              </w:rPr>
              <w:t>3 місяці</w:t>
            </w:r>
          </w:p>
        </w:tc>
        <w:bookmarkEnd w:id="332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33" w:name="3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34" w:name="339"/>
            <w:bookmarkEnd w:id="333"/>
            <w:r>
              <w:rPr>
                <w:rFonts w:ascii="Arial" w:hAnsi="Arial"/>
                <w:color w:val="000000"/>
                <w:sz w:val="15"/>
              </w:rPr>
              <w:t>Цикли тематичного удосконалення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35" w:name="340"/>
            <w:bookmarkEnd w:id="334"/>
            <w:r>
              <w:rPr>
                <w:rFonts w:ascii="Arial" w:hAnsi="Arial"/>
                <w:color w:val="000000"/>
                <w:sz w:val="15"/>
              </w:rPr>
              <w:t>Експерти-імунологи судові, експерти-цитологи судові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36" w:name="341"/>
            <w:bookmarkEnd w:id="335"/>
            <w:r>
              <w:rPr>
                <w:rFonts w:ascii="Arial" w:hAnsi="Arial"/>
                <w:color w:val="000000"/>
                <w:sz w:val="15"/>
              </w:rPr>
              <w:t>1 - 2 тижні</w:t>
            </w:r>
          </w:p>
        </w:tc>
        <w:bookmarkEnd w:id="336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37" w:name="342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38" w:name="343"/>
            <w:bookmarkEnd w:id="337"/>
            <w:r>
              <w:rPr>
                <w:rFonts w:ascii="Arial" w:hAnsi="Arial"/>
                <w:color w:val="000000"/>
                <w:sz w:val="15"/>
              </w:rPr>
              <w:t>Судово-медична токсикологія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39" w:name="344"/>
            <w:bookmarkEnd w:id="3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40" w:name="345"/>
            <w:bookmarkEnd w:id="3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40"/>
      </w:tr>
      <w:tr w:rsidR="0050400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41" w:name="3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42" w:name="347"/>
            <w:bookmarkEnd w:id="341"/>
            <w:r>
              <w:rPr>
                <w:rFonts w:ascii="Arial" w:hAnsi="Arial"/>
                <w:color w:val="000000"/>
                <w:sz w:val="15"/>
              </w:rPr>
              <w:t>Цикли спеціалізації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43" w:name="348"/>
            <w:bookmarkEnd w:id="342"/>
            <w:r>
              <w:rPr>
                <w:rFonts w:ascii="Arial" w:hAnsi="Arial"/>
                <w:color w:val="000000"/>
                <w:sz w:val="15"/>
              </w:rPr>
              <w:t xml:space="preserve">Особи, які здобули вищу освіту другого (магістерського) рівня за спеціальністю "Фармація, промислова фармація" або "Хімія", або </w:t>
            </w:r>
            <w:r>
              <w:rPr>
                <w:rFonts w:ascii="Arial" w:hAnsi="Arial"/>
                <w:color w:val="000000"/>
                <w:sz w:val="15"/>
              </w:rPr>
              <w:t>"Біологія та біохімія" чи "Біологія" з освітньою програмою за дипломом "Біохімія";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44" w:name="349"/>
            <w:bookmarkEnd w:id="343"/>
            <w:r>
              <w:rPr>
                <w:rFonts w:ascii="Arial" w:hAnsi="Arial"/>
                <w:color w:val="000000"/>
                <w:sz w:val="15"/>
              </w:rPr>
              <w:t>6 місяців</w:t>
            </w:r>
          </w:p>
        </w:tc>
        <w:bookmarkEnd w:id="344"/>
      </w:tr>
      <w:tr w:rsidR="0050400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45" w:name="350"/>
            <w:r>
              <w:rPr>
                <w:rFonts w:ascii="Arial" w:hAnsi="Arial"/>
                <w:color w:val="000000"/>
                <w:sz w:val="15"/>
              </w:rPr>
              <w:t>експерти-токсикологи судові, які не працювали більше трьох років за цією спеціальністю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46" w:name="351"/>
            <w:bookmarkEnd w:id="345"/>
            <w:r>
              <w:rPr>
                <w:rFonts w:ascii="Arial" w:hAnsi="Arial"/>
                <w:color w:val="000000"/>
                <w:sz w:val="15"/>
              </w:rPr>
              <w:t>3 місяці</w:t>
            </w:r>
          </w:p>
        </w:tc>
        <w:bookmarkEnd w:id="346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47" w:name="3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48" w:name="353"/>
            <w:bookmarkEnd w:id="347"/>
            <w:r>
              <w:rPr>
                <w:rFonts w:ascii="Arial" w:hAnsi="Arial"/>
                <w:color w:val="000000"/>
                <w:sz w:val="15"/>
              </w:rPr>
              <w:t>Цикли тематичного удосконалення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49" w:name="354"/>
            <w:bookmarkEnd w:id="348"/>
            <w:r>
              <w:rPr>
                <w:rFonts w:ascii="Arial" w:hAnsi="Arial"/>
                <w:color w:val="000000"/>
                <w:sz w:val="15"/>
              </w:rPr>
              <w:t>Експерти-токсикологи судові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50" w:name="355"/>
            <w:bookmarkEnd w:id="349"/>
            <w:r>
              <w:rPr>
                <w:rFonts w:ascii="Arial" w:hAnsi="Arial"/>
                <w:color w:val="000000"/>
                <w:sz w:val="15"/>
              </w:rPr>
              <w:t>1</w:t>
            </w:r>
            <w:r>
              <w:rPr>
                <w:rFonts w:ascii="Arial" w:hAnsi="Arial"/>
                <w:color w:val="000000"/>
                <w:sz w:val="15"/>
              </w:rPr>
              <w:t xml:space="preserve"> - 2 тижні</w:t>
            </w:r>
          </w:p>
        </w:tc>
        <w:bookmarkEnd w:id="350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51" w:name="356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52" w:name="357"/>
            <w:bookmarkEnd w:id="351"/>
            <w:r>
              <w:rPr>
                <w:rFonts w:ascii="Arial" w:hAnsi="Arial"/>
                <w:color w:val="000000"/>
                <w:sz w:val="15"/>
              </w:rPr>
              <w:t>Судово-медична цитологія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53" w:name="358"/>
            <w:bookmarkEnd w:id="3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54" w:name="359"/>
            <w:bookmarkEnd w:id="3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54"/>
      </w:tr>
      <w:tr w:rsidR="0050400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55" w:name="3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56" w:name="361"/>
            <w:bookmarkEnd w:id="355"/>
            <w:r>
              <w:rPr>
                <w:rFonts w:ascii="Arial" w:hAnsi="Arial"/>
                <w:color w:val="000000"/>
                <w:sz w:val="15"/>
              </w:rPr>
              <w:t>Цикли спеціалізації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57" w:name="362"/>
            <w:bookmarkEnd w:id="356"/>
            <w:r>
              <w:rPr>
                <w:rFonts w:ascii="Arial" w:hAnsi="Arial"/>
                <w:color w:val="000000"/>
                <w:sz w:val="15"/>
              </w:rPr>
              <w:t>Особи, які здобули вищу освіту другого (магістерського) рівня за спеціальністю "Біологія та біохімія" або "Біологія";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58" w:name="363"/>
            <w:bookmarkEnd w:id="357"/>
            <w:r>
              <w:rPr>
                <w:rFonts w:ascii="Arial" w:hAnsi="Arial"/>
                <w:color w:val="000000"/>
                <w:sz w:val="15"/>
              </w:rPr>
              <w:t>6 місяців</w:t>
            </w:r>
          </w:p>
        </w:tc>
        <w:bookmarkEnd w:id="358"/>
      </w:tr>
      <w:tr w:rsidR="0050400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59" w:name="364"/>
            <w:r>
              <w:rPr>
                <w:rFonts w:ascii="Arial" w:hAnsi="Arial"/>
                <w:color w:val="000000"/>
                <w:sz w:val="15"/>
              </w:rPr>
              <w:t xml:space="preserve">експерти-цитологи судові, які не працювали більше трьох </w:t>
            </w:r>
            <w:r>
              <w:rPr>
                <w:rFonts w:ascii="Arial" w:hAnsi="Arial"/>
                <w:color w:val="000000"/>
                <w:sz w:val="15"/>
              </w:rPr>
              <w:t>років за цією спеціальністю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60" w:name="365"/>
            <w:bookmarkEnd w:id="359"/>
            <w:r>
              <w:rPr>
                <w:rFonts w:ascii="Arial" w:hAnsi="Arial"/>
                <w:color w:val="000000"/>
                <w:sz w:val="15"/>
              </w:rPr>
              <w:t>3 місяці</w:t>
            </w:r>
          </w:p>
        </w:tc>
        <w:bookmarkEnd w:id="360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61" w:name="3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62" w:name="367"/>
            <w:bookmarkEnd w:id="361"/>
            <w:r>
              <w:rPr>
                <w:rFonts w:ascii="Arial" w:hAnsi="Arial"/>
                <w:color w:val="000000"/>
                <w:sz w:val="15"/>
              </w:rPr>
              <w:t>Цикли тематичного удосконалення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63" w:name="368"/>
            <w:bookmarkEnd w:id="362"/>
            <w:r>
              <w:rPr>
                <w:rFonts w:ascii="Arial" w:hAnsi="Arial"/>
                <w:color w:val="000000"/>
                <w:sz w:val="15"/>
              </w:rPr>
              <w:t>Експерти-цитологи судові, експерти-імунологи судові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64" w:name="369"/>
            <w:bookmarkEnd w:id="363"/>
            <w:r>
              <w:rPr>
                <w:rFonts w:ascii="Arial" w:hAnsi="Arial"/>
                <w:color w:val="000000"/>
                <w:sz w:val="15"/>
              </w:rPr>
              <w:t>1 - 2 тижні</w:t>
            </w:r>
          </w:p>
        </w:tc>
        <w:bookmarkEnd w:id="364"/>
      </w:tr>
      <w:tr w:rsidR="00504009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65" w:name="370"/>
            <w:r>
              <w:rPr>
                <w:rFonts w:ascii="Arial" w:hAnsi="Arial"/>
                <w:color w:val="000000"/>
                <w:sz w:val="15"/>
              </w:rPr>
              <w:t xml:space="preserve">V. Спеціальності професіоналів з вищою немедичною освітою з психологічної допомоги та духовної опіки у сфері охорони </w:t>
            </w:r>
            <w:r>
              <w:rPr>
                <w:rFonts w:ascii="Arial" w:hAnsi="Arial"/>
                <w:color w:val="000000"/>
                <w:sz w:val="15"/>
              </w:rPr>
              <w:t>здоров'я</w:t>
            </w:r>
          </w:p>
        </w:tc>
        <w:bookmarkEnd w:id="365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66" w:name="371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67" w:name="372"/>
            <w:bookmarkEnd w:id="366"/>
            <w:r>
              <w:rPr>
                <w:rFonts w:ascii="Arial" w:hAnsi="Arial"/>
                <w:color w:val="000000"/>
                <w:sz w:val="15"/>
              </w:rPr>
              <w:t xml:space="preserve">Клінічне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душпастирство</w:t>
            </w:r>
            <w:proofErr w:type="spellEnd"/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68" w:name="373"/>
            <w:bookmarkEnd w:id="3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69" w:name="374"/>
            <w:bookmarkEnd w:id="3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69"/>
      </w:tr>
      <w:tr w:rsidR="0050400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70" w:name="3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71" w:name="376"/>
            <w:bookmarkEnd w:id="370"/>
            <w:r>
              <w:rPr>
                <w:rFonts w:ascii="Arial" w:hAnsi="Arial"/>
                <w:color w:val="000000"/>
                <w:sz w:val="15"/>
              </w:rPr>
              <w:t>Цикли спеціалізації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72" w:name="377"/>
            <w:bookmarkEnd w:id="371"/>
            <w:r>
              <w:rPr>
                <w:rFonts w:ascii="Arial" w:hAnsi="Arial"/>
                <w:color w:val="000000"/>
                <w:sz w:val="15"/>
              </w:rPr>
              <w:t>Особи, які здобули вищу освіту другого (магістерського) рівня за спеціальністю "Богослов'я", пройшли спеціалізацію базового рівня та проходять спеціалізацію поглибленого рівня;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73" w:name="378"/>
            <w:bookmarkEnd w:id="372"/>
            <w:r>
              <w:rPr>
                <w:rFonts w:ascii="Arial" w:hAnsi="Arial"/>
                <w:color w:val="000000"/>
                <w:sz w:val="15"/>
              </w:rPr>
              <w:t>4 місяці</w:t>
            </w:r>
          </w:p>
        </w:tc>
        <w:bookmarkEnd w:id="373"/>
      </w:tr>
      <w:tr w:rsidR="0050400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74" w:name="379"/>
            <w:r>
              <w:rPr>
                <w:rFonts w:ascii="Arial" w:hAnsi="Arial"/>
                <w:color w:val="000000"/>
                <w:sz w:val="15"/>
              </w:rPr>
              <w:t>особи, які здобули вищу освіту не нижче першого (бакалаврського) рівня за спеціальністю "Богослов'я" та проходять спеціалізацію базового рівня;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75" w:name="380"/>
            <w:bookmarkEnd w:id="374"/>
            <w:r>
              <w:rPr>
                <w:rFonts w:ascii="Arial" w:hAnsi="Arial"/>
                <w:color w:val="000000"/>
                <w:sz w:val="15"/>
              </w:rPr>
              <w:t>2,5 місяці</w:t>
            </w:r>
          </w:p>
        </w:tc>
        <w:bookmarkEnd w:id="375"/>
      </w:tr>
      <w:tr w:rsidR="0050400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76" w:name="381"/>
            <w:r>
              <w:rPr>
                <w:rFonts w:ascii="Arial" w:hAnsi="Arial"/>
                <w:color w:val="000000"/>
                <w:sz w:val="15"/>
              </w:rPr>
              <w:t>капелани в охороні здоров'я, які не працювали більше трьох років за цією спеціальністю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77" w:name="382"/>
            <w:bookmarkEnd w:id="376"/>
            <w:r>
              <w:rPr>
                <w:rFonts w:ascii="Arial" w:hAnsi="Arial"/>
                <w:color w:val="000000"/>
                <w:sz w:val="15"/>
              </w:rPr>
              <w:t>1 місяць</w:t>
            </w:r>
          </w:p>
        </w:tc>
        <w:bookmarkEnd w:id="377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78" w:name="3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79" w:name="384"/>
            <w:bookmarkEnd w:id="378"/>
            <w:r>
              <w:rPr>
                <w:rFonts w:ascii="Arial" w:hAnsi="Arial"/>
                <w:color w:val="000000"/>
                <w:sz w:val="15"/>
              </w:rPr>
              <w:t>Цикли тематичного удосконалення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80" w:name="385"/>
            <w:bookmarkEnd w:id="379"/>
            <w:r>
              <w:rPr>
                <w:rFonts w:ascii="Arial" w:hAnsi="Arial"/>
                <w:color w:val="000000"/>
                <w:sz w:val="15"/>
              </w:rPr>
              <w:t>Капелани в охороні здоров'я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81" w:name="386"/>
            <w:bookmarkEnd w:id="380"/>
            <w:r>
              <w:rPr>
                <w:rFonts w:ascii="Arial" w:hAnsi="Arial"/>
                <w:color w:val="000000"/>
                <w:sz w:val="15"/>
              </w:rPr>
              <w:t>1 - 2 тижні</w:t>
            </w:r>
          </w:p>
        </w:tc>
        <w:bookmarkEnd w:id="381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82" w:name="387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83" w:name="388"/>
            <w:bookmarkEnd w:id="382"/>
            <w:r>
              <w:rPr>
                <w:rFonts w:ascii="Arial" w:hAnsi="Arial"/>
                <w:color w:val="000000"/>
                <w:sz w:val="15"/>
              </w:rPr>
              <w:t>Клінічна психологія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84" w:name="389"/>
            <w:bookmarkEnd w:id="3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85" w:name="390"/>
            <w:bookmarkEnd w:id="3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85"/>
      </w:tr>
      <w:tr w:rsidR="0050400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86" w:name="3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87" w:name="392"/>
            <w:bookmarkEnd w:id="386"/>
            <w:r>
              <w:rPr>
                <w:rFonts w:ascii="Arial" w:hAnsi="Arial"/>
                <w:color w:val="000000"/>
                <w:sz w:val="15"/>
              </w:rPr>
              <w:t>Цикли спеціалізації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88" w:name="393"/>
            <w:bookmarkEnd w:id="387"/>
            <w:r>
              <w:rPr>
                <w:rFonts w:ascii="Arial" w:hAnsi="Arial"/>
                <w:color w:val="000000"/>
                <w:sz w:val="15"/>
              </w:rPr>
              <w:t>Особи, які здобули вищу освіту другого (магістерського) рівня за спеціальністю "Психологія";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89" w:name="394"/>
            <w:bookmarkEnd w:id="388"/>
            <w:r>
              <w:rPr>
                <w:rFonts w:ascii="Arial" w:hAnsi="Arial"/>
                <w:color w:val="000000"/>
                <w:sz w:val="15"/>
              </w:rPr>
              <w:t>6 місяців</w:t>
            </w:r>
          </w:p>
        </w:tc>
        <w:bookmarkEnd w:id="389"/>
      </w:tr>
      <w:tr w:rsidR="0050400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90" w:name="395"/>
            <w:r>
              <w:rPr>
                <w:rFonts w:ascii="Arial" w:hAnsi="Arial"/>
                <w:color w:val="000000"/>
                <w:sz w:val="15"/>
              </w:rPr>
              <w:t xml:space="preserve">особи, які здобули вищу </w:t>
            </w:r>
            <w:r>
              <w:rPr>
                <w:rFonts w:ascii="Arial" w:hAnsi="Arial"/>
                <w:color w:val="000000"/>
                <w:sz w:val="15"/>
              </w:rPr>
              <w:t xml:space="preserve">освіту другого (магістерського) рівня за спеціальністю "Психологія" та мають стаж роботи на посаді психолога або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практичного психолога закладу охорони здоров'я не менше трьох років;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91" w:name="396"/>
            <w:bookmarkEnd w:id="390"/>
            <w:r>
              <w:rPr>
                <w:rFonts w:ascii="Arial" w:hAnsi="Arial"/>
                <w:color w:val="000000"/>
                <w:sz w:val="15"/>
              </w:rPr>
              <w:lastRenderedPageBreak/>
              <w:t>3 місяці</w:t>
            </w:r>
          </w:p>
        </w:tc>
        <w:bookmarkEnd w:id="391"/>
      </w:tr>
      <w:tr w:rsidR="0050400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92" w:name="397"/>
            <w:r>
              <w:rPr>
                <w:rFonts w:ascii="Arial" w:hAnsi="Arial"/>
                <w:color w:val="000000"/>
                <w:sz w:val="15"/>
              </w:rPr>
              <w:t xml:space="preserve">клінічні психологи, які не працювали більше трьох років за </w:t>
            </w:r>
            <w:r>
              <w:rPr>
                <w:rFonts w:ascii="Arial" w:hAnsi="Arial"/>
                <w:color w:val="000000"/>
                <w:sz w:val="15"/>
              </w:rPr>
              <w:t>цією спеціальністю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93" w:name="398"/>
            <w:bookmarkEnd w:id="392"/>
            <w:r>
              <w:rPr>
                <w:rFonts w:ascii="Arial" w:hAnsi="Arial"/>
                <w:color w:val="000000"/>
                <w:sz w:val="15"/>
              </w:rPr>
              <w:t>1 місяць</w:t>
            </w:r>
          </w:p>
        </w:tc>
        <w:bookmarkEnd w:id="393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94" w:name="3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95" w:name="400"/>
            <w:bookmarkEnd w:id="394"/>
            <w:r>
              <w:rPr>
                <w:rFonts w:ascii="Arial" w:hAnsi="Arial"/>
                <w:color w:val="000000"/>
                <w:sz w:val="15"/>
              </w:rPr>
              <w:t>Цикли тематичного удосконалення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96" w:name="401"/>
            <w:bookmarkEnd w:id="395"/>
            <w:r>
              <w:rPr>
                <w:rFonts w:ascii="Arial" w:hAnsi="Arial"/>
                <w:color w:val="000000"/>
                <w:sz w:val="15"/>
              </w:rPr>
              <w:t>Клінічні психологи, психотерапевти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97" w:name="402"/>
            <w:bookmarkEnd w:id="396"/>
            <w:r>
              <w:rPr>
                <w:rFonts w:ascii="Arial" w:hAnsi="Arial"/>
                <w:color w:val="000000"/>
                <w:sz w:val="15"/>
              </w:rPr>
              <w:t>1 - 2 тижні</w:t>
            </w:r>
          </w:p>
        </w:tc>
        <w:bookmarkEnd w:id="397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398" w:name="403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399" w:name="404"/>
            <w:bookmarkEnd w:id="398"/>
            <w:r>
              <w:rPr>
                <w:rFonts w:ascii="Arial" w:hAnsi="Arial"/>
                <w:color w:val="000000"/>
                <w:sz w:val="15"/>
              </w:rPr>
              <w:t>Психотерапія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400" w:name="405"/>
            <w:bookmarkEnd w:id="3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401" w:name="406"/>
            <w:bookmarkEnd w:id="4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01"/>
      </w:tr>
      <w:tr w:rsidR="0050400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402" w:name="4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403" w:name="408"/>
            <w:bookmarkEnd w:id="402"/>
            <w:r>
              <w:rPr>
                <w:rFonts w:ascii="Arial" w:hAnsi="Arial"/>
                <w:color w:val="000000"/>
                <w:sz w:val="15"/>
              </w:rPr>
              <w:t>Цикли спеціалізації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404" w:name="409"/>
            <w:bookmarkEnd w:id="403"/>
            <w:r>
              <w:rPr>
                <w:rFonts w:ascii="Arial" w:hAnsi="Arial"/>
                <w:color w:val="000000"/>
                <w:sz w:val="15"/>
              </w:rPr>
              <w:t xml:space="preserve">Особи, які здобули вищу освіту другого (магістерського) рівня за спеціальністю "Психологія" та пройшли </w:t>
            </w:r>
            <w:r>
              <w:rPr>
                <w:rFonts w:ascii="Arial" w:hAnsi="Arial"/>
                <w:color w:val="000000"/>
                <w:sz w:val="15"/>
              </w:rPr>
              <w:t>спеціалізацію за спеціальністю "Клінічна психологія";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405" w:name="410"/>
            <w:bookmarkEnd w:id="404"/>
            <w:r>
              <w:rPr>
                <w:rFonts w:ascii="Arial" w:hAnsi="Arial"/>
                <w:color w:val="000000"/>
                <w:sz w:val="15"/>
              </w:rPr>
              <w:t>4 місяці</w:t>
            </w:r>
          </w:p>
        </w:tc>
        <w:bookmarkEnd w:id="405"/>
      </w:tr>
      <w:tr w:rsidR="0050400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406" w:name="411"/>
            <w:r>
              <w:rPr>
                <w:rFonts w:ascii="Arial" w:hAnsi="Arial"/>
                <w:color w:val="000000"/>
                <w:sz w:val="15"/>
              </w:rPr>
              <w:t>психотерапевти, які не працювали більше трьох років за цією спеціальністю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407" w:name="412"/>
            <w:bookmarkEnd w:id="406"/>
            <w:r>
              <w:rPr>
                <w:rFonts w:ascii="Arial" w:hAnsi="Arial"/>
                <w:color w:val="000000"/>
                <w:sz w:val="15"/>
              </w:rPr>
              <w:t>1 місяць</w:t>
            </w:r>
          </w:p>
        </w:tc>
        <w:bookmarkEnd w:id="407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408" w:name="4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409" w:name="414"/>
            <w:bookmarkEnd w:id="408"/>
            <w:r>
              <w:rPr>
                <w:rFonts w:ascii="Arial" w:hAnsi="Arial"/>
                <w:color w:val="000000"/>
                <w:sz w:val="15"/>
              </w:rPr>
              <w:t>Цикли тематичного удосконалення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410" w:name="415"/>
            <w:bookmarkEnd w:id="409"/>
            <w:r>
              <w:rPr>
                <w:rFonts w:ascii="Arial" w:hAnsi="Arial"/>
                <w:color w:val="000000"/>
                <w:sz w:val="15"/>
              </w:rPr>
              <w:t>Психотерапевти, клінічні психологи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411" w:name="416"/>
            <w:bookmarkEnd w:id="410"/>
            <w:r>
              <w:rPr>
                <w:rFonts w:ascii="Arial" w:hAnsi="Arial"/>
                <w:color w:val="000000"/>
                <w:sz w:val="15"/>
              </w:rPr>
              <w:t>1 - 2 тижні</w:t>
            </w:r>
          </w:p>
        </w:tc>
        <w:bookmarkEnd w:id="411"/>
      </w:tr>
      <w:tr w:rsidR="00504009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412" w:name="450"/>
            <w:r>
              <w:rPr>
                <w:rFonts w:ascii="Arial" w:hAnsi="Arial"/>
                <w:color w:val="293A55"/>
                <w:sz w:val="15"/>
              </w:rPr>
              <w:t xml:space="preserve">VI. Спеціальності інших </w:t>
            </w:r>
            <w:r>
              <w:rPr>
                <w:rFonts w:ascii="Arial" w:hAnsi="Arial"/>
                <w:color w:val="293A55"/>
                <w:sz w:val="15"/>
              </w:rPr>
              <w:t>професіоналів з вищою немедичною освітою у сфері охорони здоров'я</w:t>
            </w:r>
          </w:p>
        </w:tc>
        <w:bookmarkEnd w:id="412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413" w:name="454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414" w:name="455"/>
            <w:bookmarkEnd w:id="413"/>
            <w:r>
              <w:rPr>
                <w:rFonts w:ascii="Arial" w:hAnsi="Arial"/>
                <w:color w:val="293A55"/>
                <w:sz w:val="15"/>
              </w:rPr>
              <w:t>2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415" w:name="456"/>
            <w:bookmarkEnd w:id="414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416" w:name="457"/>
            <w:bookmarkEnd w:id="415"/>
            <w:r>
              <w:rPr>
                <w:rFonts w:ascii="Arial" w:hAnsi="Arial"/>
                <w:color w:val="293A55"/>
                <w:sz w:val="15"/>
              </w:rPr>
              <w:t>4</w:t>
            </w:r>
          </w:p>
        </w:tc>
        <w:bookmarkEnd w:id="416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417" w:name="458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418" w:name="459"/>
            <w:bookmarkEnd w:id="417"/>
            <w:r>
              <w:rPr>
                <w:rFonts w:ascii="Arial" w:hAnsi="Arial"/>
                <w:color w:val="293A55"/>
                <w:sz w:val="15"/>
              </w:rPr>
              <w:t>Аналітично-контрольна фармація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419" w:name="460"/>
            <w:bookmarkEnd w:id="4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420" w:name="461"/>
            <w:bookmarkEnd w:id="4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20"/>
      </w:tr>
      <w:tr w:rsidR="0050400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421" w:name="4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00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422" w:name="471"/>
            <w:bookmarkEnd w:id="421"/>
            <w:r>
              <w:rPr>
                <w:rFonts w:ascii="Arial" w:hAnsi="Arial"/>
                <w:color w:val="293A55"/>
                <w:sz w:val="15"/>
              </w:rPr>
              <w:t>Цикли спеціалізації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423" w:name="464"/>
            <w:bookmarkEnd w:id="422"/>
            <w:r>
              <w:rPr>
                <w:rFonts w:ascii="Arial" w:hAnsi="Arial"/>
                <w:color w:val="293A55"/>
                <w:sz w:val="15"/>
              </w:rPr>
              <w:t xml:space="preserve">Особи, які здобули вищу освіту другого (магістерського) рівня за спеціальністю "Хімія" або "Біологія та біохімія" з </w:t>
            </w:r>
            <w:r>
              <w:rPr>
                <w:rFonts w:ascii="Arial" w:hAnsi="Arial"/>
                <w:color w:val="293A55"/>
                <w:sz w:val="15"/>
              </w:rPr>
              <w:t>освітньою програмою за дипломом "Біохімія", або "Фармація, промислова фармація" з освітньою програмою за дипломом "Промислова фармація" чи "Технології фармацевтичних препаратів", або "Хімічні технології та інженерія" чи "Біотехнології та біоінженерія";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424" w:name="465"/>
            <w:bookmarkEnd w:id="423"/>
            <w:r>
              <w:rPr>
                <w:rFonts w:ascii="Arial" w:hAnsi="Arial"/>
                <w:color w:val="293A55"/>
                <w:sz w:val="15"/>
              </w:rPr>
              <w:t>2 м</w:t>
            </w:r>
            <w:r>
              <w:rPr>
                <w:rFonts w:ascii="Arial" w:hAnsi="Arial"/>
                <w:color w:val="293A55"/>
                <w:sz w:val="15"/>
              </w:rPr>
              <w:t>ісяці</w:t>
            </w:r>
          </w:p>
        </w:tc>
        <w:bookmarkEnd w:id="424"/>
      </w:tr>
      <w:tr w:rsidR="0050400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425" w:name="468"/>
            <w:r>
              <w:rPr>
                <w:rFonts w:ascii="Arial" w:hAnsi="Arial"/>
                <w:color w:val="293A55"/>
                <w:sz w:val="15"/>
              </w:rPr>
              <w:t>професіонали з контролю якості лікарських засобів (спеціалісти, хіміки, хіміки-аналітики лабораторій з контролю якості лікарських засобів), які не працювали більше трьох років за цією спеціальністю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426" w:name="469"/>
            <w:bookmarkEnd w:id="425"/>
            <w:r>
              <w:rPr>
                <w:rFonts w:ascii="Arial" w:hAnsi="Arial"/>
                <w:color w:val="293A55"/>
                <w:sz w:val="15"/>
              </w:rPr>
              <w:t>2 місяці</w:t>
            </w:r>
          </w:p>
        </w:tc>
        <w:bookmarkEnd w:id="426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427" w:name="4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428" w:name="473"/>
            <w:bookmarkEnd w:id="427"/>
            <w:r>
              <w:rPr>
                <w:rFonts w:ascii="Arial" w:hAnsi="Arial"/>
                <w:color w:val="293A55"/>
                <w:sz w:val="15"/>
              </w:rPr>
              <w:t>Цикли тематичного удосконалення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429" w:name="474"/>
            <w:bookmarkEnd w:id="428"/>
            <w:r>
              <w:rPr>
                <w:rFonts w:ascii="Arial" w:hAnsi="Arial"/>
                <w:color w:val="293A55"/>
                <w:sz w:val="15"/>
              </w:rPr>
              <w:t>Професіонали з контролю якості лікарських засобів (спеціалісти, хіміки, хіміки-аналітики лабораторій з контролю якості лікарських засобів)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430" w:name="475"/>
            <w:bookmarkEnd w:id="429"/>
            <w:r>
              <w:rPr>
                <w:rFonts w:ascii="Arial" w:hAnsi="Arial"/>
                <w:color w:val="293A55"/>
                <w:sz w:val="15"/>
              </w:rPr>
              <w:t>1 - 2 тижні</w:t>
            </w:r>
          </w:p>
        </w:tc>
        <w:bookmarkEnd w:id="430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431" w:name="476"/>
            <w:r>
              <w:rPr>
                <w:rFonts w:ascii="Arial" w:hAnsi="Arial"/>
                <w:color w:val="293A55"/>
                <w:sz w:val="15"/>
              </w:rPr>
              <w:t>2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432" w:name="477"/>
            <w:bookmarkEnd w:id="431"/>
            <w:r>
              <w:rPr>
                <w:rFonts w:ascii="Arial" w:hAnsi="Arial"/>
                <w:color w:val="293A55"/>
                <w:sz w:val="15"/>
              </w:rPr>
              <w:t>Медична статистика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433" w:name="478"/>
            <w:bookmarkEnd w:id="4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434" w:name="479"/>
            <w:bookmarkEnd w:id="4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34"/>
      </w:tr>
      <w:tr w:rsidR="0050400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435" w:name="4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00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436" w:name="489"/>
            <w:bookmarkEnd w:id="435"/>
            <w:r>
              <w:rPr>
                <w:rFonts w:ascii="Arial" w:hAnsi="Arial"/>
                <w:color w:val="293A55"/>
                <w:sz w:val="15"/>
              </w:rPr>
              <w:t>Цикли спеціалізації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437" w:name="482"/>
            <w:bookmarkEnd w:id="436"/>
            <w:r>
              <w:rPr>
                <w:rFonts w:ascii="Arial" w:hAnsi="Arial"/>
                <w:color w:val="293A55"/>
                <w:sz w:val="15"/>
              </w:rPr>
              <w:t xml:space="preserve">Особи, які здобули вищу освіту другого (магістерського) </w:t>
            </w:r>
            <w:r>
              <w:rPr>
                <w:rFonts w:ascii="Arial" w:hAnsi="Arial"/>
                <w:color w:val="293A55"/>
                <w:sz w:val="15"/>
              </w:rPr>
              <w:t>рівня у галузі знань "Охорона здоров'я" або "Природничі науки, математика та статистика", або "Інформаційні технології", або спеціальністю "Економіка" чи "Соціологія";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438" w:name="483"/>
            <w:bookmarkEnd w:id="437"/>
            <w:r>
              <w:rPr>
                <w:rFonts w:ascii="Arial" w:hAnsi="Arial"/>
                <w:color w:val="293A55"/>
                <w:sz w:val="15"/>
              </w:rPr>
              <w:t>2 місяці</w:t>
            </w:r>
          </w:p>
        </w:tc>
        <w:bookmarkEnd w:id="438"/>
      </w:tr>
      <w:tr w:rsidR="0050400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04009" w:rsidRDefault="00504009"/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439" w:name="487"/>
            <w:r>
              <w:rPr>
                <w:rFonts w:ascii="Arial" w:hAnsi="Arial"/>
                <w:color w:val="293A55"/>
                <w:sz w:val="15"/>
              </w:rPr>
              <w:t xml:space="preserve">професіонали з медичної статистики, які не працювали більше трьох років за </w:t>
            </w:r>
            <w:r>
              <w:rPr>
                <w:rFonts w:ascii="Arial" w:hAnsi="Arial"/>
                <w:color w:val="293A55"/>
                <w:sz w:val="15"/>
              </w:rPr>
              <w:t>цією спеціальністю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440" w:name="488"/>
            <w:bookmarkEnd w:id="439"/>
            <w:r>
              <w:rPr>
                <w:rFonts w:ascii="Arial" w:hAnsi="Arial"/>
                <w:color w:val="293A55"/>
                <w:sz w:val="15"/>
              </w:rPr>
              <w:t>2 місяці</w:t>
            </w:r>
          </w:p>
        </w:tc>
        <w:bookmarkEnd w:id="440"/>
      </w:tr>
      <w:tr w:rsidR="0050400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441" w:name="4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0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442" w:name="447"/>
            <w:bookmarkEnd w:id="441"/>
            <w:r>
              <w:rPr>
                <w:rFonts w:ascii="Arial" w:hAnsi="Arial"/>
                <w:color w:val="293A55"/>
                <w:sz w:val="15"/>
              </w:rPr>
              <w:t>Цикли тематичного удосконалення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</w:pPr>
            <w:bookmarkStart w:id="443" w:name="448"/>
            <w:bookmarkEnd w:id="442"/>
            <w:r>
              <w:rPr>
                <w:rFonts w:ascii="Arial" w:hAnsi="Arial"/>
                <w:color w:val="293A55"/>
                <w:sz w:val="15"/>
              </w:rPr>
              <w:t>Професіонали з медичної статистики, інші професіонали у сфері охорони здоров'я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4009" w:rsidRDefault="009C0ACA">
            <w:pPr>
              <w:spacing w:after="75"/>
              <w:jc w:val="center"/>
            </w:pPr>
            <w:bookmarkStart w:id="444" w:name="449"/>
            <w:bookmarkEnd w:id="443"/>
            <w:r>
              <w:rPr>
                <w:rFonts w:ascii="Arial" w:hAnsi="Arial"/>
                <w:color w:val="293A55"/>
                <w:sz w:val="15"/>
              </w:rPr>
              <w:t>1 - 2 тижні</w:t>
            </w:r>
          </w:p>
        </w:tc>
        <w:bookmarkEnd w:id="444"/>
      </w:tr>
    </w:tbl>
    <w:p w:rsidR="00504009" w:rsidRDefault="009C0ACA">
      <w:pPr>
        <w:spacing w:after="75"/>
        <w:ind w:firstLine="240"/>
        <w:jc w:val="both"/>
      </w:pPr>
      <w:bookmarkStart w:id="445" w:name="417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8"/>
        <w:gridCol w:w="4615"/>
      </w:tblGrid>
      <w:tr w:rsidR="00504009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504009" w:rsidRDefault="009C0ACA">
            <w:pPr>
              <w:spacing w:after="75"/>
              <w:jc w:val="center"/>
            </w:pPr>
            <w:bookmarkStart w:id="446" w:name="418"/>
            <w:bookmarkEnd w:id="445"/>
            <w:r>
              <w:rPr>
                <w:rFonts w:ascii="Arial" w:hAnsi="Arial"/>
                <w:b/>
                <w:color w:val="000000"/>
                <w:sz w:val="15"/>
              </w:rPr>
              <w:t>Начальник Управління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медичних кадрів, освіти і науки</w:t>
            </w:r>
          </w:p>
        </w:tc>
        <w:tc>
          <w:tcPr>
            <w:tcW w:w="4845" w:type="dxa"/>
            <w:vAlign w:val="center"/>
          </w:tcPr>
          <w:p w:rsidR="00504009" w:rsidRDefault="009C0ACA">
            <w:pPr>
              <w:spacing w:after="75"/>
              <w:jc w:val="center"/>
            </w:pPr>
            <w:bookmarkStart w:id="447" w:name="419"/>
            <w:bookmarkEnd w:id="446"/>
            <w:r>
              <w:rPr>
                <w:rFonts w:ascii="Arial" w:hAnsi="Arial"/>
                <w:b/>
                <w:color w:val="000000"/>
                <w:sz w:val="15"/>
              </w:rPr>
              <w:t>Сергій УБОГОВ</w:t>
            </w:r>
          </w:p>
        </w:tc>
        <w:bookmarkEnd w:id="447"/>
      </w:tr>
    </w:tbl>
    <w:p w:rsidR="00504009" w:rsidRDefault="009C0ACA">
      <w:pPr>
        <w:spacing w:after="75"/>
        <w:ind w:firstLine="240"/>
        <w:jc w:val="right"/>
      </w:pPr>
      <w:bookmarkStart w:id="448" w:name="441"/>
      <w:r>
        <w:rPr>
          <w:rFonts w:ascii="Arial" w:hAnsi="Arial"/>
          <w:color w:val="293A55"/>
          <w:sz w:val="18"/>
        </w:rPr>
        <w:t xml:space="preserve">(Перелік із змінами, внесеними </w:t>
      </w:r>
      <w:r>
        <w:rPr>
          <w:rFonts w:ascii="Arial" w:hAnsi="Arial"/>
          <w:color w:val="293A55"/>
          <w:sz w:val="18"/>
        </w:rPr>
        <w:t>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rPr>
          <w:rFonts w:ascii="Arial" w:hAnsi="Arial"/>
          <w:color w:val="000000"/>
          <w:sz w:val="18"/>
        </w:rPr>
        <w:t xml:space="preserve"> 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20.12.2024 р. N 2125,</w:t>
      </w:r>
      <w:r>
        <w:br/>
      </w:r>
      <w:r>
        <w:rPr>
          <w:rFonts w:ascii="Arial" w:hAnsi="Arial"/>
          <w:color w:val="293A55"/>
          <w:sz w:val="18"/>
        </w:rPr>
        <w:t>від 16.04.2025 р. N 650)</w:t>
      </w:r>
      <w:bookmarkStart w:id="449" w:name="_GoBack"/>
      <w:bookmarkEnd w:id="448"/>
      <w:bookmarkEnd w:id="449"/>
    </w:p>
    <w:sectPr w:rsidR="0050400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4009"/>
    <w:rsid w:val="00504009"/>
    <w:rsid w:val="009C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D4FD1-CCC7-4193-A032-C15D91F0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2992</Words>
  <Characters>17057</Characters>
  <Application>Microsoft Office Word</Application>
  <DocSecurity>0</DocSecurity>
  <Lines>142</Lines>
  <Paragraphs>40</Paragraphs>
  <ScaleCrop>false</ScaleCrop>
  <Company/>
  <LinksUpToDate>false</LinksUpToDate>
  <CharactersWithSpaces>20009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2025-06-27T22:30:00Z</dcterms:created>
  <dcterms:modified xsi:type="dcterms:W3CDTF">2025-06-27T22:30:00Z</dcterms:modified>
</cp:coreProperties>
</file>