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gif" PartName="/word/media/document_image_rId3.gif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61d980" w14:textId="661d980">
      <w:pPr>
        <w:spacing w:after="0"/>
        <w:ind w:left="0"/>
        <w:jc w:val="center"/>
        <w15:collapsed w:val="false"/>
      </w:pPr>
      <w:bookmarkStart w:name="1" w:id="0"/>
      <w:r>
        <w:drawing>
          <wp:inline distT="0" distB="0" distL="0" distR="0">
            <wp:extent cx="711200" cy="1193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711200" cy="119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bookmarkStart w:name="2" w:id="1"/>
    <w:p>
      <w:pPr>
        <w:pStyle w:val="Heading2"/>
        <w:spacing w:after="0"/>
        <w:ind w:left="0"/>
        <w:jc w:val="center"/>
      </w:pPr>
      <w:r>
        <w:rPr>
          <w:rFonts w:ascii="Arial"/>
          <w:color w:val="000000"/>
          <w:sz w:val="27"/>
        </w:rPr>
        <w:t>МІНІСТЕРСТВО ОХОРОНИ ЗДОРОВ'Я УКРАЇНИ</w:t>
      </w:r>
    </w:p>
    <w:bookmarkEnd w:id="1"/>
    <w:bookmarkStart w:name="3" w:id="2"/>
    <w:p>
      <w:pPr>
        <w:pStyle w:val="Heading2"/>
        <w:spacing w:after="0"/>
        <w:ind w:left="0"/>
        <w:jc w:val="center"/>
      </w:pPr>
      <w:r>
        <w:rPr>
          <w:rFonts w:ascii="Arial"/>
          <w:color w:val="000000"/>
          <w:sz w:val="27"/>
        </w:rPr>
        <w:t>НАКАЗ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392"/>
        <w:gridCol w:w="2907"/>
        <w:gridCol w:w="3391"/>
      </w:tblGrid>
      <w:tr>
        <w:trPr>
          <w:trHeight w:val="30" w:hRule="atLeast"/>
        </w:trPr>
        <w:tc>
          <w:tcPr>
            <w:tcW w:w="3392" w:type="dxa"/>
            <w:tcBorders/>
            <w:vAlign w:val="center"/>
          </w:tcPr>
          <w:bookmarkStart w:name="4" w:id="3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04.10.2021</w:t>
            </w:r>
          </w:p>
          <w:bookmarkEnd w:id="3"/>
        </w:tc>
        <w:tc>
          <w:tcPr>
            <w:tcW w:w="2907" w:type="dxa"/>
            <w:tcBorders/>
            <w:vAlign w:val="center"/>
          </w:tcPr>
          <w:bookmarkStart w:name="5" w:id="4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м. Київ</w:t>
            </w:r>
          </w:p>
          <w:bookmarkEnd w:id="4"/>
        </w:tc>
        <w:tc>
          <w:tcPr>
            <w:tcW w:w="3391" w:type="dxa"/>
            <w:tcBorders/>
            <w:vAlign w:val="center"/>
          </w:tcPr>
          <w:bookmarkStart w:name="6" w:id="5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N 2153</w:t>
            </w:r>
          </w:p>
          <w:bookmarkEnd w:id="5"/>
        </w:tc>
      </w:tr>
    </w:tbl>
    <w:p>
      <w:pPr>
        <w:spacing/>
        <w:ind w:left="0"/>
        <w:jc w:val="left"/>
      </w:pPr>
      <w:r>
        <w:br/>
      </w:r>
    </w:p>
    <w:bookmarkStart w:name="7" w:id="6"/>
    <w:p>
      <w:pPr>
        <w:spacing w:after="0"/>
        <w:ind w:left="0"/>
        <w:jc w:val="center"/>
      </w:pPr>
      <w:r>
        <w:rPr>
          <w:rFonts w:ascii="Arial"/>
          <w:b/>
          <w:i w:val="false"/>
          <w:color w:val="000000"/>
          <w:sz w:val="18"/>
        </w:rPr>
        <w:t>Зареєстровано в Міністерстві юстиції України</w:t>
      </w:r>
      <w:r>
        <w:br/>
      </w:r>
      <w:r>
        <w:rPr>
          <w:rFonts w:ascii="Arial"/>
          <w:b/>
          <w:i w:val="false"/>
          <w:color w:val="000000"/>
          <w:sz w:val="18"/>
        </w:rPr>
        <w:t>07 жовтня 2021 р. за N 1306/36928</w:t>
      </w:r>
    </w:p>
    <w:bookmarkEnd w:id="6"/>
    <w:bookmarkStart w:name="8" w:id="7"/>
    <w:p>
      <w:pPr>
        <w:pStyle w:val="Heading2"/>
        <w:spacing w:after="0"/>
        <w:ind w:left="0"/>
        <w:jc w:val="center"/>
      </w:pPr>
      <w:r>
        <w:rPr>
          <w:rFonts w:ascii="Arial"/>
          <w:color w:val="000000"/>
          <w:sz w:val="27"/>
        </w:rPr>
        <w:t>Про затвердження Переліку професій, виробництв та організацій, працівники яких підлягають обов'язковим профілактичним щепленням</w:t>
      </w:r>
    </w:p>
    <w:bookmarkEnd w:id="7"/>
    <w:bookmarkStart w:name="40" w:id="8"/>
    <w:p>
      <w:pPr>
        <w:spacing w:after="0"/>
        <w:ind w:left="0"/>
        <w:jc w:val="center"/>
      </w:pPr>
      <w:r>
        <w:rPr>
          <w:rFonts w:ascii="Arial"/>
          <w:b w:val="false"/>
          <w:i w:val="false"/>
          <w:color w:val="000000"/>
          <w:sz w:val="18"/>
        </w:rPr>
        <w:t>Із змінами і доповненнями, внесеними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 xml:space="preserve"> наказами Міністерства охорони здоров'я України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 xml:space="preserve"> від 1 листопада 2021 року N 2393,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>від 30 листопада 2021 року N 2664</w:t>
      </w:r>
    </w:p>
    <w:bookmarkEnd w:id="8"/>
    <w:bookmarkStart w:name="55" w:id="9"/>
    <w:p>
      <w:pPr>
        <w:spacing w:after="0"/>
        <w:ind w:left="0"/>
        <w:jc w:val="center"/>
      </w:pPr>
      <w:r>
        <w:rPr>
          <w:rFonts w:ascii="Arial"/>
          <w:b w:val="false"/>
          <w:i w:val="false"/>
          <w:color w:val="000000"/>
          <w:sz w:val="18"/>
        </w:rPr>
        <w:t>Дію наказу зупинено до завершення воєнного стану в Україні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>(згідно з наказом Міністерства охорони здоров'я України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 xml:space="preserve"> від 25 лютого 2022 року N 380)</w:t>
      </w:r>
    </w:p>
    <w:bookmarkEnd w:id="9"/>
    <w:bookmarkStart w:name="9" w:id="10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 xml:space="preserve">Відповідно до </w:t>
      </w:r>
      <w:r>
        <w:rPr>
          <w:rFonts w:ascii="Arial"/>
          <w:b w:val="false"/>
          <w:i w:val="false"/>
          <w:color w:val="000000"/>
          <w:sz w:val="18"/>
        </w:rPr>
        <w:t>статті 10 Закону України "Основи законодавства України про охорону здоров'я"</w:t>
      </w:r>
      <w:r>
        <w:rPr>
          <w:rFonts w:ascii="Arial"/>
          <w:b w:val="false"/>
          <w:i w:val="false"/>
          <w:color w:val="000000"/>
          <w:sz w:val="18"/>
        </w:rPr>
        <w:t xml:space="preserve">, </w:t>
      </w:r>
      <w:r>
        <w:rPr>
          <w:rFonts w:ascii="Arial"/>
          <w:b w:val="false"/>
          <w:i w:val="false"/>
          <w:color w:val="000000"/>
          <w:sz w:val="18"/>
        </w:rPr>
        <w:t>статті 12 Закону України "Про захист населення від інфекційних хвороб"</w:t>
      </w:r>
      <w:r>
        <w:rPr>
          <w:rFonts w:ascii="Arial"/>
          <w:b w:val="false"/>
          <w:i w:val="false"/>
          <w:color w:val="000000"/>
          <w:sz w:val="18"/>
        </w:rPr>
        <w:t xml:space="preserve">, пункту 8 Положення про Міністерство охорони здоров'я України, затвердженого </w:t>
      </w:r>
      <w:r>
        <w:rPr>
          <w:rFonts w:ascii="Arial"/>
          <w:b w:val="false"/>
          <w:i w:val="false"/>
          <w:color w:val="000000"/>
          <w:sz w:val="18"/>
        </w:rPr>
        <w:t>постановою Кабінету Міністрів України від 25 березня 2015 року N 267</w:t>
      </w:r>
      <w:r>
        <w:rPr>
          <w:rFonts w:ascii="Arial"/>
          <w:b w:val="false"/>
          <w:i w:val="false"/>
          <w:color w:val="000000"/>
          <w:sz w:val="18"/>
        </w:rPr>
        <w:t xml:space="preserve"> (в редакції </w:t>
      </w:r>
      <w:r>
        <w:rPr>
          <w:rFonts w:ascii="Arial"/>
          <w:b w:val="false"/>
          <w:i w:val="false"/>
          <w:color w:val="000000"/>
          <w:sz w:val="18"/>
        </w:rPr>
        <w:t>постанови Кабінету Міністрів України від 24 січня 2020 року N 90</w:t>
      </w:r>
      <w:r>
        <w:rPr>
          <w:rFonts w:ascii="Arial"/>
          <w:b w:val="false"/>
          <w:i w:val="false"/>
          <w:color w:val="000000"/>
          <w:sz w:val="18"/>
        </w:rPr>
        <w:t>), та з метою забезпечення епідемічного благополуччя населення України, попередження інфекцій, керованих засобами специфічної профілактики,</w:t>
      </w:r>
    </w:p>
    <w:bookmarkEnd w:id="10"/>
    <w:bookmarkStart w:name="10" w:id="11"/>
    <w:p>
      <w:pPr>
        <w:spacing w:after="0"/>
        <w:ind w:firstLine="240"/>
        <w:jc w:val="left"/>
      </w:pPr>
      <w:r>
        <w:rPr>
          <w:rFonts w:ascii="Arial"/>
          <w:b/>
          <w:i w:val="false"/>
          <w:color w:val="000000"/>
          <w:sz w:val="18"/>
        </w:rPr>
        <w:t>НАКАЗУЮ:</w:t>
      </w:r>
    </w:p>
    <w:bookmarkEnd w:id="11"/>
    <w:bookmarkStart w:name="11" w:id="12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1. Затвердити Перелік професій, виробництв та організацій, працівники яких підлягають обов'язковим профілактичним щепленням, що додається.</w:t>
      </w:r>
    </w:p>
    <w:bookmarkEnd w:id="12"/>
    <w:bookmarkStart w:name="12" w:id="13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2. Директорату громадського здоров'я та профілактики захворюваності (Руденко І. С.) забезпечити подання цього наказу в установленому законодавством порядку на державну реєстрацію до Міністерства юстиції України.</w:t>
      </w:r>
    </w:p>
    <w:bookmarkEnd w:id="13"/>
    <w:bookmarkStart w:name="13" w:id="14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3. Контроль за виконанням цього наказу покласти на заступника Міністра охорони здоров'я України - головного державного санітарного лікаря України Кузіна І. В.</w:t>
      </w:r>
    </w:p>
    <w:bookmarkEnd w:id="14"/>
    <w:bookmarkStart w:name="14" w:id="15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4. Цей наказ набирає чинності через один місяць з дня його офіційного опублікування.</w:t>
      </w:r>
    </w:p>
    <w:bookmarkEnd w:id="15"/>
    <w:bookmarkStart w:name="15" w:id="16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 xml:space="preserve"> 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845"/>
        <w:gridCol w:w="4845"/>
      </w:tblGrid>
      <w:tr>
        <w:trPr>
          <w:trHeight w:val="120" w:hRule="atLeast"/>
        </w:trPr>
        <w:tc>
          <w:tcPr>
            <w:tcW w:w="4845" w:type="dxa"/>
            <w:tcBorders/>
            <w:vAlign w:val="center"/>
          </w:tcPr>
          <w:bookmarkStart w:name="16" w:id="17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Перший заступник Міністра</w:t>
            </w:r>
          </w:p>
          <w:bookmarkEnd w:id="17"/>
        </w:tc>
        <w:tc>
          <w:tcPr>
            <w:tcW w:w="4845" w:type="dxa"/>
            <w:tcBorders/>
            <w:vAlign w:val="center"/>
          </w:tcPr>
          <w:bookmarkStart w:name="17" w:id="18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Олександр КОМАРІДА</w:t>
            </w:r>
          </w:p>
          <w:bookmarkEnd w:id="18"/>
        </w:tc>
      </w:tr>
      <w:tr>
        <w:trPr>
          <w:trHeight w:val="120" w:hRule="atLeast"/>
        </w:trPr>
        <w:tc>
          <w:tcPr>
            <w:tcW w:w="4845" w:type="dxa"/>
            <w:tcBorders/>
            <w:vAlign w:val="center"/>
          </w:tcPr>
          <w:bookmarkStart w:name="18" w:id="19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ПОГОДЖЕНО:</w:t>
            </w:r>
          </w:p>
          <w:bookmarkEnd w:id="19"/>
        </w:tc>
        <w:tc>
          <w:tcPr>
            <w:tcW w:w="4845" w:type="dxa"/>
            <w:tcBorders/>
            <w:vAlign w:val="center"/>
          </w:tcPr>
          <w:bookmarkStart w:name="19" w:id="2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20"/>
        </w:tc>
      </w:tr>
      <w:tr>
        <w:trPr>
          <w:trHeight w:val="120" w:hRule="atLeast"/>
        </w:trPr>
        <w:tc>
          <w:tcPr>
            <w:tcW w:w="4845" w:type="dxa"/>
            <w:tcBorders/>
            <w:vAlign w:val="center"/>
          </w:tcPr>
          <w:bookmarkStart w:name="20" w:id="21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Міністр освіти</w:t>
            </w:r>
            <w:r>
              <w:br/>
            </w:r>
            <w:r>
              <w:rPr>
                <w:rFonts w:ascii="Arial"/>
                <w:b/>
                <w:i w:val="false"/>
                <w:color w:val="000000"/>
                <w:sz w:val="15"/>
              </w:rPr>
              <w:t>і науки України</w:t>
            </w:r>
          </w:p>
          <w:bookmarkEnd w:id="21"/>
        </w:tc>
        <w:tc>
          <w:tcPr>
            <w:tcW w:w="4845" w:type="dxa"/>
            <w:tcBorders/>
            <w:vAlign w:val="center"/>
          </w:tcPr>
          <w:bookmarkStart w:name="21" w:id="22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Сергій ШКАРЛЕТ</w:t>
            </w:r>
          </w:p>
          <w:bookmarkEnd w:id="22"/>
        </w:tc>
      </w:tr>
      <w:tr>
        <w:trPr>
          <w:trHeight w:val="120" w:hRule="atLeast"/>
        </w:trPr>
        <w:tc>
          <w:tcPr>
            <w:tcW w:w="4845" w:type="dxa"/>
            <w:tcBorders/>
            <w:vAlign w:val="center"/>
          </w:tcPr>
          <w:bookmarkStart w:name="22" w:id="23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Керівник Секретаріату Спільного</w:t>
            </w:r>
            <w:r>
              <w:br/>
            </w:r>
            <w:r>
              <w:rPr>
                <w:rFonts w:ascii="Arial"/>
                <w:b/>
                <w:i w:val="false"/>
                <w:color w:val="000000"/>
                <w:sz w:val="15"/>
              </w:rPr>
              <w:t>представницького органу</w:t>
            </w:r>
            <w:r>
              <w:br/>
            </w:r>
            <w:r>
              <w:rPr>
                <w:rFonts w:ascii="Arial"/>
                <w:b/>
                <w:i w:val="false"/>
                <w:color w:val="000000"/>
                <w:sz w:val="15"/>
              </w:rPr>
              <w:t>сторони роботодавців</w:t>
            </w:r>
            <w:r>
              <w:br/>
            </w:r>
            <w:r>
              <w:rPr>
                <w:rFonts w:ascii="Arial"/>
                <w:b/>
                <w:i w:val="false"/>
                <w:color w:val="000000"/>
                <w:sz w:val="15"/>
              </w:rPr>
              <w:t>на національному рівні</w:t>
            </w:r>
          </w:p>
          <w:bookmarkEnd w:id="23"/>
        </w:tc>
        <w:tc>
          <w:tcPr>
            <w:tcW w:w="4845" w:type="dxa"/>
            <w:tcBorders/>
            <w:vAlign w:val="center"/>
          </w:tcPr>
          <w:bookmarkStart w:name="23" w:id="24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Руслан ІЛЛІЧОВ</w:t>
            </w:r>
          </w:p>
          <w:bookmarkEnd w:id="24"/>
        </w:tc>
      </w:tr>
      <w:tr>
        <w:trPr>
          <w:trHeight w:val="120" w:hRule="atLeast"/>
        </w:trPr>
        <w:tc>
          <w:tcPr>
            <w:tcW w:w="4845" w:type="dxa"/>
            <w:tcBorders/>
            <w:vAlign w:val="center"/>
          </w:tcPr>
          <w:bookmarkStart w:name="24" w:id="25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Спільний представницький орган</w:t>
            </w:r>
            <w:r>
              <w:br/>
            </w:r>
            <w:r>
              <w:rPr>
                <w:rFonts w:ascii="Arial"/>
                <w:b/>
                <w:i w:val="false"/>
                <w:color w:val="000000"/>
                <w:sz w:val="15"/>
              </w:rPr>
              <w:t>репрезентативних всеукраїнських</w:t>
            </w:r>
            <w:r>
              <w:br/>
            </w:r>
            <w:r>
              <w:rPr>
                <w:rFonts w:ascii="Arial"/>
                <w:b/>
                <w:i w:val="false"/>
                <w:color w:val="000000"/>
                <w:sz w:val="15"/>
              </w:rPr>
              <w:t>об'єднань профспілок</w:t>
            </w:r>
            <w:r>
              <w:br/>
            </w:r>
            <w:r>
              <w:rPr>
                <w:rFonts w:ascii="Arial"/>
                <w:b/>
                <w:i w:val="false"/>
                <w:color w:val="000000"/>
                <w:sz w:val="15"/>
              </w:rPr>
              <w:t>на національному рівні</w:t>
            </w:r>
          </w:p>
          <w:bookmarkEnd w:id="25"/>
        </w:tc>
        <w:tc>
          <w:tcPr>
            <w:tcW w:w="4845" w:type="dxa"/>
            <w:tcBorders/>
            <w:vAlign w:val="center"/>
          </w:tcPr>
          <w:bookmarkStart w:name="25" w:id="26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 xml:space="preserve"> </w:t>
            </w:r>
          </w:p>
          <w:bookmarkEnd w:id="26"/>
        </w:tc>
      </w:tr>
    </w:tbl>
    <w:p>
      <w:pPr>
        <w:spacing/>
        <w:ind w:left="0"/>
        <w:jc w:val="left"/>
      </w:pPr>
      <w:r>
        <w:br/>
      </w:r>
    </w:p>
    <w:bookmarkStart w:name="26" w:id="27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 xml:space="preserve"> </w:t>
      </w:r>
    </w:p>
    <w:bookmarkEnd w:id="27"/>
    <w:bookmarkStart w:name="27" w:id="28"/>
    <w:p>
      <w:pPr>
        <w:spacing w:after="0"/>
        <w:ind w:firstLine="240"/>
        <w:jc w:val="right"/>
      </w:pPr>
      <w:r>
        <w:rPr>
          <w:rFonts w:ascii="Arial"/>
          <w:b w:val="false"/>
          <w:i w:val="false"/>
          <w:color w:val="000000"/>
          <w:sz w:val="18"/>
        </w:rPr>
        <w:t>ЗАТВЕРДЖЕНО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>Наказ Міністерства охорони здоров'я України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>04 жовтня 2021 року N 2153</w:t>
      </w:r>
    </w:p>
    <w:bookmarkEnd w:id="28"/>
    <w:bookmarkStart w:name="28" w:id="29"/>
    <w:p>
      <w:pPr>
        <w:pStyle w:val="Heading3"/>
        <w:spacing w:after="0"/>
        <w:ind w:left="0"/>
        <w:jc w:val="center"/>
      </w:pPr>
      <w:r>
        <w:rPr>
          <w:rFonts w:ascii="Arial"/>
          <w:color w:val="000000"/>
          <w:sz w:val="27"/>
        </w:rPr>
        <w:t>ПЕРЕЛІК</w:t>
      </w:r>
      <w:r>
        <w:br/>
      </w:r>
      <w:r>
        <w:rPr>
          <w:rFonts w:ascii="Arial"/>
          <w:color w:val="000000"/>
          <w:sz w:val="27"/>
        </w:rPr>
        <w:t>професій, виробництв та організацій, працівники яких підлягають обов'язковим профілактичним щепленням*</w:t>
      </w:r>
    </w:p>
    <w:bookmarkEnd w:id="29"/>
    <w:bookmarkStart w:name="30" w:id="30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Обов'язковим профілактичним щепленням проти гострої респіраторної хвороби COVID-19, спричиненої коронавірусом SARS-CoV-2, на період дії карантину, встановленого Кабінетом Міністрів України з метою запобігання поширенню на території України гострої респіраторної хвороби COVID-19, спричиненої коронавірусом SARS-CoV-2, підлягають працівники:</w:t>
      </w:r>
    </w:p>
    <w:bookmarkEnd w:id="30"/>
    <w:bookmarkStart w:name="31" w:id="31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1. Центральних органів виконавчої влади та їх територіальних органів;</w:t>
      </w:r>
    </w:p>
    <w:bookmarkEnd w:id="31"/>
    <w:bookmarkStart w:name="32" w:id="32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2. Місцевих державних адміністрацій та їх структурних підрозділів;</w:t>
      </w:r>
    </w:p>
    <w:bookmarkEnd w:id="32"/>
    <w:bookmarkStart w:name="33" w:id="33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3. Закладів вищої, післядипломної, фахової передвищої, професійної (професійно-технічної), загальної середньої, у тому числі спеціальних, дошкільної, позашкільної освіти, закладів спеціалізованої освіти та наукових установ незалежно від типу та форми власності;</w:t>
      </w:r>
    </w:p>
    <w:bookmarkEnd w:id="33"/>
    <w:bookmarkStart w:name="41" w:id="34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4. Підприємств, установ та організацій, що належать до сфери управління центральних органів виконавчої влади;</w:t>
      </w:r>
    </w:p>
    <w:bookmarkEnd w:id="34"/>
    <w:bookmarkStart w:name="44" w:id="35"/>
    <w:p>
      <w:pPr>
        <w:spacing w:after="0"/>
        <w:ind w:firstLine="240"/>
        <w:jc w:val="right"/>
      </w:pPr>
      <w:r>
        <w:rPr>
          <w:rFonts w:ascii="Arial"/>
          <w:b w:val="false"/>
          <w:i w:val="false"/>
          <w:color w:val="000000"/>
          <w:sz w:val="18"/>
        </w:rPr>
        <w:t>(Перелік доповнено пунктом 4 згідно з наказом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 xml:space="preserve"> Міністерства охорони здоров'я України від 01.11.2021 р. N 2393)</w:t>
      </w:r>
    </w:p>
    <w:bookmarkEnd w:id="35"/>
    <w:bookmarkStart w:name="42" w:id="36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5. Установ і закладів, що надають соціальні послуги, закладів соціального захисту для дітей, реабілітаційних закладів;</w:t>
      </w:r>
    </w:p>
    <w:bookmarkEnd w:id="36"/>
    <w:bookmarkStart w:name="45" w:id="37"/>
    <w:p>
      <w:pPr>
        <w:spacing w:after="0"/>
        <w:ind w:firstLine="240"/>
        <w:jc w:val="right"/>
      </w:pPr>
      <w:r>
        <w:rPr>
          <w:rFonts w:ascii="Arial"/>
          <w:b w:val="false"/>
          <w:i w:val="false"/>
          <w:color w:val="000000"/>
          <w:sz w:val="18"/>
        </w:rPr>
        <w:t>(Перелік доповнено пунктом 5 згідно з наказом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 xml:space="preserve"> Міністерства охорони здоров'я України від 01.11.2021 р. N 2393)</w:t>
      </w:r>
    </w:p>
    <w:bookmarkEnd w:id="37"/>
    <w:bookmarkStart w:name="43" w:id="38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 xml:space="preserve">6. Підприємств, установ та організацій, включених до Переліку об'єктів державної власності, що мають стратегічне значення для економіки і безпеки держави, затвердженого </w:t>
      </w:r>
      <w:r>
        <w:rPr>
          <w:rFonts w:ascii="Arial"/>
          <w:b w:val="false"/>
          <w:i w:val="false"/>
          <w:color w:val="000000"/>
          <w:sz w:val="18"/>
        </w:rPr>
        <w:t>постановою Кабінету Міністрів України від 04 березня 2015 року N 83</w:t>
      </w:r>
      <w:r>
        <w:rPr>
          <w:rFonts w:ascii="Arial"/>
          <w:b w:val="false"/>
          <w:i w:val="false"/>
          <w:color w:val="000000"/>
          <w:sz w:val="18"/>
        </w:rPr>
        <w:t>;</w:t>
      </w:r>
    </w:p>
    <w:bookmarkEnd w:id="38"/>
    <w:bookmarkStart w:name="46" w:id="39"/>
    <w:p>
      <w:pPr>
        <w:spacing w:after="0"/>
        <w:ind w:firstLine="240"/>
        <w:jc w:val="right"/>
      </w:pPr>
      <w:r>
        <w:rPr>
          <w:rFonts w:ascii="Arial"/>
          <w:b w:val="false"/>
          <w:i w:val="false"/>
          <w:color w:val="000000"/>
          <w:sz w:val="18"/>
        </w:rPr>
        <w:t>(Перелік доповнено пунктом 6 згідно з наказом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 xml:space="preserve"> Міністерства охорони здоров'я України від 01.11.2021 р. N 2393)</w:t>
      </w:r>
    </w:p>
    <w:bookmarkEnd w:id="39"/>
    <w:bookmarkStart w:name="48" w:id="40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7. Органів місцевого самоврядування;</w:t>
      </w:r>
    </w:p>
    <w:bookmarkEnd w:id="40"/>
    <w:bookmarkStart w:name="52" w:id="41"/>
    <w:p>
      <w:pPr>
        <w:spacing w:after="0"/>
        <w:ind w:firstLine="240"/>
        <w:jc w:val="right"/>
      </w:pPr>
      <w:r>
        <w:rPr>
          <w:rFonts w:ascii="Arial"/>
          <w:b w:val="false"/>
          <w:i w:val="false"/>
          <w:color w:val="000000"/>
          <w:sz w:val="18"/>
        </w:rPr>
        <w:t>(Перелік доповнено пунктом 7 згідно з наказом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 xml:space="preserve"> Міністерства охорони здоров'я України від 30.11.2021 р. N 2664)</w:t>
      </w:r>
    </w:p>
    <w:bookmarkEnd w:id="41"/>
    <w:bookmarkStart w:name="49" w:id="42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8. Закладів охорони здоров'я державної та комунальної форми власності;</w:t>
      </w:r>
    </w:p>
    <w:bookmarkEnd w:id="42"/>
    <w:bookmarkStart w:name="53" w:id="43"/>
    <w:p>
      <w:pPr>
        <w:spacing w:after="0"/>
        <w:ind w:firstLine="240"/>
        <w:jc w:val="right"/>
      </w:pPr>
      <w:r>
        <w:rPr>
          <w:rFonts w:ascii="Arial"/>
          <w:b w:val="false"/>
          <w:i w:val="false"/>
          <w:color w:val="000000"/>
          <w:sz w:val="18"/>
        </w:rPr>
        <w:t>(Перелік доповнено пунктом 8 згідно з наказом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 xml:space="preserve"> Міністерства охорони здоров'я України від 30.11.2021 р. N 2664)</w:t>
      </w:r>
    </w:p>
    <w:bookmarkEnd w:id="43"/>
    <w:bookmarkStart w:name="50" w:id="44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9. Комунальних підприємств, установ та організацій.</w:t>
      </w:r>
    </w:p>
    <w:bookmarkEnd w:id="44"/>
    <w:bookmarkStart w:name="54" w:id="45"/>
    <w:p>
      <w:pPr>
        <w:spacing w:after="0"/>
        <w:ind w:firstLine="240"/>
        <w:jc w:val="right"/>
      </w:pPr>
      <w:r>
        <w:rPr>
          <w:rFonts w:ascii="Arial"/>
          <w:b w:val="false"/>
          <w:i w:val="false"/>
          <w:color w:val="000000"/>
          <w:sz w:val="18"/>
        </w:rPr>
        <w:t>(Перелік доповнено пунктом 9 згідно з наказом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 xml:space="preserve"> Міністерства охорони здоров'я України від 30.11.2021 р. N 2664)</w:t>
      </w:r>
    </w:p>
    <w:bookmarkEnd w:id="45"/>
    <w:bookmarkStart w:name="39" w:id="46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___________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 xml:space="preserve">* </w:t>
      </w:r>
      <w:r>
        <w:rPr>
          <w:rFonts w:ascii="Arial"/>
          <w:b w:val="false"/>
          <w:i w:val="false"/>
          <w:color w:val="000000"/>
          <w:sz w:val="15"/>
        </w:rPr>
        <w:t>В разі відсутності абсолютних протипоказань до проведення профілактичних щеплень, відповідно до Переліку медичних протипоказань та застережень до проведення профілактичних щеплень, затвердженого</w:t>
      </w:r>
      <w:r>
        <w:rPr>
          <w:rFonts w:ascii="Arial"/>
          <w:b w:val="false"/>
          <w:i w:val="false"/>
          <w:color w:val="000000"/>
          <w:sz w:val="18"/>
        </w:rPr>
        <w:t xml:space="preserve"> </w:t>
      </w:r>
      <w:r>
        <w:rPr>
          <w:rFonts w:ascii="Arial"/>
          <w:b w:val="false"/>
          <w:i w:val="false"/>
          <w:color w:val="000000"/>
          <w:sz w:val="15"/>
        </w:rPr>
        <w:t>наказом Міністерства охорони здоров'я України від 16 вересня 2011 року N 595</w:t>
      </w:r>
      <w:r>
        <w:rPr>
          <w:rFonts w:ascii="Arial"/>
          <w:b w:val="false"/>
          <w:i w:val="false"/>
          <w:color w:val="000000"/>
          <w:sz w:val="15"/>
        </w:rPr>
        <w:t>, зареєстрованого в Міністерстві юстиції України 10 жовтня 2011 року за N 1161/19899 (у редакції</w:t>
      </w:r>
      <w:r>
        <w:rPr>
          <w:rFonts w:ascii="Arial"/>
          <w:b w:val="false"/>
          <w:i w:val="false"/>
          <w:color w:val="000000"/>
          <w:sz w:val="18"/>
        </w:rPr>
        <w:t xml:space="preserve"> </w:t>
      </w:r>
      <w:r>
        <w:rPr>
          <w:rFonts w:ascii="Arial"/>
          <w:b w:val="false"/>
          <w:i w:val="false"/>
          <w:color w:val="000000"/>
          <w:sz w:val="15"/>
        </w:rPr>
        <w:t>наказу Міністерства охорони здоров'я України від 11 жовтня 2019 року N 2070</w:t>
      </w:r>
      <w:r>
        <w:rPr>
          <w:rFonts w:ascii="Arial"/>
          <w:b w:val="false"/>
          <w:i w:val="false"/>
          <w:color w:val="000000"/>
          <w:sz w:val="15"/>
        </w:rPr>
        <w:t>).</w:t>
      </w:r>
    </w:p>
    <w:bookmarkEnd w:id="46"/>
    <w:bookmarkStart w:name="34" w:id="47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 xml:space="preserve"> </w:t>
      </w:r>
    </w:p>
    <w:bookmarkEnd w:id="4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845"/>
        <w:gridCol w:w="4845"/>
      </w:tblGrid>
      <w:tr>
        <w:trPr>
          <w:trHeight w:val="30" w:hRule="atLeast"/>
        </w:trPr>
        <w:tc>
          <w:tcPr>
            <w:tcW w:w="4845" w:type="dxa"/>
            <w:tcBorders/>
            <w:vAlign w:val="center"/>
          </w:tcPr>
          <w:bookmarkStart w:name="35" w:id="48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Генеральний директор</w:t>
            </w:r>
            <w:r>
              <w:br/>
            </w:r>
            <w:r>
              <w:rPr>
                <w:rFonts w:ascii="Arial"/>
                <w:b/>
                <w:i w:val="false"/>
                <w:color w:val="000000"/>
                <w:sz w:val="15"/>
              </w:rPr>
              <w:t>Директорату громадського здоров'я</w:t>
            </w:r>
            <w:r>
              <w:br/>
            </w:r>
            <w:r>
              <w:rPr>
                <w:rFonts w:ascii="Arial"/>
                <w:b/>
                <w:i w:val="false"/>
                <w:color w:val="000000"/>
                <w:sz w:val="15"/>
              </w:rPr>
              <w:t>та профілактики захворюваності</w:t>
            </w:r>
          </w:p>
          <w:bookmarkEnd w:id="48"/>
        </w:tc>
        <w:tc>
          <w:tcPr>
            <w:tcW w:w="4845" w:type="dxa"/>
            <w:tcBorders/>
            <w:vAlign w:val="center"/>
          </w:tcPr>
          <w:bookmarkStart w:name="36" w:id="49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Ірина РУДЕНКО</w:t>
            </w:r>
          </w:p>
          <w:bookmarkEnd w:id="49"/>
        </w:tc>
      </w:tr>
    </w:tbl>
    <w:p>
      <w:pPr>
        <w:spacing/>
        <w:ind w:left="0"/>
        <w:jc w:val="left"/>
      </w:pPr>
      <w:r>
        <w:br/>
      </w:r>
    </w:p>
    <w:bookmarkStart w:name="37" w:id="50"/>
    <w:p>
      <w:pPr>
        <w:spacing w:after="0"/>
        <w:ind w:firstLine="240"/>
        <w:jc w:val="left"/>
      </w:pPr>
    </w:p>
    <w:bookmarkEnd w:id="50"/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410"/>
        <w:gridCol w:w="1240"/>
      </w:tblGrid>
      <w:tr>
        <w:trPr/>
        <w:tc>
          <w:tcPr>
            <w:tcW w:w="8410" w:type="dxa"/>
            <w:tcBorders/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8"/>
              </w:rPr>
              <w:t>© ТОВ "Інформаційно-аналітичний центр "ЛІГА", 2022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8"/>
              </w:rPr>
              <w:t>© ТОВ "ЛІГА ЗАКОН", 2022</w:t>
            </w:r>
          </w:p>
        </w:tc>
        <w:tc>
          <w:tcPr>
            <w:tcW w:w="1240" w:type="dxa"/>
            <w:tcBorders/>
            <w:vAlign w:val="center"/>
          </w:tcPr>
          <w:p>
            <w:pPr>
              <w:spacing w:after="0"/>
              <w:ind w:left="0"/>
              <w:jc w:val="left"/>
            </w:pPr>
            <w:r>
              <w:drawing>
                <wp:inline distT="0" distB="0" distL="0" distR="0">
                  <wp:extent cx="762000" cy="279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spacing/>
        <w:ind w:left="0"/>
        <w:jc w:val="left"/>
      </w:pPr>
      <w:r>
        <w:br/>
      </w:r>
    </w:p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abstractNum w:abstractNumId="0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7E706046"/>
    <w:multiLevelType w:val="hybridMultilevel"/>
    <w:tmpl w:val="336E8F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true">
      <w:start w:val="1"/>
      <w:numFmt w:val="lowerLetter"/>
      <w:lvlText w:val="%2."/>
      <w:lvlJc w:val="left"/>
      <w:pPr>
        <w:ind w:left="1440" w:hanging="360"/>
      </w:pPr>
    </w:lvl>
    <w:lvl w:ilvl="2" w:tplc="0C09001B" w:tentative="true">
      <w:start w:val="1"/>
      <w:numFmt w:val="lowerRoman"/>
      <w:lvlText w:val="%3."/>
      <w:lvlJc w:val="right"/>
      <w:pPr>
        <w:ind w:left="2160" w:hanging="180"/>
      </w:pPr>
    </w:lvl>
    <w:lvl w:ilvl="3" w:tplc="0C09000F" w:tentative="true">
      <w:start w:val="1"/>
      <w:numFmt w:val="decimal"/>
      <w:lvlText w:val="%4."/>
      <w:lvlJc w:val="left"/>
      <w:pPr>
        <w:ind w:left="2880" w:hanging="360"/>
      </w:pPr>
    </w:lvl>
    <w:lvl w:ilvl="4" w:tplc="0C090019" w:tentative="true">
      <w:start w:val="1"/>
      <w:numFmt w:val="lowerLetter"/>
      <w:lvlText w:val="%5."/>
      <w:lvlJc w:val="left"/>
      <w:pPr>
        <w:ind w:left="3600" w:hanging="360"/>
      </w:pPr>
    </w:lvl>
    <w:lvl w:ilvl="5" w:tplc="0C09001B" w:tentative="true">
      <w:start w:val="1"/>
      <w:numFmt w:val="lowerRoman"/>
      <w:lvlText w:val="%6."/>
      <w:lvlJc w:val="right"/>
      <w:pPr>
        <w:ind w:left="4320" w:hanging="180"/>
      </w:pPr>
    </w:lvl>
    <w:lvl w:ilvl="6" w:tplc="0C09000F" w:tentative="true">
      <w:start w:val="1"/>
      <w:numFmt w:val="decimal"/>
      <w:lvlText w:val="%7."/>
      <w:lvlJc w:val="left"/>
      <w:pPr>
        <w:ind w:left="5040" w:hanging="360"/>
      </w:pPr>
    </w:lvl>
    <w:lvl w:ilvl="7" w:tplc="0C090019" w:tentative="true">
      <w:start w:val="1"/>
      <w:numFmt w:val="lowerLetter"/>
      <w:lvlText w:val="%8."/>
      <w:lvlJc w:val="left"/>
      <w:pPr>
        <w:ind w:left="5760" w:hanging="360"/>
      </w:pPr>
    </w:lvl>
    <w:lvl w:ilvl="8" w:tplc="0C09001B" w:tentative="tru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gif" Type="http://schemas.openxmlformats.org/officeDocument/2006/relationships/image" Id="rId3"/><Relationship Target="media/document_image_rId4.png" Type="http://schemas.openxmlformats.org/officeDocument/2006/relationships/image" Id="rId4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Application>docx4j</properties:Application>
  <properties:AppVersion>3.3</properties:AppVersion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:creator>docx4j</dc:creator>
  <cp:lastModifiedBy>docx4j</cp:lastModifiedBy>
</cp:coreProperties>
</file>