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4A4" w:rsidRDefault="00B60382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4A4" w:rsidRPr="00B60382" w:rsidRDefault="00B60382">
      <w:pPr>
        <w:spacing w:after="0"/>
        <w:jc w:val="center"/>
        <w:rPr>
          <w:lang w:val="ru-RU"/>
        </w:rPr>
      </w:pPr>
      <w:bookmarkStart w:id="1" w:name="2"/>
      <w:bookmarkEnd w:id="0"/>
      <w:r w:rsidRPr="00B60382">
        <w:rPr>
          <w:rFonts w:ascii="Arial"/>
          <w:b/>
          <w:color w:val="000000"/>
          <w:sz w:val="21"/>
          <w:lang w:val="ru-RU"/>
        </w:rPr>
        <w:t>ПРАВЛІННЯ</w:t>
      </w:r>
      <w:r w:rsidRPr="00B60382">
        <w:rPr>
          <w:rFonts w:ascii="Arial"/>
          <w:b/>
          <w:color w:val="000000"/>
          <w:sz w:val="21"/>
          <w:lang w:val="ru-RU"/>
        </w:rPr>
        <w:t xml:space="preserve"> </w:t>
      </w:r>
      <w:r w:rsidRPr="00B60382">
        <w:rPr>
          <w:rFonts w:ascii="Arial"/>
          <w:b/>
          <w:color w:val="000000"/>
          <w:sz w:val="21"/>
          <w:lang w:val="ru-RU"/>
        </w:rPr>
        <w:t>НАЦІОНАЛЬНОГО</w:t>
      </w:r>
      <w:r w:rsidRPr="00B60382">
        <w:rPr>
          <w:rFonts w:ascii="Arial"/>
          <w:b/>
          <w:color w:val="000000"/>
          <w:sz w:val="21"/>
          <w:lang w:val="ru-RU"/>
        </w:rPr>
        <w:t xml:space="preserve"> </w:t>
      </w:r>
      <w:r w:rsidRPr="00B60382">
        <w:rPr>
          <w:rFonts w:ascii="Arial"/>
          <w:b/>
          <w:color w:val="000000"/>
          <w:sz w:val="21"/>
          <w:lang w:val="ru-RU"/>
        </w:rPr>
        <w:t>БАНКУ</w:t>
      </w:r>
      <w:r w:rsidRPr="00B60382">
        <w:rPr>
          <w:rFonts w:ascii="Arial"/>
          <w:b/>
          <w:color w:val="000000"/>
          <w:sz w:val="21"/>
          <w:lang w:val="ru-RU"/>
        </w:rPr>
        <w:t xml:space="preserve"> </w:t>
      </w:r>
      <w:r w:rsidRPr="00B60382">
        <w:rPr>
          <w:rFonts w:ascii="Arial"/>
          <w:b/>
          <w:color w:val="000000"/>
          <w:sz w:val="21"/>
          <w:lang w:val="ru-RU"/>
        </w:rPr>
        <w:t>УКРАЇНИ</w:t>
      </w:r>
    </w:p>
    <w:p w:rsidR="009374A4" w:rsidRPr="00B60382" w:rsidRDefault="00B60382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B60382">
        <w:rPr>
          <w:rFonts w:ascii="Arial"/>
          <w:color w:val="000000"/>
          <w:sz w:val="27"/>
          <w:lang w:val="ru-RU"/>
        </w:rPr>
        <w:t>ПОСТАНОВА</w:t>
      </w:r>
    </w:p>
    <w:p w:rsidR="009374A4" w:rsidRPr="00B60382" w:rsidRDefault="00B60382">
      <w:pPr>
        <w:spacing w:after="0"/>
        <w:jc w:val="center"/>
        <w:rPr>
          <w:lang w:val="ru-RU"/>
        </w:rPr>
      </w:pPr>
      <w:bookmarkStart w:id="3" w:name="4"/>
      <w:bookmarkEnd w:id="2"/>
      <w:r w:rsidRPr="00B60382">
        <w:rPr>
          <w:rFonts w:ascii="Arial"/>
          <w:b/>
          <w:color w:val="000000"/>
          <w:sz w:val="18"/>
          <w:lang w:val="ru-RU"/>
        </w:rPr>
        <w:t>від</w:t>
      </w:r>
      <w:r w:rsidRPr="00B60382">
        <w:rPr>
          <w:rFonts w:ascii="Arial"/>
          <w:b/>
          <w:color w:val="000000"/>
          <w:sz w:val="18"/>
          <w:lang w:val="ru-RU"/>
        </w:rPr>
        <w:t xml:space="preserve"> 2 </w:t>
      </w:r>
      <w:r w:rsidRPr="00B60382">
        <w:rPr>
          <w:rFonts w:ascii="Arial"/>
          <w:b/>
          <w:color w:val="000000"/>
          <w:sz w:val="18"/>
          <w:lang w:val="ru-RU"/>
        </w:rPr>
        <w:t>січня</w:t>
      </w:r>
      <w:r w:rsidRPr="00B60382">
        <w:rPr>
          <w:rFonts w:ascii="Arial"/>
          <w:b/>
          <w:color w:val="000000"/>
          <w:sz w:val="18"/>
          <w:lang w:val="ru-RU"/>
        </w:rPr>
        <w:t xml:space="preserve"> 2019 </w:t>
      </w:r>
      <w:r w:rsidRPr="00B60382">
        <w:rPr>
          <w:rFonts w:ascii="Arial"/>
          <w:b/>
          <w:color w:val="000000"/>
          <w:sz w:val="18"/>
          <w:lang w:val="ru-RU"/>
        </w:rPr>
        <w:t>року</w:t>
      </w:r>
      <w:r w:rsidRPr="00B60382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B60382">
        <w:rPr>
          <w:rFonts w:ascii="Arial"/>
          <w:b/>
          <w:color w:val="000000"/>
          <w:sz w:val="18"/>
          <w:lang w:val="ru-RU"/>
        </w:rPr>
        <w:t xml:space="preserve"> 8</w:t>
      </w:r>
    </w:p>
    <w:p w:rsidR="009374A4" w:rsidRPr="00B60382" w:rsidRDefault="00B60382">
      <w:pPr>
        <w:pStyle w:val="2"/>
        <w:spacing w:after="0"/>
        <w:jc w:val="center"/>
        <w:rPr>
          <w:lang w:val="ru-RU"/>
        </w:rPr>
      </w:pPr>
      <w:bookmarkStart w:id="4" w:name="5"/>
      <w:bookmarkEnd w:id="3"/>
      <w:r w:rsidRPr="00B60382">
        <w:rPr>
          <w:rFonts w:ascii="Arial"/>
          <w:color w:val="000000"/>
          <w:sz w:val="27"/>
          <w:lang w:val="ru-RU"/>
        </w:rPr>
        <w:t>Про</w:t>
      </w:r>
      <w:r w:rsidRPr="00B60382">
        <w:rPr>
          <w:rFonts w:ascii="Arial"/>
          <w:color w:val="000000"/>
          <w:sz w:val="27"/>
          <w:lang w:val="ru-RU"/>
        </w:rPr>
        <w:t xml:space="preserve"> </w:t>
      </w:r>
      <w:r w:rsidRPr="00B60382">
        <w:rPr>
          <w:rFonts w:ascii="Arial"/>
          <w:color w:val="000000"/>
          <w:sz w:val="27"/>
          <w:lang w:val="ru-RU"/>
        </w:rPr>
        <w:t>затвердження</w:t>
      </w:r>
      <w:r w:rsidRPr="00B60382">
        <w:rPr>
          <w:rFonts w:ascii="Arial"/>
          <w:color w:val="000000"/>
          <w:sz w:val="27"/>
          <w:lang w:val="ru-RU"/>
        </w:rPr>
        <w:t xml:space="preserve"> </w:t>
      </w:r>
      <w:r w:rsidRPr="00B60382">
        <w:rPr>
          <w:rFonts w:ascii="Arial"/>
          <w:color w:val="000000"/>
          <w:sz w:val="27"/>
          <w:lang w:val="ru-RU"/>
        </w:rPr>
        <w:t>Положення</w:t>
      </w:r>
      <w:r w:rsidRPr="00B60382">
        <w:rPr>
          <w:rFonts w:ascii="Arial"/>
          <w:color w:val="000000"/>
          <w:sz w:val="27"/>
          <w:lang w:val="ru-RU"/>
        </w:rPr>
        <w:t xml:space="preserve"> </w:t>
      </w:r>
      <w:r w:rsidRPr="00B60382">
        <w:rPr>
          <w:rFonts w:ascii="Arial"/>
          <w:color w:val="000000"/>
          <w:sz w:val="27"/>
          <w:lang w:val="ru-RU"/>
        </w:rPr>
        <w:t>про</w:t>
      </w:r>
      <w:r w:rsidRPr="00B60382">
        <w:rPr>
          <w:rFonts w:ascii="Arial"/>
          <w:color w:val="000000"/>
          <w:sz w:val="27"/>
          <w:lang w:val="ru-RU"/>
        </w:rPr>
        <w:t xml:space="preserve"> </w:t>
      </w:r>
      <w:r w:rsidRPr="00B60382">
        <w:rPr>
          <w:rFonts w:ascii="Arial"/>
          <w:color w:val="000000"/>
          <w:sz w:val="27"/>
          <w:lang w:val="ru-RU"/>
        </w:rPr>
        <w:t>порядок</w:t>
      </w:r>
      <w:r w:rsidRPr="00B60382">
        <w:rPr>
          <w:rFonts w:ascii="Arial"/>
          <w:color w:val="000000"/>
          <w:sz w:val="27"/>
          <w:lang w:val="ru-RU"/>
        </w:rPr>
        <w:t xml:space="preserve"> </w:t>
      </w:r>
      <w:r w:rsidRPr="00B60382">
        <w:rPr>
          <w:rFonts w:ascii="Arial"/>
          <w:color w:val="000000"/>
          <w:sz w:val="27"/>
          <w:lang w:val="ru-RU"/>
        </w:rPr>
        <w:t>здійснення</w:t>
      </w:r>
      <w:r w:rsidRPr="00B60382">
        <w:rPr>
          <w:rFonts w:ascii="Arial"/>
          <w:color w:val="000000"/>
          <w:sz w:val="27"/>
          <w:lang w:val="ru-RU"/>
        </w:rPr>
        <w:t xml:space="preserve"> </w:t>
      </w:r>
      <w:r w:rsidRPr="00B60382">
        <w:rPr>
          <w:rFonts w:ascii="Arial"/>
          <w:color w:val="000000"/>
          <w:sz w:val="27"/>
          <w:lang w:val="ru-RU"/>
        </w:rPr>
        <w:t>уповноваженими</w:t>
      </w:r>
      <w:r w:rsidRPr="00B60382">
        <w:rPr>
          <w:rFonts w:ascii="Arial"/>
          <w:color w:val="000000"/>
          <w:sz w:val="27"/>
          <w:lang w:val="ru-RU"/>
        </w:rPr>
        <w:t xml:space="preserve"> </w:t>
      </w:r>
      <w:r w:rsidRPr="00B60382">
        <w:rPr>
          <w:rFonts w:ascii="Arial"/>
          <w:color w:val="000000"/>
          <w:sz w:val="27"/>
          <w:lang w:val="ru-RU"/>
        </w:rPr>
        <w:t>установами</w:t>
      </w:r>
      <w:r w:rsidRPr="00B60382">
        <w:rPr>
          <w:rFonts w:ascii="Arial"/>
          <w:color w:val="000000"/>
          <w:sz w:val="27"/>
          <w:lang w:val="ru-RU"/>
        </w:rPr>
        <w:t xml:space="preserve"> </w:t>
      </w:r>
      <w:r w:rsidRPr="00B60382">
        <w:rPr>
          <w:rFonts w:ascii="Arial"/>
          <w:color w:val="000000"/>
          <w:sz w:val="27"/>
          <w:lang w:val="ru-RU"/>
        </w:rPr>
        <w:t>аналізу</w:t>
      </w:r>
      <w:r w:rsidRPr="00B60382">
        <w:rPr>
          <w:rFonts w:ascii="Arial"/>
          <w:color w:val="000000"/>
          <w:sz w:val="27"/>
          <w:lang w:val="ru-RU"/>
        </w:rPr>
        <w:t xml:space="preserve"> </w:t>
      </w:r>
      <w:r w:rsidRPr="00B60382">
        <w:rPr>
          <w:rFonts w:ascii="Arial"/>
          <w:color w:val="000000"/>
          <w:sz w:val="27"/>
          <w:lang w:val="ru-RU"/>
        </w:rPr>
        <w:t>та</w:t>
      </w:r>
      <w:r w:rsidRPr="00B60382">
        <w:rPr>
          <w:rFonts w:ascii="Arial"/>
          <w:color w:val="000000"/>
          <w:sz w:val="27"/>
          <w:lang w:val="ru-RU"/>
        </w:rPr>
        <w:t xml:space="preserve"> </w:t>
      </w:r>
      <w:r w:rsidRPr="00B60382">
        <w:rPr>
          <w:rFonts w:ascii="Arial"/>
          <w:color w:val="000000"/>
          <w:sz w:val="27"/>
          <w:lang w:val="ru-RU"/>
        </w:rPr>
        <w:t>перевірки</w:t>
      </w:r>
      <w:r w:rsidRPr="00B60382">
        <w:rPr>
          <w:rFonts w:ascii="Arial"/>
          <w:color w:val="000000"/>
          <w:sz w:val="27"/>
          <w:lang w:val="ru-RU"/>
        </w:rPr>
        <w:t xml:space="preserve"> </w:t>
      </w:r>
      <w:r w:rsidRPr="00B60382">
        <w:rPr>
          <w:rFonts w:ascii="Arial"/>
          <w:color w:val="000000"/>
          <w:sz w:val="27"/>
          <w:lang w:val="ru-RU"/>
        </w:rPr>
        <w:t>документів</w:t>
      </w:r>
      <w:r w:rsidRPr="00B60382">
        <w:rPr>
          <w:rFonts w:ascii="Arial"/>
          <w:color w:val="000000"/>
          <w:sz w:val="27"/>
          <w:lang w:val="ru-RU"/>
        </w:rPr>
        <w:t xml:space="preserve"> (</w:t>
      </w:r>
      <w:r w:rsidRPr="00B60382">
        <w:rPr>
          <w:rFonts w:ascii="Arial"/>
          <w:color w:val="000000"/>
          <w:sz w:val="27"/>
          <w:lang w:val="ru-RU"/>
        </w:rPr>
        <w:t>інформації</w:t>
      </w:r>
      <w:r w:rsidRPr="00B60382">
        <w:rPr>
          <w:rFonts w:ascii="Arial"/>
          <w:color w:val="000000"/>
          <w:sz w:val="27"/>
          <w:lang w:val="ru-RU"/>
        </w:rPr>
        <w:t xml:space="preserve">) </w:t>
      </w:r>
      <w:r w:rsidRPr="00B60382">
        <w:rPr>
          <w:rFonts w:ascii="Arial"/>
          <w:color w:val="000000"/>
          <w:sz w:val="27"/>
          <w:lang w:val="ru-RU"/>
        </w:rPr>
        <w:t>про</w:t>
      </w:r>
      <w:r w:rsidRPr="00B60382">
        <w:rPr>
          <w:rFonts w:ascii="Arial"/>
          <w:color w:val="000000"/>
          <w:sz w:val="27"/>
          <w:lang w:val="ru-RU"/>
        </w:rPr>
        <w:t xml:space="preserve"> </w:t>
      </w:r>
      <w:r w:rsidRPr="00B60382">
        <w:rPr>
          <w:rFonts w:ascii="Arial"/>
          <w:color w:val="000000"/>
          <w:sz w:val="27"/>
          <w:lang w:val="ru-RU"/>
        </w:rPr>
        <w:t>валютні</w:t>
      </w:r>
      <w:r w:rsidRPr="00B60382">
        <w:rPr>
          <w:rFonts w:ascii="Arial"/>
          <w:color w:val="000000"/>
          <w:sz w:val="27"/>
          <w:lang w:val="ru-RU"/>
        </w:rPr>
        <w:t xml:space="preserve"> </w:t>
      </w:r>
      <w:r w:rsidRPr="00B60382">
        <w:rPr>
          <w:rFonts w:ascii="Arial"/>
          <w:color w:val="000000"/>
          <w:sz w:val="27"/>
          <w:lang w:val="ru-RU"/>
        </w:rPr>
        <w:t>операції</w:t>
      </w:r>
    </w:p>
    <w:p w:rsidR="009374A4" w:rsidRPr="00B60382" w:rsidRDefault="00B60382">
      <w:pPr>
        <w:spacing w:after="0"/>
        <w:jc w:val="center"/>
        <w:rPr>
          <w:lang w:val="ru-RU"/>
        </w:rPr>
      </w:pPr>
      <w:bookmarkStart w:id="5" w:name="197"/>
      <w:bookmarkEnd w:id="4"/>
      <w:r w:rsidRPr="00B60382">
        <w:rPr>
          <w:rFonts w:ascii="Arial"/>
          <w:color w:val="000000"/>
          <w:sz w:val="18"/>
          <w:lang w:val="ru-RU"/>
        </w:rPr>
        <w:t>Із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змінами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доповненнями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внесеними</w:t>
      </w:r>
      <w:r w:rsidRPr="00B60382">
        <w:rPr>
          <w:lang w:val="ru-RU"/>
        </w:rPr>
        <w:br/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постановами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Правління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Національного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банку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України</w:t>
      </w:r>
      <w:r w:rsidRPr="00B60382">
        <w:rPr>
          <w:lang w:val="ru-RU"/>
        </w:rPr>
        <w:br/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від</w:t>
      </w:r>
      <w:r w:rsidRPr="00B60382">
        <w:rPr>
          <w:rFonts w:ascii="Arial"/>
          <w:color w:val="000000"/>
          <w:sz w:val="18"/>
          <w:lang w:val="ru-RU"/>
        </w:rPr>
        <w:t xml:space="preserve"> 5 </w:t>
      </w:r>
      <w:r w:rsidRPr="00B60382">
        <w:rPr>
          <w:rFonts w:ascii="Arial"/>
          <w:color w:val="000000"/>
          <w:sz w:val="18"/>
          <w:lang w:val="ru-RU"/>
        </w:rPr>
        <w:t>лютого</w:t>
      </w:r>
      <w:r w:rsidRPr="00B60382">
        <w:rPr>
          <w:rFonts w:ascii="Arial"/>
          <w:color w:val="000000"/>
          <w:sz w:val="18"/>
          <w:lang w:val="ru-RU"/>
        </w:rPr>
        <w:t xml:space="preserve"> 2019 </w:t>
      </w:r>
      <w:r w:rsidRPr="00B60382">
        <w:rPr>
          <w:rFonts w:ascii="Arial"/>
          <w:color w:val="000000"/>
          <w:sz w:val="18"/>
          <w:lang w:val="ru-RU"/>
        </w:rPr>
        <w:t>року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60382">
        <w:rPr>
          <w:rFonts w:ascii="Arial"/>
          <w:color w:val="000000"/>
          <w:sz w:val="18"/>
          <w:lang w:val="ru-RU"/>
        </w:rPr>
        <w:t xml:space="preserve"> 33,</w:t>
      </w:r>
      <w:r w:rsidRPr="00B60382">
        <w:rPr>
          <w:lang w:val="ru-RU"/>
        </w:rPr>
        <w:br/>
      </w:r>
      <w:r w:rsidRPr="00B60382">
        <w:rPr>
          <w:rFonts w:ascii="Arial"/>
          <w:color w:val="000000"/>
          <w:sz w:val="18"/>
          <w:lang w:val="ru-RU"/>
        </w:rPr>
        <w:t>від</w:t>
      </w:r>
      <w:r w:rsidRPr="00B60382">
        <w:rPr>
          <w:rFonts w:ascii="Arial"/>
          <w:color w:val="000000"/>
          <w:sz w:val="18"/>
          <w:lang w:val="ru-RU"/>
        </w:rPr>
        <w:t xml:space="preserve"> 27 </w:t>
      </w:r>
      <w:r w:rsidRPr="00B60382">
        <w:rPr>
          <w:rFonts w:ascii="Arial"/>
          <w:color w:val="000000"/>
          <w:sz w:val="18"/>
          <w:lang w:val="ru-RU"/>
        </w:rPr>
        <w:t>червня</w:t>
      </w:r>
      <w:r w:rsidRPr="00B60382">
        <w:rPr>
          <w:rFonts w:ascii="Arial"/>
          <w:color w:val="000000"/>
          <w:sz w:val="18"/>
          <w:lang w:val="ru-RU"/>
        </w:rPr>
        <w:t xml:space="preserve"> 2019 </w:t>
      </w:r>
      <w:r w:rsidRPr="00B60382">
        <w:rPr>
          <w:rFonts w:ascii="Arial"/>
          <w:color w:val="000000"/>
          <w:sz w:val="18"/>
          <w:lang w:val="ru-RU"/>
        </w:rPr>
        <w:t>року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60382">
        <w:rPr>
          <w:rFonts w:ascii="Arial"/>
          <w:color w:val="000000"/>
          <w:sz w:val="18"/>
          <w:lang w:val="ru-RU"/>
        </w:rPr>
        <w:t xml:space="preserve"> 86,</w:t>
      </w:r>
      <w:r w:rsidRPr="00B60382">
        <w:rPr>
          <w:lang w:val="ru-RU"/>
        </w:rPr>
        <w:br/>
      </w:r>
      <w:r w:rsidRPr="00B60382">
        <w:rPr>
          <w:rFonts w:ascii="Arial"/>
          <w:color w:val="000000"/>
          <w:sz w:val="18"/>
          <w:lang w:val="ru-RU"/>
        </w:rPr>
        <w:t>від</w:t>
      </w:r>
      <w:r w:rsidRPr="00B60382">
        <w:rPr>
          <w:rFonts w:ascii="Arial"/>
          <w:color w:val="000000"/>
          <w:sz w:val="18"/>
          <w:lang w:val="ru-RU"/>
        </w:rPr>
        <w:t xml:space="preserve"> 9 </w:t>
      </w:r>
      <w:r w:rsidRPr="00B60382">
        <w:rPr>
          <w:rFonts w:ascii="Arial"/>
          <w:color w:val="000000"/>
          <w:sz w:val="18"/>
          <w:lang w:val="ru-RU"/>
        </w:rPr>
        <w:t>липня</w:t>
      </w:r>
      <w:r w:rsidRPr="00B60382">
        <w:rPr>
          <w:rFonts w:ascii="Arial"/>
          <w:color w:val="000000"/>
          <w:sz w:val="18"/>
          <w:lang w:val="ru-RU"/>
        </w:rPr>
        <w:t xml:space="preserve"> 2019 </w:t>
      </w:r>
      <w:r w:rsidRPr="00B60382">
        <w:rPr>
          <w:rFonts w:ascii="Arial"/>
          <w:color w:val="000000"/>
          <w:sz w:val="18"/>
          <w:lang w:val="ru-RU"/>
        </w:rPr>
        <w:t>року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60382">
        <w:rPr>
          <w:rFonts w:ascii="Arial"/>
          <w:color w:val="000000"/>
          <w:sz w:val="18"/>
          <w:lang w:val="ru-RU"/>
        </w:rPr>
        <w:t xml:space="preserve"> 91,</w:t>
      </w:r>
      <w:r w:rsidRPr="00B60382">
        <w:rPr>
          <w:lang w:val="ru-RU"/>
        </w:rPr>
        <w:br/>
      </w:r>
      <w:r w:rsidRPr="00B60382">
        <w:rPr>
          <w:rFonts w:ascii="Arial"/>
          <w:color w:val="000000"/>
          <w:sz w:val="18"/>
          <w:lang w:val="ru-RU"/>
        </w:rPr>
        <w:t>від</w:t>
      </w:r>
      <w:r w:rsidRPr="00B60382">
        <w:rPr>
          <w:rFonts w:ascii="Arial"/>
          <w:color w:val="000000"/>
          <w:sz w:val="18"/>
          <w:lang w:val="ru-RU"/>
        </w:rPr>
        <w:t xml:space="preserve"> 27 </w:t>
      </w:r>
      <w:r w:rsidRPr="00B60382">
        <w:rPr>
          <w:rFonts w:ascii="Arial"/>
          <w:color w:val="000000"/>
          <w:sz w:val="18"/>
          <w:lang w:val="ru-RU"/>
        </w:rPr>
        <w:t>квітня</w:t>
      </w:r>
      <w:r w:rsidRPr="00B60382">
        <w:rPr>
          <w:rFonts w:ascii="Arial"/>
          <w:color w:val="000000"/>
          <w:sz w:val="18"/>
          <w:lang w:val="ru-RU"/>
        </w:rPr>
        <w:t xml:space="preserve"> 2020 </w:t>
      </w:r>
      <w:r w:rsidRPr="00B60382">
        <w:rPr>
          <w:rFonts w:ascii="Arial"/>
          <w:color w:val="000000"/>
          <w:sz w:val="18"/>
          <w:lang w:val="ru-RU"/>
        </w:rPr>
        <w:t>року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60382">
        <w:rPr>
          <w:rFonts w:ascii="Arial"/>
          <w:color w:val="000000"/>
          <w:sz w:val="18"/>
          <w:lang w:val="ru-RU"/>
        </w:rPr>
        <w:t xml:space="preserve"> 57,</w:t>
      </w:r>
      <w:r w:rsidRPr="00B60382">
        <w:rPr>
          <w:lang w:val="ru-RU"/>
        </w:rPr>
        <w:br/>
      </w:r>
      <w:r w:rsidRPr="00B60382">
        <w:rPr>
          <w:rFonts w:ascii="Arial"/>
          <w:color w:val="000000"/>
          <w:sz w:val="18"/>
          <w:lang w:val="ru-RU"/>
        </w:rPr>
        <w:t>від</w:t>
      </w:r>
      <w:r w:rsidRPr="00B60382">
        <w:rPr>
          <w:rFonts w:ascii="Arial"/>
          <w:color w:val="000000"/>
          <w:sz w:val="18"/>
          <w:lang w:val="ru-RU"/>
        </w:rPr>
        <w:t xml:space="preserve"> 19 </w:t>
      </w:r>
      <w:r w:rsidRPr="00B60382">
        <w:rPr>
          <w:rFonts w:ascii="Arial"/>
          <w:color w:val="000000"/>
          <w:sz w:val="18"/>
          <w:lang w:val="ru-RU"/>
        </w:rPr>
        <w:t>жовтня</w:t>
      </w:r>
      <w:r w:rsidRPr="00B60382">
        <w:rPr>
          <w:rFonts w:ascii="Arial"/>
          <w:color w:val="000000"/>
          <w:sz w:val="18"/>
          <w:lang w:val="ru-RU"/>
        </w:rPr>
        <w:t xml:space="preserve"> 2020 </w:t>
      </w:r>
      <w:r w:rsidRPr="00B60382">
        <w:rPr>
          <w:rFonts w:ascii="Arial"/>
          <w:color w:val="000000"/>
          <w:sz w:val="18"/>
          <w:lang w:val="ru-RU"/>
        </w:rPr>
        <w:t>року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60382">
        <w:rPr>
          <w:rFonts w:ascii="Arial"/>
          <w:color w:val="000000"/>
          <w:sz w:val="18"/>
          <w:lang w:val="ru-RU"/>
        </w:rPr>
        <w:t xml:space="preserve"> 142,</w:t>
      </w:r>
      <w:r w:rsidRPr="00B60382">
        <w:rPr>
          <w:lang w:val="ru-RU"/>
        </w:rPr>
        <w:br/>
      </w:r>
      <w:r w:rsidRPr="00B60382">
        <w:rPr>
          <w:rFonts w:ascii="Arial"/>
          <w:color w:val="000000"/>
          <w:sz w:val="18"/>
          <w:lang w:val="ru-RU"/>
        </w:rPr>
        <w:t>від</w:t>
      </w:r>
      <w:r w:rsidRPr="00B60382">
        <w:rPr>
          <w:rFonts w:ascii="Arial"/>
          <w:color w:val="000000"/>
          <w:sz w:val="18"/>
          <w:lang w:val="ru-RU"/>
        </w:rPr>
        <w:t xml:space="preserve"> 29 </w:t>
      </w:r>
      <w:r w:rsidRPr="00B60382">
        <w:rPr>
          <w:rFonts w:ascii="Arial"/>
          <w:color w:val="000000"/>
          <w:sz w:val="18"/>
          <w:lang w:val="ru-RU"/>
        </w:rPr>
        <w:t>червня</w:t>
      </w:r>
      <w:r w:rsidRPr="00B60382">
        <w:rPr>
          <w:rFonts w:ascii="Arial"/>
          <w:color w:val="000000"/>
          <w:sz w:val="18"/>
          <w:lang w:val="ru-RU"/>
        </w:rPr>
        <w:t xml:space="preserve"> 2021 </w:t>
      </w:r>
      <w:r w:rsidRPr="00B60382">
        <w:rPr>
          <w:rFonts w:ascii="Arial"/>
          <w:color w:val="000000"/>
          <w:sz w:val="18"/>
          <w:lang w:val="ru-RU"/>
        </w:rPr>
        <w:t>року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60382">
        <w:rPr>
          <w:rFonts w:ascii="Arial"/>
          <w:color w:val="000000"/>
          <w:sz w:val="18"/>
          <w:lang w:val="ru-RU"/>
        </w:rPr>
        <w:t xml:space="preserve"> 63,</w:t>
      </w:r>
      <w:r w:rsidRPr="00B60382">
        <w:rPr>
          <w:lang w:val="ru-RU"/>
        </w:rPr>
        <w:br/>
      </w:r>
      <w:r w:rsidRPr="00B60382">
        <w:rPr>
          <w:rFonts w:ascii="Arial"/>
          <w:color w:val="000000"/>
          <w:sz w:val="18"/>
          <w:lang w:val="ru-RU"/>
        </w:rPr>
        <w:t>від</w:t>
      </w:r>
      <w:r w:rsidRPr="00B60382">
        <w:rPr>
          <w:rFonts w:ascii="Arial"/>
          <w:color w:val="000000"/>
          <w:sz w:val="18"/>
          <w:lang w:val="ru-RU"/>
        </w:rPr>
        <w:t xml:space="preserve"> 25 </w:t>
      </w:r>
      <w:r w:rsidRPr="00B60382">
        <w:rPr>
          <w:rFonts w:ascii="Arial"/>
          <w:color w:val="000000"/>
          <w:sz w:val="18"/>
          <w:lang w:val="ru-RU"/>
        </w:rPr>
        <w:t>листопада</w:t>
      </w:r>
      <w:r w:rsidRPr="00B60382">
        <w:rPr>
          <w:rFonts w:ascii="Arial"/>
          <w:color w:val="000000"/>
          <w:sz w:val="18"/>
          <w:lang w:val="ru-RU"/>
        </w:rPr>
        <w:t xml:space="preserve"> 2022 </w:t>
      </w:r>
      <w:r w:rsidRPr="00B60382">
        <w:rPr>
          <w:rFonts w:ascii="Arial"/>
          <w:color w:val="000000"/>
          <w:sz w:val="18"/>
          <w:lang w:val="ru-RU"/>
        </w:rPr>
        <w:t>року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60382">
        <w:rPr>
          <w:rFonts w:ascii="Arial"/>
          <w:color w:val="000000"/>
          <w:sz w:val="18"/>
          <w:lang w:val="ru-RU"/>
        </w:rPr>
        <w:t xml:space="preserve"> 234,</w:t>
      </w:r>
      <w:r w:rsidRPr="00B60382">
        <w:rPr>
          <w:lang w:val="ru-RU"/>
        </w:rPr>
        <w:br/>
      </w:r>
      <w:r w:rsidRPr="00B60382">
        <w:rPr>
          <w:rFonts w:ascii="Arial"/>
          <w:color w:val="000000"/>
          <w:sz w:val="18"/>
          <w:lang w:val="ru-RU"/>
        </w:rPr>
        <w:t>від</w:t>
      </w:r>
      <w:r w:rsidRPr="00B60382">
        <w:rPr>
          <w:rFonts w:ascii="Arial"/>
          <w:color w:val="000000"/>
          <w:sz w:val="18"/>
          <w:lang w:val="ru-RU"/>
        </w:rPr>
        <w:t xml:space="preserve"> 12 </w:t>
      </w:r>
      <w:r w:rsidRPr="00B60382">
        <w:rPr>
          <w:rFonts w:ascii="Arial"/>
          <w:color w:val="000000"/>
          <w:sz w:val="18"/>
          <w:lang w:val="ru-RU"/>
        </w:rPr>
        <w:t>вересня</w:t>
      </w:r>
      <w:r w:rsidRPr="00B60382">
        <w:rPr>
          <w:rFonts w:ascii="Arial"/>
          <w:color w:val="000000"/>
          <w:sz w:val="18"/>
          <w:lang w:val="ru-RU"/>
        </w:rPr>
        <w:t xml:space="preserve"> 2023 </w:t>
      </w:r>
      <w:r w:rsidRPr="00B60382">
        <w:rPr>
          <w:rFonts w:ascii="Arial"/>
          <w:color w:val="000000"/>
          <w:sz w:val="18"/>
          <w:lang w:val="ru-RU"/>
        </w:rPr>
        <w:t>року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60382">
        <w:rPr>
          <w:rFonts w:ascii="Arial"/>
          <w:color w:val="000000"/>
          <w:sz w:val="18"/>
          <w:lang w:val="ru-RU"/>
        </w:rPr>
        <w:t xml:space="preserve"> 113,</w:t>
      </w:r>
      <w:r w:rsidRPr="00B60382">
        <w:rPr>
          <w:lang w:val="ru-RU"/>
        </w:rPr>
        <w:br/>
      </w:r>
      <w:r w:rsidRPr="00B60382">
        <w:rPr>
          <w:rFonts w:ascii="Arial"/>
          <w:color w:val="000000"/>
          <w:sz w:val="18"/>
          <w:lang w:val="ru-RU"/>
        </w:rPr>
        <w:t>від</w:t>
      </w:r>
      <w:r w:rsidRPr="00B60382">
        <w:rPr>
          <w:rFonts w:ascii="Arial"/>
          <w:color w:val="000000"/>
          <w:sz w:val="18"/>
          <w:lang w:val="ru-RU"/>
        </w:rPr>
        <w:t xml:space="preserve"> 14 </w:t>
      </w:r>
      <w:r w:rsidRPr="00B60382">
        <w:rPr>
          <w:rFonts w:ascii="Arial"/>
          <w:color w:val="000000"/>
          <w:sz w:val="18"/>
          <w:lang w:val="ru-RU"/>
        </w:rPr>
        <w:t>грудня</w:t>
      </w:r>
      <w:r w:rsidRPr="00B60382">
        <w:rPr>
          <w:rFonts w:ascii="Arial"/>
          <w:color w:val="000000"/>
          <w:sz w:val="18"/>
          <w:lang w:val="ru-RU"/>
        </w:rPr>
        <w:t xml:space="preserve"> 2023 </w:t>
      </w:r>
      <w:r w:rsidRPr="00B60382">
        <w:rPr>
          <w:rFonts w:ascii="Arial"/>
          <w:color w:val="000000"/>
          <w:sz w:val="18"/>
          <w:lang w:val="ru-RU"/>
        </w:rPr>
        <w:t>року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60382">
        <w:rPr>
          <w:rFonts w:ascii="Arial"/>
          <w:color w:val="000000"/>
          <w:sz w:val="18"/>
          <w:lang w:val="ru-RU"/>
        </w:rPr>
        <w:t xml:space="preserve"> 160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6" w:name="6"/>
      <w:bookmarkEnd w:id="5"/>
      <w:r w:rsidRPr="00B60382">
        <w:rPr>
          <w:rFonts w:ascii="Arial"/>
          <w:color w:val="000000"/>
          <w:sz w:val="18"/>
          <w:lang w:val="ru-RU"/>
        </w:rPr>
        <w:t>Відповідно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статей</w:t>
      </w:r>
      <w:r w:rsidRPr="00B60382">
        <w:rPr>
          <w:rFonts w:ascii="Arial"/>
          <w:color w:val="000000"/>
          <w:sz w:val="18"/>
          <w:lang w:val="ru-RU"/>
        </w:rPr>
        <w:t xml:space="preserve"> 6, 7, 15, 55, 56 </w:t>
      </w:r>
      <w:r w:rsidRPr="00B60382">
        <w:rPr>
          <w:rFonts w:ascii="Arial"/>
          <w:color w:val="000000"/>
          <w:sz w:val="18"/>
          <w:lang w:val="ru-RU"/>
        </w:rPr>
        <w:t>Закону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України</w:t>
      </w:r>
      <w:r w:rsidRPr="00B60382">
        <w:rPr>
          <w:rFonts w:ascii="Arial"/>
          <w:color w:val="000000"/>
          <w:sz w:val="18"/>
          <w:lang w:val="ru-RU"/>
        </w:rPr>
        <w:t xml:space="preserve"> "</w:t>
      </w:r>
      <w:r w:rsidRPr="00B60382">
        <w:rPr>
          <w:rFonts w:ascii="Arial"/>
          <w:color w:val="000000"/>
          <w:sz w:val="18"/>
          <w:lang w:val="ru-RU"/>
        </w:rPr>
        <w:t>Про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Національний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банк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України</w:t>
      </w:r>
      <w:r w:rsidRPr="00B60382">
        <w:rPr>
          <w:rFonts w:ascii="Arial"/>
          <w:color w:val="000000"/>
          <w:sz w:val="18"/>
          <w:lang w:val="ru-RU"/>
        </w:rPr>
        <w:t xml:space="preserve">" </w:t>
      </w:r>
      <w:r w:rsidRPr="00B60382">
        <w:rPr>
          <w:rFonts w:ascii="Arial"/>
          <w:color w:val="000000"/>
          <w:sz w:val="18"/>
          <w:lang w:val="ru-RU"/>
        </w:rPr>
        <w:t>та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керуючись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статтями</w:t>
      </w:r>
      <w:r w:rsidRPr="00B60382">
        <w:rPr>
          <w:rFonts w:ascii="Arial"/>
          <w:color w:val="000000"/>
          <w:sz w:val="18"/>
          <w:lang w:val="ru-RU"/>
        </w:rPr>
        <w:t xml:space="preserve"> 66 </w:t>
      </w:r>
      <w:r w:rsidRPr="00B60382">
        <w:rPr>
          <w:rFonts w:ascii="Arial"/>
          <w:color w:val="000000"/>
          <w:sz w:val="18"/>
          <w:lang w:val="ru-RU"/>
        </w:rPr>
        <w:t>та</w:t>
      </w:r>
      <w:r w:rsidRPr="00B60382">
        <w:rPr>
          <w:rFonts w:ascii="Arial"/>
          <w:color w:val="000000"/>
          <w:sz w:val="18"/>
          <w:lang w:val="ru-RU"/>
        </w:rPr>
        <w:t xml:space="preserve"> 67 </w:t>
      </w:r>
      <w:r w:rsidRPr="00B60382">
        <w:rPr>
          <w:rFonts w:ascii="Arial"/>
          <w:color w:val="000000"/>
          <w:sz w:val="18"/>
          <w:lang w:val="ru-RU"/>
        </w:rPr>
        <w:t>Закону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України</w:t>
      </w:r>
      <w:r w:rsidRPr="00B60382">
        <w:rPr>
          <w:rFonts w:ascii="Arial"/>
          <w:color w:val="000000"/>
          <w:sz w:val="18"/>
          <w:lang w:val="ru-RU"/>
        </w:rPr>
        <w:t xml:space="preserve"> "</w:t>
      </w:r>
      <w:r w:rsidRPr="00B60382">
        <w:rPr>
          <w:rFonts w:ascii="Arial"/>
          <w:color w:val="000000"/>
          <w:sz w:val="18"/>
          <w:lang w:val="ru-RU"/>
        </w:rPr>
        <w:t>Про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банки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банківську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діяльність</w:t>
      </w:r>
      <w:r w:rsidRPr="00B60382">
        <w:rPr>
          <w:rFonts w:ascii="Arial"/>
          <w:color w:val="000000"/>
          <w:sz w:val="18"/>
          <w:lang w:val="ru-RU"/>
        </w:rPr>
        <w:t xml:space="preserve">", </w:t>
      </w:r>
      <w:r w:rsidRPr="00B60382">
        <w:rPr>
          <w:rFonts w:ascii="Arial"/>
          <w:color w:val="000000"/>
          <w:sz w:val="18"/>
          <w:lang w:val="ru-RU"/>
        </w:rPr>
        <w:t>статтею</w:t>
      </w:r>
      <w:r w:rsidRPr="00B60382">
        <w:rPr>
          <w:rFonts w:ascii="Arial"/>
          <w:color w:val="000000"/>
          <w:sz w:val="18"/>
          <w:lang w:val="ru-RU"/>
        </w:rPr>
        <w:t xml:space="preserve"> 11 </w:t>
      </w:r>
      <w:r w:rsidRPr="00B60382">
        <w:rPr>
          <w:rFonts w:ascii="Arial"/>
          <w:color w:val="000000"/>
          <w:sz w:val="18"/>
          <w:lang w:val="ru-RU"/>
        </w:rPr>
        <w:t>Закону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України</w:t>
      </w:r>
      <w:r w:rsidRPr="00B60382">
        <w:rPr>
          <w:rFonts w:ascii="Arial"/>
          <w:color w:val="000000"/>
          <w:sz w:val="18"/>
          <w:lang w:val="ru-RU"/>
        </w:rPr>
        <w:t xml:space="preserve"> "</w:t>
      </w:r>
      <w:r w:rsidRPr="00B60382">
        <w:rPr>
          <w:rFonts w:ascii="Arial"/>
          <w:color w:val="000000"/>
          <w:sz w:val="18"/>
          <w:lang w:val="ru-RU"/>
        </w:rPr>
        <w:t>Про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валюту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валютні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операції</w:t>
      </w:r>
      <w:r w:rsidRPr="00B60382">
        <w:rPr>
          <w:rFonts w:ascii="Arial"/>
          <w:color w:val="000000"/>
          <w:sz w:val="18"/>
          <w:lang w:val="ru-RU"/>
        </w:rPr>
        <w:t xml:space="preserve">", </w:t>
      </w:r>
      <w:r w:rsidRPr="00B60382">
        <w:rPr>
          <w:rFonts w:ascii="Arial"/>
          <w:color w:val="000000"/>
          <w:sz w:val="18"/>
          <w:lang w:val="ru-RU"/>
        </w:rPr>
        <w:t>з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метою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запобігання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проведенню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валютних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операцій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що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не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відповідають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вимогам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законодавства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України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Правління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Національного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банку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України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b/>
          <w:color w:val="000000"/>
          <w:sz w:val="18"/>
          <w:lang w:val="ru-RU"/>
        </w:rPr>
        <w:t>постановляє</w:t>
      </w:r>
      <w:r w:rsidRPr="00B60382">
        <w:rPr>
          <w:rFonts w:ascii="Arial"/>
          <w:color w:val="000000"/>
          <w:sz w:val="18"/>
          <w:lang w:val="ru-RU"/>
        </w:rPr>
        <w:t>: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7" w:name="7"/>
      <w:bookmarkEnd w:id="6"/>
      <w:r w:rsidRPr="00B60382">
        <w:rPr>
          <w:rFonts w:ascii="Arial"/>
          <w:color w:val="000000"/>
          <w:sz w:val="18"/>
          <w:lang w:val="ru-RU"/>
        </w:rPr>
        <w:t xml:space="preserve">1. </w:t>
      </w:r>
      <w:r w:rsidRPr="00B60382">
        <w:rPr>
          <w:rFonts w:ascii="Arial"/>
          <w:color w:val="000000"/>
          <w:sz w:val="18"/>
          <w:lang w:val="ru-RU"/>
        </w:rPr>
        <w:t>Затвердити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Положення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про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порядок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здійснення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уповноваженими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ус</w:t>
      </w:r>
      <w:r w:rsidRPr="00B60382">
        <w:rPr>
          <w:rFonts w:ascii="Arial"/>
          <w:color w:val="000000"/>
          <w:sz w:val="18"/>
          <w:lang w:val="ru-RU"/>
        </w:rPr>
        <w:t>тановами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аналізу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та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перевірки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документів</w:t>
      </w:r>
      <w:r w:rsidRPr="00B60382">
        <w:rPr>
          <w:rFonts w:ascii="Arial"/>
          <w:color w:val="000000"/>
          <w:sz w:val="18"/>
          <w:lang w:val="ru-RU"/>
        </w:rPr>
        <w:t xml:space="preserve"> (</w:t>
      </w:r>
      <w:r w:rsidRPr="00B60382">
        <w:rPr>
          <w:rFonts w:ascii="Arial"/>
          <w:color w:val="000000"/>
          <w:sz w:val="18"/>
          <w:lang w:val="ru-RU"/>
        </w:rPr>
        <w:t>інформації</w:t>
      </w:r>
      <w:r w:rsidRPr="00B60382">
        <w:rPr>
          <w:rFonts w:ascii="Arial"/>
          <w:color w:val="000000"/>
          <w:sz w:val="18"/>
          <w:lang w:val="ru-RU"/>
        </w:rPr>
        <w:t xml:space="preserve">) </w:t>
      </w:r>
      <w:r w:rsidRPr="00B60382">
        <w:rPr>
          <w:rFonts w:ascii="Arial"/>
          <w:color w:val="000000"/>
          <w:sz w:val="18"/>
          <w:lang w:val="ru-RU"/>
        </w:rPr>
        <w:t>про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валютні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операції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що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додається</w:t>
      </w:r>
      <w:r w:rsidRPr="00B60382">
        <w:rPr>
          <w:rFonts w:ascii="Arial"/>
          <w:color w:val="000000"/>
          <w:sz w:val="18"/>
          <w:lang w:val="ru-RU"/>
        </w:rPr>
        <w:t>.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8" w:name="8"/>
      <w:bookmarkEnd w:id="7"/>
      <w:r w:rsidRPr="00B60382">
        <w:rPr>
          <w:rFonts w:ascii="Arial"/>
          <w:color w:val="000000"/>
          <w:sz w:val="18"/>
          <w:lang w:val="ru-RU"/>
        </w:rPr>
        <w:t xml:space="preserve">2. </w:t>
      </w:r>
      <w:r w:rsidRPr="00B60382">
        <w:rPr>
          <w:rFonts w:ascii="Arial"/>
          <w:color w:val="000000"/>
          <w:sz w:val="18"/>
          <w:lang w:val="ru-RU"/>
        </w:rPr>
        <w:t>Визнати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такими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що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втратили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чинність</w:t>
      </w:r>
      <w:r w:rsidRPr="00B60382">
        <w:rPr>
          <w:rFonts w:ascii="Arial"/>
          <w:color w:val="000000"/>
          <w:sz w:val="18"/>
          <w:lang w:val="ru-RU"/>
        </w:rPr>
        <w:t>: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9" w:name="9"/>
      <w:bookmarkEnd w:id="8"/>
      <w:r w:rsidRPr="00B60382">
        <w:rPr>
          <w:rFonts w:ascii="Arial"/>
          <w:color w:val="000000"/>
          <w:sz w:val="18"/>
          <w:lang w:val="ru-RU"/>
        </w:rPr>
        <w:t xml:space="preserve">1) </w:t>
      </w:r>
      <w:r w:rsidRPr="00B60382">
        <w:rPr>
          <w:rFonts w:ascii="Arial"/>
          <w:color w:val="000000"/>
          <w:sz w:val="18"/>
          <w:lang w:val="ru-RU"/>
        </w:rPr>
        <w:t>постанову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Правління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Національного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банку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України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від</w:t>
      </w:r>
      <w:r w:rsidRPr="00B60382">
        <w:rPr>
          <w:rFonts w:ascii="Arial"/>
          <w:color w:val="000000"/>
          <w:sz w:val="18"/>
          <w:lang w:val="ru-RU"/>
        </w:rPr>
        <w:t xml:space="preserve"> 15 </w:t>
      </w:r>
      <w:r w:rsidRPr="00B60382">
        <w:rPr>
          <w:rFonts w:ascii="Arial"/>
          <w:color w:val="000000"/>
          <w:sz w:val="18"/>
          <w:lang w:val="ru-RU"/>
        </w:rPr>
        <w:t>серпня</w:t>
      </w:r>
      <w:r w:rsidRPr="00B60382">
        <w:rPr>
          <w:rFonts w:ascii="Arial"/>
          <w:color w:val="000000"/>
          <w:sz w:val="18"/>
          <w:lang w:val="ru-RU"/>
        </w:rPr>
        <w:t xml:space="preserve"> 2016 </w:t>
      </w:r>
      <w:r w:rsidRPr="00B60382">
        <w:rPr>
          <w:rFonts w:ascii="Arial"/>
          <w:color w:val="000000"/>
          <w:sz w:val="18"/>
          <w:lang w:val="ru-RU"/>
        </w:rPr>
        <w:t>року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60382">
        <w:rPr>
          <w:rFonts w:ascii="Arial"/>
          <w:color w:val="000000"/>
          <w:sz w:val="18"/>
          <w:lang w:val="ru-RU"/>
        </w:rPr>
        <w:t xml:space="preserve"> 369 "</w:t>
      </w:r>
      <w:r w:rsidRPr="00B60382">
        <w:rPr>
          <w:rFonts w:ascii="Arial"/>
          <w:color w:val="000000"/>
          <w:sz w:val="18"/>
          <w:lang w:val="ru-RU"/>
        </w:rPr>
        <w:t>Про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затвердження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Положення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про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порядок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здій</w:t>
      </w:r>
      <w:r w:rsidRPr="00B60382">
        <w:rPr>
          <w:rFonts w:ascii="Arial"/>
          <w:color w:val="000000"/>
          <w:sz w:val="18"/>
          <w:lang w:val="ru-RU"/>
        </w:rPr>
        <w:t>снення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банками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аналізу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та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перевірки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документів</w:t>
      </w:r>
      <w:r w:rsidRPr="00B60382">
        <w:rPr>
          <w:rFonts w:ascii="Arial"/>
          <w:color w:val="000000"/>
          <w:sz w:val="18"/>
          <w:lang w:val="ru-RU"/>
        </w:rPr>
        <w:t xml:space="preserve"> (</w:t>
      </w:r>
      <w:r w:rsidRPr="00B60382">
        <w:rPr>
          <w:rFonts w:ascii="Arial"/>
          <w:color w:val="000000"/>
          <w:sz w:val="18"/>
          <w:lang w:val="ru-RU"/>
        </w:rPr>
        <w:t>інформації</w:t>
      </w:r>
      <w:r w:rsidRPr="00B60382">
        <w:rPr>
          <w:rFonts w:ascii="Arial"/>
          <w:color w:val="000000"/>
          <w:sz w:val="18"/>
          <w:lang w:val="ru-RU"/>
        </w:rPr>
        <w:t xml:space="preserve">) </w:t>
      </w:r>
      <w:r w:rsidRPr="00B60382">
        <w:rPr>
          <w:rFonts w:ascii="Arial"/>
          <w:color w:val="000000"/>
          <w:sz w:val="18"/>
          <w:lang w:val="ru-RU"/>
        </w:rPr>
        <w:t>про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фінансові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операції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та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їх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учасників</w:t>
      </w:r>
      <w:r w:rsidRPr="00B60382">
        <w:rPr>
          <w:rFonts w:ascii="Arial"/>
          <w:color w:val="000000"/>
          <w:sz w:val="18"/>
          <w:lang w:val="ru-RU"/>
        </w:rPr>
        <w:t>";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10" w:name="10"/>
      <w:bookmarkEnd w:id="9"/>
      <w:r w:rsidRPr="00B60382">
        <w:rPr>
          <w:rFonts w:ascii="Arial"/>
          <w:color w:val="000000"/>
          <w:sz w:val="18"/>
          <w:lang w:val="ru-RU"/>
        </w:rPr>
        <w:t xml:space="preserve">2) </w:t>
      </w:r>
      <w:r w:rsidRPr="00B60382">
        <w:rPr>
          <w:rFonts w:ascii="Arial"/>
          <w:color w:val="000000"/>
          <w:sz w:val="18"/>
          <w:lang w:val="ru-RU"/>
        </w:rPr>
        <w:t>підпункт</w:t>
      </w:r>
      <w:r w:rsidRPr="00B60382">
        <w:rPr>
          <w:rFonts w:ascii="Arial"/>
          <w:color w:val="000000"/>
          <w:sz w:val="18"/>
          <w:lang w:val="ru-RU"/>
        </w:rPr>
        <w:t xml:space="preserve"> 2 </w:t>
      </w:r>
      <w:r w:rsidRPr="00B60382">
        <w:rPr>
          <w:rFonts w:ascii="Arial"/>
          <w:color w:val="000000"/>
          <w:sz w:val="18"/>
          <w:lang w:val="ru-RU"/>
        </w:rPr>
        <w:t>пункту</w:t>
      </w:r>
      <w:r w:rsidRPr="00B60382">
        <w:rPr>
          <w:rFonts w:ascii="Arial"/>
          <w:color w:val="000000"/>
          <w:sz w:val="18"/>
          <w:lang w:val="ru-RU"/>
        </w:rPr>
        <w:t xml:space="preserve"> 2 </w:t>
      </w:r>
      <w:r w:rsidRPr="00B60382">
        <w:rPr>
          <w:rFonts w:ascii="Arial"/>
          <w:color w:val="000000"/>
          <w:sz w:val="18"/>
          <w:lang w:val="ru-RU"/>
        </w:rPr>
        <w:t>постанови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Правління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Національного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банку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України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від</w:t>
      </w:r>
      <w:r w:rsidRPr="00B60382">
        <w:rPr>
          <w:rFonts w:ascii="Arial"/>
          <w:color w:val="000000"/>
          <w:sz w:val="18"/>
          <w:lang w:val="ru-RU"/>
        </w:rPr>
        <w:t xml:space="preserve"> 25 </w:t>
      </w:r>
      <w:r w:rsidRPr="00B60382">
        <w:rPr>
          <w:rFonts w:ascii="Arial"/>
          <w:color w:val="000000"/>
          <w:sz w:val="18"/>
          <w:lang w:val="ru-RU"/>
        </w:rPr>
        <w:t>травня</w:t>
      </w:r>
      <w:r w:rsidRPr="00B60382">
        <w:rPr>
          <w:rFonts w:ascii="Arial"/>
          <w:color w:val="000000"/>
          <w:sz w:val="18"/>
          <w:lang w:val="ru-RU"/>
        </w:rPr>
        <w:t xml:space="preserve"> 2017 </w:t>
      </w:r>
      <w:r w:rsidRPr="00B60382">
        <w:rPr>
          <w:rFonts w:ascii="Arial"/>
          <w:color w:val="000000"/>
          <w:sz w:val="18"/>
          <w:lang w:val="ru-RU"/>
        </w:rPr>
        <w:t>року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60382">
        <w:rPr>
          <w:rFonts w:ascii="Arial"/>
          <w:color w:val="000000"/>
          <w:sz w:val="18"/>
          <w:lang w:val="ru-RU"/>
        </w:rPr>
        <w:t xml:space="preserve"> 43 "</w:t>
      </w:r>
      <w:r w:rsidRPr="00B60382">
        <w:rPr>
          <w:rFonts w:ascii="Arial"/>
          <w:color w:val="000000"/>
          <w:sz w:val="18"/>
          <w:lang w:val="ru-RU"/>
        </w:rPr>
        <w:t>Про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внесення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змін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деяких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нормативно</w:t>
      </w:r>
      <w:r w:rsidRPr="00B60382">
        <w:rPr>
          <w:rFonts w:ascii="Arial"/>
          <w:color w:val="000000"/>
          <w:sz w:val="18"/>
          <w:lang w:val="ru-RU"/>
        </w:rPr>
        <w:t>-</w:t>
      </w:r>
      <w:r w:rsidRPr="00B60382">
        <w:rPr>
          <w:rFonts w:ascii="Arial"/>
          <w:color w:val="000000"/>
          <w:sz w:val="18"/>
          <w:lang w:val="ru-RU"/>
        </w:rPr>
        <w:t>правових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актів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Національного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банку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України</w:t>
      </w:r>
      <w:r w:rsidRPr="00B60382">
        <w:rPr>
          <w:rFonts w:ascii="Arial"/>
          <w:color w:val="000000"/>
          <w:sz w:val="18"/>
          <w:lang w:val="ru-RU"/>
        </w:rPr>
        <w:t>";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11" w:name="11"/>
      <w:bookmarkEnd w:id="10"/>
      <w:r w:rsidRPr="00B60382">
        <w:rPr>
          <w:rFonts w:ascii="Arial"/>
          <w:color w:val="000000"/>
          <w:sz w:val="18"/>
          <w:lang w:val="ru-RU"/>
        </w:rPr>
        <w:t xml:space="preserve">3) </w:t>
      </w:r>
      <w:r w:rsidRPr="00B60382">
        <w:rPr>
          <w:rFonts w:ascii="Arial"/>
          <w:color w:val="000000"/>
          <w:sz w:val="18"/>
          <w:lang w:val="ru-RU"/>
        </w:rPr>
        <w:t>пункт</w:t>
      </w:r>
      <w:r w:rsidRPr="00B60382">
        <w:rPr>
          <w:rFonts w:ascii="Arial"/>
          <w:color w:val="000000"/>
          <w:sz w:val="18"/>
          <w:lang w:val="ru-RU"/>
        </w:rPr>
        <w:t xml:space="preserve"> 2 </w:t>
      </w:r>
      <w:r w:rsidRPr="00B60382">
        <w:rPr>
          <w:rFonts w:ascii="Arial"/>
          <w:color w:val="000000"/>
          <w:sz w:val="18"/>
          <w:lang w:val="ru-RU"/>
        </w:rPr>
        <w:t>постанови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Правління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Національного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банку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України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від</w:t>
      </w:r>
      <w:r w:rsidRPr="00B60382">
        <w:rPr>
          <w:rFonts w:ascii="Arial"/>
          <w:color w:val="000000"/>
          <w:sz w:val="18"/>
          <w:lang w:val="ru-RU"/>
        </w:rPr>
        <w:t xml:space="preserve"> 03 </w:t>
      </w:r>
      <w:r w:rsidRPr="00B60382">
        <w:rPr>
          <w:rFonts w:ascii="Arial"/>
          <w:color w:val="000000"/>
          <w:sz w:val="18"/>
          <w:lang w:val="ru-RU"/>
        </w:rPr>
        <w:t>жовтня</w:t>
      </w:r>
      <w:r w:rsidRPr="00B60382">
        <w:rPr>
          <w:rFonts w:ascii="Arial"/>
          <w:color w:val="000000"/>
          <w:sz w:val="18"/>
          <w:lang w:val="ru-RU"/>
        </w:rPr>
        <w:t xml:space="preserve"> 2017 </w:t>
      </w:r>
      <w:r w:rsidRPr="00B60382">
        <w:rPr>
          <w:rFonts w:ascii="Arial"/>
          <w:color w:val="000000"/>
          <w:sz w:val="18"/>
          <w:lang w:val="ru-RU"/>
        </w:rPr>
        <w:t>року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60382">
        <w:rPr>
          <w:rFonts w:ascii="Arial"/>
          <w:color w:val="000000"/>
          <w:sz w:val="18"/>
          <w:lang w:val="ru-RU"/>
        </w:rPr>
        <w:t xml:space="preserve"> 98 "</w:t>
      </w:r>
      <w:r w:rsidRPr="00B60382">
        <w:rPr>
          <w:rFonts w:ascii="Arial"/>
          <w:color w:val="000000"/>
          <w:sz w:val="18"/>
          <w:lang w:val="ru-RU"/>
        </w:rPr>
        <w:t>Про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внесення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змін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деяких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нормативно</w:t>
      </w:r>
      <w:r w:rsidRPr="00B60382">
        <w:rPr>
          <w:rFonts w:ascii="Arial"/>
          <w:color w:val="000000"/>
          <w:sz w:val="18"/>
          <w:lang w:val="ru-RU"/>
        </w:rPr>
        <w:t>-</w:t>
      </w:r>
      <w:r w:rsidRPr="00B60382">
        <w:rPr>
          <w:rFonts w:ascii="Arial"/>
          <w:color w:val="000000"/>
          <w:sz w:val="18"/>
          <w:lang w:val="ru-RU"/>
        </w:rPr>
        <w:t>правових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актів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Національного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банку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України</w:t>
      </w:r>
      <w:r w:rsidRPr="00B60382">
        <w:rPr>
          <w:rFonts w:ascii="Arial"/>
          <w:color w:val="000000"/>
          <w:sz w:val="18"/>
          <w:lang w:val="ru-RU"/>
        </w:rPr>
        <w:t>";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12" w:name="12"/>
      <w:bookmarkEnd w:id="11"/>
      <w:r w:rsidRPr="00B60382">
        <w:rPr>
          <w:rFonts w:ascii="Arial"/>
          <w:color w:val="000000"/>
          <w:sz w:val="18"/>
          <w:lang w:val="ru-RU"/>
        </w:rPr>
        <w:t xml:space="preserve">4) </w:t>
      </w:r>
      <w:r w:rsidRPr="00B60382">
        <w:rPr>
          <w:rFonts w:ascii="Arial"/>
          <w:color w:val="000000"/>
          <w:sz w:val="18"/>
          <w:lang w:val="ru-RU"/>
        </w:rPr>
        <w:t>пункт</w:t>
      </w:r>
      <w:r w:rsidRPr="00B60382">
        <w:rPr>
          <w:rFonts w:ascii="Arial"/>
          <w:color w:val="000000"/>
          <w:sz w:val="18"/>
          <w:lang w:val="ru-RU"/>
        </w:rPr>
        <w:t xml:space="preserve"> 1 </w:t>
      </w:r>
      <w:r w:rsidRPr="00B60382">
        <w:rPr>
          <w:rFonts w:ascii="Arial"/>
          <w:color w:val="000000"/>
          <w:sz w:val="18"/>
          <w:lang w:val="ru-RU"/>
        </w:rPr>
        <w:t>постанови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Правління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Національного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банку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Ук</w:t>
      </w:r>
      <w:r w:rsidRPr="00B60382">
        <w:rPr>
          <w:rFonts w:ascii="Arial"/>
          <w:color w:val="000000"/>
          <w:sz w:val="18"/>
          <w:lang w:val="ru-RU"/>
        </w:rPr>
        <w:t>раїни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від</w:t>
      </w:r>
      <w:r w:rsidRPr="00B60382">
        <w:rPr>
          <w:rFonts w:ascii="Arial"/>
          <w:color w:val="000000"/>
          <w:sz w:val="18"/>
          <w:lang w:val="ru-RU"/>
        </w:rPr>
        <w:t xml:space="preserve"> 21 </w:t>
      </w:r>
      <w:r w:rsidRPr="00B60382">
        <w:rPr>
          <w:rFonts w:ascii="Arial"/>
          <w:color w:val="000000"/>
          <w:sz w:val="18"/>
          <w:lang w:val="ru-RU"/>
        </w:rPr>
        <w:t>грудня</w:t>
      </w:r>
      <w:r w:rsidRPr="00B60382">
        <w:rPr>
          <w:rFonts w:ascii="Arial"/>
          <w:color w:val="000000"/>
          <w:sz w:val="18"/>
          <w:lang w:val="ru-RU"/>
        </w:rPr>
        <w:t xml:space="preserve"> 2017 </w:t>
      </w:r>
      <w:r w:rsidRPr="00B60382">
        <w:rPr>
          <w:rFonts w:ascii="Arial"/>
          <w:color w:val="000000"/>
          <w:sz w:val="18"/>
          <w:lang w:val="ru-RU"/>
        </w:rPr>
        <w:t>року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60382">
        <w:rPr>
          <w:rFonts w:ascii="Arial"/>
          <w:color w:val="000000"/>
          <w:sz w:val="18"/>
          <w:lang w:val="ru-RU"/>
        </w:rPr>
        <w:t xml:space="preserve"> 135 "</w:t>
      </w:r>
      <w:r w:rsidRPr="00B60382">
        <w:rPr>
          <w:rFonts w:ascii="Arial"/>
          <w:color w:val="000000"/>
          <w:sz w:val="18"/>
          <w:lang w:val="ru-RU"/>
        </w:rPr>
        <w:t>Про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внесення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змін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деяких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нормативно</w:t>
      </w:r>
      <w:r w:rsidRPr="00B60382">
        <w:rPr>
          <w:rFonts w:ascii="Arial"/>
          <w:color w:val="000000"/>
          <w:sz w:val="18"/>
          <w:lang w:val="ru-RU"/>
        </w:rPr>
        <w:t>-</w:t>
      </w:r>
      <w:r w:rsidRPr="00B60382">
        <w:rPr>
          <w:rFonts w:ascii="Arial"/>
          <w:color w:val="000000"/>
          <w:sz w:val="18"/>
          <w:lang w:val="ru-RU"/>
        </w:rPr>
        <w:t>правових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актів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Національного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банку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України</w:t>
      </w:r>
      <w:r w:rsidRPr="00B60382">
        <w:rPr>
          <w:rFonts w:ascii="Arial"/>
          <w:color w:val="000000"/>
          <w:sz w:val="18"/>
          <w:lang w:val="ru-RU"/>
        </w:rPr>
        <w:t>";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13" w:name="13"/>
      <w:bookmarkEnd w:id="12"/>
      <w:r w:rsidRPr="00B60382">
        <w:rPr>
          <w:rFonts w:ascii="Arial"/>
          <w:color w:val="000000"/>
          <w:sz w:val="18"/>
          <w:lang w:val="ru-RU"/>
        </w:rPr>
        <w:t xml:space="preserve">5) </w:t>
      </w:r>
      <w:r w:rsidRPr="00B60382">
        <w:rPr>
          <w:rFonts w:ascii="Arial"/>
          <w:color w:val="000000"/>
          <w:sz w:val="18"/>
          <w:lang w:val="ru-RU"/>
        </w:rPr>
        <w:t>підпункт</w:t>
      </w:r>
      <w:r w:rsidRPr="00B60382">
        <w:rPr>
          <w:rFonts w:ascii="Arial"/>
          <w:color w:val="000000"/>
          <w:sz w:val="18"/>
          <w:lang w:val="ru-RU"/>
        </w:rPr>
        <w:t xml:space="preserve"> 3 </w:t>
      </w:r>
      <w:r w:rsidRPr="00B60382">
        <w:rPr>
          <w:rFonts w:ascii="Arial"/>
          <w:color w:val="000000"/>
          <w:sz w:val="18"/>
          <w:lang w:val="ru-RU"/>
        </w:rPr>
        <w:t>пункту</w:t>
      </w:r>
      <w:r w:rsidRPr="00B60382">
        <w:rPr>
          <w:rFonts w:ascii="Arial"/>
          <w:color w:val="000000"/>
          <w:sz w:val="18"/>
          <w:lang w:val="ru-RU"/>
        </w:rPr>
        <w:t xml:space="preserve"> 3 </w:t>
      </w:r>
      <w:r w:rsidRPr="00B60382">
        <w:rPr>
          <w:rFonts w:ascii="Arial"/>
          <w:color w:val="000000"/>
          <w:sz w:val="18"/>
          <w:lang w:val="ru-RU"/>
        </w:rPr>
        <w:t>постанови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Правління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Національного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банку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України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від</w:t>
      </w:r>
      <w:r w:rsidRPr="00B60382">
        <w:rPr>
          <w:rFonts w:ascii="Arial"/>
          <w:color w:val="000000"/>
          <w:sz w:val="18"/>
          <w:lang w:val="ru-RU"/>
        </w:rPr>
        <w:t xml:space="preserve"> 20 </w:t>
      </w:r>
      <w:r w:rsidRPr="00B60382">
        <w:rPr>
          <w:rFonts w:ascii="Arial"/>
          <w:color w:val="000000"/>
          <w:sz w:val="18"/>
          <w:lang w:val="ru-RU"/>
        </w:rPr>
        <w:t>липня</w:t>
      </w:r>
      <w:r w:rsidRPr="00B60382">
        <w:rPr>
          <w:rFonts w:ascii="Arial"/>
          <w:color w:val="000000"/>
          <w:sz w:val="18"/>
          <w:lang w:val="ru-RU"/>
        </w:rPr>
        <w:t xml:space="preserve"> 2018 </w:t>
      </w:r>
      <w:r w:rsidRPr="00B60382">
        <w:rPr>
          <w:rFonts w:ascii="Arial"/>
          <w:color w:val="000000"/>
          <w:sz w:val="18"/>
          <w:lang w:val="ru-RU"/>
        </w:rPr>
        <w:t>року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60382">
        <w:rPr>
          <w:rFonts w:ascii="Arial"/>
          <w:color w:val="000000"/>
          <w:sz w:val="18"/>
          <w:lang w:val="ru-RU"/>
        </w:rPr>
        <w:t xml:space="preserve"> 83 "</w:t>
      </w:r>
      <w:r w:rsidRPr="00B60382">
        <w:rPr>
          <w:rFonts w:ascii="Arial"/>
          <w:color w:val="000000"/>
          <w:sz w:val="18"/>
          <w:lang w:val="ru-RU"/>
        </w:rPr>
        <w:t>Про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внесення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змін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деяких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нормати</w:t>
      </w:r>
      <w:r w:rsidRPr="00B60382">
        <w:rPr>
          <w:rFonts w:ascii="Arial"/>
          <w:color w:val="000000"/>
          <w:sz w:val="18"/>
          <w:lang w:val="ru-RU"/>
        </w:rPr>
        <w:t>вно</w:t>
      </w:r>
      <w:r w:rsidRPr="00B60382">
        <w:rPr>
          <w:rFonts w:ascii="Arial"/>
          <w:color w:val="000000"/>
          <w:sz w:val="18"/>
          <w:lang w:val="ru-RU"/>
        </w:rPr>
        <w:t>-</w:t>
      </w:r>
      <w:r w:rsidRPr="00B60382">
        <w:rPr>
          <w:rFonts w:ascii="Arial"/>
          <w:color w:val="000000"/>
          <w:sz w:val="18"/>
          <w:lang w:val="ru-RU"/>
        </w:rPr>
        <w:t>правових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актів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Національного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банку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України</w:t>
      </w:r>
      <w:r w:rsidRPr="00B60382">
        <w:rPr>
          <w:rFonts w:ascii="Arial"/>
          <w:color w:val="000000"/>
          <w:sz w:val="18"/>
          <w:lang w:val="ru-RU"/>
        </w:rPr>
        <w:t>".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14" w:name="14"/>
      <w:bookmarkEnd w:id="13"/>
      <w:r w:rsidRPr="00B60382">
        <w:rPr>
          <w:rFonts w:ascii="Arial"/>
          <w:color w:val="000000"/>
          <w:sz w:val="18"/>
          <w:lang w:val="ru-RU"/>
        </w:rPr>
        <w:t xml:space="preserve">3. </w:t>
      </w:r>
      <w:r w:rsidRPr="00B60382">
        <w:rPr>
          <w:rFonts w:ascii="Arial"/>
          <w:color w:val="000000"/>
          <w:sz w:val="18"/>
          <w:lang w:val="ru-RU"/>
        </w:rPr>
        <w:t>Департаменту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фінансового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моніторингу</w:t>
      </w:r>
      <w:r w:rsidRPr="00B60382">
        <w:rPr>
          <w:rFonts w:ascii="Arial"/>
          <w:color w:val="000000"/>
          <w:sz w:val="18"/>
          <w:lang w:val="ru-RU"/>
        </w:rPr>
        <w:t xml:space="preserve"> (</w:t>
      </w:r>
      <w:r w:rsidRPr="00B60382">
        <w:rPr>
          <w:rFonts w:ascii="Arial"/>
          <w:color w:val="000000"/>
          <w:sz w:val="18"/>
          <w:lang w:val="ru-RU"/>
        </w:rPr>
        <w:t>Береза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І</w:t>
      </w:r>
      <w:r w:rsidRPr="00B60382">
        <w:rPr>
          <w:rFonts w:ascii="Arial"/>
          <w:color w:val="000000"/>
          <w:sz w:val="18"/>
          <w:lang w:val="ru-RU"/>
        </w:rPr>
        <w:t xml:space="preserve">. </w:t>
      </w:r>
      <w:r w:rsidRPr="00B60382">
        <w:rPr>
          <w:rFonts w:ascii="Arial"/>
          <w:color w:val="000000"/>
          <w:sz w:val="18"/>
          <w:lang w:val="ru-RU"/>
        </w:rPr>
        <w:t>В</w:t>
      </w:r>
      <w:r w:rsidRPr="00B60382">
        <w:rPr>
          <w:rFonts w:ascii="Arial"/>
          <w:color w:val="000000"/>
          <w:sz w:val="18"/>
          <w:lang w:val="ru-RU"/>
        </w:rPr>
        <w:t xml:space="preserve">.) </w:t>
      </w:r>
      <w:r w:rsidRPr="00B60382">
        <w:rPr>
          <w:rFonts w:ascii="Arial"/>
          <w:color w:val="000000"/>
          <w:sz w:val="18"/>
          <w:lang w:val="ru-RU"/>
        </w:rPr>
        <w:t>після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офіційного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опублікування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довести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відома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банків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України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інформацію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про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прийняття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цієї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постанови</w:t>
      </w:r>
      <w:r w:rsidRPr="00B60382">
        <w:rPr>
          <w:rFonts w:ascii="Arial"/>
          <w:color w:val="000000"/>
          <w:sz w:val="18"/>
          <w:lang w:val="ru-RU"/>
        </w:rPr>
        <w:t>.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15" w:name="15"/>
      <w:bookmarkEnd w:id="14"/>
      <w:r w:rsidRPr="00B60382">
        <w:rPr>
          <w:rFonts w:ascii="Arial"/>
          <w:color w:val="000000"/>
          <w:sz w:val="18"/>
          <w:lang w:val="ru-RU"/>
        </w:rPr>
        <w:t xml:space="preserve">4. </w:t>
      </w:r>
      <w:r w:rsidRPr="00B60382">
        <w:rPr>
          <w:rFonts w:ascii="Arial"/>
          <w:color w:val="000000"/>
          <w:sz w:val="18"/>
          <w:lang w:val="ru-RU"/>
        </w:rPr>
        <w:t>Контроль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виконанням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цієї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постанови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поклас</w:t>
      </w:r>
      <w:r w:rsidRPr="00B60382">
        <w:rPr>
          <w:rFonts w:ascii="Arial"/>
          <w:color w:val="000000"/>
          <w:sz w:val="18"/>
          <w:lang w:val="ru-RU"/>
        </w:rPr>
        <w:t>ти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першого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заступника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Голови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Національного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банку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України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Рожкову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К</w:t>
      </w:r>
      <w:r w:rsidRPr="00B60382">
        <w:rPr>
          <w:rFonts w:ascii="Arial"/>
          <w:color w:val="000000"/>
          <w:sz w:val="18"/>
          <w:lang w:val="ru-RU"/>
        </w:rPr>
        <w:t xml:space="preserve">. </w:t>
      </w:r>
      <w:r w:rsidRPr="00B60382">
        <w:rPr>
          <w:rFonts w:ascii="Arial"/>
          <w:color w:val="000000"/>
          <w:sz w:val="18"/>
          <w:lang w:val="ru-RU"/>
        </w:rPr>
        <w:t>В</w:t>
      </w:r>
      <w:r w:rsidRPr="00B60382">
        <w:rPr>
          <w:rFonts w:ascii="Arial"/>
          <w:color w:val="000000"/>
          <w:sz w:val="18"/>
          <w:lang w:val="ru-RU"/>
        </w:rPr>
        <w:t>.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16" w:name="16"/>
      <w:bookmarkEnd w:id="15"/>
      <w:r w:rsidRPr="00B60382">
        <w:rPr>
          <w:rFonts w:ascii="Arial"/>
          <w:color w:val="000000"/>
          <w:sz w:val="18"/>
          <w:lang w:val="ru-RU"/>
        </w:rPr>
        <w:t xml:space="preserve">5. </w:t>
      </w:r>
      <w:r w:rsidRPr="00B60382">
        <w:rPr>
          <w:rFonts w:ascii="Arial"/>
          <w:color w:val="000000"/>
          <w:sz w:val="18"/>
          <w:lang w:val="ru-RU"/>
        </w:rPr>
        <w:t>Постанова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набирає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чинності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одночасно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уведенням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дію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Закону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України</w:t>
      </w:r>
      <w:r w:rsidRPr="00B60382">
        <w:rPr>
          <w:rFonts w:ascii="Arial"/>
          <w:color w:val="000000"/>
          <w:sz w:val="18"/>
          <w:lang w:val="ru-RU"/>
        </w:rPr>
        <w:t xml:space="preserve"> "</w:t>
      </w:r>
      <w:r w:rsidRPr="00B60382">
        <w:rPr>
          <w:rFonts w:ascii="Arial"/>
          <w:color w:val="000000"/>
          <w:sz w:val="18"/>
          <w:lang w:val="ru-RU"/>
        </w:rPr>
        <w:t>Про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валюту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валютні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операції</w:t>
      </w:r>
      <w:r w:rsidRPr="00B60382">
        <w:rPr>
          <w:rFonts w:ascii="Arial"/>
          <w:color w:val="000000"/>
          <w:sz w:val="18"/>
          <w:lang w:val="ru-RU"/>
        </w:rPr>
        <w:t>".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17" w:name="17"/>
      <w:bookmarkEnd w:id="16"/>
      <w:r w:rsidRPr="00B60382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9374A4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9374A4" w:rsidRDefault="00B60382">
            <w:pPr>
              <w:spacing w:after="0"/>
              <w:jc w:val="center"/>
            </w:pPr>
            <w:bookmarkStart w:id="18" w:name="18"/>
            <w:bookmarkEnd w:id="17"/>
            <w:r>
              <w:rPr>
                <w:rFonts w:ascii="Arial"/>
                <w:b/>
                <w:color w:val="000000"/>
                <w:sz w:val="15"/>
              </w:rPr>
              <w:t>Голова</w:t>
            </w:r>
          </w:p>
        </w:tc>
        <w:tc>
          <w:tcPr>
            <w:tcW w:w="4845" w:type="dxa"/>
            <w:vAlign w:val="center"/>
          </w:tcPr>
          <w:p w:rsidR="009374A4" w:rsidRDefault="00B60382">
            <w:pPr>
              <w:spacing w:after="0"/>
              <w:jc w:val="center"/>
            </w:pPr>
            <w:bookmarkStart w:id="19" w:name="19"/>
            <w:bookmarkEnd w:id="18"/>
            <w:r>
              <w:rPr>
                <w:rFonts w:ascii="Arial"/>
                <w:b/>
                <w:color w:val="000000"/>
                <w:sz w:val="15"/>
              </w:rPr>
              <w:t>Я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Смолій</w:t>
            </w:r>
          </w:p>
        </w:tc>
        <w:bookmarkEnd w:id="19"/>
      </w:tr>
    </w:tbl>
    <w:p w:rsidR="009374A4" w:rsidRDefault="00B60382">
      <w:r>
        <w:lastRenderedPageBreak/>
        <w:br/>
      </w:r>
    </w:p>
    <w:p w:rsidR="009374A4" w:rsidRDefault="00B60382">
      <w:pPr>
        <w:spacing w:after="0"/>
        <w:ind w:firstLine="240"/>
      </w:pPr>
      <w:bookmarkStart w:id="20" w:name="20"/>
      <w:r>
        <w:rPr>
          <w:rFonts w:ascii="Arial"/>
          <w:color w:val="000000"/>
          <w:sz w:val="18"/>
        </w:rPr>
        <w:t xml:space="preserve"> </w:t>
      </w:r>
    </w:p>
    <w:p w:rsidR="009374A4" w:rsidRPr="00B60382" w:rsidRDefault="00B60382">
      <w:pPr>
        <w:spacing w:after="0"/>
        <w:ind w:firstLine="240"/>
        <w:jc w:val="right"/>
        <w:rPr>
          <w:lang w:val="ru-RU"/>
        </w:rPr>
      </w:pPr>
      <w:bookmarkStart w:id="21" w:name="21"/>
      <w:bookmarkEnd w:id="20"/>
      <w:r w:rsidRPr="00B60382">
        <w:rPr>
          <w:rFonts w:ascii="Arial"/>
          <w:color w:val="000000"/>
          <w:sz w:val="18"/>
          <w:lang w:val="ru-RU"/>
        </w:rPr>
        <w:t>ЗАТВЕРДЖЕНО</w:t>
      </w:r>
      <w:r w:rsidRPr="00B60382">
        <w:rPr>
          <w:lang w:val="ru-RU"/>
        </w:rPr>
        <w:br/>
      </w:r>
      <w:r w:rsidRPr="00B60382">
        <w:rPr>
          <w:rFonts w:ascii="Arial"/>
          <w:color w:val="000000"/>
          <w:sz w:val="18"/>
          <w:lang w:val="ru-RU"/>
        </w:rPr>
        <w:t>Постанова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Правління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Національного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банку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України</w:t>
      </w:r>
      <w:r w:rsidRPr="00B60382">
        <w:rPr>
          <w:lang w:val="ru-RU"/>
        </w:rPr>
        <w:br/>
      </w:r>
      <w:r w:rsidRPr="00B60382">
        <w:rPr>
          <w:rFonts w:ascii="Arial"/>
          <w:color w:val="000000"/>
          <w:sz w:val="18"/>
          <w:lang w:val="ru-RU"/>
        </w:rPr>
        <w:t xml:space="preserve">02 </w:t>
      </w:r>
      <w:r w:rsidRPr="00B60382">
        <w:rPr>
          <w:rFonts w:ascii="Arial"/>
          <w:color w:val="000000"/>
          <w:sz w:val="18"/>
          <w:lang w:val="ru-RU"/>
        </w:rPr>
        <w:t>січня</w:t>
      </w:r>
      <w:r w:rsidRPr="00B60382">
        <w:rPr>
          <w:rFonts w:ascii="Arial"/>
          <w:color w:val="000000"/>
          <w:sz w:val="18"/>
          <w:lang w:val="ru-RU"/>
        </w:rPr>
        <w:t xml:space="preserve"> 2019 </w:t>
      </w:r>
      <w:r w:rsidRPr="00B60382">
        <w:rPr>
          <w:rFonts w:ascii="Arial"/>
          <w:color w:val="000000"/>
          <w:sz w:val="18"/>
          <w:lang w:val="ru-RU"/>
        </w:rPr>
        <w:t>року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60382">
        <w:rPr>
          <w:rFonts w:ascii="Arial"/>
          <w:color w:val="000000"/>
          <w:sz w:val="18"/>
          <w:lang w:val="ru-RU"/>
        </w:rPr>
        <w:t xml:space="preserve"> 8</w:t>
      </w:r>
    </w:p>
    <w:p w:rsidR="009374A4" w:rsidRPr="00B60382" w:rsidRDefault="00B60382">
      <w:pPr>
        <w:pStyle w:val="3"/>
        <w:spacing w:after="0"/>
        <w:jc w:val="center"/>
        <w:rPr>
          <w:lang w:val="ru-RU"/>
        </w:rPr>
      </w:pPr>
      <w:bookmarkStart w:id="22" w:name="22"/>
      <w:bookmarkEnd w:id="21"/>
      <w:r w:rsidRPr="00B60382">
        <w:rPr>
          <w:rFonts w:ascii="Arial"/>
          <w:color w:val="000000"/>
          <w:sz w:val="27"/>
          <w:lang w:val="ru-RU"/>
        </w:rPr>
        <w:t>Положення</w:t>
      </w:r>
      <w:r w:rsidRPr="00B60382">
        <w:rPr>
          <w:rFonts w:ascii="Arial"/>
          <w:color w:val="000000"/>
          <w:sz w:val="27"/>
          <w:lang w:val="ru-RU"/>
        </w:rPr>
        <w:t xml:space="preserve"> </w:t>
      </w:r>
      <w:r w:rsidRPr="00B60382">
        <w:rPr>
          <w:rFonts w:ascii="Arial"/>
          <w:color w:val="000000"/>
          <w:sz w:val="27"/>
          <w:lang w:val="ru-RU"/>
        </w:rPr>
        <w:t>про</w:t>
      </w:r>
      <w:r w:rsidRPr="00B60382">
        <w:rPr>
          <w:rFonts w:ascii="Arial"/>
          <w:color w:val="000000"/>
          <w:sz w:val="27"/>
          <w:lang w:val="ru-RU"/>
        </w:rPr>
        <w:t xml:space="preserve"> </w:t>
      </w:r>
      <w:r w:rsidRPr="00B60382">
        <w:rPr>
          <w:rFonts w:ascii="Arial"/>
          <w:color w:val="000000"/>
          <w:sz w:val="27"/>
          <w:lang w:val="ru-RU"/>
        </w:rPr>
        <w:t>порядок</w:t>
      </w:r>
      <w:r w:rsidRPr="00B60382">
        <w:rPr>
          <w:rFonts w:ascii="Arial"/>
          <w:color w:val="000000"/>
          <w:sz w:val="27"/>
          <w:lang w:val="ru-RU"/>
        </w:rPr>
        <w:t xml:space="preserve"> </w:t>
      </w:r>
      <w:r w:rsidRPr="00B60382">
        <w:rPr>
          <w:rFonts w:ascii="Arial"/>
          <w:color w:val="000000"/>
          <w:sz w:val="27"/>
          <w:lang w:val="ru-RU"/>
        </w:rPr>
        <w:t>здійснення</w:t>
      </w:r>
      <w:r w:rsidRPr="00B60382">
        <w:rPr>
          <w:rFonts w:ascii="Arial"/>
          <w:color w:val="000000"/>
          <w:sz w:val="27"/>
          <w:lang w:val="ru-RU"/>
        </w:rPr>
        <w:t xml:space="preserve"> </w:t>
      </w:r>
      <w:r w:rsidRPr="00B60382">
        <w:rPr>
          <w:rFonts w:ascii="Arial"/>
          <w:color w:val="000000"/>
          <w:sz w:val="27"/>
          <w:lang w:val="ru-RU"/>
        </w:rPr>
        <w:t>уповноваженими</w:t>
      </w:r>
      <w:r w:rsidRPr="00B60382">
        <w:rPr>
          <w:rFonts w:ascii="Arial"/>
          <w:color w:val="000000"/>
          <w:sz w:val="27"/>
          <w:lang w:val="ru-RU"/>
        </w:rPr>
        <w:t xml:space="preserve"> </w:t>
      </w:r>
      <w:r w:rsidRPr="00B60382">
        <w:rPr>
          <w:rFonts w:ascii="Arial"/>
          <w:color w:val="000000"/>
          <w:sz w:val="27"/>
          <w:lang w:val="ru-RU"/>
        </w:rPr>
        <w:t>установами</w:t>
      </w:r>
      <w:r w:rsidRPr="00B60382">
        <w:rPr>
          <w:rFonts w:ascii="Arial"/>
          <w:color w:val="000000"/>
          <w:sz w:val="27"/>
          <w:lang w:val="ru-RU"/>
        </w:rPr>
        <w:t xml:space="preserve"> </w:t>
      </w:r>
      <w:r w:rsidRPr="00B60382">
        <w:rPr>
          <w:rFonts w:ascii="Arial"/>
          <w:color w:val="000000"/>
          <w:sz w:val="27"/>
          <w:lang w:val="ru-RU"/>
        </w:rPr>
        <w:t>аналізу</w:t>
      </w:r>
      <w:r w:rsidRPr="00B60382">
        <w:rPr>
          <w:rFonts w:ascii="Arial"/>
          <w:color w:val="000000"/>
          <w:sz w:val="27"/>
          <w:lang w:val="ru-RU"/>
        </w:rPr>
        <w:t xml:space="preserve"> </w:t>
      </w:r>
      <w:r w:rsidRPr="00B60382">
        <w:rPr>
          <w:rFonts w:ascii="Arial"/>
          <w:color w:val="000000"/>
          <w:sz w:val="27"/>
          <w:lang w:val="ru-RU"/>
        </w:rPr>
        <w:t>та</w:t>
      </w:r>
      <w:r w:rsidRPr="00B60382">
        <w:rPr>
          <w:rFonts w:ascii="Arial"/>
          <w:color w:val="000000"/>
          <w:sz w:val="27"/>
          <w:lang w:val="ru-RU"/>
        </w:rPr>
        <w:t xml:space="preserve"> </w:t>
      </w:r>
      <w:r w:rsidRPr="00B60382">
        <w:rPr>
          <w:rFonts w:ascii="Arial"/>
          <w:color w:val="000000"/>
          <w:sz w:val="27"/>
          <w:lang w:val="ru-RU"/>
        </w:rPr>
        <w:t>перевірки</w:t>
      </w:r>
      <w:r w:rsidRPr="00B60382">
        <w:rPr>
          <w:rFonts w:ascii="Arial"/>
          <w:color w:val="000000"/>
          <w:sz w:val="27"/>
          <w:lang w:val="ru-RU"/>
        </w:rPr>
        <w:t xml:space="preserve"> </w:t>
      </w:r>
      <w:r w:rsidRPr="00B60382">
        <w:rPr>
          <w:rFonts w:ascii="Arial"/>
          <w:color w:val="000000"/>
          <w:sz w:val="27"/>
          <w:lang w:val="ru-RU"/>
        </w:rPr>
        <w:t>документів</w:t>
      </w:r>
      <w:r w:rsidRPr="00B60382">
        <w:rPr>
          <w:rFonts w:ascii="Arial"/>
          <w:color w:val="000000"/>
          <w:sz w:val="27"/>
          <w:lang w:val="ru-RU"/>
        </w:rPr>
        <w:t xml:space="preserve"> (</w:t>
      </w:r>
      <w:r w:rsidRPr="00B60382">
        <w:rPr>
          <w:rFonts w:ascii="Arial"/>
          <w:color w:val="000000"/>
          <w:sz w:val="27"/>
          <w:lang w:val="ru-RU"/>
        </w:rPr>
        <w:t>інформації</w:t>
      </w:r>
      <w:r w:rsidRPr="00B60382">
        <w:rPr>
          <w:rFonts w:ascii="Arial"/>
          <w:color w:val="000000"/>
          <w:sz w:val="27"/>
          <w:lang w:val="ru-RU"/>
        </w:rPr>
        <w:t xml:space="preserve">) </w:t>
      </w:r>
      <w:r w:rsidRPr="00B60382">
        <w:rPr>
          <w:rFonts w:ascii="Arial"/>
          <w:color w:val="000000"/>
          <w:sz w:val="27"/>
          <w:lang w:val="ru-RU"/>
        </w:rPr>
        <w:t>про</w:t>
      </w:r>
      <w:r w:rsidRPr="00B60382">
        <w:rPr>
          <w:rFonts w:ascii="Arial"/>
          <w:color w:val="000000"/>
          <w:sz w:val="27"/>
          <w:lang w:val="ru-RU"/>
        </w:rPr>
        <w:t xml:space="preserve"> </w:t>
      </w:r>
      <w:r w:rsidRPr="00B60382">
        <w:rPr>
          <w:rFonts w:ascii="Arial"/>
          <w:color w:val="000000"/>
          <w:sz w:val="27"/>
          <w:lang w:val="ru-RU"/>
        </w:rPr>
        <w:t>валютні</w:t>
      </w:r>
      <w:r w:rsidRPr="00B60382">
        <w:rPr>
          <w:rFonts w:ascii="Arial"/>
          <w:color w:val="000000"/>
          <w:sz w:val="27"/>
          <w:lang w:val="ru-RU"/>
        </w:rPr>
        <w:t xml:space="preserve"> </w:t>
      </w:r>
      <w:r w:rsidRPr="00B60382">
        <w:rPr>
          <w:rFonts w:ascii="Arial"/>
          <w:color w:val="000000"/>
          <w:sz w:val="27"/>
          <w:lang w:val="ru-RU"/>
        </w:rPr>
        <w:t>операції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23" w:name="23"/>
      <w:bookmarkEnd w:id="22"/>
      <w:r w:rsidRPr="00B60382">
        <w:rPr>
          <w:rFonts w:ascii="Arial"/>
          <w:color w:val="000000"/>
          <w:sz w:val="18"/>
          <w:lang w:val="ru-RU"/>
        </w:rPr>
        <w:t xml:space="preserve">1. </w:t>
      </w:r>
      <w:r w:rsidRPr="00B60382">
        <w:rPr>
          <w:rFonts w:ascii="Arial"/>
          <w:color w:val="000000"/>
          <w:sz w:val="18"/>
          <w:lang w:val="ru-RU"/>
        </w:rPr>
        <w:t>Це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Положення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розроблене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відповідно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Законів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України</w:t>
      </w:r>
      <w:r w:rsidRPr="00B60382">
        <w:rPr>
          <w:rFonts w:ascii="Arial"/>
          <w:color w:val="000000"/>
          <w:sz w:val="18"/>
          <w:lang w:val="ru-RU"/>
        </w:rPr>
        <w:t xml:space="preserve"> "</w:t>
      </w:r>
      <w:r w:rsidRPr="00B60382">
        <w:rPr>
          <w:rFonts w:ascii="Arial"/>
          <w:color w:val="000000"/>
          <w:sz w:val="18"/>
          <w:lang w:val="ru-RU"/>
        </w:rPr>
        <w:t>Про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Національний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банк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України</w:t>
      </w:r>
      <w:r w:rsidRPr="00B60382">
        <w:rPr>
          <w:rFonts w:ascii="Arial"/>
          <w:color w:val="000000"/>
          <w:sz w:val="18"/>
          <w:lang w:val="ru-RU"/>
        </w:rPr>
        <w:t>", "</w:t>
      </w:r>
      <w:r w:rsidRPr="00B60382">
        <w:rPr>
          <w:rFonts w:ascii="Arial"/>
          <w:color w:val="000000"/>
          <w:sz w:val="18"/>
          <w:lang w:val="ru-RU"/>
        </w:rPr>
        <w:t>Про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банки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банківську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діяльність</w:t>
      </w:r>
      <w:r w:rsidRPr="00B60382">
        <w:rPr>
          <w:rFonts w:ascii="Arial"/>
          <w:color w:val="000000"/>
          <w:sz w:val="18"/>
          <w:lang w:val="ru-RU"/>
        </w:rPr>
        <w:t>", "</w:t>
      </w:r>
      <w:r w:rsidRPr="00B60382">
        <w:rPr>
          <w:rFonts w:ascii="Arial"/>
          <w:color w:val="000000"/>
          <w:sz w:val="18"/>
          <w:lang w:val="ru-RU"/>
        </w:rPr>
        <w:t>Про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валюту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валютні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операції</w:t>
      </w:r>
      <w:r w:rsidRPr="00B60382">
        <w:rPr>
          <w:rFonts w:ascii="Arial"/>
          <w:color w:val="000000"/>
          <w:sz w:val="18"/>
          <w:lang w:val="ru-RU"/>
        </w:rPr>
        <w:t>" (</w:t>
      </w:r>
      <w:r w:rsidRPr="00B60382">
        <w:rPr>
          <w:rFonts w:ascii="Arial"/>
          <w:color w:val="000000"/>
          <w:sz w:val="18"/>
          <w:lang w:val="ru-RU"/>
        </w:rPr>
        <w:t>далі</w:t>
      </w:r>
      <w:r w:rsidRPr="00B60382">
        <w:rPr>
          <w:rFonts w:ascii="Arial"/>
          <w:color w:val="000000"/>
          <w:sz w:val="18"/>
          <w:lang w:val="ru-RU"/>
        </w:rPr>
        <w:t xml:space="preserve"> - </w:t>
      </w:r>
      <w:r w:rsidRPr="00B60382">
        <w:rPr>
          <w:rFonts w:ascii="Arial"/>
          <w:color w:val="000000"/>
          <w:sz w:val="18"/>
          <w:lang w:val="ru-RU"/>
        </w:rPr>
        <w:t>Закон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про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валюту</w:t>
      </w:r>
      <w:r w:rsidRPr="00B60382">
        <w:rPr>
          <w:rFonts w:ascii="Arial"/>
          <w:color w:val="000000"/>
          <w:sz w:val="18"/>
          <w:lang w:val="ru-RU"/>
        </w:rPr>
        <w:t xml:space="preserve">) </w:t>
      </w:r>
      <w:r w:rsidRPr="00B60382">
        <w:rPr>
          <w:rFonts w:ascii="Arial"/>
          <w:color w:val="000000"/>
          <w:sz w:val="18"/>
          <w:lang w:val="ru-RU"/>
        </w:rPr>
        <w:t>з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метою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запобігання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уповноваженими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установами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проведенню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їх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клієнтами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через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ці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установи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валютних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операцій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що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не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відповідають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вимогам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законодавства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України</w:t>
      </w:r>
      <w:r w:rsidRPr="00B60382">
        <w:rPr>
          <w:rFonts w:ascii="Arial"/>
          <w:color w:val="000000"/>
          <w:sz w:val="18"/>
          <w:lang w:val="ru-RU"/>
        </w:rPr>
        <w:t>.</w:t>
      </w:r>
    </w:p>
    <w:p w:rsidR="009374A4" w:rsidRDefault="00B60382">
      <w:pPr>
        <w:spacing w:after="0"/>
        <w:ind w:firstLine="240"/>
      </w:pPr>
      <w:bookmarkStart w:id="24" w:name="24"/>
      <w:bookmarkEnd w:id="23"/>
      <w:r w:rsidRPr="00B60382">
        <w:rPr>
          <w:rFonts w:ascii="Arial"/>
          <w:color w:val="000000"/>
          <w:sz w:val="18"/>
          <w:lang w:val="ru-RU"/>
        </w:rPr>
        <w:t>Вимоги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цього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</w:t>
      </w:r>
      <w:r w:rsidRPr="00B60382">
        <w:rPr>
          <w:rFonts w:ascii="Arial"/>
          <w:color w:val="000000"/>
          <w:sz w:val="18"/>
          <w:lang w:val="ru-RU"/>
        </w:rPr>
        <w:t>оложення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поширюються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</w:t>
      </w:r>
      <w:r w:rsidRPr="00B60382">
        <w:rPr>
          <w:rFonts w:ascii="Arial"/>
          <w:color w:val="000000"/>
          <w:sz w:val="18"/>
          <w:lang w:val="ru-RU"/>
        </w:rPr>
        <w:t xml:space="preserve">: </w:t>
      </w:r>
      <w:r w:rsidRPr="00B60382">
        <w:rPr>
          <w:rFonts w:ascii="Arial"/>
          <w:color w:val="000000"/>
          <w:sz w:val="18"/>
          <w:lang w:val="ru-RU"/>
        </w:rPr>
        <w:t>банки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небанківські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фінансові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установи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та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операторів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поштового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зв</w:t>
      </w:r>
      <w:r w:rsidRPr="00B60382">
        <w:rPr>
          <w:rFonts w:ascii="Arial"/>
          <w:color w:val="000000"/>
          <w:sz w:val="18"/>
          <w:lang w:val="ru-RU"/>
        </w:rPr>
        <w:t>'</w:t>
      </w:r>
      <w:r w:rsidRPr="00B60382">
        <w:rPr>
          <w:rFonts w:ascii="Arial"/>
          <w:color w:val="000000"/>
          <w:sz w:val="18"/>
          <w:lang w:val="ru-RU"/>
        </w:rPr>
        <w:t>язку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які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отримали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банківську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ліцензію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або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ліцензію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Національного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банку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України</w:t>
      </w:r>
      <w:r w:rsidRPr="00B60382">
        <w:rPr>
          <w:rFonts w:ascii="Arial"/>
          <w:color w:val="000000"/>
          <w:sz w:val="18"/>
          <w:lang w:val="ru-RU"/>
        </w:rPr>
        <w:t xml:space="preserve"> (</w:t>
      </w:r>
      <w:r w:rsidRPr="00B60382">
        <w:rPr>
          <w:rFonts w:ascii="Arial"/>
          <w:color w:val="000000"/>
          <w:sz w:val="18"/>
          <w:lang w:val="ru-RU"/>
        </w:rPr>
        <w:t>далі</w:t>
      </w:r>
      <w:r w:rsidRPr="00B60382">
        <w:rPr>
          <w:rFonts w:ascii="Arial"/>
          <w:color w:val="000000"/>
          <w:sz w:val="18"/>
          <w:lang w:val="ru-RU"/>
        </w:rPr>
        <w:t xml:space="preserve"> - </w:t>
      </w:r>
      <w:r w:rsidRPr="00B60382">
        <w:rPr>
          <w:rFonts w:ascii="Arial"/>
          <w:color w:val="000000"/>
          <w:sz w:val="18"/>
          <w:lang w:val="ru-RU"/>
        </w:rPr>
        <w:t>Національний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банк</w:t>
      </w:r>
      <w:r w:rsidRPr="00B60382">
        <w:rPr>
          <w:rFonts w:ascii="Arial"/>
          <w:color w:val="000000"/>
          <w:sz w:val="18"/>
          <w:lang w:val="ru-RU"/>
        </w:rPr>
        <w:t xml:space="preserve">) </w:t>
      </w:r>
      <w:r w:rsidRPr="00B60382">
        <w:rPr>
          <w:rFonts w:ascii="Arial"/>
          <w:color w:val="000000"/>
          <w:sz w:val="18"/>
          <w:lang w:val="ru-RU"/>
        </w:rPr>
        <w:t>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здійснення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валютних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операцій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або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генеральну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ліцензію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</w:t>
      </w:r>
      <w:r w:rsidRPr="00B60382">
        <w:rPr>
          <w:rFonts w:ascii="Arial"/>
          <w:color w:val="000000"/>
          <w:sz w:val="18"/>
          <w:lang w:val="ru-RU"/>
        </w:rPr>
        <w:t>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здійснення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валютних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операцій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яка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не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втратила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чинність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після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введення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дію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>).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25" w:name="25"/>
      <w:bookmarkEnd w:id="24"/>
      <w:r w:rsidRPr="00B60382">
        <w:rPr>
          <w:rFonts w:ascii="Arial"/>
          <w:color w:val="000000"/>
          <w:sz w:val="18"/>
          <w:lang w:val="ru-RU"/>
        </w:rPr>
        <w:t xml:space="preserve">2. </w:t>
      </w:r>
      <w:r w:rsidRPr="00B60382">
        <w:rPr>
          <w:rFonts w:ascii="Arial"/>
          <w:color w:val="000000"/>
          <w:sz w:val="18"/>
          <w:lang w:val="ru-RU"/>
        </w:rPr>
        <w:t>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цьому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Положенні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терміни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поняття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вживаються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таких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значеннях</w:t>
      </w:r>
      <w:r w:rsidRPr="00B60382">
        <w:rPr>
          <w:rFonts w:ascii="Arial"/>
          <w:color w:val="000000"/>
          <w:sz w:val="18"/>
          <w:lang w:val="ru-RU"/>
        </w:rPr>
        <w:t>: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26" w:name="26"/>
      <w:bookmarkEnd w:id="25"/>
      <w:r w:rsidRPr="00B60382">
        <w:rPr>
          <w:rFonts w:ascii="Arial"/>
          <w:color w:val="000000"/>
          <w:sz w:val="18"/>
          <w:lang w:val="ru-RU"/>
        </w:rPr>
        <w:t xml:space="preserve">1) </w:t>
      </w:r>
      <w:r w:rsidRPr="00B60382">
        <w:rPr>
          <w:rFonts w:ascii="Arial"/>
          <w:color w:val="000000"/>
          <w:sz w:val="18"/>
          <w:lang w:val="ru-RU"/>
        </w:rPr>
        <w:t>джерела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походження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коштів</w:t>
      </w:r>
      <w:r w:rsidRPr="00B60382">
        <w:rPr>
          <w:rFonts w:ascii="Arial"/>
          <w:color w:val="000000"/>
          <w:sz w:val="18"/>
          <w:lang w:val="ru-RU"/>
        </w:rPr>
        <w:t xml:space="preserve"> (</w:t>
      </w:r>
      <w:r w:rsidRPr="00B60382">
        <w:rPr>
          <w:rFonts w:ascii="Arial"/>
          <w:color w:val="000000"/>
          <w:sz w:val="18"/>
          <w:lang w:val="ru-RU"/>
        </w:rPr>
        <w:t>активів</w:t>
      </w:r>
      <w:r w:rsidRPr="00B60382">
        <w:rPr>
          <w:rFonts w:ascii="Arial"/>
          <w:color w:val="000000"/>
          <w:sz w:val="18"/>
          <w:lang w:val="ru-RU"/>
        </w:rPr>
        <w:t xml:space="preserve">) - </w:t>
      </w:r>
      <w:r w:rsidRPr="00B60382">
        <w:rPr>
          <w:rFonts w:ascii="Arial"/>
          <w:color w:val="000000"/>
          <w:sz w:val="18"/>
          <w:lang w:val="ru-RU"/>
        </w:rPr>
        <w:t>документально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підт</w:t>
      </w:r>
      <w:r w:rsidRPr="00B60382">
        <w:rPr>
          <w:rFonts w:ascii="Arial"/>
          <w:color w:val="000000"/>
          <w:sz w:val="18"/>
          <w:lang w:val="ru-RU"/>
        </w:rPr>
        <w:t>верджені</w:t>
      </w:r>
      <w:r w:rsidRPr="00B60382">
        <w:rPr>
          <w:rFonts w:ascii="Arial"/>
          <w:color w:val="000000"/>
          <w:sz w:val="18"/>
          <w:lang w:val="ru-RU"/>
        </w:rPr>
        <w:t xml:space="preserve"> [</w:t>
      </w:r>
      <w:r w:rsidRPr="00B60382">
        <w:rPr>
          <w:rFonts w:ascii="Arial"/>
          <w:color w:val="000000"/>
          <w:sz w:val="18"/>
          <w:lang w:val="ru-RU"/>
        </w:rPr>
        <w:t>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підставі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офіційних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документів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належним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чином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засвідчених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їх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копій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або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інших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джерел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якщо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така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інформація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є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публічною</w:t>
      </w:r>
      <w:r w:rsidRPr="00B60382">
        <w:rPr>
          <w:rFonts w:ascii="Arial"/>
          <w:color w:val="000000"/>
          <w:sz w:val="18"/>
          <w:lang w:val="ru-RU"/>
        </w:rPr>
        <w:t xml:space="preserve"> (</w:t>
      </w:r>
      <w:r w:rsidRPr="00B60382">
        <w:rPr>
          <w:rFonts w:ascii="Arial"/>
          <w:color w:val="000000"/>
          <w:sz w:val="18"/>
          <w:lang w:val="ru-RU"/>
        </w:rPr>
        <w:t>відкритою</w:t>
      </w:r>
      <w:r w:rsidRPr="00B60382">
        <w:rPr>
          <w:rFonts w:ascii="Arial"/>
          <w:color w:val="000000"/>
          <w:sz w:val="18"/>
          <w:lang w:val="ru-RU"/>
        </w:rPr>
        <w:t xml:space="preserve">)] </w:t>
      </w:r>
      <w:r w:rsidRPr="00B60382">
        <w:rPr>
          <w:rFonts w:ascii="Arial"/>
          <w:color w:val="000000"/>
          <w:sz w:val="18"/>
          <w:lang w:val="ru-RU"/>
        </w:rPr>
        <w:t>відомості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що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дають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можливість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зробити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обґрунтований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висновок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щодо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наявності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достатніх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фінансових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можливостей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су</w:t>
      </w:r>
      <w:r w:rsidRPr="00B60382">
        <w:rPr>
          <w:rFonts w:ascii="Arial"/>
          <w:color w:val="000000"/>
          <w:sz w:val="18"/>
          <w:lang w:val="ru-RU"/>
        </w:rPr>
        <w:t>б</w:t>
      </w:r>
      <w:r w:rsidRPr="00B60382">
        <w:rPr>
          <w:rFonts w:ascii="Arial"/>
          <w:color w:val="000000"/>
          <w:sz w:val="18"/>
          <w:lang w:val="ru-RU"/>
        </w:rPr>
        <w:t>'</w:t>
      </w:r>
      <w:r w:rsidRPr="00B60382">
        <w:rPr>
          <w:rFonts w:ascii="Arial"/>
          <w:color w:val="000000"/>
          <w:sz w:val="18"/>
          <w:lang w:val="ru-RU"/>
        </w:rPr>
        <w:t>єкта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валютної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операції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адекватних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його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фінансовому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стану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та</w:t>
      </w:r>
      <w:r w:rsidRPr="00B60382">
        <w:rPr>
          <w:rFonts w:ascii="Arial"/>
          <w:color w:val="000000"/>
          <w:sz w:val="18"/>
          <w:lang w:val="ru-RU"/>
        </w:rPr>
        <w:t>/</w:t>
      </w:r>
      <w:r w:rsidRPr="00B60382">
        <w:rPr>
          <w:rFonts w:ascii="Arial"/>
          <w:color w:val="000000"/>
          <w:sz w:val="18"/>
          <w:lang w:val="ru-RU"/>
        </w:rPr>
        <w:t>або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соціальному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статусу</w:t>
      </w:r>
      <w:r w:rsidRPr="00B60382">
        <w:rPr>
          <w:rFonts w:ascii="Arial"/>
          <w:color w:val="000000"/>
          <w:sz w:val="18"/>
          <w:lang w:val="ru-RU"/>
        </w:rPr>
        <w:t>;</w:t>
      </w:r>
    </w:p>
    <w:p w:rsidR="009374A4" w:rsidRDefault="00B60382">
      <w:pPr>
        <w:spacing w:after="0"/>
        <w:ind w:firstLine="240"/>
      </w:pPr>
      <w:bookmarkStart w:id="27" w:name="27"/>
      <w:bookmarkEnd w:id="2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штучне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дночасну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>: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28" w:name="28"/>
      <w:bookmarkEnd w:id="27"/>
      <w:r w:rsidRPr="00B60382">
        <w:rPr>
          <w:rFonts w:ascii="Arial"/>
          <w:color w:val="000000"/>
          <w:sz w:val="18"/>
          <w:lang w:val="ru-RU"/>
        </w:rPr>
        <w:t>валютні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операції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здійснюються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однією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особою</w:t>
      </w:r>
      <w:r w:rsidRPr="00B60382">
        <w:rPr>
          <w:rFonts w:ascii="Arial"/>
          <w:color w:val="000000"/>
          <w:sz w:val="18"/>
          <w:lang w:val="ru-RU"/>
        </w:rPr>
        <w:t>;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29" w:name="29"/>
      <w:bookmarkEnd w:id="28"/>
      <w:r w:rsidRPr="00B60382">
        <w:rPr>
          <w:rFonts w:ascii="Arial"/>
          <w:color w:val="000000"/>
          <w:sz w:val="18"/>
          <w:lang w:val="ru-RU"/>
        </w:rPr>
        <w:t>валютні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операції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пов</w:t>
      </w:r>
      <w:r w:rsidRPr="00B60382">
        <w:rPr>
          <w:rFonts w:ascii="Arial"/>
          <w:color w:val="000000"/>
          <w:sz w:val="18"/>
          <w:lang w:val="ru-RU"/>
        </w:rPr>
        <w:t>'</w:t>
      </w:r>
      <w:r w:rsidRPr="00B60382">
        <w:rPr>
          <w:rFonts w:ascii="Arial"/>
          <w:color w:val="000000"/>
          <w:sz w:val="18"/>
          <w:lang w:val="ru-RU"/>
        </w:rPr>
        <w:t>язані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між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собою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одними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контрагентами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підставами</w:t>
      </w:r>
      <w:r w:rsidRPr="00B60382">
        <w:rPr>
          <w:rFonts w:ascii="Arial"/>
          <w:color w:val="000000"/>
          <w:sz w:val="18"/>
          <w:lang w:val="ru-RU"/>
        </w:rPr>
        <w:t xml:space="preserve"> (</w:t>
      </w:r>
      <w:r w:rsidRPr="00B60382">
        <w:rPr>
          <w:rFonts w:ascii="Arial"/>
          <w:color w:val="000000"/>
          <w:sz w:val="18"/>
          <w:lang w:val="ru-RU"/>
        </w:rPr>
        <w:t>договором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контрактом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угодою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іншим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документом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що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застосовується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міжнародній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практиці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та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може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уважатися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договором</w:t>
      </w:r>
      <w:r w:rsidRPr="00B60382">
        <w:rPr>
          <w:rFonts w:ascii="Arial"/>
          <w:color w:val="000000"/>
          <w:sz w:val="18"/>
          <w:lang w:val="ru-RU"/>
        </w:rPr>
        <w:t xml:space="preserve">), </w:t>
      </w:r>
      <w:r w:rsidRPr="00B60382">
        <w:rPr>
          <w:rFonts w:ascii="Arial"/>
          <w:color w:val="000000"/>
          <w:sz w:val="18"/>
          <w:lang w:val="ru-RU"/>
        </w:rPr>
        <w:t>призначенням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валютної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операції</w:t>
      </w:r>
      <w:r w:rsidRPr="00B60382">
        <w:rPr>
          <w:rFonts w:ascii="Arial"/>
          <w:color w:val="000000"/>
          <w:sz w:val="18"/>
          <w:lang w:val="ru-RU"/>
        </w:rPr>
        <w:t>;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30" w:name="216"/>
      <w:bookmarkEnd w:id="29"/>
      <w:r w:rsidRPr="00B60382">
        <w:rPr>
          <w:rFonts w:ascii="Arial"/>
          <w:color w:val="000000"/>
          <w:sz w:val="18"/>
          <w:lang w:val="ru-RU"/>
        </w:rPr>
        <w:t>кожна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валютна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операція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здійснюється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суму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що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є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меншою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ніж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розмір</w:t>
      </w:r>
      <w:r w:rsidRPr="00B60382">
        <w:rPr>
          <w:rFonts w:ascii="Arial"/>
          <w:color w:val="000000"/>
          <w:sz w:val="18"/>
          <w:lang w:val="ru-RU"/>
        </w:rPr>
        <w:t xml:space="preserve"> (</w:t>
      </w:r>
      <w:r w:rsidRPr="00B60382">
        <w:rPr>
          <w:rFonts w:ascii="Arial"/>
          <w:color w:val="000000"/>
          <w:sz w:val="18"/>
          <w:lang w:val="ru-RU"/>
        </w:rPr>
        <w:t>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еквіваленті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офіційним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курсом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гривні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іноземних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валют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установленим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Національним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банком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дату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здійснення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операції</w:t>
      </w:r>
      <w:r w:rsidRPr="00B60382">
        <w:rPr>
          <w:rFonts w:ascii="Arial"/>
          <w:color w:val="000000"/>
          <w:sz w:val="18"/>
          <w:lang w:val="ru-RU"/>
        </w:rPr>
        <w:t xml:space="preserve">), </w:t>
      </w:r>
      <w:r w:rsidRPr="00B60382">
        <w:rPr>
          <w:rFonts w:ascii="Arial"/>
          <w:color w:val="000000"/>
          <w:sz w:val="18"/>
          <w:lang w:val="ru-RU"/>
        </w:rPr>
        <w:t>передбачений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статт</w:t>
      </w:r>
      <w:r w:rsidRPr="00B60382">
        <w:rPr>
          <w:rFonts w:ascii="Arial"/>
          <w:color w:val="000000"/>
          <w:sz w:val="18"/>
          <w:lang w:val="ru-RU"/>
        </w:rPr>
        <w:t>ею</w:t>
      </w:r>
      <w:r w:rsidRPr="00B60382">
        <w:rPr>
          <w:rFonts w:ascii="Arial"/>
          <w:color w:val="000000"/>
          <w:sz w:val="18"/>
          <w:lang w:val="ru-RU"/>
        </w:rPr>
        <w:t xml:space="preserve"> 20 </w:t>
      </w:r>
      <w:r w:rsidRPr="00B60382">
        <w:rPr>
          <w:rFonts w:ascii="Arial"/>
          <w:color w:val="000000"/>
          <w:sz w:val="18"/>
          <w:lang w:val="ru-RU"/>
        </w:rPr>
        <w:t>Закону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України</w:t>
      </w:r>
      <w:r w:rsidRPr="00B60382">
        <w:rPr>
          <w:rFonts w:ascii="Arial"/>
          <w:color w:val="000000"/>
          <w:sz w:val="18"/>
          <w:lang w:val="ru-RU"/>
        </w:rPr>
        <w:t xml:space="preserve"> "</w:t>
      </w:r>
      <w:r w:rsidRPr="00B60382">
        <w:rPr>
          <w:rFonts w:ascii="Arial"/>
          <w:color w:val="000000"/>
          <w:sz w:val="18"/>
          <w:lang w:val="ru-RU"/>
        </w:rPr>
        <w:t>Про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запобігання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та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протидію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легалізації</w:t>
      </w:r>
      <w:r w:rsidRPr="00B60382">
        <w:rPr>
          <w:rFonts w:ascii="Arial"/>
          <w:color w:val="000000"/>
          <w:sz w:val="18"/>
          <w:lang w:val="ru-RU"/>
        </w:rPr>
        <w:t xml:space="preserve"> (</w:t>
      </w:r>
      <w:r w:rsidRPr="00B60382">
        <w:rPr>
          <w:rFonts w:ascii="Arial"/>
          <w:color w:val="000000"/>
          <w:sz w:val="18"/>
          <w:lang w:val="ru-RU"/>
        </w:rPr>
        <w:t>відмиванню</w:t>
      </w:r>
      <w:r w:rsidRPr="00B60382">
        <w:rPr>
          <w:rFonts w:ascii="Arial"/>
          <w:color w:val="000000"/>
          <w:sz w:val="18"/>
          <w:lang w:val="ru-RU"/>
        </w:rPr>
        <w:t xml:space="preserve">) </w:t>
      </w:r>
      <w:r w:rsidRPr="00B60382">
        <w:rPr>
          <w:rFonts w:ascii="Arial"/>
          <w:color w:val="000000"/>
          <w:sz w:val="18"/>
          <w:lang w:val="ru-RU"/>
        </w:rPr>
        <w:t>доходів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одержаних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злочинним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шляхом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фінансуванню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тероризму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та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фінансуванню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розповсюдження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зброї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масового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знищення</w:t>
      </w:r>
      <w:r w:rsidRPr="00B60382">
        <w:rPr>
          <w:rFonts w:ascii="Arial"/>
          <w:color w:val="000000"/>
          <w:sz w:val="18"/>
          <w:lang w:val="ru-RU"/>
        </w:rPr>
        <w:t>" (</w:t>
      </w:r>
      <w:r w:rsidRPr="00B60382">
        <w:rPr>
          <w:rFonts w:ascii="Arial"/>
          <w:color w:val="000000"/>
          <w:sz w:val="18"/>
          <w:lang w:val="ru-RU"/>
        </w:rPr>
        <w:t>далі</w:t>
      </w:r>
      <w:r w:rsidRPr="00B60382">
        <w:rPr>
          <w:rFonts w:ascii="Arial"/>
          <w:color w:val="000000"/>
          <w:sz w:val="18"/>
          <w:lang w:val="ru-RU"/>
        </w:rPr>
        <w:t xml:space="preserve"> - </w:t>
      </w:r>
      <w:r w:rsidRPr="00B60382">
        <w:rPr>
          <w:rFonts w:ascii="Arial"/>
          <w:color w:val="000000"/>
          <w:sz w:val="18"/>
          <w:lang w:val="ru-RU"/>
        </w:rPr>
        <w:t>незначна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сума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валютної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операції</w:t>
      </w:r>
      <w:r w:rsidRPr="00B60382">
        <w:rPr>
          <w:rFonts w:ascii="Arial"/>
          <w:color w:val="000000"/>
          <w:sz w:val="18"/>
          <w:lang w:val="ru-RU"/>
        </w:rPr>
        <w:t>);</w:t>
      </w:r>
    </w:p>
    <w:p w:rsidR="009374A4" w:rsidRPr="00B60382" w:rsidRDefault="00B60382">
      <w:pPr>
        <w:spacing w:after="0"/>
        <w:ind w:firstLine="240"/>
        <w:jc w:val="right"/>
        <w:rPr>
          <w:lang w:val="ru-RU"/>
        </w:rPr>
      </w:pPr>
      <w:bookmarkStart w:id="31" w:name="218"/>
      <w:bookmarkEnd w:id="30"/>
      <w:r w:rsidRPr="00B60382">
        <w:rPr>
          <w:rFonts w:ascii="Arial"/>
          <w:color w:val="000000"/>
          <w:sz w:val="18"/>
          <w:lang w:val="ru-RU"/>
        </w:rPr>
        <w:t>(</w:t>
      </w:r>
      <w:r w:rsidRPr="00B60382">
        <w:rPr>
          <w:rFonts w:ascii="Arial"/>
          <w:color w:val="000000"/>
          <w:sz w:val="18"/>
          <w:lang w:val="ru-RU"/>
        </w:rPr>
        <w:t>абзац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четвертий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підпун</w:t>
      </w:r>
      <w:r w:rsidRPr="00B60382">
        <w:rPr>
          <w:rFonts w:ascii="Arial"/>
          <w:color w:val="000000"/>
          <w:sz w:val="18"/>
          <w:lang w:val="ru-RU"/>
        </w:rPr>
        <w:t>кту</w:t>
      </w:r>
      <w:r w:rsidRPr="00B60382">
        <w:rPr>
          <w:rFonts w:ascii="Arial"/>
          <w:color w:val="000000"/>
          <w:sz w:val="18"/>
          <w:lang w:val="ru-RU"/>
        </w:rPr>
        <w:t xml:space="preserve"> 2 </w:t>
      </w:r>
      <w:r w:rsidRPr="00B60382">
        <w:rPr>
          <w:rFonts w:ascii="Arial"/>
          <w:color w:val="000000"/>
          <w:sz w:val="18"/>
          <w:lang w:val="ru-RU"/>
        </w:rPr>
        <w:t>пункту</w:t>
      </w:r>
      <w:r w:rsidRPr="00B60382">
        <w:rPr>
          <w:rFonts w:ascii="Arial"/>
          <w:color w:val="000000"/>
          <w:sz w:val="18"/>
          <w:lang w:val="ru-RU"/>
        </w:rPr>
        <w:t xml:space="preserve"> 2 </w:t>
      </w:r>
      <w:r w:rsidRPr="00B60382">
        <w:rPr>
          <w:rFonts w:ascii="Arial"/>
          <w:color w:val="000000"/>
          <w:sz w:val="18"/>
          <w:lang w:val="ru-RU"/>
        </w:rPr>
        <w:t>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редакції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постанови</w:t>
      </w:r>
      <w:r w:rsidRPr="00B60382">
        <w:rPr>
          <w:lang w:val="ru-RU"/>
        </w:rPr>
        <w:br/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Правління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Національного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банку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України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від</w:t>
      </w:r>
      <w:r w:rsidRPr="00B60382">
        <w:rPr>
          <w:rFonts w:ascii="Arial"/>
          <w:color w:val="000000"/>
          <w:sz w:val="18"/>
          <w:lang w:val="ru-RU"/>
        </w:rPr>
        <w:t xml:space="preserve"> 27.04.2020 </w:t>
      </w:r>
      <w:r w:rsidRPr="00B60382">
        <w:rPr>
          <w:rFonts w:ascii="Arial"/>
          <w:color w:val="000000"/>
          <w:sz w:val="18"/>
          <w:lang w:val="ru-RU"/>
        </w:rPr>
        <w:t>р</w:t>
      </w:r>
      <w:r w:rsidRPr="00B6038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60382">
        <w:rPr>
          <w:rFonts w:ascii="Arial"/>
          <w:color w:val="000000"/>
          <w:sz w:val="18"/>
          <w:lang w:val="ru-RU"/>
        </w:rPr>
        <w:t xml:space="preserve"> 57)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32" w:name="31"/>
      <w:bookmarkEnd w:id="31"/>
      <w:r w:rsidRPr="00B60382">
        <w:rPr>
          <w:rFonts w:ascii="Arial"/>
          <w:color w:val="000000"/>
          <w:sz w:val="18"/>
          <w:lang w:val="ru-RU"/>
        </w:rPr>
        <w:t>валютні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операції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здійснюються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не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менше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ніж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три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рази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календарний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тиждень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та</w:t>
      </w:r>
      <w:r w:rsidRPr="00B60382">
        <w:rPr>
          <w:rFonts w:ascii="Arial"/>
          <w:color w:val="000000"/>
          <w:sz w:val="18"/>
          <w:lang w:val="ru-RU"/>
        </w:rPr>
        <w:t>/</w:t>
      </w:r>
      <w:r w:rsidRPr="00B60382">
        <w:rPr>
          <w:rFonts w:ascii="Arial"/>
          <w:color w:val="000000"/>
          <w:sz w:val="18"/>
          <w:lang w:val="ru-RU"/>
        </w:rPr>
        <w:t>або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десять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разів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календарний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місяць</w:t>
      </w:r>
      <w:r w:rsidRPr="00B60382">
        <w:rPr>
          <w:rFonts w:ascii="Arial"/>
          <w:color w:val="000000"/>
          <w:sz w:val="18"/>
          <w:lang w:val="ru-RU"/>
        </w:rPr>
        <w:t>;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33" w:name="217"/>
      <w:bookmarkEnd w:id="32"/>
      <w:r w:rsidRPr="00B60382">
        <w:rPr>
          <w:rFonts w:ascii="Arial"/>
          <w:color w:val="000000"/>
          <w:sz w:val="18"/>
          <w:lang w:val="ru-RU"/>
        </w:rPr>
        <w:t>загальна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сума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валютних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операцій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кал</w:t>
      </w:r>
      <w:r w:rsidRPr="00B60382">
        <w:rPr>
          <w:rFonts w:ascii="Arial"/>
          <w:color w:val="000000"/>
          <w:sz w:val="18"/>
          <w:lang w:val="ru-RU"/>
        </w:rPr>
        <w:t>ендарний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тиждень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перевищує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двократний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розмір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та</w:t>
      </w:r>
      <w:r w:rsidRPr="00B60382">
        <w:rPr>
          <w:rFonts w:ascii="Arial"/>
          <w:color w:val="000000"/>
          <w:sz w:val="18"/>
          <w:lang w:val="ru-RU"/>
        </w:rPr>
        <w:t>/</w:t>
      </w:r>
      <w:r w:rsidRPr="00B60382">
        <w:rPr>
          <w:rFonts w:ascii="Arial"/>
          <w:color w:val="000000"/>
          <w:sz w:val="18"/>
          <w:lang w:val="ru-RU"/>
        </w:rPr>
        <w:t>або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календарний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місяць</w:t>
      </w:r>
      <w:r w:rsidRPr="00B60382">
        <w:rPr>
          <w:rFonts w:ascii="Arial"/>
          <w:color w:val="000000"/>
          <w:sz w:val="18"/>
          <w:lang w:val="ru-RU"/>
        </w:rPr>
        <w:t xml:space="preserve"> - </w:t>
      </w:r>
      <w:r w:rsidRPr="00B60382">
        <w:rPr>
          <w:rFonts w:ascii="Arial"/>
          <w:color w:val="000000"/>
          <w:sz w:val="18"/>
          <w:lang w:val="ru-RU"/>
        </w:rPr>
        <w:t>восьмикратний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розмір</w:t>
      </w:r>
      <w:r w:rsidRPr="00B60382">
        <w:rPr>
          <w:rFonts w:ascii="Arial"/>
          <w:color w:val="000000"/>
          <w:sz w:val="18"/>
          <w:lang w:val="ru-RU"/>
        </w:rPr>
        <w:t xml:space="preserve"> (</w:t>
      </w:r>
      <w:r w:rsidRPr="00B60382">
        <w:rPr>
          <w:rFonts w:ascii="Arial"/>
          <w:color w:val="000000"/>
          <w:sz w:val="18"/>
          <w:lang w:val="ru-RU"/>
        </w:rPr>
        <w:t>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еквіваленті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офіційним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курсом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гривні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іноземних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валют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установленим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Національним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банком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дату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здійснення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операції</w:t>
      </w:r>
      <w:r w:rsidRPr="00B60382">
        <w:rPr>
          <w:rFonts w:ascii="Arial"/>
          <w:color w:val="000000"/>
          <w:sz w:val="18"/>
          <w:lang w:val="ru-RU"/>
        </w:rPr>
        <w:t xml:space="preserve">), </w:t>
      </w:r>
      <w:r w:rsidRPr="00B60382">
        <w:rPr>
          <w:rFonts w:ascii="Arial"/>
          <w:color w:val="000000"/>
          <w:sz w:val="18"/>
          <w:lang w:val="ru-RU"/>
        </w:rPr>
        <w:t>передбачений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статтею</w:t>
      </w:r>
      <w:r w:rsidRPr="00B60382">
        <w:rPr>
          <w:rFonts w:ascii="Arial"/>
          <w:color w:val="000000"/>
          <w:sz w:val="18"/>
          <w:lang w:val="ru-RU"/>
        </w:rPr>
        <w:t xml:space="preserve"> 20 </w:t>
      </w:r>
      <w:r w:rsidRPr="00B60382">
        <w:rPr>
          <w:rFonts w:ascii="Arial"/>
          <w:color w:val="000000"/>
          <w:sz w:val="18"/>
          <w:lang w:val="ru-RU"/>
        </w:rPr>
        <w:t>Закону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Укр</w:t>
      </w:r>
      <w:r w:rsidRPr="00B60382">
        <w:rPr>
          <w:rFonts w:ascii="Arial"/>
          <w:color w:val="000000"/>
          <w:sz w:val="18"/>
          <w:lang w:val="ru-RU"/>
        </w:rPr>
        <w:t>аїни</w:t>
      </w:r>
      <w:r w:rsidRPr="00B60382">
        <w:rPr>
          <w:rFonts w:ascii="Arial"/>
          <w:color w:val="000000"/>
          <w:sz w:val="18"/>
          <w:lang w:val="ru-RU"/>
        </w:rPr>
        <w:t xml:space="preserve"> "</w:t>
      </w:r>
      <w:r w:rsidRPr="00B60382">
        <w:rPr>
          <w:rFonts w:ascii="Arial"/>
          <w:color w:val="000000"/>
          <w:sz w:val="18"/>
          <w:lang w:val="ru-RU"/>
        </w:rPr>
        <w:t>Про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запобігання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та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протидію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легалізації</w:t>
      </w:r>
      <w:r w:rsidRPr="00B60382">
        <w:rPr>
          <w:rFonts w:ascii="Arial"/>
          <w:color w:val="000000"/>
          <w:sz w:val="18"/>
          <w:lang w:val="ru-RU"/>
        </w:rPr>
        <w:t xml:space="preserve"> (</w:t>
      </w:r>
      <w:r w:rsidRPr="00B60382">
        <w:rPr>
          <w:rFonts w:ascii="Arial"/>
          <w:color w:val="000000"/>
          <w:sz w:val="18"/>
          <w:lang w:val="ru-RU"/>
        </w:rPr>
        <w:t>відмиванню</w:t>
      </w:r>
      <w:r w:rsidRPr="00B60382">
        <w:rPr>
          <w:rFonts w:ascii="Arial"/>
          <w:color w:val="000000"/>
          <w:sz w:val="18"/>
          <w:lang w:val="ru-RU"/>
        </w:rPr>
        <w:t xml:space="preserve">) </w:t>
      </w:r>
      <w:r w:rsidRPr="00B60382">
        <w:rPr>
          <w:rFonts w:ascii="Arial"/>
          <w:color w:val="000000"/>
          <w:sz w:val="18"/>
          <w:lang w:val="ru-RU"/>
        </w:rPr>
        <w:t>доходів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одержаних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злочинним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шляхом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фінансуванню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тероризму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та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фінансуванню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розповсюдження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зброї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масового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знищення</w:t>
      </w:r>
      <w:r w:rsidRPr="00B60382">
        <w:rPr>
          <w:rFonts w:ascii="Arial"/>
          <w:color w:val="000000"/>
          <w:sz w:val="18"/>
          <w:lang w:val="ru-RU"/>
        </w:rPr>
        <w:t>";</w:t>
      </w:r>
    </w:p>
    <w:p w:rsidR="009374A4" w:rsidRPr="00B60382" w:rsidRDefault="00B60382">
      <w:pPr>
        <w:spacing w:after="0"/>
        <w:ind w:firstLine="240"/>
        <w:jc w:val="right"/>
        <w:rPr>
          <w:lang w:val="ru-RU"/>
        </w:rPr>
      </w:pPr>
      <w:bookmarkStart w:id="34" w:name="219"/>
      <w:bookmarkEnd w:id="33"/>
      <w:r w:rsidRPr="00B60382">
        <w:rPr>
          <w:rFonts w:ascii="Arial"/>
          <w:color w:val="000000"/>
          <w:sz w:val="18"/>
          <w:lang w:val="ru-RU"/>
        </w:rPr>
        <w:t>(</w:t>
      </w:r>
      <w:r w:rsidRPr="00B60382">
        <w:rPr>
          <w:rFonts w:ascii="Arial"/>
          <w:color w:val="000000"/>
          <w:sz w:val="18"/>
          <w:lang w:val="ru-RU"/>
        </w:rPr>
        <w:t>абзац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шостий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підпункту</w:t>
      </w:r>
      <w:r w:rsidRPr="00B60382">
        <w:rPr>
          <w:rFonts w:ascii="Arial"/>
          <w:color w:val="000000"/>
          <w:sz w:val="18"/>
          <w:lang w:val="ru-RU"/>
        </w:rPr>
        <w:t xml:space="preserve"> 2 </w:t>
      </w:r>
      <w:r w:rsidRPr="00B60382">
        <w:rPr>
          <w:rFonts w:ascii="Arial"/>
          <w:color w:val="000000"/>
          <w:sz w:val="18"/>
          <w:lang w:val="ru-RU"/>
        </w:rPr>
        <w:t>пункту</w:t>
      </w:r>
      <w:r w:rsidRPr="00B60382">
        <w:rPr>
          <w:rFonts w:ascii="Arial"/>
          <w:color w:val="000000"/>
          <w:sz w:val="18"/>
          <w:lang w:val="ru-RU"/>
        </w:rPr>
        <w:t xml:space="preserve"> 2 </w:t>
      </w:r>
      <w:r w:rsidRPr="00B60382">
        <w:rPr>
          <w:rFonts w:ascii="Arial"/>
          <w:color w:val="000000"/>
          <w:sz w:val="18"/>
          <w:lang w:val="ru-RU"/>
        </w:rPr>
        <w:t>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редакції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постанови</w:t>
      </w:r>
      <w:r w:rsidRPr="00B60382">
        <w:rPr>
          <w:lang w:val="ru-RU"/>
        </w:rPr>
        <w:br/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Правління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Національного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банку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України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від</w:t>
      </w:r>
      <w:r w:rsidRPr="00B60382">
        <w:rPr>
          <w:rFonts w:ascii="Arial"/>
          <w:color w:val="000000"/>
          <w:sz w:val="18"/>
          <w:lang w:val="ru-RU"/>
        </w:rPr>
        <w:t xml:space="preserve"> 27.04.2020 </w:t>
      </w:r>
      <w:r w:rsidRPr="00B60382">
        <w:rPr>
          <w:rFonts w:ascii="Arial"/>
          <w:color w:val="000000"/>
          <w:sz w:val="18"/>
          <w:lang w:val="ru-RU"/>
        </w:rPr>
        <w:t>р</w:t>
      </w:r>
      <w:r w:rsidRPr="00B6038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60382">
        <w:rPr>
          <w:rFonts w:ascii="Arial"/>
          <w:color w:val="000000"/>
          <w:sz w:val="18"/>
          <w:lang w:val="ru-RU"/>
        </w:rPr>
        <w:t xml:space="preserve"> 57)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35" w:name="231"/>
      <w:bookmarkEnd w:id="34"/>
      <w:r w:rsidRPr="00B60382">
        <w:rPr>
          <w:rFonts w:ascii="Arial"/>
          <w:color w:val="000000"/>
          <w:sz w:val="18"/>
          <w:lang w:val="ru-RU"/>
        </w:rPr>
        <w:t>абзац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сьомий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підпункту</w:t>
      </w:r>
      <w:r w:rsidRPr="00B60382">
        <w:rPr>
          <w:rFonts w:ascii="Arial"/>
          <w:color w:val="000000"/>
          <w:sz w:val="18"/>
          <w:lang w:val="ru-RU"/>
        </w:rPr>
        <w:t xml:space="preserve"> 2 </w:t>
      </w:r>
      <w:r w:rsidRPr="00B60382">
        <w:rPr>
          <w:rFonts w:ascii="Arial"/>
          <w:color w:val="000000"/>
          <w:sz w:val="18"/>
          <w:lang w:val="ru-RU"/>
        </w:rPr>
        <w:t>пункту</w:t>
      </w:r>
      <w:r w:rsidRPr="00B60382">
        <w:rPr>
          <w:rFonts w:ascii="Arial"/>
          <w:color w:val="000000"/>
          <w:sz w:val="18"/>
          <w:lang w:val="ru-RU"/>
        </w:rPr>
        <w:t xml:space="preserve"> 2 </w:t>
      </w:r>
      <w:r w:rsidRPr="00B60382">
        <w:rPr>
          <w:rFonts w:ascii="Arial"/>
          <w:color w:val="000000"/>
          <w:sz w:val="18"/>
          <w:lang w:val="ru-RU"/>
        </w:rPr>
        <w:t>виключено</w:t>
      </w:r>
    </w:p>
    <w:p w:rsidR="009374A4" w:rsidRPr="00B60382" w:rsidRDefault="00B60382">
      <w:pPr>
        <w:spacing w:after="0"/>
        <w:ind w:firstLine="240"/>
        <w:jc w:val="right"/>
        <w:rPr>
          <w:lang w:val="ru-RU"/>
        </w:rPr>
      </w:pPr>
      <w:bookmarkStart w:id="36" w:name="232"/>
      <w:bookmarkEnd w:id="35"/>
      <w:r w:rsidRPr="00B60382">
        <w:rPr>
          <w:rFonts w:ascii="Arial"/>
          <w:color w:val="000000"/>
          <w:sz w:val="18"/>
          <w:lang w:val="ru-RU"/>
        </w:rPr>
        <w:t>(</w:t>
      </w:r>
      <w:r w:rsidRPr="00B60382">
        <w:rPr>
          <w:rFonts w:ascii="Arial"/>
          <w:color w:val="000000"/>
          <w:sz w:val="18"/>
          <w:lang w:val="ru-RU"/>
        </w:rPr>
        <w:t>згідно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постановою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Правління</w:t>
      </w:r>
      <w:r w:rsidRPr="00B60382">
        <w:rPr>
          <w:lang w:val="ru-RU"/>
        </w:rPr>
        <w:br/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Національного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банку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України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від</w:t>
      </w:r>
      <w:r w:rsidRPr="00B60382">
        <w:rPr>
          <w:rFonts w:ascii="Arial"/>
          <w:color w:val="000000"/>
          <w:sz w:val="18"/>
          <w:lang w:val="ru-RU"/>
        </w:rPr>
        <w:t xml:space="preserve"> 12.09.2023 </w:t>
      </w:r>
      <w:r w:rsidRPr="00B60382">
        <w:rPr>
          <w:rFonts w:ascii="Arial"/>
          <w:color w:val="000000"/>
          <w:sz w:val="18"/>
          <w:lang w:val="ru-RU"/>
        </w:rPr>
        <w:t>р</w:t>
      </w:r>
      <w:r w:rsidRPr="00B6038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60382">
        <w:rPr>
          <w:rFonts w:ascii="Arial"/>
          <w:color w:val="000000"/>
          <w:sz w:val="18"/>
          <w:lang w:val="ru-RU"/>
        </w:rPr>
        <w:t xml:space="preserve"> 113)</w:t>
      </w:r>
    </w:p>
    <w:p w:rsidR="009374A4" w:rsidRDefault="00B60382">
      <w:pPr>
        <w:spacing w:after="0"/>
        <w:ind w:firstLine="240"/>
      </w:pPr>
      <w:bookmarkStart w:id="37" w:name="34"/>
      <w:bookmarkEnd w:id="3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економічна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доцільність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сенс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валютної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аргументоване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;</w:t>
      </w:r>
    </w:p>
    <w:p w:rsidR="009374A4" w:rsidRDefault="00B60382">
      <w:pPr>
        <w:spacing w:after="0"/>
        <w:ind w:firstLine="240"/>
      </w:pPr>
      <w:bookmarkStart w:id="38" w:name="35"/>
      <w:bookmarkEnd w:id="3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індикатор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</w:t>
      </w:r>
      <w:r>
        <w:rPr>
          <w:rFonts w:ascii="Arial"/>
          <w:color w:val="000000"/>
          <w:sz w:val="18"/>
        </w:rPr>
        <w:t>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сумнівні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;</w:t>
      </w:r>
    </w:p>
    <w:p w:rsidR="009374A4" w:rsidRDefault="00B60382">
      <w:pPr>
        <w:spacing w:after="0"/>
        <w:ind w:firstLine="240"/>
      </w:pPr>
      <w:bookmarkStart w:id="39" w:name="36"/>
      <w:bookmarkEnd w:id="38"/>
      <w:r>
        <w:rPr>
          <w:rFonts w:ascii="Arial"/>
          <w:color w:val="000000"/>
          <w:sz w:val="18"/>
        </w:rPr>
        <w:lastRenderedPageBreak/>
        <w:t xml:space="preserve">5) </w:t>
      </w:r>
      <w:r>
        <w:rPr>
          <w:rFonts w:ascii="Arial"/>
          <w:color w:val="000000"/>
          <w:sz w:val="18"/>
        </w:rPr>
        <w:t>сумнівна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валютна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9374A4" w:rsidRDefault="00B60382">
      <w:pPr>
        <w:spacing w:after="0"/>
        <w:ind w:firstLine="240"/>
      </w:pPr>
      <w:bookmarkStart w:id="40" w:name="37"/>
      <w:bookmarkEnd w:id="3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резидент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контрагент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контрагент</w:t>
      </w:r>
      <w:r>
        <w:rPr>
          <w:rFonts w:ascii="Arial"/>
          <w:color w:val="000000"/>
          <w:sz w:val="18"/>
        </w:rPr>
        <w:t>;</w:t>
      </w:r>
    </w:p>
    <w:p w:rsidR="009374A4" w:rsidRDefault="00B60382">
      <w:pPr>
        <w:spacing w:after="0"/>
        <w:ind w:firstLine="240"/>
      </w:pPr>
      <w:bookmarkStart w:id="41" w:name="233"/>
      <w:bookmarkEnd w:id="4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циклічні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>: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42" w:name="234"/>
      <w:bookmarkEnd w:id="41"/>
      <w:r w:rsidRPr="00B60382">
        <w:rPr>
          <w:rFonts w:ascii="Arial"/>
          <w:color w:val="000000"/>
          <w:sz w:val="18"/>
          <w:lang w:val="ru-RU"/>
        </w:rPr>
        <w:t>кількість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валютних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операцій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чотири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та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більше</w:t>
      </w:r>
      <w:r w:rsidRPr="00B60382">
        <w:rPr>
          <w:rFonts w:ascii="Arial"/>
          <w:color w:val="000000"/>
          <w:sz w:val="18"/>
          <w:lang w:val="ru-RU"/>
        </w:rPr>
        <w:t>;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43" w:name="235"/>
      <w:bookmarkEnd w:id="42"/>
      <w:r w:rsidRPr="00B60382">
        <w:rPr>
          <w:rFonts w:ascii="Arial"/>
          <w:color w:val="000000"/>
          <w:sz w:val="18"/>
          <w:lang w:val="ru-RU"/>
        </w:rPr>
        <w:t>валютні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операції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неодноразово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повторюються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періоді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</w:t>
      </w:r>
      <w:r w:rsidRPr="00B60382">
        <w:rPr>
          <w:rFonts w:ascii="Arial"/>
          <w:color w:val="000000"/>
          <w:sz w:val="18"/>
          <w:lang w:val="ru-RU"/>
        </w:rPr>
        <w:t xml:space="preserve"> 30 </w:t>
      </w:r>
      <w:r w:rsidRPr="00B60382">
        <w:rPr>
          <w:rFonts w:ascii="Arial"/>
          <w:color w:val="000000"/>
          <w:sz w:val="18"/>
          <w:lang w:val="ru-RU"/>
        </w:rPr>
        <w:t>календарних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днів</w:t>
      </w:r>
      <w:r w:rsidRPr="00B60382">
        <w:rPr>
          <w:rFonts w:ascii="Arial"/>
          <w:color w:val="000000"/>
          <w:sz w:val="18"/>
          <w:lang w:val="ru-RU"/>
        </w:rPr>
        <w:t>;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44" w:name="236"/>
      <w:bookmarkEnd w:id="43"/>
      <w:r w:rsidRPr="00B60382">
        <w:rPr>
          <w:rFonts w:ascii="Arial"/>
          <w:color w:val="000000"/>
          <w:sz w:val="18"/>
          <w:lang w:val="ru-RU"/>
        </w:rPr>
        <w:t>валютні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операції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здійснюються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однакові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або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наближені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суми</w:t>
      </w:r>
      <w:r w:rsidRPr="00B60382">
        <w:rPr>
          <w:rFonts w:ascii="Arial"/>
          <w:color w:val="000000"/>
          <w:sz w:val="18"/>
          <w:lang w:val="ru-RU"/>
        </w:rPr>
        <w:t>;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45" w:name="237"/>
      <w:bookmarkEnd w:id="44"/>
      <w:r w:rsidRPr="00B60382">
        <w:rPr>
          <w:rFonts w:ascii="Arial"/>
          <w:color w:val="000000"/>
          <w:sz w:val="18"/>
          <w:lang w:val="ru-RU"/>
        </w:rPr>
        <w:t>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межах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проведення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сукупності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валютних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операцій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одна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й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та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сама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особа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є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ініціатором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та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отримувачем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платіжної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операції</w:t>
      </w:r>
      <w:r w:rsidRPr="00B60382">
        <w:rPr>
          <w:rFonts w:ascii="Arial"/>
          <w:color w:val="000000"/>
          <w:sz w:val="18"/>
          <w:lang w:val="ru-RU"/>
        </w:rPr>
        <w:t>;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46" w:name="238"/>
      <w:bookmarkEnd w:id="45"/>
      <w:r w:rsidRPr="00B60382">
        <w:rPr>
          <w:rFonts w:ascii="Arial"/>
          <w:color w:val="000000"/>
          <w:sz w:val="18"/>
          <w:lang w:val="ru-RU"/>
        </w:rPr>
        <w:t>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результаті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проведення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сукупності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валютних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операцій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відбувається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купівля</w:t>
      </w:r>
      <w:r w:rsidRPr="00B60382">
        <w:rPr>
          <w:rFonts w:ascii="Arial"/>
          <w:color w:val="000000"/>
          <w:sz w:val="18"/>
          <w:lang w:val="ru-RU"/>
        </w:rPr>
        <w:t>/</w:t>
      </w:r>
      <w:r w:rsidRPr="00B60382">
        <w:rPr>
          <w:rFonts w:ascii="Arial"/>
          <w:color w:val="000000"/>
          <w:sz w:val="18"/>
          <w:lang w:val="ru-RU"/>
        </w:rPr>
        <w:t>продаж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активу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надання</w:t>
      </w:r>
      <w:r w:rsidRPr="00B60382">
        <w:rPr>
          <w:rFonts w:ascii="Arial"/>
          <w:color w:val="000000"/>
          <w:sz w:val="18"/>
          <w:lang w:val="ru-RU"/>
        </w:rPr>
        <w:t>/</w:t>
      </w:r>
      <w:r w:rsidRPr="00B60382">
        <w:rPr>
          <w:rFonts w:ascii="Arial"/>
          <w:color w:val="000000"/>
          <w:sz w:val="18"/>
          <w:lang w:val="ru-RU"/>
        </w:rPr>
        <w:t>повернення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фінансової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допомоги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формування</w:t>
      </w:r>
      <w:r w:rsidRPr="00B60382">
        <w:rPr>
          <w:rFonts w:ascii="Arial"/>
          <w:color w:val="000000"/>
          <w:sz w:val="18"/>
          <w:lang w:val="ru-RU"/>
        </w:rPr>
        <w:t>/</w:t>
      </w:r>
      <w:r w:rsidRPr="00B60382">
        <w:rPr>
          <w:rFonts w:ascii="Arial"/>
          <w:color w:val="000000"/>
          <w:sz w:val="18"/>
          <w:lang w:val="ru-RU"/>
        </w:rPr>
        <w:t>погашення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заборгованості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будь</w:t>
      </w:r>
      <w:r w:rsidRPr="00B60382">
        <w:rPr>
          <w:rFonts w:ascii="Arial"/>
          <w:color w:val="000000"/>
          <w:sz w:val="18"/>
          <w:lang w:val="ru-RU"/>
        </w:rPr>
        <w:t>-</w:t>
      </w:r>
      <w:r w:rsidRPr="00B60382">
        <w:rPr>
          <w:rFonts w:ascii="Arial"/>
          <w:color w:val="000000"/>
          <w:sz w:val="18"/>
          <w:lang w:val="ru-RU"/>
        </w:rPr>
        <w:t>яким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правочином</w:t>
      </w:r>
      <w:r w:rsidRPr="00B60382">
        <w:rPr>
          <w:rFonts w:ascii="Arial"/>
          <w:color w:val="000000"/>
          <w:sz w:val="18"/>
          <w:lang w:val="ru-RU"/>
        </w:rPr>
        <w:t xml:space="preserve"> (</w:t>
      </w:r>
      <w:r w:rsidRPr="00B60382">
        <w:rPr>
          <w:rFonts w:ascii="Arial"/>
          <w:color w:val="000000"/>
          <w:sz w:val="18"/>
          <w:lang w:val="ru-RU"/>
        </w:rPr>
        <w:t>договором</w:t>
      </w:r>
      <w:r w:rsidRPr="00B60382">
        <w:rPr>
          <w:rFonts w:ascii="Arial"/>
          <w:color w:val="000000"/>
          <w:sz w:val="18"/>
          <w:lang w:val="ru-RU"/>
        </w:rPr>
        <w:t xml:space="preserve">), </w:t>
      </w:r>
      <w:r w:rsidRPr="00B60382">
        <w:rPr>
          <w:rFonts w:ascii="Arial"/>
          <w:color w:val="000000"/>
          <w:sz w:val="18"/>
          <w:lang w:val="ru-RU"/>
        </w:rPr>
        <w:t>укладеним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між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ними</w:t>
      </w:r>
      <w:r w:rsidRPr="00B60382">
        <w:rPr>
          <w:rFonts w:ascii="Arial"/>
          <w:color w:val="000000"/>
          <w:sz w:val="18"/>
          <w:lang w:val="ru-RU"/>
        </w:rPr>
        <w:t>.</w:t>
      </w:r>
    </w:p>
    <w:p w:rsidR="009374A4" w:rsidRPr="00B60382" w:rsidRDefault="00B60382">
      <w:pPr>
        <w:spacing w:after="0"/>
        <w:ind w:firstLine="240"/>
        <w:jc w:val="right"/>
        <w:rPr>
          <w:lang w:val="ru-RU"/>
        </w:rPr>
      </w:pPr>
      <w:bookmarkStart w:id="47" w:name="239"/>
      <w:bookmarkEnd w:id="46"/>
      <w:r w:rsidRPr="00B60382">
        <w:rPr>
          <w:rFonts w:ascii="Arial"/>
          <w:color w:val="000000"/>
          <w:sz w:val="18"/>
          <w:lang w:val="ru-RU"/>
        </w:rPr>
        <w:t>(</w:t>
      </w:r>
      <w:r w:rsidRPr="00B60382">
        <w:rPr>
          <w:rFonts w:ascii="Arial"/>
          <w:color w:val="000000"/>
          <w:sz w:val="18"/>
          <w:lang w:val="ru-RU"/>
        </w:rPr>
        <w:t>пункт</w:t>
      </w:r>
      <w:r w:rsidRPr="00B60382">
        <w:rPr>
          <w:rFonts w:ascii="Arial"/>
          <w:color w:val="000000"/>
          <w:sz w:val="18"/>
          <w:lang w:val="ru-RU"/>
        </w:rPr>
        <w:t xml:space="preserve"> 2 </w:t>
      </w:r>
      <w:r w:rsidRPr="00B60382">
        <w:rPr>
          <w:rFonts w:ascii="Arial"/>
          <w:color w:val="000000"/>
          <w:sz w:val="18"/>
          <w:lang w:val="ru-RU"/>
        </w:rPr>
        <w:t>доповнено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підпунктом</w:t>
      </w:r>
      <w:r w:rsidRPr="00B60382">
        <w:rPr>
          <w:rFonts w:ascii="Arial"/>
          <w:color w:val="000000"/>
          <w:sz w:val="18"/>
          <w:lang w:val="ru-RU"/>
        </w:rPr>
        <w:t xml:space="preserve"> 7 </w:t>
      </w:r>
      <w:r w:rsidRPr="00B60382">
        <w:rPr>
          <w:rFonts w:ascii="Arial"/>
          <w:color w:val="000000"/>
          <w:sz w:val="18"/>
          <w:lang w:val="ru-RU"/>
        </w:rPr>
        <w:t>згідно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постановою</w:t>
      </w:r>
      <w:r w:rsidRPr="00B60382">
        <w:rPr>
          <w:lang w:val="ru-RU"/>
        </w:rPr>
        <w:br/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Правління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Національного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банку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України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від</w:t>
      </w:r>
      <w:r w:rsidRPr="00B60382">
        <w:rPr>
          <w:rFonts w:ascii="Arial"/>
          <w:color w:val="000000"/>
          <w:sz w:val="18"/>
          <w:lang w:val="ru-RU"/>
        </w:rPr>
        <w:t xml:space="preserve"> 12.09.2023 </w:t>
      </w:r>
      <w:r w:rsidRPr="00B60382">
        <w:rPr>
          <w:rFonts w:ascii="Arial"/>
          <w:color w:val="000000"/>
          <w:sz w:val="18"/>
          <w:lang w:val="ru-RU"/>
        </w:rPr>
        <w:t>р</w:t>
      </w:r>
      <w:r w:rsidRPr="00B6038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60382">
        <w:rPr>
          <w:rFonts w:ascii="Arial"/>
          <w:color w:val="000000"/>
          <w:sz w:val="18"/>
          <w:lang w:val="ru-RU"/>
        </w:rPr>
        <w:t xml:space="preserve"> 113)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48" w:name="38"/>
      <w:bookmarkEnd w:id="47"/>
      <w:r w:rsidRPr="00B60382">
        <w:rPr>
          <w:rFonts w:ascii="Arial"/>
          <w:color w:val="000000"/>
          <w:sz w:val="18"/>
          <w:lang w:val="ru-RU"/>
        </w:rPr>
        <w:t>Інші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терміни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які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вживаються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цьому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Положенні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використовуються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значеннях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визначених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законами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України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та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нормативно</w:t>
      </w:r>
      <w:r w:rsidRPr="00B60382">
        <w:rPr>
          <w:rFonts w:ascii="Arial"/>
          <w:color w:val="000000"/>
          <w:sz w:val="18"/>
          <w:lang w:val="ru-RU"/>
        </w:rPr>
        <w:t>-</w:t>
      </w:r>
      <w:r w:rsidRPr="00B60382">
        <w:rPr>
          <w:rFonts w:ascii="Arial"/>
          <w:color w:val="000000"/>
          <w:sz w:val="18"/>
          <w:lang w:val="ru-RU"/>
        </w:rPr>
        <w:t>правовими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актами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Національного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банку</w:t>
      </w:r>
      <w:r w:rsidRPr="00B60382">
        <w:rPr>
          <w:rFonts w:ascii="Arial"/>
          <w:color w:val="000000"/>
          <w:sz w:val="18"/>
          <w:lang w:val="ru-RU"/>
        </w:rPr>
        <w:t>.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49" w:name="39"/>
      <w:bookmarkEnd w:id="48"/>
      <w:r w:rsidRPr="00B60382">
        <w:rPr>
          <w:rFonts w:ascii="Arial"/>
          <w:color w:val="000000"/>
          <w:sz w:val="18"/>
          <w:lang w:val="ru-RU"/>
        </w:rPr>
        <w:t xml:space="preserve">3. </w:t>
      </w:r>
      <w:r w:rsidRPr="00B60382">
        <w:rPr>
          <w:rFonts w:ascii="Arial"/>
          <w:color w:val="000000"/>
          <w:sz w:val="18"/>
          <w:lang w:val="ru-RU"/>
        </w:rPr>
        <w:t>Уповноважен</w:t>
      </w:r>
      <w:r w:rsidRPr="00B60382">
        <w:rPr>
          <w:rFonts w:ascii="Arial"/>
          <w:color w:val="000000"/>
          <w:sz w:val="18"/>
          <w:lang w:val="ru-RU"/>
        </w:rPr>
        <w:t>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установа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зобов</w:t>
      </w:r>
      <w:r w:rsidRPr="00B60382">
        <w:rPr>
          <w:rFonts w:ascii="Arial"/>
          <w:color w:val="000000"/>
          <w:sz w:val="18"/>
          <w:lang w:val="ru-RU"/>
        </w:rPr>
        <w:t>'</w:t>
      </w:r>
      <w:r w:rsidRPr="00B60382">
        <w:rPr>
          <w:rFonts w:ascii="Arial"/>
          <w:color w:val="000000"/>
          <w:sz w:val="18"/>
          <w:lang w:val="ru-RU"/>
        </w:rPr>
        <w:t>язана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забезпечити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всебічний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аналіз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та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перевірку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документів</w:t>
      </w:r>
      <w:r w:rsidRPr="00B60382">
        <w:rPr>
          <w:rFonts w:ascii="Arial"/>
          <w:color w:val="000000"/>
          <w:sz w:val="18"/>
          <w:lang w:val="ru-RU"/>
        </w:rPr>
        <w:t xml:space="preserve"> (</w:t>
      </w:r>
      <w:r w:rsidRPr="00B60382">
        <w:rPr>
          <w:rFonts w:ascii="Arial"/>
          <w:color w:val="000000"/>
          <w:sz w:val="18"/>
          <w:lang w:val="ru-RU"/>
        </w:rPr>
        <w:t>інформації</w:t>
      </w:r>
      <w:r w:rsidRPr="00B60382">
        <w:rPr>
          <w:rFonts w:ascii="Arial"/>
          <w:color w:val="000000"/>
          <w:sz w:val="18"/>
          <w:lang w:val="ru-RU"/>
        </w:rPr>
        <w:t xml:space="preserve">) </w:t>
      </w:r>
      <w:r w:rsidRPr="00B60382">
        <w:rPr>
          <w:rFonts w:ascii="Arial"/>
          <w:color w:val="000000"/>
          <w:sz w:val="18"/>
          <w:lang w:val="ru-RU"/>
        </w:rPr>
        <w:t>про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валютні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операції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якщо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подання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відповідних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документів</w:t>
      </w:r>
      <w:r w:rsidRPr="00B60382">
        <w:rPr>
          <w:rFonts w:ascii="Arial"/>
          <w:color w:val="000000"/>
          <w:sz w:val="18"/>
          <w:lang w:val="ru-RU"/>
        </w:rPr>
        <w:t xml:space="preserve"> (</w:t>
      </w:r>
      <w:r w:rsidRPr="00B60382">
        <w:rPr>
          <w:rFonts w:ascii="Arial"/>
          <w:color w:val="000000"/>
          <w:sz w:val="18"/>
          <w:lang w:val="ru-RU"/>
        </w:rPr>
        <w:t>інформації</w:t>
      </w:r>
      <w:r w:rsidRPr="00B60382">
        <w:rPr>
          <w:rFonts w:ascii="Arial"/>
          <w:color w:val="000000"/>
          <w:sz w:val="18"/>
          <w:lang w:val="ru-RU"/>
        </w:rPr>
        <w:t xml:space="preserve">) </w:t>
      </w:r>
      <w:r w:rsidRPr="00B60382">
        <w:rPr>
          <w:rFonts w:ascii="Arial"/>
          <w:color w:val="000000"/>
          <w:sz w:val="18"/>
          <w:lang w:val="ru-RU"/>
        </w:rPr>
        <w:t>передбачено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законодавством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України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які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є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підставою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для</w:t>
      </w:r>
      <w:r w:rsidRPr="00B60382">
        <w:rPr>
          <w:rFonts w:ascii="Arial"/>
          <w:color w:val="000000"/>
          <w:sz w:val="18"/>
          <w:lang w:val="ru-RU"/>
        </w:rPr>
        <w:t>: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50" w:name="40"/>
      <w:bookmarkEnd w:id="49"/>
      <w:r w:rsidRPr="00B60382">
        <w:rPr>
          <w:rFonts w:ascii="Arial"/>
          <w:color w:val="000000"/>
          <w:sz w:val="18"/>
          <w:lang w:val="ru-RU"/>
        </w:rPr>
        <w:t xml:space="preserve">1) </w:t>
      </w:r>
      <w:r w:rsidRPr="00B60382">
        <w:rPr>
          <w:rFonts w:ascii="Arial"/>
          <w:color w:val="000000"/>
          <w:sz w:val="18"/>
          <w:lang w:val="ru-RU"/>
        </w:rPr>
        <w:t>купівлі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іноземної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валюти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метою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зді</w:t>
      </w:r>
      <w:r w:rsidRPr="00B60382">
        <w:rPr>
          <w:rFonts w:ascii="Arial"/>
          <w:color w:val="000000"/>
          <w:sz w:val="18"/>
          <w:lang w:val="ru-RU"/>
        </w:rPr>
        <w:t>йснення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розрахунків</w:t>
      </w:r>
      <w:r w:rsidRPr="00B60382">
        <w:rPr>
          <w:rFonts w:ascii="Arial"/>
          <w:color w:val="000000"/>
          <w:sz w:val="18"/>
          <w:lang w:val="ru-RU"/>
        </w:rPr>
        <w:t>/</w:t>
      </w:r>
      <w:r w:rsidRPr="00B60382">
        <w:rPr>
          <w:rFonts w:ascii="Arial"/>
          <w:color w:val="000000"/>
          <w:sz w:val="18"/>
          <w:lang w:val="ru-RU"/>
        </w:rPr>
        <w:t>переказів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коштів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межі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України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інвестиційні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рахунки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поточні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рахунки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нерезидентів</w:t>
      </w:r>
      <w:r w:rsidRPr="00B60382">
        <w:rPr>
          <w:rFonts w:ascii="Arial"/>
          <w:color w:val="000000"/>
          <w:sz w:val="18"/>
          <w:lang w:val="ru-RU"/>
        </w:rPr>
        <w:t xml:space="preserve"> - </w:t>
      </w:r>
      <w:r w:rsidRPr="00B60382">
        <w:rPr>
          <w:rFonts w:ascii="Arial"/>
          <w:color w:val="000000"/>
          <w:sz w:val="18"/>
          <w:lang w:val="ru-RU"/>
        </w:rPr>
        <w:t>юридичних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осіб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відкриті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Україні</w:t>
      </w:r>
      <w:r w:rsidRPr="00B60382">
        <w:rPr>
          <w:rFonts w:ascii="Arial"/>
          <w:color w:val="000000"/>
          <w:sz w:val="18"/>
          <w:lang w:val="ru-RU"/>
        </w:rPr>
        <w:t>;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51" w:name="41"/>
      <w:bookmarkEnd w:id="50"/>
      <w:r w:rsidRPr="00B60382">
        <w:rPr>
          <w:rFonts w:ascii="Arial"/>
          <w:color w:val="000000"/>
          <w:sz w:val="18"/>
          <w:lang w:val="ru-RU"/>
        </w:rPr>
        <w:t xml:space="preserve">2) </w:t>
      </w:r>
      <w:r w:rsidRPr="00B60382">
        <w:rPr>
          <w:rFonts w:ascii="Arial"/>
          <w:color w:val="000000"/>
          <w:sz w:val="18"/>
          <w:lang w:val="ru-RU"/>
        </w:rPr>
        <w:t>здійснення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розрахунків</w:t>
      </w:r>
      <w:r w:rsidRPr="00B60382">
        <w:rPr>
          <w:rFonts w:ascii="Arial"/>
          <w:color w:val="000000"/>
          <w:sz w:val="18"/>
          <w:lang w:val="ru-RU"/>
        </w:rPr>
        <w:t>/</w:t>
      </w:r>
      <w:r w:rsidRPr="00B60382">
        <w:rPr>
          <w:rFonts w:ascii="Arial"/>
          <w:color w:val="000000"/>
          <w:sz w:val="18"/>
          <w:lang w:val="ru-RU"/>
        </w:rPr>
        <w:t>переказів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гривнях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та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іноземній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валюті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межі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України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інвестиційні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рахунки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по</w:t>
      </w:r>
      <w:r w:rsidRPr="00B60382">
        <w:rPr>
          <w:rFonts w:ascii="Arial"/>
          <w:color w:val="000000"/>
          <w:sz w:val="18"/>
          <w:lang w:val="ru-RU"/>
        </w:rPr>
        <w:t>точні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рахунки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нерезидентів</w:t>
      </w:r>
      <w:r w:rsidRPr="00B60382">
        <w:rPr>
          <w:rFonts w:ascii="Arial"/>
          <w:color w:val="000000"/>
          <w:sz w:val="18"/>
          <w:lang w:val="ru-RU"/>
        </w:rPr>
        <w:t xml:space="preserve"> - </w:t>
      </w:r>
      <w:r w:rsidRPr="00B60382">
        <w:rPr>
          <w:rFonts w:ascii="Arial"/>
          <w:color w:val="000000"/>
          <w:sz w:val="18"/>
          <w:lang w:val="ru-RU"/>
        </w:rPr>
        <w:t>юридичних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осіб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відкриті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Україні</w:t>
      </w:r>
      <w:r w:rsidRPr="00B60382">
        <w:rPr>
          <w:rFonts w:ascii="Arial"/>
          <w:color w:val="000000"/>
          <w:sz w:val="18"/>
          <w:lang w:val="ru-RU"/>
        </w:rPr>
        <w:t>;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52" w:name="42"/>
      <w:bookmarkEnd w:id="51"/>
      <w:r w:rsidRPr="00B60382">
        <w:rPr>
          <w:rFonts w:ascii="Arial"/>
          <w:color w:val="000000"/>
          <w:sz w:val="18"/>
          <w:lang w:val="ru-RU"/>
        </w:rPr>
        <w:t xml:space="preserve">3) </w:t>
      </w:r>
      <w:r w:rsidRPr="00B60382">
        <w:rPr>
          <w:rFonts w:ascii="Arial"/>
          <w:color w:val="000000"/>
          <w:sz w:val="18"/>
          <w:lang w:val="ru-RU"/>
        </w:rPr>
        <w:t>здійснення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розрахунків</w:t>
      </w:r>
      <w:r w:rsidRPr="00B60382">
        <w:rPr>
          <w:rFonts w:ascii="Arial"/>
          <w:color w:val="000000"/>
          <w:sz w:val="18"/>
          <w:lang w:val="ru-RU"/>
        </w:rPr>
        <w:t>/</w:t>
      </w:r>
      <w:r w:rsidRPr="00B60382">
        <w:rPr>
          <w:rFonts w:ascii="Arial"/>
          <w:color w:val="000000"/>
          <w:sz w:val="18"/>
          <w:lang w:val="ru-RU"/>
        </w:rPr>
        <w:t>переказів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коштів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користь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нерезидентів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через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філії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банків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відкриті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території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інших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держав</w:t>
      </w:r>
      <w:r w:rsidRPr="00B60382">
        <w:rPr>
          <w:rFonts w:ascii="Arial"/>
          <w:color w:val="000000"/>
          <w:sz w:val="18"/>
          <w:lang w:val="ru-RU"/>
        </w:rPr>
        <w:t>;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53" w:name="43"/>
      <w:bookmarkEnd w:id="52"/>
      <w:r w:rsidRPr="00B60382">
        <w:rPr>
          <w:rFonts w:ascii="Arial"/>
          <w:color w:val="000000"/>
          <w:sz w:val="18"/>
          <w:lang w:val="ru-RU"/>
        </w:rPr>
        <w:t xml:space="preserve">4) </w:t>
      </w:r>
      <w:r w:rsidRPr="00B60382">
        <w:rPr>
          <w:rFonts w:ascii="Arial"/>
          <w:color w:val="000000"/>
          <w:sz w:val="18"/>
          <w:lang w:val="ru-RU"/>
        </w:rPr>
        <w:t>зарахування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коштів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гривнях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та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іноземній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валюті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що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надійшли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р</w:t>
      </w:r>
      <w:r w:rsidRPr="00B60382">
        <w:rPr>
          <w:rFonts w:ascii="Arial"/>
          <w:color w:val="000000"/>
          <w:sz w:val="18"/>
          <w:lang w:val="ru-RU"/>
        </w:rPr>
        <w:t>ахунків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відкритих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Україні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інвестиційні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рахунки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поточні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рахунки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нерезидентів</w:t>
      </w:r>
      <w:r w:rsidRPr="00B60382">
        <w:rPr>
          <w:rFonts w:ascii="Arial"/>
          <w:color w:val="000000"/>
          <w:sz w:val="18"/>
          <w:lang w:val="ru-RU"/>
        </w:rPr>
        <w:t xml:space="preserve"> - </w:t>
      </w:r>
      <w:r w:rsidRPr="00B60382">
        <w:rPr>
          <w:rFonts w:ascii="Arial"/>
          <w:color w:val="000000"/>
          <w:sz w:val="18"/>
          <w:lang w:val="ru-RU"/>
        </w:rPr>
        <w:t>юридичних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осіб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відкриті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Україні</w:t>
      </w:r>
      <w:r w:rsidRPr="00B60382">
        <w:rPr>
          <w:rFonts w:ascii="Arial"/>
          <w:color w:val="000000"/>
          <w:sz w:val="18"/>
          <w:lang w:val="ru-RU"/>
        </w:rPr>
        <w:t>;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54" w:name="240"/>
      <w:bookmarkEnd w:id="53"/>
      <w:r w:rsidRPr="00B60382">
        <w:rPr>
          <w:rFonts w:ascii="Arial"/>
          <w:color w:val="000000"/>
          <w:sz w:val="18"/>
          <w:lang w:val="ru-RU"/>
        </w:rPr>
        <w:t xml:space="preserve">5) </w:t>
      </w:r>
      <w:r w:rsidRPr="00B60382">
        <w:rPr>
          <w:rFonts w:ascii="Arial"/>
          <w:color w:val="000000"/>
          <w:sz w:val="18"/>
          <w:lang w:val="ru-RU"/>
        </w:rPr>
        <w:t>здійснення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розрахунків</w:t>
      </w:r>
      <w:r w:rsidRPr="00B60382">
        <w:rPr>
          <w:rFonts w:ascii="Arial"/>
          <w:color w:val="000000"/>
          <w:sz w:val="18"/>
          <w:lang w:val="ru-RU"/>
        </w:rPr>
        <w:t>/</w:t>
      </w:r>
      <w:r w:rsidRPr="00B60382">
        <w:rPr>
          <w:rFonts w:ascii="Arial"/>
          <w:color w:val="000000"/>
          <w:sz w:val="18"/>
          <w:lang w:val="ru-RU"/>
        </w:rPr>
        <w:t>переказів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території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України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поточних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рахунків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нерезидентів</w:t>
      </w:r>
      <w:r w:rsidRPr="00B60382">
        <w:rPr>
          <w:rFonts w:ascii="Arial"/>
          <w:color w:val="000000"/>
          <w:sz w:val="18"/>
          <w:lang w:val="ru-RU"/>
        </w:rPr>
        <w:t xml:space="preserve"> - </w:t>
      </w:r>
      <w:r w:rsidRPr="00B60382">
        <w:rPr>
          <w:rFonts w:ascii="Arial"/>
          <w:color w:val="000000"/>
          <w:sz w:val="18"/>
          <w:lang w:val="ru-RU"/>
        </w:rPr>
        <w:t>юридичних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осіб</w:t>
      </w:r>
      <w:r w:rsidRPr="00B60382">
        <w:rPr>
          <w:rFonts w:ascii="Arial"/>
          <w:color w:val="000000"/>
          <w:sz w:val="18"/>
          <w:lang w:val="ru-RU"/>
        </w:rPr>
        <w:t xml:space="preserve"> (</w:t>
      </w:r>
      <w:r w:rsidRPr="00B60382">
        <w:rPr>
          <w:rFonts w:ascii="Arial"/>
          <w:color w:val="000000"/>
          <w:sz w:val="18"/>
          <w:lang w:val="ru-RU"/>
        </w:rPr>
        <w:t>крім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інвестиційних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рахункі</w:t>
      </w:r>
      <w:r w:rsidRPr="00B60382">
        <w:rPr>
          <w:rFonts w:ascii="Arial"/>
          <w:color w:val="000000"/>
          <w:sz w:val="18"/>
          <w:lang w:val="ru-RU"/>
        </w:rPr>
        <w:t>в</w:t>
      </w:r>
      <w:r w:rsidRPr="00B60382">
        <w:rPr>
          <w:rFonts w:ascii="Arial"/>
          <w:color w:val="000000"/>
          <w:sz w:val="18"/>
          <w:lang w:val="ru-RU"/>
        </w:rPr>
        <w:t xml:space="preserve">) </w:t>
      </w:r>
      <w:r w:rsidRPr="00B60382">
        <w:rPr>
          <w:rFonts w:ascii="Arial"/>
          <w:color w:val="000000"/>
          <w:sz w:val="18"/>
          <w:lang w:val="ru-RU"/>
        </w:rPr>
        <w:t>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рахунки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суб</w:t>
      </w:r>
      <w:r w:rsidRPr="00B60382">
        <w:rPr>
          <w:rFonts w:ascii="Arial"/>
          <w:color w:val="000000"/>
          <w:sz w:val="18"/>
          <w:lang w:val="ru-RU"/>
        </w:rPr>
        <w:t>'</w:t>
      </w:r>
      <w:r w:rsidRPr="00B60382">
        <w:rPr>
          <w:rFonts w:ascii="Arial"/>
          <w:color w:val="000000"/>
          <w:sz w:val="18"/>
          <w:lang w:val="ru-RU"/>
        </w:rPr>
        <w:t>єктів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господарювання</w:t>
      </w:r>
      <w:r w:rsidRPr="00B60382">
        <w:rPr>
          <w:rFonts w:ascii="Arial"/>
          <w:color w:val="000000"/>
          <w:sz w:val="18"/>
          <w:lang w:val="ru-RU"/>
        </w:rPr>
        <w:t xml:space="preserve"> - </w:t>
      </w:r>
      <w:r w:rsidRPr="00B60382">
        <w:rPr>
          <w:rFonts w:ascii="Arial"/>
          <w:color w:val="000000"/>
          <w:sz w:val="18"/>
          <w:lang w:val="ru-RU"/>
        </w:rPr>
        <w:t>резидентів</w:t>
      </w:r>
      <w:r w:rsidRPr="00B60382">
        <w:rPr>
          <w:rFonts w:ascii="Arial"/>
          <w:color w:val="000000"/>
          <w:sz w:val="18"/>
          <w:lang w:val="ru-RU"/>
        </w:rPr>
        <w:t>.</w:t>
      </w:r>
    </w:p>
    <w:p w:rsidR="009374A4" w:rsidRPr="00B60382" w:rsidRDefault="00B60382">
      <w:pPr>
        <w:spacing w:after="0"/>
        <w:ind w:firstLine="240"/>
        <w:jc w:val="right"/>
        <w:rPr>
          <w:lang w:val="ru-RU"/>
        </w:rPr>
      </w:pPr>
      <w:bookmarkStart w:id="55" w:name="241"/>
      <w:bookmarkEnd w:id="54"/>
      <w:r w:rsidRPr="00B60382">
        <w:rPr>
          <w:rFonts w:ascii="Arial"/>
          <w:color w:val="000000"/>
          <w:sz w:val="18"/>
          <w:lang w:val="ru-RU"/>
        </w:rPr>
        <w:t>(</w:t>
      </w:r>
      <w:r w:rsidRPr="00B60382">
        <w:rPr>
          <w:rFonts w:ascii="Arial"/>
          <w:color w:val="000000"/>
          <w:sz w:val="18"/>
          <w:lang w:val="ru-RU"/>
        </w:rPr>
        <w:t>пункт</w:t>
      </w:r>
      <w:r w:rsidRPr="00B60382">
        <w:rPr>
          <w:rFonts w:ascii="Arial"/>
          <w:color w:val="000000"/>
          <w:sz w:val="18"/>
          <w:lang w:val="ru-RU"/>
        </w:rPr>
        <w:t xml:space="preserve"> 3 </w:t>
      </w:r>
      <w:r w:rsidRPr="00B60382">
        <w:rPr>
          <w:rFonts w:ascii="Arial"/>
          <w:color w:val="000000"/>
          <w:sz w:val="18"/>
          <w:lang w:val="ru-RU"/>
        </w:rPr>
        <w:t>доповнено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підпунктом</w:t>
      </w:r>
      <w:r w:rsidRPr="00B60382">
        <w:rPr>
          <w:rFonts w:ascii="Arial"/>
          <w:color w:val="000000"/>
          <w:sz w:val="18"/>
          <w:lang w:val="ru-RU"/>
        </w:rPr>
        <w:t xml:space="preserve"> 5 </w:t>
      </w:r>
      <w:r w:rsidRPr="00B60382">
        <w:rPr>
          <w:rFonts w:ascii="Arial"/>
          <w:color w:val="000000"/>
          <w:sz w:val="18"/>
          <w:lang w:val="ru-RU"/>
        </w:rPr>
        <w:t>згідно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постановою</w:t>
      </w:r>
      <w:r w:rsidRPr="00B60382">
        <w:rPr>
          <w:lang w:val="ru-RU"/>
        </w:rPr>
        <w:br/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Правління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Національного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банку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України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від</w:t>
      </w:r>
      <w:r w:rsidRPr="00B60382">
        <w:rPr>
          <w:rFonts w:ascii="Arial"/>
          <w:color w:val="000000"/>
          <w:sz w:val="18"/>
          <w:lang w:val="ru-RU"/>
        </w:rPr>
        <w:t xml:space="preserve"> 12.09.2023 </w:t>
      </w:r>
      <w:r w:rsidRPr="00B60382">
        <w:rPr>
          <w:rFonts w:ascii="Arial"/>
          <w:color w:val="000000"/>
          <w:sz w:val="18"/>
          <w:lang w:val="ru-RU"/>
        </w:rPr>
        <w:t>р</w:t>
      </w:r>
      <w:r w:rsidRPr="00B6038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60382">
        <w:rPr>
          <w:rFonts w:ascii="Arial"/>
          <w:color w:val="000000"/>
          <w:sz w:val="18"/>
          <w:lang w:val="ru-RU"/>
        </w:rPr>
        <w:t xml:space="preserve"> 113)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56" w:name="44"/>
      <w:bookmarkEnd w:id="55"/>
      <w:r w:rsidRPr="00B60382">
        <w:rPr>
          <w:rFonts w:ascii="Arial"/>
          <w:color w:val="000000"/>
          <w:sz w:val="18"/>
          <w:lang w:val="ru-RU"/>
        </w:rPr>
        <w:t xml:space="preserve">4. </w:t>
      </w:r>
      <w:r w:rsidRPr="00B60382">
        <w:rPr>
          <w:rFonts w:ascii="Arial"/>
          <w:color w:val="000000"/>
          <w:sz w:val="18"/>
          <w:lang w:val="ru-RU"/>
        </w:rPr>
        <w:t>Вимоги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цього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Положення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не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поширюються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валютні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операції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що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здійснюються</w:t>
      </w:r>
      <w:r w:rsidRPr="00B60382">
        <w:rPr>
          <w:rFonts w:ascii="Arial"/>
          <w:color w:val="000000"/>
          <w:sz w:val="18"/>
          <w:lang w:val="ru-RU"/>
        </w:rPr>
        <w:t>: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57" w:name="45"/>
      <w:bookmarkEnd w:id="56"/>
      <w:r w:rsidRPr="00B60382">
        <w:rPr>
          <w:rFonts w:ascii="Arial"/>
          <w:color w:val="000000"/>
          <w:sz w:val="18"/>
          <w:lang w:val="ru-RU"/>
        </w:rPr>
        <w:t xml:space="preserve">1) </w:t>
      </w:r>
      <w:r w:rsidRPr="00B60382">
        <w:rPr>
          <w:rFonts w:ascii="Arial"/>
          <w:color w:val="000000"/>
          <w:sz w:val="18"/>
          <w:lang w:val="ru-RU"/>
        </w:rPr>
        <w:t>держа</w:t>
      </w:r>
      <w:r w:rsidRPr="00B60382">
        <w:rPr>
          <w:rFonts w:ascii="Arial"/>
          <w:color w:val="000000"/>
          <w:sz w:val="18"/>
          <w:lang w:val="ru-RU"/>
        </w:rPr>
        <w:t>вою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або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під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державні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гарантії</w:t>
      </w:r>
      <w:r w:rsidRPr="00B60382">
        <w:rPr>
          <w:rFonts w:ascii="Arial"/>
          <w:color w:val="000000"/>
          <w:sz w:val="18"/>
          <w:lang w:val="ru-RU"/>
        </w:rPr>
        <w:t>;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58" w:name="46"/>
      <w:bookmarkEnd w:id="57"/>
      <w:r w:rsidRPr="00B60382">
        <w:rPr>
          <w:rFonts w:ascii="Arial"/>
          <w:color w:val="000000"/>
          <w:sz w:val="18"/>
          <w:lang w:val="ru-RU"/>
        </w:rPr>
        <w:t xml:space="preserve">2) </w:t>
      </w:r>
      <w:r w:rsidRPr="00B60382">
        <w:rPr>
          <w:rFonts w:ascii="Arial"/>
          <w:color w:val="000000"/>
          <w:sz w:val="18"/>
          <w:lang w:val="ru-RU"/>
        </w:rPr>
        <w:t>за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проектами</w:t>
      </w:r>
      <w:r w:rsidRPr="00B60382">
        <w:rPr>
          <w:rFonts w:ascii="Arial"/>
          <w:color w:val="000000"/>
          <w:sz w:val="18"/>
          <w:lang w:val="ru-RU"/>
        </w:rPr>
        <w:t xml:space="preserve"> (</w:t>
      </w:r>
      <w:r w:rsidRPr="00B60382">
        <w:rPr>
          <w:rFonts w:ascii="Arial"/>
          <w:color w:val="000000"/>
          <w:sz w:val="18"/>
          <w:lang w:val="ru-RU"/>
        </w:rPr>
        <w:t>програмами</w:t>
      </w:r>
      <w:r w:rsidRPr="00B60382">
        <w:rPr>
          <w:rFonts w:ascii="Arial"/>
          <w:color w:val="000000"/>
          <w:sz w:val="18"/>
          <w:lang w:val="ru-RU"/>
        </w:rPr>
        <w:t xml:space="preserve">) </w:t>
      </w:r>
      <w:r w:rsidRPr="00B60382">
        <w:rPr>
          <w:rFonts w:ascii="Arial"/>
          <w:color w:val="000000"/>
          <w:sz w:val="18"/>
          <w:lang w:val="ru-RU"/>
        </w:rPr>
        <w:t>міжнародної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технічної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допомоги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що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пройшли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державну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реєстрацію</w:t>
      </w:r>
      <w:r w:rsidRPr="00B60382">
        <w:rPr>
          <w:rFonts w:ascii="Arial"/>
          <w:color w:val="000000"/>
          <w:sz w:val="18"/>
          <w:lang w:val="ru-RU"/>
        </w:rPr>
        <w:t>;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59" w:name="47"/>
      <w:bookmarkEnd w:id="58"/>
      <w:r w:rsidRPr="00B60382">
        <w:rPr>
          <w:rFonts w:ascii="Arial"/>
          <w:color w:val="000000"/>
          <w:sz w:val="18"/>
          <w:lang w:val="ru-RU"/>
        </w:rPr>
        <w:t xml:space="preserve">3) </w:t>
      </w:r>
      <w:r w:rsidRPr="00B60382">
        <w:rPr>
          <w:rFonts w:ascii="Arial"/>
          <w:color w:val="000000"/>
          <w:sz w:val="18"/>
          <w:lang w:val="ru-RU"/>
        </w:rPr>
        <w:t>за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проектами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що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здійснюються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підставі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угод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між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Україною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Європейським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Союзом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про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участь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України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міжнародних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програмах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Євро</w:t>
      </w:r>
      <w:r w:rsidRPr="00B60382">
        <w:rPr>
          <w:rFonts w:ascii="Arial"/>
          <w:color w:val="000000"/>
          <w:sz w:val="18"/>
          <w:lang w:val="ru-RU"/>
        </w:rPr>
        <w:t>пейського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Союзу</w:t>
      </w:r>
      <w:r w:rsidRPr="00B60382">
        <w:rPr>
          <w:rFonts w:ascii="Arial"/>
          <w:color w:val="000000"/>
          <w:sz w:val="18"/>
          <w:lang w:val="ru-RU"/>
        </w:rPr>
        <w:t>;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60" w:name="48"/>
      <w:bookmarkEnd w:id="59"/>
      <w:r w:rsidRPr="00B60382">
        <w:rPr>
          <w:rFonts w:ascii="Arial"/>
          <w:color w:val="000000"/>
          <w:sz w:val="18"/>
          <w:lang w:val="ru-RU"/>
        </w:rPr>
        <w:t xml:space="preserve">4) </w:t>
      </w:r>
      <w:r w:rsidRPr="00B60382">
        <w:rPr>
          <w:rFonts w:ascii="Arial"/>
          <w:color w:val="000000"/>
          <w:sz w:val="18"/>
          <w:lang w:val="ru-RU"/>
        </w:rPr>
        <w:t>за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міжнародно</w:t>
      </w:r>
      <w:r w:rsidRPr="00B60382">
        <w:rPr>
          <w:rFonts w:ascii="Arial"/>
          <w:color w:val="000000"/>
          <w:sz w:val="18"/>
          <w:lang w:val="ru-RU"/>
        </w:rPr>
        <w:t>-</w:t>
      </w:r>
      <w:r w:rsidRPr="00B60382">
        <w:rPr>
          <w:rFonts w:ascii="Arial"/>
          <w:color w:val="000000"/>
          <w:sz w:val="18"/>
          <w:lang w:val="ru-RU"/>
        </w:rPr>
        <w:t>технічними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програмами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проектами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зареєстрованими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відповідно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частин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</w:t>
      </w:r>
      <w:r w:rsidRPr="00B60382">
        <w:rPr>
          <w:rFonts w:ascii="Arial"/>
          <w:color w:val="000000"/>
          <w:sz w:val="18"/>
          <w:lang w:val="ru-RU"/>
        </w:rPr>
        <w:t>'</w:t>
      </w:r>
      <w:r w:rsidRPr="00B60382">
        <w:rPr>
          <w:rFonts w:ascii="Arial"/>
          <w:color w:val="000000"/>
          <w:sz w:val="18"/>
          <w:lang w:val="ru-RU"/>
        </w:rPr>
        <w:t>ятої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шостої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статті</w:t>
      </w:r>
      <w:r w:rsidRPr="00B60382">
        <w:rPr>
          <w:rFonts w:ascii="Arial"/>
          <w:color w:val="000000"/>
          <w:sz w:val="18"/>
          <w:lang w:val="ru-RU"/>
        </w:rPr>
        <w:t xml:space="preserve"> 66 </w:t>
      </w:r>
      <w:r w:rsidRPr="00B60382">
        <w:rPr>
          <w:rFonts w:ascii="Arial"/>
          <w:color w:val="000000"/>
          <w:sz w:val="18"/>
          <w:lang w:val="ru-RU"/>
        </w:rPr>
        <w:t>Закону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України</w:t>
      </w:r>
      <w:r w:rsidRPr="00B60382">
        <w:rPr>
          <w:rFonts w:ascii="Arial"/>
          <w:color w:val="000000"/>
          <w:sz w:val="18"/>
          <w:lang w:val="ru-RU"/>
        </w:rPr>
        <w:t xml:space="preserve"> "</w:t>
      </w:r>
      <w:r w:rsidRPr="00B60382">
        <w:rPr>
          <w:rFonts w:ascii="Arial"/>
          <w:color w:val="000000"/>
          <w:sz w:val="18"/>
          <w:lang w:val="ru-RU"/>
        </w:rPr>
        <w:t>Про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наукову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науково</w:t>
      </w:r>
      <w:r w:rsidRPr="00B60382">
        <w:rPr>
          <w:rFonts w:ascii="Arial"/>
          <w:color w:val="000000"/>
          <w:sz w:val="18"/>
          <w:lang w:val="ru-RU"/>
        </w:rPr>
        <w:t>-</w:t>
      </w:r>
      <w:r w:rsidRPr="00B60382">
        <w:rPr>
          <w:rFonts w:ascii="Arial"/>
          <w:color w:val="000000"/>
          <w:sz w:val="18"/>
          <w:lang w:val="ru-RU"/>
        </w:rPr>
        <w:t>технічну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діяльність</w:t>
      </w:r>
      <w:r w:rsidRPr="00B60382">
        <w:rPr>
          <w:rFonts w:ascii="Arial"/>
          <w:color w:val="000000"/>
          <w:sz w:val="18"/>
          <w:lang w:val="ru-RU"/>
        </w:rPr>
        <w:t>";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61" w:name="49"/>
      <w:bookmarkEnd w:id="60"/>
      <w:r w:rsidRPr="00B60382">
        <w:rPr>
          <w:rFonts w:ascii="Arial"/>
          <w:color w:val="000000"/>
          <w:sz w:val="18"/>
          <w:lang w:val="ru-RU"/>
        </w:rPr>
        <w:t xml:space="preserve">5) </w:t>
      </w:r>
      <w:r w:rsidRPr="00B60382">
        <w:rPr>
          <w:rFonts w:ascii="Arial"/>
          <w:color w:val="000000"/>
          <w:sz w:val="18"/>
          <w:lang w:val="ru-RU"/>
        </w:rPr>
        <w:t>з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метою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використання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грантів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від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міжнародних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фінансових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орган</w:t>
      </w:r>
      <w:r w:rsidRPr="00B60382">
        <w:rPr>
          <w:rFonts w:ascii="Arial"/>
          <w:color w:val="000000"/>
          <w:sz w:val="18"/>
          <w:lang w:val="ru-RU"/>
        </w:rPr>
        <w:t>ізацій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членом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яких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є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Україна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користь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юридичної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особи</w:t>
      </w:r>
      <w:r w:rsidRPr="00B60382">
        <w:rPr>
          <w:rFonts w:ascii="Arial"/>
          <w:color w:val="000000"/>
          <w:sz w:val="18"/>
          <w:lang w:val="ru-RU"/>
        </w:rPr>
        <w:t xml:space="preserve"> - </w:t>
      </w:r>
      <w:r w:rsidRPr="00B60382">
        <w:rPr>
          <w:rFonts w:ascii="Arial"/>
          <w:color w:val="000000"/>
          <w:sz w:val="18"/>
          <w:lang w:val="ru-RU"/>
        </w:rPr>
        <w:t>резидента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фінансування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якої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здійснюється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рахунок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таких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грантів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та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органах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управління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якої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бере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участь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Уряд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України</w:t>
      </w:r>
      <w:r w:rsidRPr="00B60382">
        <w:rPr>
          <w:rFonts w:ascii="Arial"/>
          <w:color w:val="000000"/>
          <w:sz w:val="18"/>
          <w:lang w:val="ru-RU"/>
        </w:rPr>
        <w:t>;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62" w:name="50"/>
      <w:bookmarkEnd w:id="61"/>
      <w:r w:rsidRPr="00B60382">
        <w:rPr>
          <w:rFonts w:ascii="Arial"/>
          <w:color w:val="000000"/>
          <w:sz w:val="18"/>
          <w:lang w:val="ru-RU"/>
        </w:rPr>
        <w:t xml:space="preserve">6) </w:t>
      </w:r>
      <w:r w:rsidRPr="00B60382">
        <w:rPr>
          <w:rFonts w:ascii="Arial"/>
          <w:color w:val="000000"/>
          <w:sz w:val="18"/>
          <w:lang w:val="ru-RU"/>
        </w:rPr>
        <w:t>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виконання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договорів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укладених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резидентами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міжнародними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фінансовими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організаціями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членом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яких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є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Україна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та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договорів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міжнародними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фінансовими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організаціями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щодо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яких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Україна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зобов</w:t>
      </w:r>
      <w:r w:rsidRPr="00B60382">
        <w:rPr>
          <w:rFonts w:ascii="Arial"/>
          <w:color w:val="000000"/>
          <w:sz w:val="18"/>
          <w:lang w:val="ru-RU"/>
        </w:rPr>
        <w:t>'</w:t>
      </w:r>
      <w:r w:rsidRPr="00B60382">
        <w:rPr>
          <w:rFonts w:ascii="Arial"/>
          <w:color w:val="000000"/>
          <w:sz w:val="18"/>
          <w:lang w:val="ru-RU"/>
        </w:rPr>
        <w:t>язалася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забезпечувати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правовий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режим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що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надається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іншим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міжнародним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фінансовим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організаціям</w:t>
      </w:r>
      <w:r w:rsidRPr="00B60382">
        <w:rPr>
          <w:rFonts w:ascii="Arial"/>
          <w:color w:val="000000"/>
          <w:sz w:val="18"/>
          <w:lang w:val="ru-RU"/>
        </w:rPr>
        <w:t>;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63" w:name="51"/>
      <w:bookmarkEnd w:id="62"/>
      <w:r w:rsidRPr="00B60382">
        <w:rPr>
          <w:rFonts w:ascii="Arial"/>
          <w:color w:val="000000"/>
          <w:sz w:val="18"/>
          <w:lang w:val="ru-RU"/>
        </w:rPr>
        <w:t xml:space="preserve">7) </w:t>
      </w:r>
      <w:r w:rsidRPr="00B60382">
        <w:rPr>
          <w:rFonts w:ascii="Arial"/>
          <w:color w:val="000000"/>
          <w:sz w:val="18"/>
          <w:lang w:val="ru-RU"/>
        </w:rPr>
        <w:t>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виконання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договорів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укл</w:t>
      </w:r>
      <w:r w:rsidRPr="00B60382">
        <w:rPr>
          <w:rFonts w:ascii="Arial"/>
          <w:color w:val="000000"/>
          <w:sz w:val="18"/>
          <w:lang w:val="ru-RU"/>
        </w:rPr>
        <w:t>адених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резидентами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юридичними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особами</w:t>
      </w:r>
      <w:r w:rsidRPr="00B60382">
        <w:rPr>
          <w:rFonts w:ascii="Arial"/>
          <w:color w:val="000000"/>
          <w:sz w:val="18"/>
          <w:lang w:val="ru-RU"/>
        </w:rPr>
        <w:t xml:space="preserve"> - </w:t>
      </w:r>
      <w:r w:rsidRPr="00B60382">
        <w:rPr>
          <w:rFonts w:ascii="Arial"/>
          <w:color w:val="000000"/>
          <w:sz w:val="18"/>
          <w:lang w:val="ru-RU"/>
        </w:rPr>
        <w:t>нерезидентами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якщо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будь</w:t>
      </w:r>
      <w:r w:rsidRPr="00B60382">
        <w:rPr>
          <w:rFonts w:ascii="Arial"/>
          <w:color w:val="000000"/>
          <w:sz w:val="18"/>
          <w:lang w:val="ru-RU"/>
        </w:rPr>
        <w:t>-</w:t>
      </w:r>
      <w:r w:rsidRPr="00B60382">
        <w:rPr>
          <w:rFonts w:ascii="Arial"/>
          <w:color w:val="000000"/>
          <w:sz w:val="18"/>
          <w:lang w:val="ru-RU"/>
        </w:rPr>
        <w:t>яка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сторін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договору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та</w:t>
      </w:r>
      <w:r w:rsidRPr="00B60382">
        <w:rPr>
          <w:rFonts w:ascii="Arial"/>
          <w:color w:val="000000"/>
          <w:sz w:val="18"/>
          <w:lang w:val="ru-RU"/>
        </w:rPr>
        <w:t>/</w:t>
      </w:r>
      <w:r w:rsidRPr="00B60382">
        <w:rPr>
          <w:rFonts w:ascii="Arial"/>
          <w:color w:val="000000"/>
          <w:sz w:val="18"/>
          <w:lang w:val="ru-RU"/>
        </w:rPr>
        <w:t>або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відповідної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валютної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операції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включена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списку</w:t>
      </w:r>
      <w:r w:rsidRPr="00B60382">
        <w:rPr>
          <w:rFonts w:ascii="Arial"/>
          <w:color w:val="000000"/>
          <w:sz w:val="18"/>
          <w:lang w:val="ru-RU"/>
        </w:rPr>
        <w:t xml:space="preserve"> 2000 </w:t>
      </w:r>
      <w:r w:rsidRPr="00B60382">
        <w:rPr>
          <w:rFonts w:ascii="Arial"/>
          <w:color w:val="000000"/>
          <w:sz w:val="18"/>
          <w:lang w:val="ru-RU"/>
        </w:rPr>
        <w:t>найбільших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публічних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компаній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світу</w:t>
      </w:r>
      <w:r w:rsidRPr="00B60382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Forbes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Global</w:t>
      </w:r>
      <w:r w:rsidRPr="00B60382">
        <w:rPr>
          <w:rFonts w:ascii="Arial"/>
          <w:color w:val="000000"/>
          <w:sz w:val="18"/>
          <w:lang w:val="ru-RU"/>
        </w:rPr>
        <w:t xml:space="preserve"> 2000) </w:t>
      </w:r>
      <w:r w:rsidRPr="00B60382">
        <w:rPr>
          <w:rFonts w:ascii="Arial"/>
          <w:color w:val="000000"/>
          <w:sz w:val="18"/>
          <w:lang w:val="ru-RU"/>
        </w:rPr>
        <w:t>або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є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їх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дочірньою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чи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афілійованою</w:t>
      </w:r>
      <w:r w:rsidRPr="00B60382">
        <w:rPr>
          <w:rFonts w:ascii="Arial"/>
          <w:color w:val="000000"/>
          <w:sz w:val="18"/>
          <w:lang w:val="ru-RU"/>
        </w:rPr>
        <w:t>;</w:t>
      </w:r>
    </w:p>
    <w:p w:rsidR="009374A4" w:rsidRDefault="00B60382">
      <w:pPr>
        <w:spacing w:after="0"/>
        <w:ind w:firstLine="240"/>
      </w:pPr>
      <w:bookmarkStart w:id="64" w:name="52"/>
      <w:bookmarkEnd w:id="63"/>
      <w:r w:rsidRPr="00B60382">
        <w:rPr>
          <w:rFonts w:ascii="Arial"/>
          <w:color w:val="000000"/>
          <w:sz w:val="18"/>
          <w:lang w:val="ru-RU"/>
        </w:rPr>
        <w:t xml:space="preserve">8) </w:t>
      </w:r>
      <w:r w:rsidRPr="00B60382">
        <w:rPr>
          <w:rFonts w:ascii="Arial"/>
          <w:color w:val="000000"/>
          <w:sz w:val="18"/>
          <w:lang w:val="ru-RU"/>
        </w:rPr>
        <w:t>з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метою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</w:t>
      </w:r>
      <w:r w:rsidRPr="00B60382">
        <w:rPr>
          <w:rFonts w:ascii="Arial"/>
          <w:color w:val="000000"/>
          <w:sz w:val="18"/>
          <w:lang w:val="ru-RU"/>
        </w:rPr>
        <w:t>роведення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розрахунків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між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суб</w:t>
      </w:r>
      <w:r w:rsidRPr="00B60382">
        <w:rPr>
          <w:rFonts w:ascii="Arial"/>
          <w:color w:val="000000"/>
          <w:sz w:val="18"/>
          <w:lang w:val="ru-RU"/>
        </w:rPr>
        <w:t>'</w:t>
      </w:r>
      <w:r w:rsidRPr="00B60382">
        <w:rPr>
          <w:rFonts w:ascii="Arial"/>
          <w:color w:val="000000"/>
          <w:sz w:val="18"/>
          <w:lang w:val="ru-RU"/>
        </w:rPr>
        <w:t>єктами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господарської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діяльності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України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та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іноземними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суб</w:t>
      </w:r>
      <w:r w:rsidRPr="00B60382">
        <w:rPr>
          <w:rFonts w:ascii="Arial"/>
          <w:color w:val="000000"/>
          <w:sz w:val="18"/>
          <w:lang w:val="ru-RU"/>
        </w:rPr>
        <w:t>'</w:t>
      </w:r>
      <w:r w:rsidRPr="00B60382">
        <w:rPr>
          <w:rFonts w:ascii="Arial"/>
          <w:color w:val="000000"/>
          <w:sz w:val="18"/>
          <w:lang w:val="ru-RU"/>
        </w:rPr>
        <w:t>єктами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господарської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діяльності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рамках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міжнародних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договорів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України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згода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обов</w:t>
      </w:r>
      <w:r w:rsidRPr="00B60382">
        <w:rPr>
          <w:rFonts w:ascii="Arial"/>
          <w:color w:val="000000"/>
          <w:sz w:val="18"/>
          <w:lang w:val="ru-RU"/>
        </w:rPr>
        <w:t>'</w:t>
      </w:r>
      <w:r w:rsidRPr="00B60382">
        <w:rPr>
          <w:rFonts w:ascii="Arial"/>
          <w:color w:val="000000"/>
          <w:sz w:val="18"/>
          <w:lang w:val="ru-RU"/>
        </w:rPr>
        <w:t>язковість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яких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надана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Верховною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65" w:name="53"/>
      <w:bookmarkEnd w:id="64"/>
      <w:r w:rsidRPr="00B60382">
        <w:rPr>
          <w:rFonts w:ascii="Arial"/>
          <w:color w:val="000000"/>
          <w:sz w:val="18"/>
          <w:lang w:val="ru-RU"/>
        </w:rPr>
        <w:lastRenderedPageBreak/>
        <w:t xml:space="preserve">9) </w:t>
      </w:r>
      <w:r w:rsidRPr="00B60382">
        <w:rPr>
          <w:rFonts w:ascii="Arial"/>
          <w:color w:val="000000"/>
          <w:sz w:val="18"/>
          <w:lang w:val="ru-RU"/>
        </w:rPr>
        <w:t>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незначну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суму</w:t>
      </w:r>
      <w:r w:rsidRPr="00B60382">
        <w:rPr>
          <w:rFonts w:ascii="Arial"/>
          <w:color w:val="000000"/>
          <w:sz w:val="18"/>
          <w:lang w:val="ru-RU"/>
        </w:rPr>
        <w:t>;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66" w:name="54"/>
      <w:bookmarkEnd w:id="65"/>
      <w:r w:rsidRPr="00B60382">
        <w:rPr>
          <w:rFonts w:ascii="Arial"/>
          <w:color w:val="000000"/>
          <w:sz w:val="18"/>
          <w:lang w:val="ru-RU"/>
        </w:rPr>
        <w:t xml:space="preserve">10) </w:t>
      </w:r>
      <w:r w:rsidRPr="00B60382">
        <w:rPr>
          <w:rFonts w:ascii="Arial"/>
          <w:color w:val="000000"/>
          <w:sz w:val="18"/>
          <w:lang w:val="ru-RU"/>
        </w:rPr>
        <w:t>з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метою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повернення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коштів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отриманих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іноземними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інвесторами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від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продажу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цінних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паперів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допущених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торгів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регульованому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фондовому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ринку</w:t>
      </w:r>
      <w:r w:rsidRPr="00B60382">
        <w:rPr>
          <w:rFonts w:ascii="Arial"/>
          <w:color w:val="000000"/>
          <w:sz w:val="18"/>
          <w:lang w:val="ru-RU"/>
        </w:rPr>
        <w:t>;</w:t>
      </w:r>
    </w:p>
    <w:p w:rsidR="009374A4" w:rsidRDefault="00B60382">
      <w:pPr>
        <w:spacing w:after="0"/>
        <w:ind w:firstLine="240"/>
        <w:jc w:val="right"/>
      </w:pPr>
      <w:bookmarkStart w:id="67" w:name="229"/>
      <w:bookmarkEnd w:id="66"/>
      <w:r w:rsidRPr="00B60382">
        <w:rPr>
          <w:rFonts w:ascii="Arial"/>
          <w:color w:val="000000"/>
          <w:sz w:val="18"/>
          <w:lang w:val="ru-RU"/>
        </w:rPr>
        <w:t>(</w:t>
      </w:r>
      <w:r w:rsidRPr="00B60382">
        <w:rPr>
          <w:rFonts w:ascii="Arial"/>
          <w:color w:val="000000"/>
          <w:sz w:val="18"/>
          <w:lang w:val="ru-RU"/>
        </w:rPr>
        <w:t>підпункт</w:t>
      </w:r>
      <w:r w:rsidRPr="00B60382">
        <w:rPr>
          <w:rFonts w:ascii="Arial"/>
          <w:color w:val="000000"/>
          <w:sz w:val="18"/>
          <w:lang w:val="ru-RU"/>
        </w:rPr>
        <w:t xml:space="preserve"> 10 </w:t>
      </w:r>
      <w:r w:rsidRPr="00B60382">
        <w:rPr>
          <w:rFonts w:ascii="Arial"/>
          <w:color w:val="000000"/>
          <w:sz w:val="18"/>
          <w:lang w:val="ru-RU"/>
        </w:rPr>
        <w:t>пункту</w:t>
      </w:r>
      <w:r w:rsidRPr="00B60382">
        <w:rPr>
          <w:rFonts w:ascii="Arial"/>
          <w:color w:val="000000"/>
          <w:sz w:val="18"/>
          <w:lang w:val="ru-RU"/>
        </w:rPr>
        <w:t xml:space="preserve"> 4 </w:t>
      </w:r>
      <w:r w:rsidRPr="00B60382">
        <w:rPr>
          <w:rFonts w:ascii="Arial"/>
          <w:color w:val="000000"/>
          <w:sz w:val="18"/>
          <w:lang w:val="ru-RU"/>
        </w:rPr>
        <w:t>із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змінами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внесеними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згідно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постановою</w:t>
      </w:r>
      <w:r w:rsidRPr="00B60382">
        <w:rPr>
          <w:lang w:val="ru-RU"/>
        </w:rPr>
        <w:br/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63)</w:t>
      </w:r>
    </w:p>
    <w:p w:rsidR="009374A4" w:rsidRDefault="00B60382">
      <w:pPr>
        <w:spacing w:after="0"/>
        <w:ind w:firstLine="240"/>
      </w:pPr>
      <w:bookmarkStart w:id="68" w:name="205"/>
      <w:bookmarkEnd w:id="67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;</w:t>
      </w:r>
    </w:p>
    <w:p w:rsidR="009374A4" w:rsidRPr="00B60382" w:rsidRDefault="00B60382">
      <w:pPr>
        <w:spacing w:after="0"/>
        <w:ind w:firstLine="240"/>
        <w:jc w:val="right"/>
        <w:rPr>
          <w:lang w:val="ru-RU"/>
        </w:rPr>
      </w:pPr>
      <w:bookmarkStart w:id="69" w:name="207"/>
      <w:bookmarkEnd w:id="68"/>
      <w:r w:rsidRPr="00B60382">
        <w:rPr>
          <w:rFonts w:ascii="Arial"/>
          <w:color w:val="000000"/>
          <w:sz w:val="18"/>
          <w:lang w:val="ru-RU"/>
        </w:rPr>
        <w:t>(</w:t>
      </w:r>
      <w:r w:rsidRPr="00B60382">
        <w:rPr>
          <w:rFonts w:ascii="Arial"/>
          <w:color w:val="000000"/>
          <w:sz w:val="18"/>
          <w:lang w:val="ru-RU"/>
        </w:rPr>
        <w:t>пункт</w:t>
      </w:r>
      <w:r w:rsidRPr="00B60382">
        <w:rPr>
          <w:rFonts w:ascii="Arial"/>
          <w:color w:val="000000"/>
          <w:sz w:val="18"/>
          <w:lang w:val="ru-RU"/>
        </w:rPr>
        <w:t xml:space="preserve"> 4 </w:t>
      </w:r>
      <w:r w:rsidRPr="00B60382">
        <w:rPr>
          <w:rFonts w:ascii="Arial"/>
          <w:color w:val="000000"/>
          <w:sz w:val="18"/>
          <w:lang w:val="ru-RU"/>
        </w:rPr>
        <w:t>доповнено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підпунктом</w:t>
      </w:r>
      <w:r w:rsidRPr="00B60382">
        <w:rPr>
          <w:rFonts w:ascii="Arial"/>
          <w:color w:val="000000"/>
          <w:sz w:val="18"/>
          <w:lang w:val="ru-RU"/>
        </w:rPr>
        <w:t xml:space="preserve"> 11 </w:t>
      </w:r>
      <w:r w:rsidRPr="00B60382">
        <w:rPr>
          <w:rFonts w:ascii="Arial"/>
          <w:color w:val="000000"/>
          <w:sz w:val="18"/>
          <w:lang w:val="ru-RU"/>
        </w:rPr>
        <w:t>згідно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постановою</w:t>
      </w:r>
      <w:r w:rsidRPr="00B60382">
        <w:rPr>
          <w:lang w:val="ru-RU"/>
        </w:rPr>
        <w:br/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Правління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</w:t>
      </w:r>
      <w:r w:rsidRPr="00B60382">
        <w:rPr>
          <w:rFonts w:ascii="Arial"/>
          <w:color w:val="000000"/>
          <w:sz w:val="18"/>
          <w:lang w:val="ru-RU"/>
        </w:rPr>
        <w:t>аціонального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банку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України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від</w:t>
      </w:r>
      <w:r w:rsidRPr="00B60382">
        <w:rPr>
          <w:rFonts w:ascii="Arial"/>
          <w:color w:val="000000"/>
          <w:sz w:val="18"/>
          <w:lang w:val="ru-RU"/>
        </w:rPr>
        <w:t xml:space="preserve"> 27.06.2019 </w:t>
      </w:r>
      <w:r w:rsidRPr="00B60382">
        <w:rPr>
          <w:rFonts w:ascii="Arial"/>
          <w:color w:val="000000"/>
          <w:sz w:val="18"/>
          <w:lang w:val="ru-RU"/>
        </w:rPr>
        <w:t>р</w:t>
      </w:r>
      <w:r w:rsidRPr="00B6038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60382">
        <w:rPr>
          <w:rFonts w:ascii="Arial"/>
          <w:color w:val="000000"/>
          <w:sz w:val="18"/>
          <w:lang w:val="ru-RU"/>
        </w:rPr>
        <w:t xml:space="preserve"> 86)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70" w:name="206"/>
      <w:bookmarkEnd w:id="69"/>
      <w:r w:rsidRPr="00B60382">
        <w:rPr>
          <w:rFonts w:ascii="Arial"/>
          <w:color w:val="000000"/>
          <w:sz w:val="18"/>
          <w:lang w:val="ru-RU"/>
        </w:rPr>
        <w:t xml:space="preserve">12) </w:t>
      </w:r>
      <w:r w:rsidRPr="00B60382">
        <w:rPr>
          <w:rFonts w:ascii="Arial"/>
          <w:color w:val="000000"/>
          <w:sz w:val="18"/>
          <w:lang w:val="ru-RU"/>
        </w:rPr>
        <w:t>з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метою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переказу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коштів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межі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України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поточних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рахунків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нерезидентів</w:t>
      </w:r>
      <w:r w:rsidRPr="00B60382">
        <w:rPr>
          <w:rFonts w:ascii="Arial"/>
          <w:color w:val="000000"/>
          <w:sz w:val="18"/>
          <w:lang w:val="ru-RU"/>
        </w:rPr>
        <w:t xml:space="preserve"> - </w:t>
      </w:r>
      <w:r w:rsidRPr="00B60382">
        <w:rPr>
          <w:rFonts w:ascii="Arial"/>
          <w:color w:val="000000"/>
          <w:sz w:val="18"/>
          <w:lang w:val="ru-RU"/>
        </w:rPr>
        <w:t>юридичних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осіб</w:t>
      </w:r>
      <w:r w:rsidRPr="00B60382">
        <w:rPr>
          <w:rFonts w:ascii="Arial"/>
          <w:color w:val="000000"/>
          <w:sz w:val="18"/>
          <w:lang w:val="ru-RU"/>
        </w:rPr>
        <w:t xml:space="preserve"> (</w:t>
      </w:r>
      <w:r w:rsidRPr="00B60382">
        <w:rPr>
          <w:rFonts w:ascii="Arial"/>
          <w:color w:val="000000"/>
          <w:sz w:val="18"/>
          <w:lang w:val="ru-RU"/>
        </w:rPr>
        <w:t>крім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інвестиційних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рахунків</w:t>
      </w:r>
      <w:r w:rsidRPr="00B60382">
        <w:rPr>
          <w:rFonts w:ascii="Arial"/>
          <w:color w:val="000000"/>
          <w:sz w:val="18"/>
          <w:lang w:val="ru-RU"/>
        </w:rPr>
        <w:t>).</w:t>
      </w:r>
    </w:p>
    <w:p w:rsidR="009374A4" w:rsidRPr="00B60382" w:rsidRDefault="00B60382">
      <w:pPr>
        <w:spacing w:after="0"/>
        <w:ind w:firstLine="240"/>
        <w:jc w:val="right"/>
        <w:rPr>
          <w:lang w:val="ru-RU"/>
        </w:rPr>
      </w:pPr>
      <w:bookmarkStart w:id="71" w:name="208"/>
      <w:bookmarkEnd w:id="70"/>
      <w:r w:rsidRPr="00B60382">
        <w:rPr>
          <w:rFonts w:ascii="Arial"/>
          <w:color w:val="000000"/>
          <w:sz w:val="18"/>
          <w:lang w:val="ru-RU"/>
        </w:rPr>
        <w:t>(</w:t>
      </w:r>
      <w:r w:rsidRPr="00B60382">
        <w:rPr>
          <w:rFonts w:ascii="Arial"/>
          <w:color w:val="000000"/>
          <w:sz w:val="18"/>
          <w:lang w:val="ru-RU"/>
        </w:rPr>
        <w:t>пункт</w:t>
      </w:r>
      <w:r w:rsidRPr="00B60382">
        <w:rPr>
          <w:rFonts w:ascii="Arial"/>
          <w:color w:val="000000"/>
          <w:sz w:val="18"/>
          <w:lang w:val="ru-RU"/>
        </w:rPr>
        <w:t xml:space="preserve"> 4 </w:t>
      </w:r>
      <w:r w:rsidRPr="00B60382">
        <w:rPr>
          <w:rFonts w:ascii="Arial"/>
          <w:color w:val="000000"/>
          <w:sz w:val="18"/>
          <w:lang w:val="ru-RU"/>
        </w:rPr>
        <w:t>доповнено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підпунктом</w:t>
      </w:r>
      <w:r w:rsidRPr="00B60382">
        <w:rPr>
          <w:rFonts w:ascii="Arial"/>
          <w:color w:val="000000"/>
          <w:sz w:val="18"/>
          <w:lang w:val="ru-RU"/>
        </w:rPr>
        <w:t xml:space="preserve"> 12 </w:t>
      </w:r>
      <w:r w:rsidRPr="00B60382">
        <w:rPr>
          <w:rFonts w:ascii="Arial"/>
          <w:color w:val="000000"/>
          <w:sz w:val="18"/>
          <w:lang w:val="ru-RU"/>
        </w:rPr>
        <w:t>згідно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постановою</w:t>
      </w:r>
      <w:r w:rsidRPr="00B60382">
        <w:rPr>
          <w:lang w:val="ru-RU"/>
        </w:rPr>
        <w:br/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Правління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Національного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ба</w:t>
      </w:r>
      <w:r w:rsidRPr="00B60382">
        <w:rPr>
          <w:rFonts w:ascii="Arial"/>
          <w:color w:val="000000"/>
          <w:sz w:val="18"/>
          <w:lang w:val="ru-RU"/>
        </w:rPr>
        <w:t>нку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України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від</w:t>
      </w:r>
      <w:r w:rsidRPr="00B60382">
        <w:rPr>
          <w:rFonts w:ascii="Arial"/>
          <w:color w:val="000000"/>
          <w:sz w:val="18"/>
          <w:lang w:val="ru-RU"/>
        </w:rPr>
        <w:t xml:space="preserve"> 27.06.2019 </w:t>
      </w:r>
      <w:r w:rsidRPr="00B60382">
        <w:rPr>
          <w:rFonts w:ascii="Arial"/>
          <w:color w:val="000000"/>
          <w:sz w:val="18"/>
          <w:lang w:val="ru-RU"/>
        </w:rPr>
        <w:t>р</w:t>
      </w:r>
      <w:r w:rsidRPr="00B6038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60382">
        <w:rPr>
          <w:rFonts w:ascii="Arial"/>
          <w:color w:val="000000"/>
          <w:sz w:val="18"/>
          <w:lang w:val="ru-RU"/>
        </w:rPr>
        <w:t xml:space="preserve"> 86)</w:t>
      </w:r>
    </w:p>
    <w:p w:rsidR="009374A4" w:rsidRDefault="00B60382">
      <w:pPr>
        <w:spacing w:after="0"/>
        <w:ind w:firstLine="240"/>
      </w:pPr>
      <w:bookmarkStart w:id="72" w:name="55"/>
      <w:bookmarkEnd w:id="7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зареєстрована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агресором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окупантом</w:t>
      </w:r>
      <w:r>
        <w:rPr>
          <w:rFonts w:ascii="Arial"/>
          <w:color w:val="000000"/>
          <w:sz w:val="18"/>
        </w:rPr>
        <w:t>.</w:t>
      </w:r>
    </w:p>
    <w:p w:rsidR="009374A4" w:rsidRDefault="00B60382">
      <w:pPr>
        <w:spacing w:after="0"/>
        <w:ind w:firstLine="240"/>
        <w:jc w:val="right"/>
      </w:pPr>
      <w:bookmarkStart w:id="73" w:name="198"/>
      <w:bookmarkEnd w:id="72"/>
      <w:r w:rsidRPr="00B60382">
        <w:rPr>
          <w:rFonts w:ascii="Arial"/>
          <w:color w:val="000000"/>
          <w:sz w:val="18"/>
          <w:lang w:val="ru-RU"/>
        </w:rPr>
        <w:t>(</w:t>
      </w:r>
      <w:r w:rsidRPr="00B60382">
        <w:rPr>
          <w:rFonts w:ascii="Arial"/>
          <w:color w:val="000000"/>
          <w:sz w:val="18"/>
          <w:lang w:val="ru-RU"/>
        </w:rPr>
        <w:t>абзац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перший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пункту</w:t>
      </w:r>
      <w:r w:rsidRPr="00B60382">
        <w:rPr>
          <w:rFonts w:ascii="Arial"/>
          <w:color w:val="000000"/>
          <w:sz w:val="18"/>
          <w:lang w:val="ru-RU"/>
        </w:rPr>
        <w:t xml:space="preserve"> 5 </w:t>
      </w:r>
      <w:r w:rsidRPr="00B60382">
        <w:rPr>
          <w:rFonts w:ascii="Arial"/>
          <w:color w:val="000000"/>
          <w:sz w:val="18"/>
          <w:lang w:val="ru-RU"/>
        </w:rPr>
        <w:t>із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змінами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внесеними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згідно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постановою</w:t>
      </w:r>
      <w:r w:rsidRPr="00B60382">
        <w:rPr>
          <w:lang w:val="ru-RU"/>
        </w:rPr>
        <w:br/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33)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74" w:name="56"/>
      <w:bookmarkEnd w:id="73"/>
      <w:r w:rsidRPr="00B60382">
        <w:rPr>
          <w:rFonts w:ascii="Arial"/>
          <w:color w:val="000000"/>
          <w:sz w:val="18"/>
          <w:lang w:val="ru-RU"/>
        </w:rPr>
        <w:t>Виключення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зазначене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підпунктом</w:t>
      </w:r>
      <w:r w:rsidRPr="00B60382">
        <w:rPr>
          <w:rFonts w:ascii="Arial"/>
          <w:color w:val="000000"/>
          <w:sz w:val="18"/>
          <w:lang w:val="ru-RU"/>
        </w:rPr>
        <w:t xml:space="preserve"> 9 </w:t>
      </w:r>
      <w:r w:rsidRPr="00B60382">
        <w:rPr>
          <w:rFonts w:ascii="Arial"/>
          <w:color w:val="000000"/>
          <w:sz w:val="18"/>
          <w:lang w:val="ru-RU"/>
        </w:rPr>
        <w:t>пункту</w:t>
      </w:r>
      <w:r w:rsidRPr="00B60382">
        <w:rPr>
          <w:rFonts w:ascii="Arial"/>
          <w:color w:val="000000"/>
          <w:sz w:val="18"/>
          <w:lang w:val="ru-RU"/>
        </w:rPr>
        <w:t xml:space="preserve"> 4 </w:t>
      </w:r>
      <w:r w:rsidRPr="00B60382">
        <w:rPr>
          <w:rFonts w:ascii="Arial"/>
          <w:color w:val="000000"/>
          <w:sz w:val="18"/>
          <w:lang w:val="ru-RU"/>
        </w:rPr>
        <w:t>цього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</w:t>
      </w:r>
      <w:r w:rsidRPr="00B60382">
        <w:rPr>
          <w:rFonts w:ascii="Arial"/>
          <w:color w:val="000000"/>
          <w:sz w:val="18"/>
          <w:lang w:val="ru-RU"/>
        </w:rPr>
        <w:t>оложення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не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поширюються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валютні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операції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разі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дроблення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валютної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операції</w:t>
      </w:r>
      <w:r w:rsidRPr="00B60382">
        <w:rPr>
          <w:rFonts w:ascii="Arial"/>
          <w:color w:val="000000"/>
          <w:sz w:val="18"/>
          <w:lang w:val="ru-RU"/>
        </w:rPr>
        <w:t>.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75" w:name="57"/>
      <w:bookmarkEnd w:id="74"/>
      <w:r w:rsidRPr="00B60382">
        <w:rPr>
          <w:rFonts w:ascii="Arial"/>
          <w:color w:val="000000"/>
          <w:sz w:val="18"/>
          <w:lang w:val="ru-RU"/>
        </w:rPr>
        <w:t xml:space="preserve">6. </w:t>
      </w:r>
      <w:r w:rsidRPr="00B60382">
        <w:rPr>
          <w:rFonts w:ascii="Arial"/>
          <w:color w:val="000000"/>
          <w:sz w:val="18"/>
          <w:lang w:val="ru-RU"/>
        </w:rPr>
        <w:t>Уповноважена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установа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здійснює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первинний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аналіз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документів</w:t>
      </w:r>
      <w:r w:rsidRPr="00B60382">
        <w:rPr>
          <w:rFonts w:ascii="Arial"/>
          <w:color w:val="000000"/>
          <w:sz w:val="18"/>
          <w:lang w:val="ru-RU"/>
        </w:rPr>
        <w:t xml:space="preserve"> (</w:t>
      </w:r>
      <w:r w:rsidRPr="00B60382">
        <w:rPr>
          <w:rFonts w:ascii="Arial"/>
          <w:color w:val="000000"/>
          <w:sz w:val="18"/>
          <w:lang w:val="ru-RU"/>
        </w:rPr>
        <w:t>інформації</w:t>
      </w:r>
      <w:r w:rsidRPr="00B60382">
        <w:rPr>
          <w:rFonts w:ascii="Arial"/>
          <w:color w:val="000000"/>
          <w:sz w:val="18"/>
          <w:lang w:val="ru-RU"/>
        </w:rPr>
        <w:t xml:space="preserve">) </w:t>
      </w:r>
      <w:r w:rsidRPr="00B60382">
        <w:rPr>
          <w:rFonts w:ascii="Arial"/>
          <w:color w:val="000000"/>
          <w:sz w:val="18"/>
          <w:lang w:val="ru-RU"/>
        </w:rPr>
        <w:t>про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валютні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операції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які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розповсюджуються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вимоги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цього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Положення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до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моменту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проведення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валютної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операції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метою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виявлення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сумнівної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валютної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операції</w:t>
      </w:r>
      <w:r w:rsidRPr="00B60382">
        <w:rPr>
          <w:rFonts w:ascii="Arial"/>
          <w:color w:val="000000"/>
          <w:sz w:val="18"/>
          <w:lang w:val="ru-RU"/>
        </w:rPr>
        <w:t xml:space="preserve">. </w:t>
      </w:r>
      <w:r w:rsidRPr="00B60382">
        <w:rPr>
          <w:rFonts w:ascii="Arial"/>
          <w:color w:val="000000"/>
          <w:sz w:val="18"/>
          <w:lang w:val="ru-RU"/>
        </w:rPr>
        <w:t>Виявлення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сумнівної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валютної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операції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може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здійснюватися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шляхом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установлення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наявності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індикатора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зазначеного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додатку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цього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Положення</w:t>
      </w:r>
      <w:r w:rsidRPr="00B60382">
        <w:rPr>
          <w:rFonts w:ascii="Arial"/>
          <w:color w:val="000000"/>
          <w:sz w:val="18"/>
          <w:lang w:val="ru-RU"/>
        </w:rPr>
        <w:t xml:space="preserve"> (</w:t>
      </w:r>
      <w:r w:rsidRPr="00B60382">
        <w:rPr>
          <w:rFonts w:ascii="Arial"/>
          <w:color w:val="000000"/>
          <w:sz w:val="18"/>
          <w:lang w:val="ru-RU"/>
        </w:rPr>
        <w:t>уключаючи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індикатор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установлений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власний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розсуд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уповно</w:t>
      </w:r>
      <w:r w:rsidRPr="00B60382">
        <w:rPr>
          <w:rFonts w:ascii="Arial"/>
          <w:color w:val="000000"/>
          <w:sz w:val="18"/>
          <w:lang w:val="ru-RU"/>
        </w:rPr>
        <w:t>важеної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установи</w:t>
      </w:r>
      <w:r w:rsidRPr="00B60382">
        <w:rPr>
          <w:rFonts w:ascii="Arial"/>
          <w:color w:val="000000"/>
          <w:sz w:val="18"/>
          <w:lang w:val="ru-RU"/>
        </w:rPr>
        <w:t xml:space="preserve">). </w:t>
      </w:r>
      <w:r w:rsidRPr="00B60382">
        <w:rPr>
          <w:rFonts w:ascii="Arial"/>
          <w:color w:val="000000"/>
          <w:sz w:val="18"/>
          <w:lang w:val="ru-RU"/>
        </w:rPr>
        <w:t>За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однією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валютною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операцією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може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бути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встановлено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декілька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індикаторів</w:t>
      </w:r>
      <w:r w:rsidRPr="00B60382">
        <w:rPr>
          <w:rFonts w:ascii="Arial"/>
          <w:color w:val="000000"/>
          <w:sz w:val="18"/>
          <w:lang w:val="ru-RU"/>
        </w:rPr>
        <w:t>.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76" w:name="58"/>
      <w:bookmarkEnd w:id="75"/>
      <w:r w:rsidRPr="00B60382">
        <w:rPr>
          <w:rFonts w:ascii="Arial"/>
          <w:color w:val="000000"/>
          <w:sz w:val="18"/>
          <w:lang w:val="ru-RU"/>
        </w:rPr>
        <w:t xml:space="preserve">7. </w:t>
      </w:r>
      <w:r w:rsidRPr="00B60382">
        <w:rPr>
          <w:rFonts w:ascii="Arial"/>
          <w:color w:val="000000"/>
          <w:sz w:val="18"/>
          <w:lang w:val="ru-RU"/>
        </w:rPr>
        <w:t>Уповноважена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установа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постійній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основі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виявляє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валютні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операції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які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можуть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містити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ознаки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дроблення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валютної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операції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або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ознаки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циклічних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валютних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операцій</w:t>
      </w:r>
      <w:r w:rsidRPr="00B60382">
        <w:rPr>
          <w:rFonts w:ascii="Arial"/>
          <w:color w:val="000000"/>
          <w:sz w:val="18"/>
          <w:lang w:val="ru-RU"/>
        </w:rPr>
        <w:t>,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та</w:t>
      </w:r>
      <w:r w:rsidRPr="00B60382">
        <w:rPr>
          <w:rFonts w:ascii="Arial"/>
          <w:color w:val="000000"/>
          <w:sz w:val="18"/>
          <w:lang w:val="ru-RU"/>
        </w:rPr>
        <w:t>/</w:t>
      </w:r>
      <w:r w:rsidRPr="00B60382">
        <w:rPr>
          <w:rFonts w:ascii="Arial"/>
          <w:color w:val="000000"/>
          <w:sz w:val="18"/>
          <w:lang w:val="ru-RU"/>
        </w:rPr>
        <w:t>або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містять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інший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індикатор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зазначений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додатку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цього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Положення</w:t>
      </w:r>
      <w:r w:rsidRPr="00B60382">
        <w:rPr>
          <w:rFonts w:ascii="Arial"/>
          <w:color w:val="000000"/>
          <w:sz w:val="18"/>
          <w:lang w:val="ru-RU"/>
        </w:rPr>
        <w:t xml:space="preserve"> (</w:t>
      </w:r>
      <w:r w:rsidRPr="00B60382">
        <w:rPr>
          <w:rFonts w:ascii="Arial"/>
          <w:color w:val="000000"/>
          <w:sz w:val="18"/>
          <w:lang w:val="ru-RU"/>
        </w:rPr>
        <w:t>уключаючи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індикатор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установлений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власний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розсуд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уповноваженої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установи</w:t>
      </w:r>
      <w:r w:rsidRPr="00B60382">
        <w:rPr>
          <w:rFonts w:ascii="Arial"/>
          <w:color w:val="000000"/>
          <w:sz w:val="18"/>
          <w:lang w:val="ru-RU"/>
        </w:rPr>
        <w:t xml:space="preserve">). </w:t>
      </w:r>
      <w:r w:rsidRPr="00B60382">
        <w:rPr>
          <w:rFonts w:ascii="Arial"/>
          <w:color w:val="000000"/>
          <w:sz w:val="18"/>
          <w:lang w:val="ru-RU"/>
        </w:rPr>
        <w:t>Такі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валютні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операції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можуть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бути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виявлені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уповноваженою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установою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допомогою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відповідного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програмного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забезпечення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та</w:t>
      </w:r>
      <w:r w:rsidRPr="00B60382">
        <w:rPr>
          <w:rFonts w:ascii="Arial"/>
          <w:color w:val="000000"/>
          <w:sz w:val="18"/>
          <w:lang w:val="ru-RU"/>
        </w:rPr>
        <w:t>/</w:t>
      </w:r>
      <w:r w:rsidRPr="00B60382">
        <w:rPr>
          <w:rFonts w:ascii="Arial"/>
          <w:color w:val="000000"/>
          <w:sz w:val="18"/>
          <w:lang w:val="ru-RU"/>
        </w:rPr>
        <w:t>або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порядку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передбаченому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внутрішніми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документами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уповноваженої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установи</w:t>
      </w:r>
      <w:r w:rsidRPr="00B60382">
        <w:rPr>
          <w:rFonts w:ascii="Arial"/>
          <w:color w:val="000000"/>
          <w:sz w:val="18"/>
          <w:lang w:val="ru-RU"/>
        </w:rPr>
        <w:t>.</w:t>
      </w:r>
    </w:p>
    <w:p w:rsidR="009374A4" w:rsidRPr="00B60382" w:rsidRDefault="00B60382">
      <w:pPr>
        <w:spacing w:after="0"/>
        <w:ind w:firstLine="240"/>
        <w:jc w:val="right"/>
        <w:rPr>
          <w:lang w:val="ru-RU"/>
        </w:rPr>
      </w:pPr>
      <w:bookmarkStart w:id="77" w:name="242"/>
      <w:bookmarkEnd w:id="76"/>
      <w:r w:rsidRPr="00B60382">
        <w:rPr>
          <w:rFonts w:ascii="Arial"/>
          <w:color w:val="000000"/>
          <w:sz w:val="18"/>
          <w:lang w:val="ru-RU"/>
        </w:rPr>
        <w:t>(</w:t>
      </w:r>
      <w:r w:rsidRPr="00B60382">
        <w:rPr>
          <w:rFonts w:ascii="Arial"/>
          <w:color w:val="000000"/>
          <w:sz w:val="18"/>
          <w:lang w:val="ru-RU"/>
        </w:rPr>
        <w:t>абзац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перший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пункту</w:t>
      </w:r>
      <w:r w:rsidRPr="00B60382">
        <w:rPr>
          <w:rFonts w:ascii="Arial"/>
          <w:color w:val="000000"/>
          <w:sz w:val="18"/>
          <w:lang w:val="ru-RU"/>
        </w:rPr>
        <w:t xml:space="preserve"> 7 </w:t>
      </w:r>
      <w:r w:rsidRPr="00B60382">
        <w:rPr>
          <w:rFonts w:ascii="Arial"/>
          <w:color w:val="000000"/>
          <w:sz w:val="18"/>
          <w:lang w:val="ru-RU"/>
        </w:rPr>
        <w:t>із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змінами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внесеними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згідно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постановою</w:t>
      </w:r>
      <w:r w:rsidRPr="00B60382">
        <w:rPr>
          <w:lang w:val="ru-RU"/>
        </w:rPr>
        <w:br/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Правління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Національного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банку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України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від</w:t>
      </w:r>
      <w:r w:rsidRPr="00B60382">
        <w:rPr>
          <w:rFonts w:ascii="Arial"/>
          <w:color w:val="000000"/>
          <w:sz w:val="18"/>
          <w:lang w:val="ru-RU"/>
        </w:rPr>
        <w:t xml:space="preserve"> 12.09.2023 </w:t>
      </w:r>
      <w:r w:rsidRPr="00B60382">
        <w:rPr>
          <w:rFonts w:ascii="Arial"/>
          <w:color w:val="000000"/>
          <w:sz w:val="18"/>
          <w:lang w:val="ru-RU"/>
        </w:rPr>
        <w:t>р</w:t>
      </w:r>
      <w:r w:rsidRPr="00B6038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60382">
        <w:rPr>
          <w:rFonts w:ascii="Arial"/>
          <w:color w:val="000000"/>
          <w:sz w:val="18"/>
          <w:lang w:val="ru-RU"/>
        </w:rPr>
        <w:t xml:space="preserve"> 113)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78" w:name="243"/>
      <w:bookmarkEnd w:id="77"/>
      <w:r w:rsidRPr="00B60382">
        <w:rPr>
          <w:rFonts w:ascii="Arial"/>
          <w:color w:val="000000"/>
          <w:sz w:val="18"/>
          <w:lang w:val="ru-RU"/>
        </w:rPr>
        <w:t>Уповноважена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установа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може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додатко</w:t>
      </w:r>
      <w:r w:rsidRPr="00B60382">
        <w:rPr>
          <w:rFonts w:ascii="Arial"/>
          <w:color w:val="000000"/>
          <w:sz w:val="18"/>
          <w:lang w:val="ru-RU"/>
        </w:rPr>
        <w:t>во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встановлювати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власний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розсуд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інші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крім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тих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що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зазначені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підпунктах</w:t>
      </w:r>
      <w:r w:rsidRPr="00B60382">
        <w:rPr>
          <w:rFonts w:ascii="Arial"/>
          <w:color w:val="000000"/>
          <w:sz w:val="18"/>
          <w:lang w:val="ru-RU"/>
        </w:rPr>
        <w:t xml:space="preserve"> 2 </w:t>
      </w:r>
      <w:r w:rsidRPr="00B60382">
        <w:rPr>
          <w:rFonts w:ascii="Arial"/>
          <w:color w:val="000000"/>
          <w:sz w:val="18"/>
          <w:lang w:val="ru-RU"/>
        </w:rPr>
        <w:t>та</w:t>
      </w:r>
      <w:r w:rsidRPr="00B60382">
        <w:rPr>
          <w:rFonts w:ascii="Arial"/>
          <w:color w:val="000000"/>
          <w:sz w:val="18"/>
          <w:lang w:val="ru-RU"/>
        </w:rPr>
        <w:t xml:space="preserve"> 7 </w:t>
      </w:r>
      <w:r w:rsidRPr="00B60382">
        <w:rPr>
          <w:rFonts w:ascii="Arial"/>
          <w:color w:val="000000"/>
          <w:sz w:val="18"/>
          <w:lang w:val="ru-RU"/>
        </w:rPr>
        <w:t>пункту</w:t>
      </w:r>
      <w:r w:rsidRPr="00B60382">
        <w:rPr>
          <w:rFonts w:ascii="Arial"/>
          <w:color w:val="000000"/>
          <w:sz w:val="18"/>
          <w:lang w:val="ru-RU"/>
        </w:rPr>
        <w:t xml:space="preserve"> 2 </w:t>
      </w:r>
      <w:r w:rsidRPr="00B60382">
        <w:rPr>
          <w:rFonts w:ascii="Arial"/>
          <w:color w:val="000000"/>
          <w:sz w:val="18"/>
          <w:lang w:val="ru-RU"/>
        </w:rPr>
        <w:t>цього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Положення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ознаки</w:t>
      </w:r>
      <w:r w:rsidRPr="00B60382">
        <w:rPr>
          <w:rFonts w:ascii="Arial"/>
          <w:color w:val="000000"/>
          <w:sz w:val="18"/>
          <w:lang w:val="ru-RU"/>
        </w:rPr>
        <w:t>: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79" w:name="244"/>
      <w:bookmarkEnd w:id="78"/>
      <w:r w:rsidRPr="00B60382">
        <w:rPr>
          <w:rFonts w:ascii="Arial"/>
          <w:color w:val="000000"/>
          <w:sz w:val="18"/>
          <w:lang w:val="ru-RU"/>
        </w:rPr>
        <w:t xml:space="preserve">1) </w:t>
      </w:r>
      <w:r w:rsidRPr="00B60382">
        <w:rPr>
          <w:rFonts w:ascii="Arial"/>
          <w:color w:val="000000"/>
          <w:sz w:val="18"/>
          <w:lang w:val="ru-RU"/>
        </w:rPr>
        <w:t>дроблення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валютних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операцій</w:t>
      </w:r>
      <w:r w:rsidRPr="00B60382">
        <w:rPr>
          <w:rFonts w:ascii="Arial"/>
          <w:color w:val="000000"/>
          <w:sz w:val="18"/>
          <w:lang w:val="ru-RU"/>
        </w:rPr>
        <w:t>;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80" w:name="245"/>
      <w:bookmarkEnd w:id="79"/>
      <w:r w:rsidRPr="00B60382">
        <w:rPr>
          <w:rFonts w:ascii="Arial"/>
          <w:color w:val="000000"/>
          <w:sz w:val="18"/>
          <w:lang w:val="ru-RU"/>
        </w:rPr>
        <w:t xml:space="preserve">2) </w:t>
      </w:r>
      <w:r w:rsidRPr="00B60382">
        <w:rPr>
          <w:rFonts w:ascii="Arial"/>
          <w:color w:val="000000"/>
          <w:sz w:val="18"/>
          <w:lang w:val="ru-RU"/>
        </w:rPr>
        <w:t>циклічних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валютних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операцій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уключаючи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використання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для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здійснення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циклічних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валютних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операцій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рахунків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декількох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суб</w:t>
      </w:r>
      <w:r w:rsidRPr="00B60382">
        <w:rPr>
          <w:rFonts w:ascii="Arial"/>
          <w:color w:val="000000"/>
          <w:sz w:val="18"/>
          <w:lang w:val="ru-RU"/>
        </w:rPr>
        <w:t>'</w:t>
      </w:r>
      <w:r w:rsidRPr="00B60382">
        <w:rPr>
          <w:rFonts w:ascii="Arial"/>
          <w:color w:val="000000"/>
          <w:sz w:val="18"/>
          <w:lang w:val="ru-RU"/>
        </w:rPr>
        <w:t>єктів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господарювання</w:t>
      </w:r>
      <w:r w:rsidRPr="00B60382">
        <w:rPr>
          <w:rFonts w:ascii="Arial"/>
          <w:color w:val="000000"/>
          <w:sz w:val="18"/>
          <w:lang w:val="ru-RU"/>
        </w:rPr>
        <w:t xml:space="preserve"> - </w:t>
      </w:r>
      <w:r w:rsidRPr="00B60382">
        <w:rPr>
          <w:rFonts w:ascii="Arial"/>
          <w:color w:val="000000"/>
          <w:sz w:val="18"/>
          <w:lang w:val="ru-RU"/>
        </w:rPr>
        <w:t>резидентів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та</w:t>
      </w:r>
      <w:r w:rsidRPr="00B60382">
        <w:rPr>
          <w:rFonts w:ascii="Arial"/>
          <w:color w:val="000000"/>
          <w:sz w:val="18"/>
          <w:lang w:val="ru-RU"/>
        </w:rPr>
        <w:t>/</w:t>
      </w:r>
      <w:r w:rsidRPr="00B60382">
        <w:rPr>
          <w:rFonts w:ascii="Arial"/>
          <w:color w:val="000000"/>
          <w:sz w:val="18"/>
          <w:lang w:val="ru-RU"/>
        </w:rPr>
        <w:t>або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юридичних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осіб</w:t>
      </w:r>
      <w:r w:rsidRPr="00B60382">
        <w:rPr>
          <w:rFonts w:ascii="Arial"/>
          <w:color w:val="000000"/>
          <w:sz w:val="18"/>
          <w:lang w:val="ru-RU"/>
        </w:rPr>
        <w:t xml:space="preserve"> - </w:t>
      </w:r>
      <w:r w:rsidRPr="00B60382">
        <w:rPr>
          <w:rFonts w:ascii="Arial"/>
          <w:color w:val="000000"/>
          <w:sz w:val="18"/>
          <w:lang w:val="ru-RU"/>
        </w:rPr>
        <w:t>нерезидентів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відкритих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банках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України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та</w:t>
      </w:r>
      <w:r w:rsidRPr="00B60382">
        <w:rPr>
          <w:rFonts w:ascii="Arial"/>
          <w:color w:val="000000"/>
          <w:sz w:val="18"/>
          <w:lang w:val="ru-RU"/>
        </w:rPr>
        <w:t>/</w:t>
      </w:r>
      <w:r w:rsidRPr="00B60382">
        <w:rPr>
          <w:rFonts w:ascii="Arial"/>
          <w:color w:val="000000"/>
          <w:sz w:val="18"/>
          <w:lang w:val="ru-RU"/>
        </w:rPr>
        <w:t>або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рахунку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юридичної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особи</w:t>
      </w:r>
      <w:r w:rsidRPr="00B60382">
        <w:rPr>
          <w:rFonts w:ascii="Arial"/>
          <w:color w:val="000000"/>
          <w:sz w:val="18"/>
          <w:lang w:val="ru-RU"/>
        </w:rPr>
        <w:t xml:space="preserve"> - </w:t>
      </w:r>
      <w:r w:rsidRPr="00B60382">
        <w:rPr>
          <w:rFonts w:ascii="Arial"/>
          <w:color w:val="000000"/>
          <w:sz w:val="18"/>
          <w:lang w:val="ru-RU"/>
        </w:rPr>
        <w:t>нерезидента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відкритого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іноземному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банку</w:t>
      </w:r>
      <w:r w:rsidRPr="00B60382">
        <w:rPr>
          <w:rFonts w:ascii="Arial"/>
          <w:color w:val="000000"/>
          <w:sz w:val="18"/>
          <w:lang w:val="ru-RU"/>
        </w:rPr>
        <w:t>.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81" w:name="246"/>
      <w:bookmarkEnd w:id="80"/>
      <w:r w:rsidRPr="00B60382">
        <w:rPr>
          <w:rFonts w:ascii="Arial"/>
          <w:color w:val="000000"/>
          <w:sz w:val="18"/>
          <w:lang w:val="ru-RU"/>
        </w:rPr>
        <w:t>Уповноважена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установа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зобов</w:t>
      </w:r>
      <w:r w:rsidRPr="00B60382">
        <w:rPr>
          <w:rFonts w:ascii="Arial"/>
          <w:color w:val="000000"/>
          <w:sz w:val="18"/>
          <w:lang w:val="ru-RU"/>
        </w:rPr>
        <w:t>'</w:t>
      </w:r>
      <w:r w:rsidRPr="00B60382">
        <w:rPr>
          <w:rFonts w:ascii="Arial"/>
          <w:color w:val="000000"/>
          <w:sz w:val="18"/>
          <w:lang w:val="ru-RU"/>
        </w:rPr>
        <w:t>язана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забезпечити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ефективну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мініміза</w:t>
      </w:r>
      <w:r w:rsidRPr="00B60382">
        <w:rPr>
          <w:rFonts w:ascii="Arial"/>
          <w:color w:val="000000"/>
          <w:sz w:val="18"/>
          <w:lang w:val="ru-RU"/>
        </w:rPr>
        <w:t>цію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ризиків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уникнення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та</w:t>
      </w:r>
      <w:r w:rsidRPr="00B60382">
        <w:rPr>
          <w:rFonts w:ascii="Arial"/>
          <w:color w:val="000000"/>
          <w:sz w:val="18"/>
          <w:lang w:val="ru-RU"/>
        </w:rPr>
        <w:t>/</w:t>
      </w:r>
      <w:r w:rsidRPr="00B60382">
        <w:rPr>
          <w:rFonts w:ascii="Arial"/>
          <w:color w:val="000000"/>
          <w:sz w:val="18"/>
          <w:lang w:val="ru-RU"/>
        </w:rPr>
        <w:t>або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невиконання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вимог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та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обмежень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передбачених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законодавством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України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пов</w:t>
      </w:r>
      <w:r w:rsidRPr="00B60382">
        <w:rPr>
          <w:rFonts w:ascii="Arial"/>
          <w:color w:val="000000"/>
          <w:sz w:val="18"/>
          <w:lang w:val="ru-RU"/>
        </w:rPr>
        <w:t>'</w:t>
      </w:r>
      <w:r w:rsidRPr="00B60382">
        <w:rPr>
          <w:rFonts w:ascii="Arial"/>
          <w:color w:val="000000"/>
          <w:sz w:val="18"/>
          <w:lang w:val="ru-RU"/>
        </w:rPr>
        <w:t>язаних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із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дробленням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сум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валютних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операцій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або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циклічністю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валютних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операцій</w:t>
      </w:r>
      <w:r w:rsidRPr="00B60382">
        <w:rPr>
          <w:rFonts w:ascii="Arial"/>
          <w:color w:val="000000"/>
          <w:sz w:val="18"/>
          <w:lang w:val="ru-RU"/>
        </w:rPr>
        <w:t>.</w:t>
      </w:r>
    </w:p>
    <w:p w:rsidR="009374A4" w:rsidRPr="00B60382" w:rsidRDefault="00B60382">
      <w:pPr>
        <w:spacing w:after="0"/>
        <w:ind w:firstLine="240"/>
        <w:jc w:val="right"/>
        <w:rPr>
          <w:lang w:val="ru-RU"/>
        </w:rPr>
      </w:pPr>
      <w:bookmarkStart w:id="82" w:name="247"/>
      <w:bookmarkEnd w:id="81"/>
      <w:r w:rsidRPr="00B60382">
        <w:rPr>
          <w:rFonts w:ascii="Arial"/>
          <w:color w:val="000000"/>
          <w:sz w:val="18"/>
          <w:lang w:val="ru-RU"/>
        </w:rPr>
        <w:t>(</w:t>
      </w:r>
      <w:r w:rsidRPr="00B60382">
        <w:rPr>
          <w:rFonts w:ascii="Arial"/>
          <w:color w:val="000000"/>
          <w:sz w:val="18"/>
          <w:lang w:val="ru-RU"/>
        </w:rPr>
        <w:t>абзац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другий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пункту</w:t>
      </w:r>
      <w:r w:rsidRPr="00B60382">
        <w:rPr>
          <w:rFonts w:ascii="Arial"/>
          <w:color w:val="000000"/>
          <w:sz w:val="18"/>
          <w:lang w:val="ru-RU"/>
        </w:rPr>
        <w:t xml:space="preserve"> 7 </w:t>
      </w:r>
      <w:r w:rsidRPr="00B60382">
        <w:rPr>
          <w:rFonts w:ascii="Arial"/>
          <w:color w:val="000000"/>
          <w:sz w:val="18"/>
          <w:lang w:val="ru-RU"/>
        </w:rPr>
        <w:t>замінено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чотирма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абзацами</w:t>
      </w:r>
      <w:r w:rsidRPr="00B60382">
        <w:rPr>
          <w:lang w:val="ru-RU"/>
        </w:rPr>
        <w:br/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згідно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постановою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Правлін</w:t>
      </w:r>
      <w:r w:rsidRPr="00B60382">
        <w:rPr>
          <w:rFonts w:ascii="Arial"/>
          <w:color w:val="000000"/>
          <w:sz w:val="18"/>
          <w:lang w:val="ru-RU"/>
        </w:rPr>
        <w:t>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Національного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банку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України</w:t>
      </w:r>
      <w:r w:rsidRPr="00B60382">
        <w:rPr>
          <w:lang w:val="ru-RU"/>
        </w:rPr>
        <w:br/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від</w:t>
      </w:r>
      <w:r w:rsidRPr="00B60382">
        <w:rPr>
          <w:rFonts w:ascii="Arial"/>
          <w:color w:val="000000"/>
          <w:sz w:val="18"/>
          <w:lang w:val="ru-RU"/>
        </w:rPr>
        <w:t xml:space="preserve"> 12.09.2023 </w:t>
      </w:r>
      <w:r w:rsidRPr="00B60382">
        <w:rPr>
          <w:rFonts w:ascii="Arial"/>
          <w:color w:val="000000"/>
          <w:sz w:val="18"/>
          <w:lang w:val="ru-RU"/>
        </w:rPr>
        <w:t>р</w:t>
      </w:r>
      <w:r w:rsidRPr="00B6038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60382">
        <w:rPr>
          <w:rFonts w:ascii="Arial"/>
          <w:color w:val="000000"/>
          <w:sz w:val="18"/>
          <w:lang w:val="ru-RU"/>
        </w:rPr>
        <w:t xml:space="preserve"> 113)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83" w:name="60"/>
      <w:bookmarkEnd w:id="82"/>
      <w:r w:rsidRPr="00B60382">
        <w:rPr>
          <w:rFonts w:ascii="Arial"/>
          <w:color w:val="000000"/>
          <w:sz w:val="18"/>
          <w:lang w:val="ru-RU"/>
        </w:rPr>
        <w:t xml:space="preserve">8. </w:t>
      </w:r>
      <w:r w:rsidRPr="00B60382">
        <w:rPr>
          <w:rFonts w:ascii="Arial"/>
          <w:color w:val="000000"/>
          <w:sz w:val="18"/>
          <w:lang w:val="ru-RU"/>
        </w:rPr>
        <w:t>Уповноважена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установа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разі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установлення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індикатора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зазначеного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додатку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цього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Положення</w:t>
      </w:r>
      <w:r w:rsidRPr="00B60382">
        <w:rPr>
          <w:rFonts w:ascii="Arial"/>
          <w:color w:val="000000"/>
          <w:sz w:val="18"/>
          <w:lang w:val="ru-RU"/>
        </w:rPr>
        <w:t xml:space="preserve"> (</w:t>
      </w:r>
      <w:r w:rsidRPr="00B60382">
        <w:rPr>
          <w:rFonts w:ascii="Arial"/>
          <w:color w:val="000000"/>
          <w:sz w:val="18"/>
          <w:lang w:val="ru-RU"/>
        </w:rPr>
        <w:t>уключаючи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індикатор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установлений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власний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розсуд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уповноваженої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установи</w:t>
      </w:r>
      <w:r w:rsidRPr="00B60382">
        <w:rPr>
          <w:rFonts w:ascii="Arial"/>
          <w:color w:val="000000"/>
          <w:sz w:val="18"/>
          <w:lang w:val="ru-RU"/>
        </w:rPr>
        <w:t xml:space="preserve">), </w:t>
      </w:r>
      <w:r w:rsidRPr="00B60382">
        <w:rPr>
          <w:rFonts w:ascii="Arial"/>
          <w:color w:val="000000"/>
          <w:sz w:val="18"/>
          <w:lang w:val="ru-RU"/>
        </w:rPr>
        <w:t>здійснює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додатковий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ана</w:t>
      </w:r>
      <w:r w:rsidRPr="00B60382">
        <w:rPr>
          <w:rFonts w:ascii="Arial"/>
          <w:color w:val="000000"/>
          <w:sz w:val="18"/>
          <w:lang w:val="ru-RU"/>
        </w:rPr>
        <w:t>ліз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документів</w:t>
      </w:r>
      <w:r w:rsidRPr="00B60382">
        <w:rPr>
          <w:rFonts w:ascii="Arial"/>
          <w:color w:val="000000"/>
          <w:sz w:val="18"/>
          <w:lang w:val="ru-RU"/>
        </w:rPr>
        <w:t xml:space="preserve"> (</w:t>
      </w:r>
      <w:r w:rsidRPr="00B60382">
        <w:rPr>
          <w:rFonts w:ascii="Arial"/>
          <w:color w:val="000000"/>
          <w:sz w:val="18"/>
          <w:lang w:val="ru-RU"/>
        </w:rPr>
        <w:t>інформації</w:t>
      </w:r>
      <w:r w:rsidRPr="00B60382">
        <w:rPr>
          <w:rFonts w:ascii="Arial"/>
          <w:color w:val="000000"/>
          <w:sz w:val="18"/>
          <w:lang w:val="ru-RU"/>
        </w:rPr>
        <w:t xml:space="preserve">) </w:t>
      </w:r>
      <w:r w:rsidRPr="00B60382">
        <w:rPr>
          <w:rFonts w:ascii="Arial"/>
          <w:color w:val="000000"/>
          <w:sz w:val="18"/>
          <w:lang w:val="ru-RU"/>
        </w:rPr>
        <w:t>про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валютні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операції</w:t>
      </w:r>
      <w:r w:rsidRPr="00B60382">
        <w:rPr>
          <w:rFonts w:ascii="Arial"/>
          <w:color w:val="000000"/>
          <w:sz w:val="18"/>
          <w:lang w:val="ru-RU"/>
        </w:rPr>
        <w:t xml:space="preserve"> (</w:t>
      </w:r>
      <w:r w:rsidRPr="00B60382">
        <w:rPr>
          <w:rFonts w:ascii="Arial"/>
          <w:color w:val="000000"/>
          <w:sz w:val="18"/>
          <w:lang w:val="ru-RU"/>
        </w:rPr>
        <w:t>далі</w:t>
      </w:r>
      <w:r w:rsidRPr="00B60382">
        <w:rPr>
          <w:rFonts w:ascii="Arial"/>
          <w:color w:val="000000"/>
          <w:sz w:val="18"/>
          <w:lang w:val="ru-RU"/>
        </w:rPr>
        <w:t xml:space="preserve"> - </w:t>
      </w:r>
      <w:r w:rsidRPr="00B60382">
        <w:rPr>
          <w:rFonts w:ascii="Arial"/>
          <w:color w:val="000000"/>
          <w:sz w:val="18"/>
          <w:lang w:val="ru-RU"/>
        </w:rPr>
        <w:t>додатковий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аналіз</w:t>
      </w:r>
      <w:r w:rsidRPr="00B60382">
        <w:rPr>
          <w:rFonts w:ascii="Arial"/>
          <w:color w:val="000000"/>
          <w:sz w:val="18"/>
          <w:lang w:val="ru-RU"/>
        </w:rPr>
        <w:t xml:space="preserve">) </w:t>
      </w:r>
      <w:r w:rsidRPr="00B60382">
        <w:rPr>
          <w:rFonts w:ascii="Arial"/>
          <w:color w:val="000000"/>
          <w:sz w:val="18"/>
          <w:lang w:val="ru-RU"/>
        </w:rPr>
        <w:t>з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метою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підтвердження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або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спростування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належності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валютної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операції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сумнівної</w:t>
      </w:r>
      <w:r w:rsidRPr="00B60382">
        <w:rPr>
          <w:rFonts w:ascii="Arial"/>
          <w:color w:val="000000"/>
          <w:sz w:val="18"/>
          <w:lang w:val="ru-RU"/>
        </w:rPr>
        <w:t>.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84" w:name="199"/>
      <w:bookmarkEnd w:id="83"/>
      <w:r w:rsidRPr="00B60382">
        <w:rPr>
          <w:rFonts w:ascii="Arial"/>
          <w:color w:val="000000"/>
          <w:sz w:val="18"/>
          <w:lang w:val="ru-RU"/>
        </w:rPr>
        <w:t>Банк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має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право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здійснювати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додатковий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аналіз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договором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контрактом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угодою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іншим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документом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щ</w:t>
      </w:r>
      <w:r w:rsidRPr="00B60382">
        <w:rPr>
          <w:rFonts w:ascii="Arial"/>
          <w:color w:val="000000"/>
          <w:sz w:val="18"/>
          <w:lang w:val="ru-RU"/>
        </w:rPr>
        <w:t>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застосовується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міжнародній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практиці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та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може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вважатися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договором</w:t>
      </w:r>
      <w:r w:rsidRPr="00B60382">
        <w:rPr>
          <w:rFonts w:ascii="Arial"/>
          <w:color w:val="000000"/>
          <w:sz w:val="18"/>
          <w:lang w:val="ru-RU"/>
        </w:rPr>
        <w:t xml:space="preserve"> (</w:t>
      </w:r>
      <w:r w:rsidRPr="00B60382">
        <w:rPr>
          <w:rFonts w:ascii="Arial"/>
          <w:color w:val="000000"/>
          <w:sz w:val="18"/>
          <w:lang w:val="ru-RU"/>
        </w:rPr>
        <w:t>з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урахуванням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змін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разі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їх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наявності</w:t>
      </w:r>
      <w:r w:rsidRPr="00B60382">
        <w:rPr>
          <w:rFonts w:ascii="Arial"/>
          <w:color w:val="000000"/>
          <w:sz w:val="18"/>
          <w:lang w:val="ru-RU"/>
        </w:rPr>
        <w:t xml:space="preserve">), </w:t>
      </w:r>
      <w:r w:rsidRPr="00B60382">
        <w:rPr>
          <w:rFonts w:ascii="Arial"/>
          <w:color w:val="000000"/>
          <w:sz w:val="18"/>
          <w:lang w:val="ru-RU"/>
        </w:rPr>
        <w:t>згідно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яким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здійснюється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валютна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операція</w:t>
      </w:r>
      <w:r w:rsidRPr="00B60382">
        <w:rPr>
          <w:rFonts w:ascii="Arial"/>
          <w:color w:val="000000"/>
          <w:sz w:val="18"/>
          <w:lang w:val="ru-RU"/>
        </w:rPr>
        <w:t>.</w:t>
      </w:r>
    </w:p>
    <w:p w:rsidR="009374A4" w:rsidRPr="00B60382" w:rsidRDefault="00B60382">
      <w:pPr>
        <w:spacing w:after="0"/>
        <w:ind w:firstLine="240"/>
        <w:jc w:val="right"/>
        <w:rPr>
          <w:lang w:val="ru-RU"/>
        </w:rPr>
      </w:pPr>
      <w:bookmarkStart w:id="85" w:name="200"/>
      <w:bookmarkEnd w:id="84"/>
      <w:r w:rsidRPr="00B60382">
        <w:rPr>
          <w:rFonts w:ascii="Arial"/>
          <w:color w:val="000000"/>
          <w:sz w:val="18"/>
          <w:lang w:val="ru-RU"/>
        </w:rPr>
        <w:t>(</w:t>
      </w:r>
      <w:r w:rsidRPr="00B60382">
        <w:rPr>
          <w:rFonts w:ascii="Arial"/>
          <w:color w:val="000000"/>
          <w:sz w:val="18"/>
          <w:lang w:val="ru-RU"/>
        </w:rPr>
        <w:t>пункт</w:t>
      </w:r>
      <w:r w:rsidRPr="00B60382">
        <w:rPr>
          <w:rFonts w:ascii="Arial"/>
          <w:color w:val="000000"/>
          <w:sz w:val="18"/>
          <w:lang w:val="ru-RU"/>
        </w:rPr>
        <w:t xml:space="preserve"> 8 </w:t>
      </w:r>
      <w:r w:rsidRPr="00B60382">
        <w:rPr>
          <w:rFonts w:ascii="Arial"/>
          <w:color w:val="000000"/>
          <w:sz w:val="18"/>
          <w:lang w:val="ru-RU"/>
        </w:rPr>
        <w:t>доповнено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абзацом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згідно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постановою</w:t>
      </w:r>
      <w:r w:rsidRPr="00B60382">
        <w:rPr>
          <w:lang w:val="ru-RU"/>
        </w:rPr>
        <w:br/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Правління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Національного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банку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України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від</w:t>
      </w:r>
      <w:r w:rsidRPr="00B60382">
        <w:rPr>
          <w:rFonts w:ascii="Arial"/>
          <w:color w:val="000000"/>
          <w:sz w:val="18"/>
          <w:lang w:val="ru-RU"/>
        </w:rPr>
        <w:t xml:space="preserve"> 05.02.2019 </w:t>
      </w:r>
      <w:r w:rsidRPr="00B60382">
        <w:rPr>
          <w:rFonts w:ascii="Arial"/>
          <w:color w:val="000000"/>
          <w:sz w:val="18"/>
          <w:lang w:val="ru-RU"/>
        </w:rPr>
        <w:t>р</w:t>
      </w:r>
      <w:r w:rsidRPr="00B6038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60382">
        <w:rPr>
          <w:rFonts w:ascii="Arial"/>
          <w:color w:val="000000"/>
          <w:sz w:val="18"/>
          <w:lang w:val="ru-RU"/>
        </w:rPr>
        <w:t xml:space="preserve"> 33)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86" w:name="61"/>
      <w:bookmarkEnd w:id="85"/>
      <w:r w:rsidRPr="00B60382">
        <w:rPr>
          <w:rFonts w:ascii="Arial"/>
          <w:color w:val="000000"/>
          <w:sz w:val="18"/>
          <w:lang w:val="ru-RU"/>
        </w:rPr>
        <w:t xml:space="preserve">9. </w:t>
      </w:r>
      <w:r w:rsidRPr="00B60382">
        <w:rPr>
          <w:rFonts w:ascii="Arial"/>
          <w:color w:val="000000"/>
          <w:sz w:val="18"/>
          <w:lang w:val="ru-RU"/>
        </w:rPr>
        <w:t>Уповноважена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установа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під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час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здійснення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додаткового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аналізу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має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право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витребувати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від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суб</w:t>
      </w:r>
      <w:r w:rsidRPr="00B60382">
        <w:rPr>
          <w:rFonts w:ascii="Arial"/>
          <w:color w:val="000000"/>
          <w:sz w:val="18"/>
          <w:lang w:val="ru-RU"/>
        </w:rPr>
        <w:t>'</w:t>
      </w:r>
      <w:r w:rsidRPr="00B60382">
        <w:rPr>
          <w:rFonts w:ascii="Arial"/>
          <w:color w:val="000000"/>
          <w:sz w:val="18"/>
          <w:lang w:val="ru-RU"/>
        </w:rPr>
        <w:t>єкта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валютної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операції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додаткові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документи</w:t>
      </w:r>
      <w:r w:rsidRPr="00B60382">
        <w:rPr>
          <w:rFonts w:ascii="Arial"/>
          <w:color w:val="000000"/>
          <w:sz w:val="18"/>
          <w:lang w:val="ru-RU"/>
        </w:rPr>
        <w:t xml:space="preserve"> (</w:t>
      </w:r>
      <w:r w:rsidRPr="00B60382">
        <w:rPr>
          <w:rFonts w:ascii="Arial"/>
          <w:color w:val="000000"/>
          <w:sz w:val="18"/>
          <w:lang w:val="ru-RU"/>
        </w:rPr>
        <w:t>інформацію</w:t>
      </w:r>
      <w:r w:rsidRPr="00B60382">
        <w:rPr>
          <w:rFonts w:ascii="Arial"/>
          <w:color w:val="000000"/>
          <w:sz w:val="18"/>
          <w:lang w:val="ru-RU"/>
        </w:rPr>
        <w:t xml:space="preserve">), </w:t>
      </w:r>
      <w:r w:rsidRPr="00B60382">
        <w:rPr>
          <w:rFonts w:ascii="Arial"/>
          <w:color w:val="000000"/>
          <w:sz w:val="18"/>
          <w:lang w:val="ru-RU"/>
        </w:rPr>
        <w:t>перелік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яких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зазначений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додатку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цього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Положення</w:t>
      </w:r>
      <w:r w:rsidRPr="00B60382">
        <w:rPr>
          <w:rFonts w:ascii="Arial"/>
          <w:color w:val="000000"/>
          <w:sz w:val="18"/>
          <w:lang w:val="ru-RU"/>
        </w:rPr>
        <w:t xml:space="preserve"> (</w:t>
      </w:r>
      <w:r w:rsidRPr="00B60382">
        <w:rPr>
          <w:rFonts w:ascii="Arial"/>
          <w:color w:val="000000"/>
          <w:sz w:val="18"/>
          <w:lang w:val="ru-RU"/>
        </w:rPr>
        <w:t>далі</w:t>
      </w:r>
      <w:r w:rsidRPr="00B60382">
        <w:rPr>
          <w:rFonts w:ascii="Arial"/>
          <w:color w:val="000000"/>
          <w:sz w:val="18"/>
          <w:lang w:val="ru-RU"/>
        </w:rPr>
        <w:t xml:space="preserve"> - </w:t>
      </w:r>
      <w:r w:rsidRPr="00B60382">
        <w:rPr>
          <w:rFonts w:ascii="Arial"/>
          <w:color w:val="000000"/>
          <w:sz w:val="18"/>
          <w:lang w:val="ru-RU"/>
        </w:rPr>
        <w:lastRenderedPageBreak/>
        <w:t>додаткові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документи</w:t>
      </w:r>
      <w:r w:rsidRPr="00B60382">
        <w:rPr>
          <w:rFonts w:ascii="Arial"/>
          <w:color w:val="000000"/>
          <w:sz w:val="18"/>
          <w:lang w:val="ru-RU"/>
        </w:rPr>
        <w:t xml:space="preserve">), </w:t>
      </w:r>
      <w:r w:rsidRPr="00B60382">
        <w:rPr>
          <w:rFonts w:ascii="Arial"/>
          <w:color w:val="000000"/>
          <w:sz w:val="18"/>
          <w:lang w:val="ru-RU"/>
        </w:rPr>
        <w:t>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визначених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уповноваженою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установою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обсягах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та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строки</w:t>
      </w:r>
      <w:r w:rsidRPr="00B60382">
        <w:rPr>
          <w:rFonts w:ascii="Arial"/>
          <w:color w:val="000000"/>
          <w:sz w:val="18"/>
          <w:lang w:val="ru-RU"/>
        </w:rPr>
        <w:t xml:space="preserve">. </w:t>
      </w:r>
      <w:r w:rsidRPr="00B60382">
        <w:rPr>
          <w:rFonts w:ascii="Arial"/>
          <w:color w:val="000000"/>
          <w:sz w:val="18"/>
          <w:lang w:val="ru-RU"/>
        </w:rPr>
        <w:t>Перелік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додаткових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документів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не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є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вичерпним</w:t>
      </w:r>
      <w:r w:rsidRPr="00B60382">
        <w:rPr>
          <w:rFonts w:ascii="Arial"/>
          <w:color w:val="000000"/>
          <w:sz w:val="18"/>
          <w:lang w:val="ru-RU"/>
        </w:rPr>
        <w:t xml:space="preserve">. </w:t>
      </w:r>
      <w:r w:rsidRPr="00B60382">
        <w:rPr>
          <w:rFonts w:ascii="Arial"/>
          <w:color w:val="000000"/>
          <w:sz w:val="18"/>
          <w:lang w:val="ru-RU"/>
        </w:rPr>
        <w:t>Уповноважена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установа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самостійно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визначає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обсяг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та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перелік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додаткових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документів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умови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забезпечення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виконання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достатності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та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адекватності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вжитих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заходів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виконанн</w:t>
      </w:r>
      <w:r w:rsidRPr="00B60382">
        <w:rPr>
          <w:rFonts w:ascii="Arial"/>
          <w:color w:val="000000"/>
          <w:sz w:val="18"/>
          <w:lang w:val="ru-RU"/>
        </w:rPr>
        <w:t>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вимог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пункту</w:t>
      </w:r>
      <w:r w:rsidRPr="00B60382">
        <w:rPr>
          <w:rFonts w:ascii="Arial"/>
          <w:color w:val="000000"/>
          <w:sz w:val="18"/>
          <w:lang w:val="ru-RU"/>
        </w:rPr>
        <w:t xml:space="preserve"> 13 </w:t>
      </w:r>
      <w:r w:rsidRPr="00B60382">
        <w:rPr>
          <w:rFonts w:ascii="Arial"/>
          <w:color w:val="000000"/>
          <w:sz w:val="18"/>
          <w:lang w:val="ru-RU"/>
        </w:rPr>
        <w:t>цього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Положення</w:t>
      </w:r>
      <w:r w:rsidRPr="00B60382">
        <w:rPr>
          <w:rFonts w:ascii="Arial"/>
          <w:color w:val="000000"/>
          <w:sz w:val="18"/>
          <w:lang w:val="ru-RU"/>
        </w:rPr>
        <w:t>.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87" w:name="62"/>
      <w:bookmarkEnd w:id="86"/>
      <w:r w:rsidRPr="00B60382">
        <w:rPr>
          <w:rFonts w:ascii="Arial"/>
          <w:color w:val="000000"/>
          <w:sz w:val="18"/>
          <w:lang w:val="ru-RU"/>
        </w:rPr>
        <w:t>Уповноважена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установа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має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пересвідчитися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чинності</w:t>
      </w:r>
      <w:r w:rsidRPr="00B60382">
        <w:rPr>
          <w:rFonts w:ascii="Arial"/>
          <w:color w:val="000000"/>
          <w:sz w:val="18"/>
          <w:lang w:val="ru-RU"/>
        </w:rPr>
        <w:t xml:space="preserve"> (</w:t>
      </w:r>
      <w:r w:rsidRPr="00B60382">
        <w:rPr>
          <w:rFonts w:ascii="Arial"/>
          <w:color w:val="000000"/>
          <w:sz w:val="18"/>
          <w:lang w:val="ru-RU"/>
        </w:rPr>
        <w:t>дійсності</w:t>
      </w:r>
      <w:r w:rsidRPr="00B60382">
        <w:rPr>
          <w:rFonts w:ascii="Arial"/>
          <w:color w:val="000000"/>
          <w:sz w:val="18"/>
          <w:lang w:val="ru-RU"/>
        </w:rPr>
        <w:t xml:space="preserve">) </w:t>
      </w:r>
      <w:r w:rsidRPr="00B60382">
        <w:rPr>
          <w:rFonts w:ascii="Arial"/>
          <w:color w:val="000000"/>
          <w:sz w:val="18"/>
          <w:lang w:val="ru-RU"/>
        </w:rPr>
        <w:t>додаткових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документів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та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відповідності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їх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оформлення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вимогам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законодавства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України</w:t>
      </w:r>
      <w:r w:rsidRPr="00B60382">
        <w:rPr>
          <w:rFonts w:ascii="Arial"/>
          <w:color w:val="000000"/>
          <w:sz w:val="18"/>
          <w:lang w:val="ru-RU"/>
        </w:rPr>
        <w:t xml:space="preserve">. </w:t>
      </w:r>
      <w:r w:rsidRPr="00B60382">
        <w:rPr>
          <w:rFonts w:ascii="Arial"/>
          <w:color w:val="000000"/>
          <w:sz w:val="18"/>
          <w:lang w:val="ru-RU"/>
        </w:rPr>
        <w:t>Копії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додаткових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документів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уключаючи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перекладені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українською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мовою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маю</w:t>
      </w:r>
      <w:r w:rsidRPr="00B60382">
        <w:rPr>
          <w:rFonts w:ascii="Arial"/>
          <w:color w:val="000000"/>
          <w:sz w:val="18"/>
          <w:lang w:val="ru-RU"/>
        </w:rPr>
        <w:t>ть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бути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засвідчені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установленому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законодавством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України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порядку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та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можуть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надаватися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або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паперовому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вигляді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або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електронному</w:t>
      </w:r>
      <w:r w:rsidRPr="00B60382">
        <w:rPr>
          <w:rFonts w:ascii="Arial"/>
          <w:color w:val="000000"/>
          <w:sz w:val="18"/>
          <w:lang w:val="ru-RU"/>
        </w:rPr>
        <w:t>.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88" w:name="63"/>
      <w:bookmarkEnd w:id="87"/>
      <w:r w:rsidRPr="00B60382">
        <w:rPr>
          <w:rFonts w:ascii="Arial"/>
          <w:color w:val="000000"/>
          <w:sz w:val="18"/>
          <w:lang w:val="ru-RU"/>
        </w:rPr>
        <w:t xml:space="preserve">10. </w:t>
      </w:r>
      <w:r w:rsidRPr="00B60382">
        <w:rPr>
          <w:rFonts w:ascii="Arial"/>
          <w:color w:val="000000"/>
          <w:sz w:val="18"/>
          <w:lang w:val="ru-RU"/>
        </w:rPr>
        <w:t>Уповноважена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установа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має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право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скористатися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інформацією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публічних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джерел</w:t>
      </w:r>
      <w:r w:rsidRPr="00B60382">
        <w:rPr>
          <w:rFonts w:ascii="Arial"/>
          <w:color w:val="000000"/>
          <w:sz w:val="18"/>
          <w:lang w:val="ru-RU"/>
        </w:rPr>
        <w:t xml:space="preserve"> (</w:t>
      </w:r>
      <w:r w:rsidRPr="00B60382">
        <w:rPr>
          <w:rFonts w:ascii="Arial"/>
          <w:color w:val="000000"/>
          <w:sz w:val="18"/>
          <w:lang w:val="ru-RU"/>
        </w:rPr>
        <w:t>уключаючи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мережу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Інтернет</w:t>
      </w:r>
      <w:r w:rsidRPr="00B60382">
        <w:rPr>
          <w:rFonts w:ascii="Arial"/>
          <w:color w:val="000000"/>
          <w:sz w:val="18"/>
          <w:lang w:val="ru-RU"/>
        </w:rPr>
        <w:t xml:space="preserve">) </w:t>
      </w:r>
      <w:r w:rsidRPr="00B60382">
        <w:rPr>
          <w:rFonts w:ascii="Arial"/>
          <w:color w:val="000000"/>
          <w:sz w:val="18"/>
          <w:lang w:val="ru-RU"/>
        </w:rPr>
        <w:t>або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від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інших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</w:t>
      </w:r>
      <w:r w:rsidRPr="00B60382">
        <w:rPr>
          <w:rFonts w:ascii="Arial"/>
          <w:color w:val="000000"/>
          <w:sz w:val="18"/>
          <w:lang w:val="ru-RU"/>
        </w:rPr>
        <w:t>повноважених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установ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щодо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суб</w:t>
      </w:r>
      <w:r w:rsidRPr="00B60382">
        <w:rPr>
          <w:rFonts w:ascii="Arial"/>
          <w:color w:val="000000"/>
          <w:sz w:val="18"/>
          <w:lang w:val="ru-RU"/>
        </w:rPr>
        <w:t>'</w:t>
      </w:r>
      <w:r w:rsidRPr="00B60382">
        <w:rPr>
          <w:rFonts w:ascii="Arial"/>
          <w:color w:val="000000"/>
          <w:sz w:val="18"/>
          <w:lang w:val="ru-RU"/>
        </w:rPr>
        <w:t>єктів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валютної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операції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їх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контрагентів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засновників</w:t>
      </w:r>
      <w:r w:rsidRPr="00B60382">
        <w:rPr>
          <w:rFonts w:ascii="Arial"/>
          <w:color w:val="000000"/>
          <w:sz w:val="18"/>
          <w:lang w:val="ru-RU"/>
        </w:rPr>
        <w:t xml:space="preserve"> (</w:t>
      </w:r>
      <w:r w:rsidRPr="00B60382">
        <w:rPr>
          <w:rFonts w:ascii="Arial"/>
          <w:color w:val="000000"/>
          <w:sz w:val="18"/>
          <w:lang w:val="ru-RU"/>
        </w:rPr>
        <w:t>учасників</w:t>
      </w:r>
      <w:r w:rsidRPr="00B60382">
        <w:rPr>
          <w:rFonts w:ascii="Arial"/>
          <w:color w:val="000000"/>
          <w:sz w:val="18"/>
          <w:lang w:val="ru-RU"/>
        </w:rPr>
        <w:t xml:space="preserve">) </w:t>
      </w:r>
      <w:r w:rsidRPr="00B60382">
        <w:rPr>
          <w:rFonts w:ascii="Arial"/>
          <w:color w:val="000000"/>
          <w:sz w:val="18"/>
          <w:lang w:val="ru-RU"/>
        </w:rPr>
        <w:t>та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посадових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осіб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іноземних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банків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контрагентів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валютною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операцією</w:t>
      </w:r>
      <w:r w:rsidRPr="00B60382">
        <w:rPr>
          <w:rFonts w:ascii="Arial"/>
          <w:color w:val="000000"/>
          <w:sz w:val="18"/>
          <w:lang w:val="ru-RU"/>
        </w:rPr>
        <w:t>.</w:t>
      </w:r>
    </w:p>
    <w:p w:rsidR="009374A4" w:rsidRPr="00B60382" w:rsidRDefault="00B60382">
      <w:pPr>
        <w:spacing w:after="0"/>
        <w:ind w:firstLine="240"/>
        <w:jc w:val="right"/>
        <w:rPr>
          <w:lang w:val="ru-RU"/>
        </w:rPr>
      </w:pPr>
      <w:bookmarkStart w:id="89" w:name="209"/>
      <w:bookmarkEnd w:id="88"/>
      <w:r w:rsidRPr="00B60382">
        <w:rPr>
          <w:rFonts w:ascii="Arial"/>
          <w:color w:val="000000"/>
          <w:sz w:val="18"/>
          <w:lang w:val="ru-RU"/>
        </w:rPr>
        <w:t>(</w:t>
      </w:r>
      <w:r w:rsidRPr="00B60382">
        <w:rPr>
          <w:rFonts w:ascii="Arial"/>
          <w:color w:val="000000"/>
          <w:sz w:val="18"/>
          <w:lang w:val="ru-RU"/>
        </w:rPr>
        <w:t>абзац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перший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пункту</w:t>
      </w:r>
      <w:r w:rsidRPr="00B60382">
        <w:rPr>
          <w:rFonts w:ascii="Arial"/>
          <w:color w:val="000000"/>
          <w:sz w:val="18"/>
          <w:lang w:val="ru-RU"/>
        </w:rPr>
        <w:t xml:space="preserve"> 10 </w:t>
      </w:r>
      <w:r w:rsidRPr="00B60382">
        <w:rPr>
          <w:rFonts w:ascii="Arial"/>
          <w:color w:val="000000"/>
          <w:sz w:val="18"/>
          <w:lang w:val="ru-RU"/>
        </w:rPr>
        <w:t>із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змінами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внесеними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згідно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постановами</w:t>
      </w:r>
      <w:r w:rsidRPr="00B60382">
        <w:rPr>
          <w:lang w:val="ru-RU"/>
        </w:rPr>
        <w:br/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Правління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Національн</w:t>
      </w:r>
      <w:r w:rsidRPr="00B60382">
        <w:rPr>
          <w:rFonts w:ascii="Arial"/>
          <w:color w:val="000000"/>
          <w:sz w:val="18"/>
          <w:lang w:val="ru-RU"/>
        </w:rPr>
        <w:t>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банку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України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від</w:t>
      </w:r>
      <w:r w:rsidRPr="00B60382">
        <w:rPr>
          <w:rFonts w:ascii="Arial"/>
          <w:color w:val="000000"/>
          <w:sz w:val="18"/>
          <w:lang w:val="ru-RU"/>
        </w:rPr>
        <w:t xml:space="preserve"> 27.06.2019 </w:t>
      </w:r>
      <w:r w:rsidRPr="00B60382">
        <w:rPr>
          <w:rFonts w:ascii="Arial"/>
          <w:color w:val="000000"/>
          <w:sz w:val="18"/>
          <w:lang w:val="ru-RU"/>
        </w:rPr>
        <w:t>р</w:t>
      </w:r>
      <w:r w:rsidRPr="00B6038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60382">
        <w:rPr>
          <w:rFonts w:ascii="Arial"/>
          <w:color w:val="000000"/>
          <w:sz w:val="18"/>
          <w:lang w:val="ru-RU"/>
        </w:rPr>
        <w:t xml:space="preserve"> 86,</w:t>
      </w:r>
      <w:r w:rsidRPr="00B60382">
        <w:rPr>
          <w:lang w:val="ru-RU"/>
        </w:rPr>
        <w:br/>
      </w:r>
      <w:r w:rsidRPr="00B60382">
        <w:rPr>
          <w:rFonts w:ascii="Arial"/>
          <w:color w:val="000000"/>
          <w:sz w:val="18"/>
          <w:lang w:val="ru-RU"/>
        </w:rPr>
        <w:t>від</w:t>
      </w:r>
      <w:r w:rsidRPr="00B60382">
        <w:rPr>
          <w:rFonts w:ascii="Arial"/>
          <w:color w:val="000000"/>
          <w:sz w:val="18"/>
          <w:lang w:val="ru-RU"/>
        </w:rPr>
        <w:t xml:space="preserve"> 09.07.2019 </w:t>
      </w:r>
      <w:r w:rsidRPr="00B60382">
        <w:rPr>
          <w:rFonts w:ascii="Arial"/>
          <w:color w:val="000000"/>
          <w:sz w:val="18"/>
          <w:lang w:val="ru-RU"/>
        </w:rPr>
        <w:t>р</w:t>
      </w:r>
      <w:r w:rsidRPr="00B6038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60382">
        <w:rPr>
          <w:rFonts w:ascii="Arial"/>
          <w:color w:val="000000"/>
          <w:sz w:val="18"/>
          <w:lang w:val="ru-RU"/>
        </w:rPr>
        <w:t xml:space="preserve"> 91)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90" w:name="64"/>
      <w:bookmarkEnd w:id="89"/>
      <w:r w:rsidRPr="00B60382">
        <w:rPr>
          <w:rFonts w:ascii="Arial"/>
          <w:color w:val="000000"/>
          <w:sz w:val="18"/>
          <w:lang w:val="ru-RU"/>
        </w:rPr>
        <w:t>Подання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додаткових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документів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суб</w:t>
      </w:r>
      <w:r w:rsidRPr="00B60382">
        <w:rPr>
          <w:rFonts w:ascii="Arial"/>
          <w:color w:val="000000"/>
          <w:sz w:val="18"/>
          <w:lang w:val="ru-RU"/>
        </w:rPr>
        <w:t>'</w:t>
      </w:r>
      <w:r w:rsidRPr="00B60382">
        <w:rPr>
          <w:rFonts w:ascii="Arial"/>
          <w:color w:val="000000"/>
          <w:sz w:val="18"/>
          <w:lang w:val="ru-RU"/>
        </w:rPr>
        <w:t>єктами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валютних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операцій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для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здійснення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додаткового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аналізу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разі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можливості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перевірки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уповноваженою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установою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інформації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підставі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публічних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джерел</w:t>
      </w:r>
      <w:r w:rsidRPr="00B60382">
        <w:rPr>
          <w:rFonts w:ascii="Arial"/>
          <w:color w:val="000000"/>
          <w:sz w:val="18"/>
          <w:lang w:val="ru-RU"/>
        </w:rPr>
        <w:t xml:space="preserve"> (</w:t>
      </w:r>
      <w:r w:rsidRPr="00B60382">
        <w:rPr>
          <w:rFonts w:ascii="Arial"/>
          <w:color w:val="000000"/>
          <w:sz w:val="18"/>
          <w:lang w:val="ru-RU"/>
        </w:rPr>
        <w:t>укл</w:t>
      </w:r>
      <w:r w:rsidRPr="00B60382">
        <w:rPr>
          <w:rFonts w:ascii="Arial"/>
          <w:color w:val="000000"/>
          <w:sz w:val="18"/>
          <w:lang w:val="ru-RU"/>
        </w:rPr>
        <w:t>ючаючи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мережу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Інтернет</w:t>
      </w:r>
      <w:r w:rsidRPr="00B60382">
        <w:rPr>
          <w:rFonts w:ascii="Arial"/>
          <w:color w:val="000000"/>
          <w:sz w:val="18"/>
          <w:lang w:val="ru-RU"/>
        </w:rPr>
        <w:t xml:space="preserve">) </w:t>
      </w:r>
      <w:r w:rsidRPr="00B60382">
        <w:rPr>
          <w:rFonts w:ascii="Arial"/>
          <w:color w:val="000000"/>
          <w:sz w:val="18"/>
          <w:lang w:val="ru-RU"/>
        </w:rPr>
        <w:t>не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вимагається</w:t>
      </w:r>
      <w:r w:rsidRPr="00B60382">
        <w:rPr>
          <w:rFonts w:ascii="Arial"/>
          <w:color w:val="000000"/>
          <w:sz w:val="18"/>
          <w:lang w:val="ru-RU"/>
        </w:rPr>
        <w:t>.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91" w:name="221"/>
      <w:bookmarkEnd w:id="90"/>
      <w:r w:rsidRPr="00B60382">
        <w:rPr>
          <w:rFonts w:ascii="Arial"/>
          <w:color w:val="000000"/>
          <w:sz w:val="18"/>
          <w:lang w:val="ru-RU"/>
        </w:rPr>
        <w:t xml:space="preserve">11. </w:t>
      </w:r>
      <w:r w:rsidRPr="00B60382">
        <w:rPr>
          <w:rFonts w:ascii="Arial"/>
          <w:color w:val="000000"/>
          <w:sz w:val="18"/>
          <w:lang w:val="ru-RU"/>
        </w:rPr>
        <w:t>Уповноважена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установа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під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час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здійснення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додаткового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аналізу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повинна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оцінювати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та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враховувати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ризики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географічним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розташуванням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держав</w:t>
      </w:r>
      <w:r w:rsidRPr="00B60382">
        <w:rPr>
          <w:rFonts w:ascii="Arial"/>
          <w:color w:val="000000"/>
          <w:sz w:val="18"/>
          <w:lang w:val="ru-RU"/>
        </w:rPr>
        <w:t xml:space="preserve"> (</w:t>
      </w:r>
      <w:r w:rsidRPr="00B60382">
        <w:rPr>
          <w:rFonts w:ascii="Arial"/>
          <w:color w:val="000000"/>
          <w:sz w:val="18"/>
          <w:lang w:val="ru-RU"/>
        </w:rPr>
        <w:t>юрисдикцій</w:t>
      </w:r>
      <w:r w:rsidRPr="00B60382">
        <w:rPr>
          <w:rFonts w:ascii="Arial"/>
          <w:color w:val="000000"/>
          <w:sz w:val="18"/>
          <w:lang w:val="ru-RU"/>
        </w:rPr>
        <w:t xml:space="preserve">) </w:t>
      </w:r>
      <w:r w:rsidRPr="00B60382">
        <w:rPr>
          <w:rFonts w:ascii="Arial"/>
          <w:color w:val="000000"/>
          <w:sz w:val="18"/>
          <w:lang w:val="ru-RU"/>
        </w:rPr>
        <w:t>реєстрації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місця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проживання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чи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місцезнаходження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учасників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ва</w:t>
      </w:r>
      <w:r w:rsidRPr="00B60382">
        <w:rPr>
          <w:rFonts w:ascii="Arial"/>
          <w:color w:val="000000"/>
          <w:sz w:val="18"/>
          <w:lang w:val="ru-RU"/>
        </w:rPr>
        <w:t>лютних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операцій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підставі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сформованого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уповноваженою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установою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списку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ризикових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держав</w:t>
      </w:r>
      <w:r w:rsidRPr="00B60382">
        <w:rPr>
          <w:rFonts w:ascii="Arial"/>
          <w:color w:val="000000"/>
          <w:sz w:val="18"/>
          <w:lang w:val="ru-RU"/>
        </w:rPr>
        <w:t xml:space="preserve"> (</w:t>
      </w:r>
      <w:r w:rsidRPr="00B60382">
        <w:rPr>
          <w:rFonts w:ascii="Arial"/>
          <w:color w:val="000000"/>
          <w:sz w:val="18"/>
          <w:lang w:val="ru-RU"/>
        </w:rPr>
        <w:t>юрисдикцій</w:t>
      </w:r>
      <w:r w:rsidRPr="00B60382">
        <w:rPr>
          <w:rFonts w:ascii="Arial"/>
          <w:color w:val="000000"/>
          <w:sz w:val="18"/>
          <w:lang w:val="ru-RU"/>
        </w:rPr>
        <w:t xml:space="preserve">), </w:t>
      </w:r>
      <w:r w:rsidRPr="00B60382">
        <w:rPr>
          <w:rFonts w:ascii="Arial"/>
          <w:color w:val="000000"/>
          <w:sz w:val="18"/>
          <w:lang w:val="ru-RU"/>
        </w:rPr>
        <w:t>який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має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включати</w:t>
      </w:r>
      <w:r w:rsidRPr="00B60382">
        <w:rPr>
          <w:rFonts w:ascii="Arial"/>
          <w:color w:val="000000"/>
          <w:sz w:val="18"/>
          <w:lang w:val="ru-RU"/>
        </w:rPr>
        <w:t>: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92" w:name="222"/>
      <w:bookmarkEnd w:id="91"/>
      <w:r w:rsidRPr="00B60382">
        <w:rPr>
          <w:rFonts w:ascii="Arial"/>
          <w:color w:val="000000"/>
          <w:sz w:val="18"/>
          <w:lang w:val="ru-RU"/>
        </w:rPr>
        <w:t xml:space="preserve">1) </w:t>
      </w:r>
      <w:r w:rsidRPr="00B60382">
        <w:rPr>
          <w:rFonts w:ascii="Arial"/>
          <w:color w:val="000000"/>
          <w:sz w:val="18"/>
          <w:lang w:val="ru-RU"/>
        </w:rPr>
        <w:t>назви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держав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віднесених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Кабінетом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Міністрів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України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переліку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офшорних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зон</w:t>
      </w:r>
      <w:r w:rsidRPr="00B60382">
        <w:rPr>
          <w:rFonts w:ascii="Arial"/>
          <w:color w:val="000000"/>
          <w:sz w:val="18"/>
          <w:lang w:val="ru-RU"/>
        </w:rPr>
        <w:t>;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93" w:name="223"/>
      <w:bookmarkEnd w:id="92"/>
      <w:r w:rsidRPr="00B60382">
        <w:rPr>
          <w:rFonts w:ascii="Arial"/>
          <w:color w:val="000000"/>
          <w:sz w:val="18"/>
          <w:lang w:val="ru-RU"/>
        </w:rPr>
        <w:t xml:space="preserve">2) </w:t>
      </w:r>
      <w:r w:rsidRPr="00B60382">
        <w:rPr>
          <w:rFonts w:ascii="Arial"/>
          <w:color w:val="000000"/>
          <w:sz w:val="18"/>
          <w:lang w:val="ru-RU"/>
        </w:rPr>
        <w:t>назви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держав</w:t>
      </w:r>
      <w:r w:rsidRPr="00B60382">
        <w:rPr>
          <w:rFonts w:ascii="Arial"/>
          <w:color w:val="000000"/>
          <w:sz w:val="18"/>
          <w:lang w:val="ru-RU"/>
        </w:rPr>
        <w:t xml:space="preserve"> (</w:t>
      </w:r>
      <w:r w:rsidRPr="00B60382">
        <w:rPr>
          <w:rFonts w:ascii="Arial"/>
          <w:color w:val="000000"/>
          <w:sz w:val="18"/>
          <w:lang w:val="ru-RU"/>
        </w:rPr>
        <w:t>юрисдикцій</w:t>
      </w:r>
      <w:r w:rsidRPr="00B60382">
        <w:rPr>
          <w:rFonts w:ascii="Arial"/>
          <w:color w:val="000000"/>
          <w:sz w:val="18"/>
          <w:lang w:val="ru-RU"/>
        </w:rPr>
        <w:t xml:space="preserve">), </w:t>
      </w:r>
      <w:r w:rsidRPr="00B60382">
        <w:rPr>
          <w:rFonts w:ascii="Arial"/>
          <w:color w:val="000000"/>
          <w:sz w:val="18"/>
          <w:lang w:val="ru-RU"/>
        </w:rPr>
        <w:t>що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не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виконують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чи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неналежним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чином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виконують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рекомендації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міжнародних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міжурядових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організацій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задіяних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сфері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боротьби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легалізацією</w:t>
      </w:r>
      <w:r w:rsidRPr="00B60382">
        <w:rPr>
          <w:rFonts w:ascii="Arial"/>
          <w:color w:val="000000"/>
          <w:sz w:val="18"/>
          <w:lang w:val="ru-RU"/>
        </w:rPr>
        <w:t xml:space="preserve"> (</w:t>
      </w:r>
      <w:r w:rsidRPr="00B60382">
        <w:rPr>
          <w:rFonts w:ascii="Arial"/>
          <w:color w:val="000000"/>
          <w:sz w:val="18"/>
          <w:lang w:val="ru-RU"/>
        </w:rPr>
        <w:t>відмиванням</w:t>
      </w:r>
      <w:r w:rsidRPr="00B60382">
        <w:rPr>
          <w:rFonts w:ascii="Arial"/>
          <w:color w:val="000000"/>
          <w:sz w:val="18"/>
          <w:lang w:val="ru-RU"/>
        </w:rPr>
        <w:t xml:space="preserve">) </w:t>
      </w:r>
      <w:r w:rsidRPr="00B60382">
        <w:rPr>
          <w:rFonts w:ascii="Arial"/>
          <w:color w:val="000000"/>
          <w:sz w:val="18"/>
          <w:lang w:val="ru-RU"/>
        </w:rPr>
        <w:t>доходів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одержаних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злочинним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шляхом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або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фінансуванням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тероризму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чи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фінансуванням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розповсюдження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зброї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масового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знищення</w:t>
      </w:r>
      <w:r w:rsidRPr="00B60382">
        <w:rPr>
          <w:rFonts w:ascii="Arial"/>
          <w:color w:val="000000"/>
          <w:sz w:val="18"/>
          <w:lang w:val="ru-RU"/>
        </w:rPr>
        <w:t>;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94" w:name="224"/>
      <w:bookmarkEnd w:id="93"/>
      <w:r w:rsidRPr="00B60382">
        <w:rPr>
          <w:rFonts w:ascii="Arial"/>
          <w:color w:val="000000"/>
          <w:sz w:val="18"/>
          <w:lang w:val="ru-RU"/>
        </w:rPr>
        <w:t>3</w:t>
      </w:r>
      <w:r w:rsidRPr="00B60382">
        <w:rPr>
          <w:rFonts w:ascii="Arial"/>
          <w:color w:val="000000"/>
          <w:sz w:val="18"/>
          <w:lang w:val="ru-RU"/>
        </w:rPr>
        <w:t xml:space="preserve">) </w:t>
      </w:r>
      <w:r w:rsidRPr="00B60382">
        <w:rPr>
          <w:rFonts w:ascii="Arial"/>
          <w:color w:val="000000"/>
          <w:sz w:val="18"/>
          <w:lang w:val="ru-RU"/>
        </w:rPr>
        <w:t>назви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держав</w:t>
      </w:r>
      <w:r w:rsidRPr="00B60382">
        <w:rPr>
          <w:rFonts w:ascii="Arial"/>
          <w:color w:val="000000"/>
          <w:sz w:val="18"/>
          <w:lang w:val="ru-RU"/>
        </w:rPr>
        <w:t xml:space="preserve"> (</w:t>
      </w:r>
      <w:r w:rsidRPr="00B60382">
        <w:rPr>
          <w:rFonts w:ascii="Arial"/>
          <w:color w:val="000000"/>
          <w:sz w:val="18"/>
          <w:lang w:val="ru-RU"/>
        </w:rPr>
        <w:t>юрисдикцій</w:t>
      </w:r>
      <w:r w:rsidRPr="00B60382">
        <w:rPr>
          <w:rFonts w:ascii="Arial"/>
          <w:color w:val="000000"/>
          <w:sz w:val="18"/>
          <w:lang w:val="ru-RU"/>
        </w:rPr>
        <w:t xml:space="preserve">), </w:t>
      </w:r>
      <w:r w:rsidRPr="00B60382">
        <w:rPr>
          <w:rFonts w:ascii="Arial"/>
          <w:color w:val="000000"/>
          <w:sz w:val="18"/>
          <w:lang w:val="ru-RU"/>
        </w:rPr>
        <w:t>які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мають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стратегічні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недоліки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сфері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боротьби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легалізацією</w:t>
      </w:r>
      <w:r w:rsidRPr="00B60382">
        <w:rPr>
          <w:rFonts w:ascii="Arial"/>
          <w:color w:val="000000"/>
          <w:sz w:val="18"/>
          <w:lang w:val="ru-RU"/>
        </w:rPr>
        <w:t xml:space="preserve"> (</w:t>
      </w:r>
      <w:r w:rsidRPr="00B60382">
        <w:rPr>
          <w:rFonts w:ascii="Arial"/>
          <w:color w:val="000000"/>
          <w:sz w:val="18"/>
          <w:lang w:val="ru-RU"/>
        </w:rPr>
        <w:t>відмиванням</w:t>
      </w:r>
      <w:r w:rsidRPr="00B60382">
        <w:rPr>
          <w:rFonts w:ascii="Arial"/>
          <w:color w:val="000000"/>
          <w:sz w:val="18"/>
          <w:lang w:val="ru-RU"/>
        </w:rPr>
        <w:t xml:space="preserve">) </w:t>
      </w:r>
      <w:r w:rsidRPr="00B60382">
        <w:rPr>
          <w:rFonts w:ascii="Arial"/>
          <w:color w:val="000000"/>
          <w:sz w:val="18"/>
          <w:lang w:val="ru-RU"/>
        </w:rPr>
        <w:t>доходів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одержаних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злочинним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шляхом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або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фінансуванням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тероризму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чи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фінансуванням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розповсюдження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зброї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масового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знищення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відповідно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заяв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Групи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ро</w:t>
      </w:r>
      <w:r w:rsidRPr="00B60382">
        <w:rPr>
          <w:rFonts w:ascii="Arial"/>
          <w:color w:val="000000"/>
          <w:sz w:val="18"/>
          <w:lang w:val="ru-RU"/>
        </w:rPr>
        <w:t>зробки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фінансових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заходів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боротьби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відмиванням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грошей</w:t>
      </w:r>
      <w:r w:rsidRPr="00B60382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FATF</w:t>
      </w:r>
      <w:r w:rsidRPr="00B60382">
        <w:rPr>
          <w:rFonts w:ascii="Arial"/>
          <w:color w:val="000000"/>
          <w:sz w:val="18"/>
          <w:lang w:val="ru-RU"/>
        </w:rPr>
        <w:t>);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95" w:name="225"/>
      <w:bookmarkEnd w:id="94"/>
      <w:r w:rsidRPr="00B60382">
        <w:rPr>
          <w:rFonts w:ascii="Arial"/>
          <w:color w:val="000000"/>
          <w:sz w:val="18"/>
          <w:lang w:val="ru-RU"/>
        </w:rPr>
        <w:t xml:space="preserve">4) </w:t>
      </w:r>
      <w:r w:rsidRPr="00B60382">
        <w:rPr>
          <w:rFonts w:ascii="Arial"/>
          <w:color w:val="000000"/>
          <w:sz w:val="18"/>
          <w:lang w:val="ru-RU"/>
        </w:rPr>
        <w:t>назву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держави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визнаної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Верховною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Радою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України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державою</w:t>
      </w:r>
      <w:r w:rsidRPr="00B60382">
        <w:rPr>
          <w:rFonts w:ascii="Arial"/>
          <w:color w:val="000000"/>
          <w:sz w:val="18"/>
          <w:lang w:val="ru-RU"/>
        </w:rPr>
        <w:t>-</w:t>
      </w:r>
      <w:r w:rsidRPr="00B60382">
        <w:rPr>
          <w:rFonts w:ascii="Arial"/>
          <w:color w:val="000000"/>
          <w:sz w:val="18"/>
          <w:lang w:val="ru-RU"/>
        </w:rPr>
        <w:t>агресором</w:t>
      </w:r>
      <w:r w:rsidRPr="00B60382">
        <w:rPr>
          <w:rFonts w:ascii="Arial"/>
          <w:color w:val="000000"/>
          <w:sz w:val="18"/>
          <w:lang w:val="ru-RU"/>
        </w:rPr>
        <w:t>/</w:t>
      </w:r>
      <w:r w:rsidRPr="00B60382">
        <w:rPr>
          <w:rFonts w:ascii="Arial"/>
          <w:color w:val="000000"/>
          <w:sz w:val="18"/>
          <w:lang w:val="ru-RU"/>
        </w:rPr>
        <w:t>державою</w:t>
      </w:r>
      <w:r w:rsidRPr="00B60382">
        <w:rPr>
          <w:rFonts w:ascii="Arial"/>
          <w:color w:val="000000"/>
          <w:sz w:val="18"/>
          <w:lang w:val="ru-RU"/>
        </w:rPr>
        <w:t>-</w:t>
      </w:r>
      <w:r w:rsidRPr="00B60382">
        <w:rPr>
          <w:rFonts w:ascii="Arial"/>
          <w:color w:val="000000"/>
          <w:sz w:val="18"/>
          <w:lang w:val="ru-RU"/>
        </w:rPr>
        <w:t>окупантом</w:t>
      </w:r>
      <w:r w:rsidRPr="00B60382">
        <w:rPr>
          <w:rFonts w:ascii="Arial"/>
          <w:color w:val="000000"/>
          <w:sz w:val="18"/>
          <w:lang w:val="ru-RU"/>
        </w:rPr>
        <w:t>;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96" w:name="226"/>
      <w:bookmarkEnd w:id="95"/>
      <w:r w:rsidRPr="00B60382">
        <w:rPr>
          <w:rFonts w:ascii="Arial"/>
          <w:color w:val="000000"/>
          <w:sz w:val="18"/>
          <w:lang w:val="ru-RU"/>
        </w:rPr>
        <w:t xml:space="preserve">5) </w:t>
      </w:r>
      <w:r w:rsidRPr="00B60382">
        <w:rPr>
          <w:rFonts w:ascii="Arial"/>
          <w:color w:val="000000"/>
          <w:sz w:val="18"/>
          <w:lang w:val="ru-RU"/>
        </w:rPr>
        <w:t>назви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держав</w:t>
      </w:r>
      <w:r w:rsidRPr="00B60382">
        <w:rPr>
          <w:rFonts w:ascii="Arial"/>
          <w:color w:val="000000"/>
          <w:sz w:val="18"/>
          <w:lang w:val="ru-RU"/>
        </w:rPr>
        <w:t xml:space="preserve"> (</w:t>
      </w:r>
      <w:r w:rsidRPr="00B60382">
        <w:rPr>
          <w:rFonts w:ascii="Arial"/>
          <w:color w:val="000000"/>
          <w:sz w:val="18"/>
          <w:lang w:val="ru-RU"/>
        </w:rPr>
        <w:t>юрисдикцій</w:t>
      </w:r>
      <w:r w:rsidRPr="00B60382">
        <w:rPr>
          <w:rFonts w:ascii="Arial"/>
          <w:color w:val="000000"/>
          <w:sz w:val="18"/>
          <w:lang w:val="ru-RU"/>
        </w:rPr>
        <w:t xml:space="preserve">), </w:t>
      </w:r>
      <w:r w:rsidRPr="00B60382">
        <w:rPr>
          <w:rFonts w:ascii="Arial"/>
          <w:color w:val="000000"/>
          <w:sz w:val="18"/>
          <w:lang w:val="ru-RU"/>
        </w:rPr>
        <w:t>щодо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яких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уповноважена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установа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самостійно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визначила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критерії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ризиків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підставі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інформації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отриманої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інших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джерел</w:t>
      </w:r>
      <w:r w:rsidRPr="00B60382">
        <w:rPr>
          <w:rFonts w:ascii="Arial"/>
          <w:color w:val="000000"/>
          <w:sz w:val="18"/>
          <w:lang w:val="ru-RU"/>
        </w:rPr>
        <w:t>.</w:t>
      </w:r>
    </w:p>
    <w:p w:rsidR="009374A4" w:rsidRPr="00B60382" w:rsidRDefault="00B60382">
      <w:pPr>
        <w:spacing w:after="0"/>
        <w:ind w:firstLine="240"/>
        <w:jc w:val="right"/>
        <w:rPr>
          <w:lang w:val="ru-RU"/>
        </w:rPr>
      </w:pPr>
      <w:bookmarkStart w:id="97" w:name="227"/>
      <w:bookmarkEnd w:id="96"/>
      <w:r w:rsidRPr="00B60382">
        <w:rPr>
          <w:rFonts w:ascii="Arial"/>
          <w:color w:val="000000"/>
          <w:sz w:val="18"/>
          <w:lang w:val="ru-RU"/>
        </w:rPr>
        <w:t>(</w:t>
      </w:r>
      <w:r w:rsidRPr="00B60382">
        <w:rPr>
          <w:rFonts w:ascii="Arial"/>
          <w:color w:val="000000"/>
          <w:sz w:val="18"/>
          <w:lang w:val="ru-RU"/>
        </w:rPr>
        <w:t>пункт</w:t>
      </w:r>
      <w:r w:rsidRPr="00B60382">
        <w:rPr>
          <w:rFonts w:ascii="Arial"/>
          <w:color w:val="000000"/>
          <w:sz w:val="18"/>
          <w:lang w:val="ru-RU"/>
        </w:rPr>
        <w:t xml:space="preserve"> 11 </w:t>
      </w:r>
      <w:r w:rsidRPr="00B60382">
        <w:rPr>
          <w:rFonts w:ascii="Arial"/>
          <w:color w:val="000000"/>
          <w:sz w:val="18"/>
          <w:lang w:val="ru-RU"/>
        </w:rPr>
        <w:t>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редакції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постанови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Правління</w:t>
      </w:r>
      <w:r w:rsidRPr="00B60382">
        <w:rPr>
          <w:lang w:val="ru-RU"/>
        </w:rPr>
        <w:br/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Національного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банку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України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від</w:t>
      </w:r>
      <w:r w:rsidRPr="00B60382">
        <w:rPr>
          <w:rFonts w:ascii="Arial"/>
          <w:color w:val="000000"/>
          <w:sz w:val="18"/>
          <w:lang w:val="ru-RU"/>
        </w:rPr>
        <w:t xml:space="preserve"> 19.10.2020 </w:t>
      </w:r>
      <w:r w:rsidRPr="00B60382">
        <w:rPr>
          <w:rFonts w:ascii="Arial"/>
          <w:color w:val="000000"/>
          <w:sz w:val="18"/>
          <w:lang w:val="ru-RU"/>
        </w:rPr>
        <w:t>р</w:t>
      </w:r>
      <w:r w:rsidRPr="00B6038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60382">
        <w:rPr>
          <w:rFonts w:ascii="Arial"/>
          <w:color w:val="000000"/>
          <w:sz w:val="18"/>
          <w:lang w:val="ru-RU"/>
        </w:rPr>
        <w:t xml:space="preserve"> 142)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98" w:name="71"/>
      <w:bookmarkEnd w:id="97"/>
      <w:r w:rsidRPr="00B60382">
        <w:rPr>
          <w:rFonts w:ascii="Arial"/>
          <w:color w:val="000000"/>
          <w:sz w:val="18"/>
          <w:lang w:val="ru-RU"/>
        </w:rPr>
        <w:t xml:space="preserve">12. </w:t>
      </w:r>
      <w:r w:rsidRPr="00B60382">
        <w:rPr>
          <w:rFonts w:ascii="Arial"/>
          <w:color w:val="000000"/>
          <w:sz w:val="18"/>
          <w:lang w:val="ru-RU"/>
        </w:rPr>
        <w:t>Додатковий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аналіз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документів</w:t>
      </w:r>
      <w:r w:rsidRPr="00B60382">
        <w:rPr>
          <w:rFonts w:ascii="Arial"/>
          <w:color w:val="000000"/>
          <w:sz w:val="18"/>
          <w:lang w:val="ru-RU"/>
        </w:rPr>
        <w:t xml:space="preserve"> (</w:t>
      </w:r>
      <w:r w:rsidRPr="00B60382">
        <w:rPr>
          <w:rFonts w:ascii="Arial"/>
          <w:color w:val="000000"/>
          <w:sz w:val="18"/>
          <w:lang w:val="ru-RU"/>
        </w:rPr>
        <w:t>інформації</w:t>
      </w:r>
      <w:r w:rsidRPr="00B60382">
        <w:rPr>
          <w:rFonts w:ascii="Arial"/>
          <w:color w:val="000000"/>
          <w:sz w:val="18"/>
          <w:lang w:val="ru-RU"/>
        </w:rPr>
        <w:t xml:space="preserve">) </w:t>
      </w:r>
      <w:r w:rsidRPr="00B60382">
        <w:rPr>
          <w:rFonts w:ascii="Arial"/>
          <w:color w:val="000000"/>
          <w:sz w:val="18"/>
          <w:lang w:val="ru-RU"/>
        </w:rPr>
        <w:t>про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валютні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операції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зазначені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пункті</w:t>
      </w:r>
      <w:r w:rsidRPr="00B60382">
        <w:rPr>
          <w:rFonts w:ascii="Arial"/>
          <w:color w:val="000000"/>
          <w:sz w:val="18"/>
          <w:lang w:val="ru-RU"/>
        </w:rPr>
        <w:t xml:space="preserve"> 3 </w:t>
      </w:r>
      <w:r w:rsidRPr="00B60382">
        <w:rPr>
          <w:rFonts w:ascii="Arial"/>
          <w:color w:val="000000"/>
          <w:sz w:val="18"/>
          <w:lang w:val="ru-RU"/>
        </w:rPr>
        <w:t>цього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Положення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та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їх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</w:t>
      </w:r>
      <w:r w:rsidRPr="00B60382">
        <w:rPr>
          <w:rFonts w:ascii="Arial"/>
          <w:color w:val="000000"/>
          <w:sz w:val="18"/>
          <w:lang w:val="ru-RU"/>
        </w:rPr>
        <w:t>часників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кореспондентським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рахунком</w:t>
      </w:r>
      <w:r w:rsidRPr="00B60382">
        <w:rPr>
          <w:rFonts w:ascii="Arial"/>
          <w:color w:val="000000"/>
          <w:sz w:val="18"/>
          <w:lang w:val="ru-RU"/>
        </w:rPr>
        <w:t xml:space="preserve"> (</w:t>
      </w:r>
      <w:r w:rsidRPr="00B60382">
        <w:rPr>
          <w:rFonts w:ascii="Arial"/>
          <w:color w:val="000000"/>
          <w:sz w:val="18"/>
          <w:lang w:val="ru-RU"/>
        </w:rPr>
        <w:t>уключаючи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кореспондентські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рахунки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банків</w:t>
      </w:r>
      <w:r w:rsidRPr="00B60382">
        <w:rPr>
          <w:rFonts w:ascii="Arial"/>
          <w:color w:val="000000"/>
          <w:sz w:val="18"/>
          <w:lang w:val="ru-RU"/>
        </w:rPr>
        <w:t>-</w:t>
      </w:r>
      <w:r w:rsidRPr="00B60382">
        <w:rPr>
          <w:rFonts w:ascii="Arial"/>
          <w:color w:val="000000"/>
          <w:sz w:val="18"/>
          <w:lang w:val="ru-RU"/>
        </w:rPr>
        <w:t>нерезидентів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гривнях</w:t>
      </w:r>
      <w:r w:rsidRPr="00B60382">
        <w:rPr>
          <w:rFonts w:ascii="Arial"/>
          <w:color w:val="000000"/>
          <w:sz w:val="18"/>
          <w:lang w:val="ru-RU"/>
        </w:rPr>
        <w:t xml:space="preserve">) </w:t>
      </w:r>
      <w:r w:rsidRPr="00B60382">
        <w:rPr>
          <w:rFonts w:ascii="Arial"/>
          <w:color w:val="000000"/>
          <w:sz w:val="18"/>
          <w:lang w:val="ru-RU"/>
        </w:rPr>
        <w:t>здійснюється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урахуванням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порядку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ведення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та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використання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такого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рахунку</w:t>
      </w:r>
      <w:r w:rsidRPr="00B60382">
        <w:rPr>
          <w:rFonts w:ascii="Arial"/>
          <w:color w:val="000000"/>
          <w:sz w:val="18"/>
          <w:lang w:val="ru-RU"/>
        </w:rPr>
        <w:t>.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99" w:name="72"/>
      <w:bookmarkEnd w:id="98"/>
      <w:r w:rsidRPr="00B60382">
        <w:rPr>
          <w:rFonts w:ascii="Arial"/>
          <w:color w:val="000000"/>
          <w:sz w:val="18"/>
          <w:lang w:val="ru-RU"/>
        </w:rPr>
        <w:t xml:space="preserve">13. </w:t>
      </w:r>
      <w:r w:rsidRPr="00B60382">
        <w:rPr>
          <w:rFonts w:ascii="Arial"/>
          <w:color w:val="000000"/>
          <w:sz w:val="18"/>
          <w:lang w:val="ru-RU"/>
        </w:rPr>
        <w:t>Додатковий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аналіз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документів</w:t>
      </w:r>
      <w:r w:rsidRPr="00B60382">
        <w:rPr>
          <w:rFonts w:ascii="Arial"/>
          <w:color w:val="000000"/>
          <w:sz w:val="18"/>
          <w:lang w:val="ru-RU"/>
        </w:rPr>
        <w:t xml:space="preserve"> (</w:t>
      </w:r>
      <w:r w:rsidRPr="00B60382">
        <w:rPr>
          <w:rFonts w:ascii="Arial"/>
          <w:color w:val="000000"/>
          <w:sz w:val="18"/>
          <w:lang w:val="ru-RU"/>
        </w:rPr>
        <w:t>інформації</w:t>
      </w:r>
      <w:r w:rsidRPr="00B60382">
        <w:rPr>
          <w:rFonts w:ascii="Arial"/>
          <w:color w:val="000000"/>
          <w:sz w:val="18"/>
          <w:lang w:val="ru-RU"/>
        </w:rPr>
        <w:t xml:space="preserve">) </w:t>
      </w:r>
      <w:r w:rsidRPr="00B60382">
        <w:rPr>
          <w:rFonts w:ascii="Arial"/>
          <w:color w:val="000000"/>
          <w:sz w:val="18"/>
          <w:lang w:val="ru-RU"/>
        </w:rPr>
        <w:t>про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валютні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операції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має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уключати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такі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заходи</w:t>
      </w:r>
      <w:r w:rsidRPr="00B60382">
        <w:rPr>
          <w:rFonts w:ascii="Arial"/>
          <w:color w:val="000000"/>
          <w:sz w:val="18"/>
          <w:lang w:val="ru-RU"/>
        </w:rPr>
        <w:t>: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100" w:name="73"/>
      <w:bookmarkEnd w:id="99"/>
      <w:r w:rsidRPr="00B60382">
        <w:rPr>
          <w:rFonts w:ascii="Arial"/>
          <w:color w:val="000000"/>
          <w:sz w:val="18"/>
          <w:lang w:val="ru-RU"/>
        </w:rPr>
        <w:t xml:space="preserve">1) </w:t>
      </w:r>
      <w:r w:rsidRPr="00B60382">
        <w:rPr>
          <w:rFonts w:ascii="Arial"/>
          <w:color w:val="000000"/>
          <w:sz w:val="18"/>
          <w:lang w:val="ru-RU"/>
        </w:rPr>
        <w:t>установлення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суті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та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мети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валютної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операції</w:t>
      </w:r>
      <w:r w:rsidRPr="00B60382">
        <w:rPr>
          <w:rFonts w:ascii="Arial"/>
          <w:color w:val="000000"/>
          <w:sz w:val="18"/>
          <w:lang w:val="ru-RU"/>
        </w:rPr>
        <w:t>;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101" w:name="74"/>
      <w:bookmarkEnd w:id="100"/>
      <w:r w:rsidRPr="00B60382">
        <w:rPr>
          <w:rFonts w:ascii="Arial"/>
          <w:color w:val="000000"/>
          <w:sz w:val="18"/>
          <w:lang w:val="ru-RU"/>
        </w:rPr>
        <w:t xml:space="preserve">2) </w:t>
      </w:r>
      <w:r w:rsidRPr="00B60382">
        <w:rPr>
          <w:rFonts w:ascii="Arial"/>
          <w:color w:val="000000"/>
          <w:sz w:val="18"/>
          <w:lang w:val="ru-RU"/>
        </w:rPr>
        <w:t>установлення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відповідності</w:t>
      </w:r>
      <w:r w:rsidRPr="00B60382">
        <w:rPr>
          <w:rFonts w:ascii="Arial"/>
          <w:color w:val="000000"/>
          <w:sz w:val="18"/>
          <w:lang w:val="ru-RU"/>
        </w:rPr>
        <w:t>/</w:t>
      </w:r>
      <w:r w:rsidRPr="00B60382">
        <w:rPr>
          <w:rFonts w:ascii="Arial"/>
          <w:color w:val="000000"/>
          <w:sz w:val="18"/>
          <w:lang w:val="ru-RU"/>
        </w:rPr>
        <w:t>невідповідності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суті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валютної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операції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змісту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діяльності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її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учасників</w:t>
      </w:r>
      <w:r w:rsidRPr="00B60382">
        <w:rPr>
          <w:rFonts w:ascii="Arial"/>
          <w:color w:val="000000"/>
          <w:sz w:val="18"/>
          <w:lang w:val="ru-RU"/>
        </w:rPr>
        <w:t>;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102" w:name="75"/>
      <w:bookmarkEnd w:id="101"/>
      <w:r w:rsidRPr="00B60382">
        <w:rPr>
          <w:rFonts w:ascii="Arial"/>
          <w:color w:val="000000"/>
          <w:sz w:val="18"/>
          <w:lang w:val="ru-RU"/>
        </w:rPr>
        <w:t xml:space="preserve">3) </w:t>
      </w:r>
      <w:r w:rsidRPr="00B60382">
        <w:rPr>
          <w:rFonts w:ascii="Arial"/>
          <w:color w:val="000000"/>
          <w:sz w:val="18"/>
          <w:lang w:val="ru-RU"/>
        </w:rPr>
        <w:t>установлення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наявності</w:t>
      </w:r>
      <w:r w:rsidRPr="00B60382">
        <w:rPr>
          <w:rFonts w:ascii="Arial"/>
          <w:color w:val="000000"/>
          <w:sz w:val="18"/>
          <w:lang w:val="ru-RU"/>
        </w:rPr>
        <w:t>/</w:t>
      </w:r>
      <w:r w:rsidRPr="00B60382">
        <w:rPr>
          <w:rFonts w:ascii="Arial"/>
          <w:color w:val="000000"/>
          <w:sz w:val="18"/>
          <w:lang w:val="ru-RU"/>
        </w:rPr>
        <w:t>відсутності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економічної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доцільності</w:t>
      </w:r>
      <w:r w:rsidRPr="00B60382">
        <w:rPr>
          <w:rFonts w:ascii="Arial"/>
          <w:color w:val="000000"/>
          <w:sz w:val="18"/>
          <w:lang w:val="ru-RU"/>
        </w:rPr>
        <w:t xml:space="preserve"> (</w:t>
      </w:r>
      <w:r w:rsidRPr="00B60382">
        <w:rPr>
          <w:rFonts w:ascii="Arial"/>
          <w:color w:val="000000"/>
          <w:sz w:val="18"/>
          <w:lang w:val="ru-RU"/>
        </w:rPr>
        <w:t>сенсу</w:t>
      </w:r>
      <w:r w:rsidRPr="00B60382">
        <w:rPr>
          <w:rFonts w:ascii="Arial"/>
          <w:color w:val="000000"/>
          <w:sz w:val="18"/>
          <w:lang w:val="ru-RU"/>
        </w:rPr>
        <w:t xml:space="preserve">) </w:t>
      </w:r>
      <w:r w:rsidRPr="00B60382">
        <w:rPr>
          <w:rFonts w:ascii="Arial"/>
          <w:color w:val="000000"/>
          <w:sz w:val="18"/>
          <w:lang w:val="ru-RU"/>
        </w:rPr>
        <w:t>валютної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операц</w:t>
      </w:r>
      <w:r w:rsidRPr="00B60382">
        <w:rPr>
          <w:rFonts w:ascii="Arial"/>
          <w:color w:val="000000"/>
          <w:sz w:val="18"/>
          <w:lang w:val="ru-RU"/>
        </w:rPr>
        <w:t>ії</w:t>
      </w:r>
      <w:r w:rsidRPr="00B60382">
        <w:rPr>
          <w:rFonts w:ascii="Arial"/>
          <w:color w:val="000000"/>
          <w:sz w:val="18"/>
          <w:lang w:val="ru-RU"/>
        </w:rPr>
        <w:t>;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103" w:name="76"/>
      <w:bookmarkEnd w:id="102"/>
      <w:r w:rsidRPr="00B60382">
        <w:rPr>
          <w:rFonts w:ascii="Arial"/>
          <w:color w:val="000000"/>
          <w:sz w:val="18"/>
          <w:lang w:val="ru-RU"/>
        </w:rPr>
        <w:t xml:space="preserve">4) </w:t>
      </w:r>
      <w:r w:rsidRPr="00B60382">
        <w:rPr>
          <w:rFonts w:ascii="Arial"/>
          <w:color w:val="000000"/>
          <w:sz w:val="18"/>
          <w:lang w:val="ru-RU"/>
        </w:rPr>
        <w:t>установлення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достатності</w:t>
      </w:r>
      <w:r w:rsidRPr="00B60382">
        <w:rPr>
          <w:rFonts w:ascii="Arial"/>
          <w:color w:val="000000"/>
          <w:sz w:val="18"/>
          <w:lang w:val="ru-RU"/>
        </w:rPr>
        <w:t>/</w:t>
      </w:r>
      <w:r w:rsidRPr="00B60382">
        <w:rPr>
          <w:rFonts w:ascii="Arial"/>
          <w:color w:val="000000"/>
          <w:sz w:val="18"/>
          <w:lang w:val="ru-RU"/>
        </w:rPr>
        <w:t>недостатності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реальних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фінансових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можливостей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суб</w:t>
      </w:r>
      <w:r w:rsidRPr="00B60382">
        <w:rPr>
          <w:rFonts w:ascii="Arial"/>
          <w:color w:val="000000"/>
          <w:sz w:val="18"/>
          <w:lang w:val="ru-RU"/>
        </w:rPr>
        <w:t>'</w:t>
      </w:r>
      <w:r w:rsidRPr="00B60382">
        <w:rPr>
          <w:rFonts w:ascii="Arial"/>
          <w:color w:val="000000"/>
          <w:sz w:val="18"/>
          <w:lang w:val="ru-RU"/>
        </w:rPr>
        <w:t>єкта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валютної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операції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проводити</w:t>
      </w:r>
      <w:r w:rsidRPr="00B60382">
        <w:rPr>
          <w:rFonts w:ascii="Arial"/>
          <w:color w:val="000000"/>
          <w:sz w:val="18"/>
          <w:lang w:val="ru-RU"/>
        </w:rPr>
        <w:t xml:space="preserve"> (</w:t>
      </w:r>
      <w:r w:rsidRPr="00B60382">
        <w:rPr>
          <w:rFonts w:ascii="Arial"/>
          <w:color w:val="000000"/>
          <w:sz w:val="18"/>
          <w:lang w:val="ru-RU"/>
        </w:rPr>
        <w:t>ініціювати</w:t>
      </w:r>
      <w:r w:rsidRPr="00B60382">
        <w:rPr>
          <w:rFonts w:ascii="Arial"/>
          <w:color w:val="000000"/>
          <w:sz w:val="18"/>
          <w:lang w:val="ru-RU"/>
        </w:rPr>
        <w:t xml:space="preserve">) </w:t>
      </w:r>
      <w:r w:rsidRPr="00B60382">
        <w:rPr>
          <w:rFonts w:ascii="Arial"/>
          <w:color w:val="000000"/>
          <w:sz w:val="18"/>
          <w:lang w:val="ru-RU"/>
        </w:rPr>
        <w:t>валютну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операцію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відповідну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суму</w:t>
      </w:r>
      <w:r w:rsidRPr="00B60382">
        <w:rPr>
          <w:rFonts w:ascii="Arial"/>
          <w:color w:val="000000"/>
          <w:sz w:val="18"/>
          <w:lang w:val="ru-RU"/>
        </w:rPr>
        <w:t>;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104" w:name="77"/>
      <w:bookmarkEnd w:id="103"/>
      <w:r w:rsidRPr="00B60382">
        <w:rPr>
          <w:rFonts w:ascii="Arial"/>
          <w:color w:val="000000"/>
          <w:sz w:val="18"/>
          <w:lang w:val="ru-RU"/>
        </w:rPr>
        <w:t xml:space="preserve">5) </w:t>
      </w:r>
      <w:r w:rsidRPr="00B60382">
        <w:rPr>
          <w:rFonts w:ascii="Arial"/>
          <w:color w:val="000000"/>
          <w:sz w:val="18"/>
          <w:lang w:val="ru-RU"/>
        </w:rPr>
        <w:t>вивчення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інформації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про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учасників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валютної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операції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їх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діяльність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та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ділову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репутацію</w:t>
      </w:r>
      <w:r w:rsidRPr="00B60382">
        <w:rPr>
          <w:rFonts w:ascii="Arial"/>
          <w:color w:val="000000"/>
          <w:sz w:val="18"/>
          <w:lang w:val="ru-RU"/>
        </w:rPr>
        <w:t>;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105" w:name="78"/>
      <w:bookmarkEnd w:id="104"/>
      <w:r w:rsidRPr="00B60382">
        <w:rPr>
          <w:rFonts w:ascii="Arial"/>
          <w:color w:val="000000"/>
          <w:sz w:val="18"/>
          <w:lang w:val="ru-RU"/>
        </w:rPr>
        <w:t xml:space="preserve">6) </w:t>
      </w:r>
      <w:r w:rsidRPr="00B60382">
        <w:rPr>
          <w:rFonts w:ascii="Arial"/>
          <w:color w:val="000000"/>
          <w:sz w:val="18"/>
          <w:lang w:val="ru-RU"/>
        </w:rPr>
        <w:t>установлення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джерел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походження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коштів</w:t>
      </w:r>
      <w:r w:rsidRPr="00B60382">
        <w:rPr>
          <w:rFonts w:ascii="Arial"/>
          <w:color w:val="000000"/>
          <w:sz w:val="18"/>
          <w:lang w:val="ru-RU"/>
        </w:rPr>
        <w:t xml:space="preserve"> (</w:t>
      </w:r>
      <w:r w:rsidRPr="00B60382">
        <w:rPr>
          <w:rFonts w:ascii="Arial"/>
          <w:color w:val="000000"/>
          <w:sz w:val="18"/>
          <w:lang w:val="ru-RU"/>
        </w:rPr>
        <w:t>активів</w:t>
      </w:r>
      <w:r w:rsidRPr="00B60382">
        <w:rPr>
          <w:rFonts w:ascii="Arial"/>
          <w:color w:val="000000"/>
          <w:sz w:val="18"/>
          <w:lang w:val="ru-RU"/>
        </w:rPr>
        <w:t xml:space="preserve">) </w:t>
      </w:r>
      <w:r w:rsidRPr="00B60382">
        <w:rPr>
          <w:rFonts w:ascii="Arial"/>
          <w:color w:val="000000"/>
          <w:sz w:val="18"/>
          <w:lang w:val="ru-RU"/>
        </w:rPr>
        <w:t>суб</w:t>
      </w:r>
      <w:r w:rsidRPr="00B60382">
        <w:rPr>
          <w:rFonts w:ascii="Arial"/>
          <w:color w:val="000000"/>
          <w:sz w:val="18"/>
          <w:lang w:val="ru-RU"/>
        </w:rPr>
        <w:t>'</w:t>
      </w:r>
      <w:r w:rsidRPr="00B60382">
        <w:rPr>
          <w:rFonts w:ascii="Arial"/>
          <w:color w:val="000000"/>
          <w:sz w:val="18"/>
          <w:lang w:val="ru-RU"/>
        </w:rPr>
        <w:t>єкта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валютної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операції</w:t>
      </w:r>
      <w:r w:rsidRPr="00B60382">
        <w:rPr>
          <w:rFonts w:ascii="Arial"/>
          <w:color w:val="000000"/>
          <w:sz w:val="18"/>
          <w:lang w:val="ru-RU"/>
        </w:rPr>
        <w:t xml:space="preserve">. </w:t>
      </w:r>
      <w:r w:rsidRPr="00B60382">
        <w:rPr>
          <w:rFonts w:ascii="Arial"/>
          <w:color w:val="000000"/>
          <w:sz w:val="18"/>
          <w:lang w:val="ru-RU"/>
        </w:rPr>
        <w:t>Для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виконання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вимог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підпункту</w:t>
      </w:r>
      <w:r w:rsidRPr="00B60382">
        <w:rPr>
          <w:rFonts w:ascii="Arial"/>
          <w:color w:val="000000"/>
          <w:sz w:val="18"/>
          <w:lang w:val="ru-RU"/>
        </w:rPr>
        <w:t xml:space="preserve"> 6 </w:t>
      </w:r>
      <w:r w:rsidRPr="00B60382">
        <w:rPr>
          <w:rFonts w:ascii="Arial"/>
          <w:color w:val="000000"/>
          <w:sz w:val="18"/>
          <w:lang w:val="ru-RU"/>
        </w:rPr>
        <w:t>пункту</w:t>
      </w:r>
      <w:r w:rsidRPr="00B60382">
        <w:rPr>
          <w:rFonts w:ascii="Arial"/>
          <w:color w:val="000000"/>
          <w:sz w:val="18"/>
          <w:lang w:val="ru-RU"/>
        </w:rPr>
        <w:t xml:space="preserve"> 13 </w:t>
      </w:r>
      <w:r w:rsidRPr="00B60382">
        <w:rPr>
          <w:rFonts w:ascii="Arial"/>
          <w:color w:val="000000"/>
          <w:sz w:val="18"/>
          <w:lang w:val="ru-RU"/>
        </w:rPr>
        <w:t>цього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Положення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джерелом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походження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коштів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фізичної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особи</w:t>
      </w:r>
      <w:r w:rsidRPr="00B60382">
        <w:rPr>
          <w:rFonts w:ascii="Arial"/>
          <w:color w:val="000000"/>
          <w:sz w:val="18"/>
          <w:lang w:val="ru-RU"/>
        </w:rPr>
        <w:t xml:space="preserve"> (</w:t>
      </w:r>
      <w:r w:rsidRPr="00B60382">
        <w:rPr>
          <w:rFonts w:ascii="Arial"/>
          <w:color w:val="000000"/>
          <w:sz w:val="18"/>
          <w:lang w:val="ru-RU"/>
        </w:rPr>
        <w:t>уключаючи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кошти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що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є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спільною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сумісною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власністю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подружжя</w:t>
      </w:r>
      <w:r w:rsidRPr="00B60382">
        <w:rPr>
          <w:rFonts w:ascii="Arial"/>
          <w:color w:val="000000"/>
          <w:sz w:val="18"/>
          <w:lang w:val="ru-RU"/>
        </w:rPr>
        <w:t xml:space="preserve">) </w:t>
      </w:r>
      <w:r w:rsidRPr="00B60382">
        <w:rPr>
          <w:rFonts w:ascii="Arial"/>
          <w:color w:val="000000"/>
          <w:sz w:val="18"/>
          <w:lang w:val="ru-RU"/>
        </w:rPr>
        <w:t>може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бути</w:t>
      </w:r>
      <w:r w:rsidRPr="00B60382">
        <w:rPr>
          <w:rFonts w:ascii="Arial"/>
          <w:color w:val="000000"/>
          <w:sz w:val="18"/>
          <w:lang w:val="ru-RU"/>
        </w:rPr>
        <w:t xml:space="preserve">: </w:t>
      </w:r>
      <w:r w:rsidRPr="00B60382">
        <w:rPr>
          <w:rFonts w:ascii="Arial"/>
          <w:color w:val="000000"/>
          <w:sz w:val="18"/>
          <w:lang w:val="ru-RU"/>
        </w:rPr>
        <w:t>зароб</w:t>
      </w:r>
      <w:r w:rsidRPr="00B60382">
        <w:rPr>
          <w:rFonts w:ascii="Arial"/>
          <w:color w:val="000000"/>
          <w:sz w:val="18"/>
          <w:lang w:val="ru-RU"/>
        </w:rPr>
        <w:t>ітна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плата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та</w:t>
      </w:r>
      <w:r w:rsidRPr="00B60382">
        <w:rPr>
          <w:rFonts w:ascii="Arial"/>
          <w:color w:val="000000"/>
          <w:sz w:val="18"/>
          <w:lang w:val="ru-RU"/>
        </w:rPr>
        <w:t>/</w:t>
      </w:r>
      <w:r w:rsidRPr="00B60382">
        <w:rPr>
          <w:rFonts w:ascii="Arial"/>
          <w:color w:val="000000"/>
          <w:sz w:val="18"/>
          <w:lang w:val="ru-RU"/>
        </w:rPr>
        <w:t>або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інші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виплати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винагороди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виплачені</w:t>
      </w:r>
      <w:r w:rsidRPr="00B60382">
        <w:rPr>
          <w:rFonts w:ascii="Arial"/>
          <w:color w:val="000000"/>
          <w:sz w:val="18"/>
          <w:lang w:val="ru-RU"/>
        </w:rPr>
        <w:t xml:space="preserve"> (</w:t>
      </w:r>
      <w:r w:rsidRPr="00B60382">
        <w:rPr>
          <w:rFonts w:ascii="Arial"/>
          <w:color w:val="000000"/>
          <w:sz w:val="18"/>
          <w:lang w:val="ru-RU"/>
        </w:rPr>
        <w:t>надані</w:t>
      </w:r>
      <w:r w:rsidRPr="00B60382">
        <w:rPr>
          <w:rFonts w:ascii="Arial"/>
          <w:color w:val="000000"/>
          <w:sz w:val="18"/>
          <w:lang w:val="ru-RU"/>
        </w:rPr>
        <w:t xml:space="preserve">) </w:t>
      </w:r>
      <w:r w:rsidRPr="00B60382">
        <w:rPr>
          <w:rFonts w:ascii="Arial"/>
          <w:color w:val="000000"/>
          <w:sz w:val="18"/>
          <w:lang w:val="ru-RU"/>
        </w:rPr>
        <w:t>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зв</w:t>
      </w:r>
      <w:r w:rsidRPr="00B60382">
        <w:rPr>
          <w:rFonts w:ascii="Arial"/>
          <w:color w:val="000000"/>
          <w:sz w:val="18"/>
          <w:lang w:val="ru-RU"/>
        </w:rPr>
        <w:t>'</w:t>
      </w:r>
      <w:r w:rsidRPr="00B60382">
        <w:rPr>
          <w:rFonts w:ascii="Arial"/>
          <w:color w:val="000000"/>
          <w:sz w:val="18"/>
          <w:lang w:val="ru-RU"/>
        </w:rPr>
        <w:t>язку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трудовими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відносинами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доходи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отримані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від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господарської</w:t>
      </w:r>
      <w:r w:rsidRPr="00B60382">
        <w:rPr>
          <w:rFonts w:ascii="Arial"/>
          <w:color w:val="000000"/>
          <w:sz w:val="18"/>
          <w:lang w:val="ru-RU"/>
        </w:rPr>
        <w:t>/</w:t>
      </w:r>
      <w:r w:rsidRPr="00B60382">
        <w:rPr>
          <w:rFonts w:ascii="Arial"/>
          <w:color w:val="000000"/>
          <w:sz w:val="18"/>
          <w:lang w:val="ru-RU"/>
        </w:rPr>
        <w:t>незалежної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професійної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діяльності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доходи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отримані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від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операцій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продажу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рухомого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та</w:t>
      </w:r>
      <w:r w:rsidRPr="00B60382">
        <w:rPr>
          <w:rFonts w:ascii="Arial"/>
          <w:color w:val="000000"/>
          <w:sz w:val="18"/>
          <w:lang w:val="ru-RU"/>
        </w:rPr>
        <w:t>/</w:t>
      </w:r>
      <w:r w:rsidRPr="00B60382">
        <w:rPr>
          <w:rFonts w:ascii="Arial"/>
          <w:color w:val="000000"/>
          <w:sz w:val="18"/>
          <w:lang w:val="ru-RU"/>
        </w:rPr>
        <w:t>або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нерухомого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майна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інвестиційний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прибуток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успадковані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кошти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набуття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права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скарб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інші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виплати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відповідно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умов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цивільно</w:t>
      </w:r>
      <w:r w:rsidRPr="00B60382">
        <w:rPr>
          <w:rFonts w:ascii="Arial"/>
          <w:color w:val="000000"/>
          <w:sz w:val="18"/>
          <w:lang w:val="ru-RU"/>
        </w:rPr>
        <w:t>-</w:t>
      </w:r>
      <w:r w:rsidRPr="00B60382">
        <w:rPr>
          <w:rFonts w:ascii="Arial"/>
          <w:color w:val="000000"/>
          <w:sz w:val="18"/>
          <w:lang w:val="ru-RU"/>
        </w:rPr>
        <w:t>правових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правочинів</w:t>
      </w:r>
      <w:r w:rsidRPr="00B60382">
        <w:rPr>
          <w:rFonts w:ascii="Arial"/>
          <w:color w:val="000000"/>
          <w:sz w:val="18"/>
          <w:lang w:val="ru-RU"/>
        </w:rPr>
        <w:t xml:space="preserve"> (</w:t>
      </w:r>
      <w:r w:rsidRPr="00B60382">
        <w:rPr>
          <w:rFonts w:ascii="Arial"/>
          <w:color w:val="000000"/>
          <w:sz w:val="18"/>
          <w:lang w:val="ru-RU"/>
        </w:rPr>
        <w:t>договорів</w:t>
      </w:r>
      <w:r w:rsidRPr="00B60382">
        <w:rPr>
          <w:rFonts w:ascii="Arial"/>
          <w:color w:val="000000"/>
          <w:sz w:val="18"/>
          <w:lang w:val="ru-RU"/>
        </w:rPr>
        <w:t>);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106" w:name="79"/>
      <w:bookmarkEnd w:id="105"/>
      <w:r w:rsidRPr="00B60382">
        <w:rPr>
          <w:rFonts w:ascii="Arial"/>
          <w:color w:val="000000"/>
          <w:sz w:val="18"/>
          <w:lang w:val="ru-RU"/>
        </w:rPr>
        <w:t xml:space="preserve">7) </w:t>
      </w:r>
      <w:r w:rsidRPr="00B60382">
        <w:rPr>
          <w:rFonts w:ascii="Arial"/>
          <w:color w:val="000000"/>
          <w:sz w:val="18"/>
          <w:lang w:val="ru-RU"/>
        </w:rPr>
        <w:t>установлення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кінцевих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бенефіціарних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власників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учасників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валютної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операції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уключаючи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відсутність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підстав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уважати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що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вони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вик</w:t>
      </w:r>
      <w:r w:rsidRPr="00B60382">
        <w:rPr>
          <w:rFonts w:ascii="Arial"/>
          <w:color w:val="000000"/>
          <w:sz w:val="18"/>
          <w:lang w:val="ru-RU"/>
        </w:rPr>
        <w:t>ористовують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агентів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номінальних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утримувачів</w:t>
      </w:r>
      <w:r w:rsidRPr="00B60382">
        <w:rPr>
          <w:rFonts w:ascii="Arial"/>
          <w:color w:val="000000"/>
          <w:sz w:val="18"/>
          <w:lang w:val="ru-RU"/>
        </w:rPr>
        <w:t xml:space="preserve"> (</w:t>
      </w:r>
      <w:r w:rsidRPr="00B60382">
        <w:rPr>
          <w:rFonts w:ascii="Arial"/>
          <w:color w:val="000000"/>
          <w:sz w:val="18"/>
          <w:lang w:val="ru-RU"/>
        </w:rPr>
        <w:t>номінальних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власників</w:t>
      </w:r>
      <w:r w:rsidRPr="00B60382">
        <w:rPr>
          <w:rFonts w:ascii="Arial"/>
          <w:color w:val="000000"/>
          <w:sz w:val="18"/>
          <w:lang w:val="ru-RU"/>
        </w:rPr>
        <w:t xml:space="preserve">) </w:t>
      </w:r>
      <w:r w:rsidRPr="00B60382">
        <w:rPr>
          <w:rFonts w:ascii="Arial"/>
          <w:color w:val="000000"/>
          <w:sz w:val="18"/>
          <w:lang w:val="ru-RU"/>
        </w:rPr>
        <w:t>або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посередників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із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метою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приховування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кінцевих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бенефіціарних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власників</w:t>
      </w:r>
      <w:r w:rsidRPr="00B60382">
        <w:rPr>
          <w:rFonts w:ascii="Arial"/>
          <w:color w:val="000000"/>
          <w:sz w:val="18"/>
          <w:lang w:val="ru-RU"/>
        </w:rPr>
        <w:t xml:space="preserve"> (</w:t>
      </w:r>
      <w:r w:rsidRPr="00B60382">
        <w:rPr>
          <w:rFonts w:ascii="Arial"/>
          <w:color w:val="000000"/>
          <w:sz w:val="18"/>
          <w:lang w:val="ru-RU"/>
        </w:rPr>
        <w:t>контролерів</w:t>
      </w:r>
      <w:r w:rsidRPr="00B60382">
        <w:rPr>
          <w:rFonts w:ascii="Arial"/>
          <w:color w:val="000000"/>
          <w:sz w:val="18"/>
          <w:lang w:val="ru-RU"/>
        </w:rPr>
        <w:t>).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107" w:name="80"/>
      <w:bookmarkEnd w:id="106"/>
      <w:r w:rsidRPr="00B60382">
        <w:rPr>
          <w:rFonts w:ascii="Arial"/>
          <w:color w:val="000000"/>
          <w:sz w:val="18"/>
          <w:lang w:val="ru-RU"/>
        </w:rPr>
        <w:lastRenderedPageBreak/>
        <w:t xml:space="preserve">14. </w:t>
      </w:r>
      <w:r w:rsidRPr="00B60382">
        <w:rPr>
          <w:rFonts w:ascii="Arial"/>
          <w:color w:val="000000"/>
          <w:sz w:val="18"/>
          <w:lang w:val="ru-RU"/>
        </w:rPr>
        <w:t>Уповноважена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установа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зобов</w:t>
      </w:r>
      <w:r w:rsidRPr="00B60382">
        <w:rPr>
          <w:rFonts w:ascii="Arial"/>
          <w:color w:val="000000"/>
          <w:sz w:val="18"/>
          <w:lang w:val="ru-RU"/>
        </w:rPr>
        <w:t>'</w:t>
      </w:r>
      <w:r w:rsidRPr="00B60382">
        <w:rPr>
          <w:rFonts w:ascii="Arial"/>
          <w:color w:val="000000"/>
          <w:sz w:val="18"/>
          <w:lang w:val="ru-RU"/>
        </w:rPr>
        <w:t>язана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вжити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заходи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щодо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здійснення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додаткового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аналізу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зазначені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пункті</w:t>
      </w:r>
      <w:r w:rsidRPr="00B60382">
        <w:rPr>
          <w:rFonts w:ascii="Arial"/>
          <w:color w:val="000000"/>
          <w:sz w:val="18"/>
          <w:lang w:val="ru-RU"/>
        </w:rPr>
        <w:t xml:space="preserve"> 13 </w:t>
      </w:r>
      <w:r w:rsidRPr="00B60382">
        <w:rPr>
          <w:rFonts w:ascii="Arial"/>
          <w:color w:val="000000"/>
          <w:sz w:val="18"/>
          <w:lang w:val="ru-RU"/>
        </w:rPr>
        <w:t>цього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Положення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підтверджувати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документально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також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зберігати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відповідні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документи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протягом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строків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передбачених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законодавством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України</w:t>
      </w:r>
      <w:r w:rsidRPr="00B60382">
        <w:rPr>
          <w:rFonts w:ascii="Arial"/>
          <w:color w:val="000000"/>
          <w:sz w:val="18"/>
          <w:lang w:val="ru-RU"/>
        </w:rPr>
        <w:t xml:space="preserve">. </w:t>
      </w:r>
      <w:r w:rsidRPr="00B60382">
        <w:rPr>
          <w:rFonts w:ascii="Arial"/>
          <w:color w:val="000000"/>
          <w:sz w:val="18"/>
          <w:lang w:val="ru-RU"/>
        </w:rPr>
        <w:t>Зазначена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вимога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також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стосується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результатів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перевірки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інформації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підставі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публічних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джерел</w:t>
      </w:r>
      <w:r w:rsidRPr="00B60382">
        <w:rPr>
          <w:rFonts w:ascii="Arial"/>
          <w:color w:val="000000"/>
          <w:sz w:val="18"/>
          <w:lang w:val="ru-RU"/>
        </w:rPr>
        <w:t xml:space="preserve"> (</w:t>
      </w:r>
      <w:r w:rsidRPr="00B60382">
        <w:rPr>
          <w:rFonts w:ascii="Arial"/>
          <w:color w:val="000000"/>
          <w:sz w:val="18"/>
          <w:lang w:val="ru-RU"/>
        </w:rPr>
        <w:t>уключаюч</w:t>
      </w:r>
      <w:r w:rsidRPr="00B60382">
        <w:rPr>
          <w:rFonts w:ascii="Arial"/>
          <w:color w:val="000000"/>
          <w:sz w:val="18"/>
          <w:lang w:val="ru-RU"/>
        </w:rPr>
        <w:t>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мережу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Інтернет</w:t>
      </w:r>
      <w:r w:rsidRPr="00B60382">
        <w:rPr>
          <w:rFonts w:ascii="Arial"/>
          <w:color w:val="000000"/>
          <w:sz w:val="18"/>
          <w:lang w:val="ru-RU"/>
        </w:rPr>
        <w:t>).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108" w:name="81"/>
      <w:bookmarkEnd w:id="107"/>
      <w:r w:rsidRPr="00B60382">
        <w:rPr>
          <w:rFonts w:ascii="Arial"/>
          <w:color w:val="000000"/>
          <w:sz w:val="18"/>
          <w:lang w:val="ru-RU"/>
        </w:rPr>
        <w:t xml:space="preserve">15. </w:t>
      </w:r>
      <w:r w:rsidRPr="00B60382">
        <w:rPr>
          <w:rFonts w:ascii="Arial"/>
          <w:color w:val="000000"/>
          <w:sz w:val="18"/>
          <w:lang w:val="ru-RU"/>
        </w:rPr>
        <w:t>Уповноважена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установа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результатами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проведеного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додаткового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аналізу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урахуванням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ужитих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достатніх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та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адекватних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заходів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виконання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вимог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пункту</w:t>
      </w:r>
      <w:r w:rsidRPr="00B60382">
        <w:rPr>
          <w:rFonts w:ascii="Arial"/>
          <w:color w:val="000000"/>
          <w:sz w:val="18"/>
          <w:lang w:val="ru-RU"/>
        </w:rPr>
        <w:t xml:space="preserve"> 13 </w:t>
      </w:r>
      <w:r w:rsidRPr="00B60382">
        <w:rPr>
          <w:rFonts w:ascii="Arial"/>
          <w:color w:val="000000"/>
          <w:sz w:val="18"/>
          <w:lang w:val="ru-RU"/>
        </w:rPr>
        <w:t>цього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Положення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має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встановити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наявність</w:t>
      </w:r>
      <w:r w:rsidRPr="00B60382">
        <w:rPr>
          <w:rFonts w:ascii="Arial"/>
          <w:color w:val="000000"/>
          <w:sz w:val="18"/>
          <w:lang w:val="ru-RU"/>
        </w:rPr>
        <w:t>/</w:t>
      </w:r>
      <w:r w:rsidRPr="00B60382">
        <w:rPr>
          <w:rFonts w:ascii="Arial"/>
          <w:color w:val="000000"/>
          <w:sz w:val="18"/>
          <w:lang w:val="ru-RU"/>
        </w:rPr>
        <w:t>відсутність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підстав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уважати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що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ця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валю</w:t>
      </w:r>
      <w:r w:rsidRPr="00B60382">
        <w:rPr>
          <w:rFonts w:ascii="Arial"/>
          <w:color w:val="000000"/>
          <w:sz w:val="18"/>
          <w:lang w:val="ru-RU"/>
        </w:rPr>
        <w:t>тна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операція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є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сумнівною</w:t>
      </w:r>
      <w:r w:rsidRPr="00B60382">
        <w:rPr>
          <w:rFonts w:ascii="Arial"/>
          <w:color w:val="000000"/>
          <w:sz w:val="18"/>
          <w:lang w:val="ru-RU"/>
        </w:rPr>
        <w:t>.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109" w:name="82"/>
      <w:bookmarkEnd w:id="108"/>
      <w:r w:rsidRPr="00B60382">
        <w:rPr>
          <w:rFonts w:ascii="Arial"/>
          <w:color w:val="000000"/>
          <w:sz w:val="18"/>
          <w:lang w:val="ru-RU"/>
        </w:rPr>
        <w:t xml:space="preserve">16. </w:t>
      </w:r>
      <w:r w:rsidRPr="00B60382">
        <w:rPr>
          <w:rFonts w:ascii="Arial"/>
          <w:color w:val="000000"/>
          <w:sz w:val="18"/>
          <w:lang w:val="ru-RU"/>
        </w:rPr>
        <w:t>Уповноважена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установа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здійснює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валютну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операцію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якщо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результатами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проведеного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додаткового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аналізу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відсутні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підстави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вважати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що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ця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валютна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операція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є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сумнівною</w:t>
      </w:r>
      <w:r w:rsidRPr="00B60382">
        <w:rPr>
          <w:rFonts w:ascii="Arial"/>
          <w:color w:val="000000"/>
          <w:sz w:val="18"/>
          <w:lang w:val="ru-RU"/>
        </w:rPr>
        <w:t>.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110" w:name="83"/>
      <w:bookmarkEnd w:id="109"/>
      <w:r w:rsidRPr="00B60382">
        <w:rPr>
          <w:rFonts w:ascii="Arial"/>
          <w:color w:val="000000"/>
          <w:sz w:val="18"/>
          <w:lang w:val="ru-RU"/>
        </w:rPr>
        <w:t xml:space="preserve">17. </w:t>
      </w:r>
      <w:r w:rsidRPr="00B60382">
        <w:rPr>
          <w:rFonts w:ascii="Arial"/>
          <w:color w:val="000000"/>
          <w:sz w:val="18"/>
          <w:lang w:val="ru-RU"/>
        </w:rPr>
        <w:t>Уповноважена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установа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результатами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проведеного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додатко</w:t>
      </w:r>
      <w:r w:rsidRPr="00B60382">
        <w:rPr>
          <w:rFonts w:ascii="Arial"/>
          <w:color w:val="000000"/>
          <w:sz w:val="18"/>
          <w:lang w:val="ru-RU"/>
        </w:rPr>
        <w:t>вого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аналізу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разі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підтвердження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що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сумнівна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операція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пов</w:t>
      </w:r>
      <w:r w:rsidRPr="00B60382">
        <w:rPr>
          <w:rFonts w:ascii="Arial"/>
          <w:color w:val="000000"/>
          <w:sz w:val="18"/>
          <w:lang w:val="ru-RU"/>
        </w:rPr>
        <w:t>'</w:t>
      </w:r>
      <w:r w:rsidRPr="00B60382">
        <w:rPr>
          <w:rFonts w:ascii="Arial"/>
          <w:color w:val="000000"/>
          <w:sz w:val="18"/>
          <w:lang w:val="ru-RU"/>
        </w:rPr>
        <w:t>язана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уникненням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вимог</w:t>
      </w:r>
      <w:r w:rsidRPr="00B60382">
        <w:rPr>
          <w:rFonts w:ascii="Arial"/>
          <w:color w:val="000000"/>
          <w:sz w:val="18"/>
          <w:lang w:val="ru-RU"/>
        </w:rPr>
        <w:t>/</w:t>
      </w:r>
      <w:r w:rsidRPr="00B60382">
        <w:rPr>
          <w:rFonts w:ascii="Arial"/>
          <w:color w:val="000000"/>
          <w:sz w:val="18"/>
          <w:lang w:val="ru-RU"/>
        </w:rPr>
        <w:t>обмежень</w:t>
      </w:r>
      <w:r w:rsidRPr="00B60382">
        <w:rPr>
          <w:rFonts w:ascii="Arial"/>
          <w:color w:val="000000"/>
          <w:sz w:val="18"/>
          <w:lang w:val="ru-RU"/>
        </w:rPr>
        <w:t>/</w:t>
      </w:r>
      <w:r w:rsidRPr="00B60382">
        <w:rPr>
          <w:rFonts w:ascii="Arial"/>
          <w:color w:val="000000"/>
          <w:sz w:val="18"/>
          <w:lang w:val="ru-RU"/>
        </w:rPr>
        <w:t>заборон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установлених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законами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України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що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регулюють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відносини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сферах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забезпечення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національної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безпеки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запобігання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та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протидії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легалізації</w:t>
      </w:r>
      <w:r w:rsidRPr="00B60382">
        <w:rPr>
          <w:rFonts w:ascii="Arial"/>
          <w:color w:val="000000"/>
          <w:sz w:val="18"/>
          <w:lang w:val="ru-RU"/>
        </w:rPr>
        <w:t xml:space="preserve"> (</w:t>
      </w:r>
      <w:r w:rsidRPr="00B60382">
        <w:rPr>
          <w:rFonts w:ascii="Arial"/>
          <w:color w:val="000000"/>
          <w:sz w:val="18"/>
          <w:lang w:val="ru-RU"/>
        </w:rPr>
        <w:t>відмиванню</w:t>
      </w:r>
      <w:r w:rsidRPr="00B60382">
        <w:rPr>
          <w:rFonts w:ascii="Arial"/>
          <w:color w:val="000000"/>
          <w:sz w:val="18"/>
          <w:lang w:val="ru-RU"/>
        </w:rPr>
        <w:t xml:space="preserve">) </w:t>
      </w:r>
      <w:r w:rsidRPr="00B60382">
        <w:rPr>
          <w:rFonts w:ascii="Arial"/>
          <w:color w:val="000000"/>
          <w:sz w:val="18"/>
          <w:lang w:val="ru-RU"/>
        </w:rPr>
        <w:t>доході</w:t>
      </w:r>
      <w:r w:rsidRPr="00B60382">
        <w:rPr>
          <w:rFonts w:ascii="Arial"/>
          <w:color w:val="000000"/>
          <w:sz w:val="18"/>
          <w:lang w:val="ru-RU"/>
        </w:rPr>
        <w:t>в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одержаних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злочинним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шляхом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або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фінансуванню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тероризму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чи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фінансуванню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розповсюдження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зброї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масового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знищення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виконання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взятих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Україною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зобов</w:t>
      </w:r>
      <w:r w:rsidRPr="00B60382">
        <w:rPr>
          <w:rFonts w:ascii="Arial"/>
          <w:color w:val="000000"/>
          <w:sz w:val="18"/>
          <w:lang w:val="ru-RU"/>
        </w:rPr>
        <w:t>'</w:t>
      </w:r>
      <w:r w:rsidRPr="00B60382">
        <w:rPr>
          <w:rFonts w:ascii="Arial"/>
          <w:color w:val="000000"/>
          <w:sz w:val="18"/>
          <w:lang w:val="ru-RU"/>
        </w:rPr>
        <w:t>язань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міжнародними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договорами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згода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обов</w:t>
      </w:r>
      <w:r w:rsidRPr="00B60382">
        <w:rPr>
          <w:rFonts w:ascii="Arial"/>
          <w:color w:val="000000"/>
          <w:sz w:val="18"/>
          <w:lang w:val="ru-RU"/>
        </w:rPr>
        <w:t>'</w:t>
      </w:r>
      <w:r w:rsidRPr="00B60382">
        <w:rPr>
          <w:rFonts w:ascii="Arial"/>
          <w:color w:val="000000"/>
          <w:sz w:val="18"/>
          <w:lang w:val="ru-RU"/>
        </w:rPr>
        <w:t>язковість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яких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надана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Верховною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Радою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України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нормативно</w:t>
      </w:r>
      <w:r w:rsidRPr="00B60382">
        <w:rPr>
          <w:rFonts w:ascii="Arial"/>
          <w:color w:val="000000"/>
          <w:sz w:val="18"/>
          <w:lang w:val="ru-RU"/>
        </w:rPr>
        <w:t>-</w:t>
      </w:r>
      <w:r w:rsidRPr="00B60382">
        <w:rPr>
          <w:rFonts w:ascii="Arial"/>
          <w:color w:val="000000"/>
          <w:sz w:val="18"/>
          <w:lang w:val="ru-RU"/>
        </w:rPr>
        <w:t>прав</w:t>
      </w:r>
      <w:r w:rsidRPr="00B60382">
        <w:rPr>
          <w:rFonts w:ascii="Arial"/>
          <w:color w:val="000000"/>
          <w:sz w:val="18"/>
          <w:lang w:val="ru-RU"/>
        </w:rPr>
        <w:t>овими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актами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Національного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банку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щодо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запровадження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заходів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захисту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здійснює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відповідні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заходи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передбачені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цими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законами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України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та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нормативно</w:t>
      </w:r>
      <w:r w:rsidRPr="00B60382">
        <w:rPr>
          <w:rFonts w:ascii="Arial"/>
          <w:color w:val="000000"/>
          <w:sz w:val="18"/>
          <w:lang w:val="ru-RU"/>
        </w:rPr>
        <w:t>-</w:t>
      </w:r>
      <w:r w:rsidRPr="00B60382">
        <w:rPr>
          <w:rFonts w:ascii="Arial"/>
          <w:color w:val="000000"/>
          <w:sz w:val="18"/>
          <w:lang w:val="ru-RU"/>
        </w:rPr>
        <w:t>правовими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актами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Національного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банку</w:t>
      </w:r>
      <w:r w:rsidRPr="00B60382">
        <w:rPr>
          <w:rFonts w:ascii="Arial"/>
          <w:color w:val="000000"/>
          <w:sz w:val="18"/>
          <w:lang w:val="ru-RU"/>
        </w:rPr>
        <w:t>.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111" w:name="201"/>
      <w:bookmarkEnd w:id="110"/>
      <w:r w:rsidRPr="00B60382">
        <w:rPr>
          <w:rFonts w:ascii="Arial"/>
          <w:color w:val="000000"/>
          <w:sz w:val="18"/>
          <w:lang w:val="ru-RU"/>
        </w:rPr>
        <w:t xml:space="preserve">18. </w:t>
      </w:r>
      <w:r w:rsidRPr="00B60382">
        <w:rPr>
          <w:rFonts w:ascii="Arial"/>
          <w:color w:val="000000"/>
          <w:sz w:val="18"/>
          <w:lang w:val="ru-RU"/>
        </w:rPr>
        <w:t>Уповноважена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установа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зобов</w:t>
      </w:r>
      <w:r w:rsidRPr="00B60382">
        <w:rPr>
          <w:rFonts w:ascii="Arial"/>
          <w:color w:val="000000"/>
          <w:sz w:val="18"/>
          <w:lang w:val="ru-RU"/>
        </w:rPr>
        <w:t>'</w:t>
      </w:r>
      <w:r w:rsidRPr="00B60382">
        <w:rPr>
          <w:rFonts w:ascii="Arial"/>
          <w:color w:val="000000"/>
          <w:sz w:val="18"/>
          <w:lang w:val="ru-RU"/>
        </w:rPr>
        <w:t>язана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вимогу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Національного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банку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надат</w:t>
      </w:r>
      <w:r w:rsidRPr="00B60382">
        <w:rPr>
          <w:rFonts w:ascii="Arial"/>
          <w:color w:val="000000"/>
          <w:sz w:val="18"/>
          <w:lang w:val="ru-RU"/>
        </w:rPr>
        <w:t>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письмові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пояснення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документи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стосовно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результатів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проведеного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додаткового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аналізу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та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вжитих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заходів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відповідно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вимог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установлених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цим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Положенням</w:t>
      </w:r>
      <w:r w:rsidRPr="00B60382">
        <w:rPr>
          <w:rFonts w:ascii="Arial"/>
          <w:color w:val="000000"/>
          <w:sz w:val="18"/>
          <w:lang w:val="ru-RU"/>
        </w:rPr>
        <w:t>.</w:t>
      </w:r>
    </w:p>
    <w:p w:rsidR="009374A4" w:rsidRPr="00B60382" w:rsidRDefault="00B60382">
      <w:pPr>
        <w:spacing w:after="0"/>
        <w:ind w:firstLine="240"/>
        <w:jc w:val="right"/>
        <w:rPr>
          <w:lang w:val="ru-RU"/>
        </w:rPr>
      </w:pPr>
      <w:bookmarkStart w:id="112" w:name="202"/>
      <w:bookmarkEnd w:id="111"/>
      <w:r w:rsidRPr="00B60382">
        <w:rPr>
          <w:rFonts w:ascii="Arial"/>
          <w:color w:val="000000"/>
          <w:sz w:val="18"/>
          <w:lang w:val="ru-RU"/>
        </w:rPr>
        <w:t>(</w:t>
      </w:r>
      <w:r w:rsidRPr="00B60382">
        <w:rPr>
          <w:rFonts w:ascii="Arial"/>
          <w:color w:val="000000"/>
          <w:sz w:val="18"/>
          <w:lang w:val="ru-RU"/>
        </w:rPr>
        <w:t>пункт</w:t>
      </w:r>
      <w:r w:rsidRPr="00B60382">
        <w:rPr>
          <w:rFonts w:ascii="Arial"/>
          <w:color w:val="000000"/>
          <w:sz w:val="18"/>
          <w:lang w:val="ru-RU"/>
        </w:rPr>
        <w:t xml:space="preserve"> 18 </w:t>
      </w:r>
      <w:r w:rsidRPr="00B60382">
        <w:rPr>
          <w:rFonts w:ascii="Arial"/>
          <w:color w:val="000000"/>
          <w:sz w:val="18"/>
          <w:lang w:val="ru-RU"/>
        </w:rPr>
        <w:t>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редакції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постанови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Правління</w:t>
      </w:r>
      <w:r w:rsidRPr="00B60382">
        <w:rPr>
          <w:lang w:val="ru-RU"/>
        </w:rPr>
        <w:br/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Національного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банку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України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від</w:t>
      </w:r>
      <w:r w:rsidRPr="00B60382">
        <w:rPr>
          <w:rFonts w:ascii="Arial"/>
          <w:color w:val="000000"/>
          <w:sz w:val="18"/>
          <w:lang w:val="ru-RU"/>
        </w:rPr>
        <w:t xml:space="preserve"> 05.02.2019 </w:t>
      </w:r>
      <w:r w:rsidRPr="00B60382">
        <w:rPr>
          <w:rFonts w:ascii="Arial"/>
          <w:color w:val="000000"/>
          <w:sz w:val="18"/>
          <w:lang w:val="ru-RU"/>
        </w:rPr>
        <w:t>р</w:t>
      </w:r>
      <w:r w:rsidRPr="00B6038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60382">
        <w:rPr>
          <w:rFonts w:ascii="Arial"/>
          <w:color w:val="000000"/>
          <w:sz w:val="18"/>
          <w:lang w:val="ru-RU"/>
        </w:rPr>
        <w:t xml:space="preserve"> 33)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113" w:name="85"/>
      <w:bookmarkEnd w:id="112"/>
      <w:r w:rsidRPr="00B60382">
        <w:rPr>
          <w:rFonts w:ascii="Arial"/>
          <w:color w:val="000000"/>
          <w:sz w:val="18"/>
          <w:lang w:val="ru-RU"/>
        </w:rPr>
        <w:t xml:space="preserve">19. </w:t>
      </w:r>
      <w:r w:rsidRPr="00B60382">
        <w:rPr>
          <w:rFonts w:ascii="Arial"/>
          <w:color w:val="000000"/>
          <w:sz w:val="18"/>
          <w:lang w:val="ru-RU"/>
        </w:rPr>
        <w:t>Упов</w:t>
      </w:r>
      <w:r w:rsidRPr="00B60382">
        <w:rPr>
          <w:rFonts w:ascii="Arial"/>
          <w:color w:val="000000"/>
          <w:sz w:val="18"/>
          <w:lang w:val="ru-RU"/>
        </w:rPr>
        <w:t>новажена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установа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має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забезпечити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навчання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та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підвищення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кваліфікації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працівників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які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відповідають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функцію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валютного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нагляду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та</w:t>
      </w:r>
      <w:r w:rsidRPr="00B60382">
        <w:rPr>
          <w:rFonts w:ascii="Arial"/>
          <w:color w:val="000000"/>
          <w:sz w:val="18"/>
          <w:lang w:val="ru-RU"/>
        </w:rPr>
        <w:t>/</w:t>
      </w:r>
      <w:r w:rsidRPr="00B60382">
        <w:rPr>
          <w:rFonts w:ascii="Arial"/>
          <w:color w:val="000000"/>
          <w:sz w:val="18"/>
          <w:lang w:val="ru-RU"/>
        </w:rPr>
        <w:t>або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інших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працівників</w:t>
      </w:r>
      <w:r w:rsidRPr="00B60382">
        <w:rPr>
          <w:rFonts w:ascii="Arial"/>
          <w:color w:val="000000"/>
          <w:sz w:val="18"/>
          <w:lang w:val="ru-RU"/>
        </w:rPr>
        <w:t xml:space="preserve">, </w:t>
      </w:r>
      <w:r w:rsidRPr="00B60382">
        <w:rPr>
          <w:rFonts w:ascii="Arial"/>
          <w:color w:val="000000"/>
          <w:sz w:val="18"/>
          <w:lang w:val="ru-RU"/>
        </w:rPr>
        <w:t>на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яких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покладено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обов</w:t>
      </w:r>
      <w:r w:rsidRPr="00B60382">
        <w:rPr>
          <w:rFonts w:ascii="Arial"/>
          <w:color w:val="000000"/>
          <w:sz w:val="18"/>
          <w:lang w:val="ru-RU"/>
        </w:rPr>
        <w:t>'</w:t>
      </w:r>
      <w:r w:rsidRPr="00B60382">
        <w:rPr>
          <w:rFonts w:ascii="Arial"/>
          <w:color w:val="000000"/>
          <w:sz w:val="18"/>
          <w:lang w:val="ru-RU"/>
        </w:rPr>
        <w:t>язок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проведення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аналізу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та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перевірки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документів</w:t>
      </w:r>
      <w:r w:rsidRPr="00B60382">
        <w:rPr>
          <w:rFonts w:ascii="Arial"/>
          <w:color w:val="000000"/>
          <w:sz w:val="18"/>
          <w:lang w:val="ru-RU"/>
        </w:rPr>
        <w:t xml:space="preserve"> (</w:t>
      </w:r>
      <w:r w:rsidRPr="00B60382">
        <w:rPr>
          <w:rFonts w:ascii="Arial"/>
          <w:color w:val="000000"/>
          <w:sz w:val="18"/>
          <w:lang w:val="ru-RU"/>
        </w:rPr>
        <w:t>інформації</w:t>
      </w:r>
      <w:r w:rsidRPr="00B60382">
        <w:rPr>
          <w:rFonts w:ascii="Arial"/>
          <w:color w:val="000000"/>
          <w:sz w:val="18"/>
          <w:lang w:val="ru-RU"/>
        </w:rPr>
        <w:t xml:space="preserve">) </w:t>
      </w:r>
      <w:r w:rsidRPr="00B60382">
        <w:rPr>
          <w:rFonts w:ascii="Arial"/>
          <w:color w:val="000000"/>
          <w:sz w:val="18"/>
          <w:lang w:val="ru-RU"/>
        </w:rPr>
        <w:t>про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валютні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опера</w:t>
      </w:r>
      <w:r w:rsidRPr="00B60382">
        <w:rPr>
          <w:rFonts w:ascii="Arial"/>
          <w:color w:val="000000"/>
          <w:sz w:val="18"/>
          <w:lang w:val="ru-RU"/>
        </w:rPr>
        <w:t>ції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метою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належного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виконання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вимог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цього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Положення</w:t>
      </w:r>
      <w:r w:rsidRPr="00B60382">
        <w:rPr>
          <w:rFonts w:ascii="Arial"/>
          <w:color w:val="000000"/>
          <w:sz w:val="18"/>
          <w:lang w:val="ru-RU"/>
        </w:rPr>
        <w:t>.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114" w:name="86"/>
      <w:bookmarkEnd w:id="113"/>
      <w:r w:rsidRPr="00B60382">
        <w:rPr>
          <w:rFonts w:ascii="Arial"/>
          <w:color w:val="000000"/>
          <w:sz w:val="18"/>
          <w:lang w:val="ru-RU"/>
        </w:rPr>
        <w:t xml:space="preserve">20. </w:t>
      </w:r>
      <w:r w:rsidRPr="00B60382">
        <w:rPr>
          <w:rFonts w:ascii="Arial"/>
          <w:color w:val="000000"/>
          <w:sz w:val="18"/>
          <w:lang w:val="ru-RU"/>
        </w:rPr>
        <w:t>Уповноважені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установи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невиконання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вимог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цього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Положення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несуть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відповідальність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згідно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із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законодавством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України</w:t>
      </w:r>
      <w:r w:rsidRPr="00B60382">
        <w:rPr>
          <w:rFonts w:ascii="Arial"/>
          <w:color w:val="000000"/>
          <w:sz w:val="18"/>
          <w:lang w:val="ru-RU"/>
        </w:rPr>
        <w:t>.</w:t>
      </w:r>
    </w:p>
    <w:p w:rsidR="009374A4" w:rsidRPr="00B60382" w:rsidRDefault="00B60382">
      <w:pPr>
        <w:spacing w:after="0"/>
        <w:ind w:firstLine="240"/>
        <w:rPr>
          <w:lang w:val="ru-RU"/>
        </w:rPr>
      </w:pPr>
      <w:bookmarkStart w:id="115" w:name="87"/>
      <w:bookmarkEnd w:id="114"/>
      <w:r w:rsidRPr="00B60382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3"/>
        <w:gridCol w:w="4610"/>
      </w:tblGrid>
      <w:tr w:rsidR="009374A4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9374A4" w:rsidRDefault="00B60382">
            <w:pPr>
              <w:spacing w:after="0"/>
              <w:jc w:val="center"/>
            </w:pPr>
            <w:bookmarkStart w:id="116" w:name="88"/>
            <w:bookmarkEnd w:id="115"/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Департаменту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фінансового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моніторингу</w:t>
            </w:r>
          </w:p>
        </w:tc>
        <w:tc>
          <w:tcPr>
            <w:tcW w:w="4845" w:type="dxa"/>
            <w:vAlign w:val="center"/>
          </w:tcPr>
          <w:p w:rsidR="009374A4" w:rsidRDefault="00B60382">
            <w:pPr>
              <w:spacing w:after="0"/>
              <w:jc w:val="center"/>
            </w:pPr>
            <w:bookmarkStart w:id="117" w:name="89"/>
            <w:bookmarkEnd w:id="116"/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Береза</w:t>
            </w:r>
          </w:p>
        </w:tc>
        <w:bookmarkEnd w:id="117"/>
      </w:tr>
      <w:tr w:rsidR="009374A4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9374A4" w:rsidRDefault="00B60382">
            <w:pPr>
              <w:spacing w:after="0"/>
              <w:jc w:val="center"/>
            </w:pPr>
            <w:bookmarkStart w:id="118" w:name="90"/>
            <w:r>
              <w:rPr>
                <w:rFonts w:ascii="Arial"/>
                <w:b/>
                <w:color w:val="000000"/>
                <w:sz w:val="15"/>
              </w:rPr>
              <w:t>ПОГОДЖЕНО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tc>
          <w:tcPr>
            <w:tcW w:w="4845" w:type="dxa"/>
            <w:vAlign w:val="center"/>
          </w:tcPr>
          <w:p w:rsidR="009374A4" w:rsidRDefault="00B60382">
            <w:pPr>
              <w:spacing w:after="0"/>
              <w:jc w:val="center"/>
            </w:pPr>
            <w:bookmarkStart w:id="119" w:name="91"/>
            <w:bookmarkEnd w:id="1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9"/>
      </w:tr>
      <w:tr w:rsidR="009374A4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9374A4" w:rsidRPr="00B60382" w:rsidRDefault="00B60382">
            <w:pPr>
              <w:spacing w:after="0"/>
              <w:jc w:val="center"/>
              <w:rPr>
                <w:lang w:val="ru-RU"/>
              </w:rPr>
            </w:pPr>
            <w:bookmarkStart w:id="120" w:name="92"/>
            <w:r w:rsidRPr="00B60382">
              <w:rPr>
                <w:rFonts w:ascii="Arial"/>
                <w:b/>
                <w:color w:val="000000"/>
                <w:sz w:val="15"/>
                <w:lang w:val="ru-RU"/>
              </w:rPr>
              <w:t>Перший</w:t>
            </w:r>
            <w:r w:rsidRPr="00B60382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B60382">
              <w:rPr>
                <w:rFonts w:ascii="Arial"/>
                <w:b/>
                <w:color w:val="000000"/>
                <w:sz w:val="15"/>
                <w:lang w:val="ru-RU"/>
              </w:rPr>
              <w:t>заступник</w:t>
            </w:r>
            <w:r w:rsidRPr="00B60382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B60382">
              <w:rPr>
                <w:rFonts w:ascii="Arial"/>
                <w:b/>
                <w:color w:val="000000"/>
                <w:sz w:val="15"/>
                <w:lang w:val="ru-RU"/>
              </w:rPr>
              <w:t>Голови</w:t>
            </w:r>
            <w:r w:rsidRPr="00B60382">
              <w:rPr>
                <w:lang w:val="ru-RU"/>
              </w:rPr>
              <w:br/>
            </w:r>
            <w:r w:rsidRPr="00B60382">
              <w:rPr>
                <w:rFonts w:ascii="Arial"/>
                <w:b/>
                <w:color w:val="000000"/>
                <w:sz w:val="15"/>
                <w:lang w:val="ru-RU"/>
              </w:rPr>
              <w:t>Національного</w:t>
            </w:r>
            <w:r w:rsidRPr="00B60382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B60382">
              <w:rPr>
                <w:rFonts w:ascii="Arial"/>
                <w:b/>
                <w:color w:val="000000"/>
                <w:sz w:val="15"/>
                <w:lang w:val="ru-RU"/>
              </w:rPr>
              <w:t>банку</w:t>
            </w:r>
            <w:r w:rsidRPr="00B60382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B60382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9374A4" w:rsidRDefault="00B60382">
            <w:pPr>
              <w:spacing w:after="0"/>
              <w:jc w:val="center"/>
            </w:pPr>
            <w:bookmarkStart w:id="121" w:name="93"/>
            <w:bookmarkEnd w:id="120"/>
            <w:r>
              <w:rPr>
                <w:rFonts w:ascii="Arial"/>
                <w:b/>
                <w:color w:val="000000"/>
                <w:sz w:val="15"/>
              </w:rPr>
              <w:t>К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Рожкова</w:t>
            </w:r>
          </w:p>
        </w:tc>
        <w:bookmarkEnd w:id="121"/>
      </w:tr>
    </w:tbl>
    <w:p w:rsidR="009374A4" w:rsidRDefault="00B60382">
      <w:r>
        <w:br/>
      </w:r>
    </w:p>
    <w:p w:rsidR="009374A4" w:rsidRDefault="00B60382">
      <w:pPr>
        <w:spacing w:after="0"/>
        <w:ind w:firstLine="240"/>
      </w:pPr>
      <w:bookmarkStart w:id="122" w:name="94"/>
      <w:r>
        <w:rPr>
          <w:rFonts w:ascii="Arial"/>
          <w:color w:val="000000"/>
          <w:sz w:val="18"/>
        </w:rPr>
        <w:t xml:space="preserve"> </w:t>
      </w:r>
    </w:p>
    <w:p w:rsidR="009374A4" w:rsidRPr="00B60382" w:rsidRDefault="00B60382">
      <w:pPr>
        <w:spacing w:after="0"/>
        <w:ind w:firstLine="240"/>
        <w:jc w:val="right"/>
        <w:rPr>
          <w:lang w:val="ru-RU"/>
        </w:rPr>
      </w:pPr>
      <w:bookmarkStart w:id="123" w:name="95"/>
      <w:bookmarkEnd w:id="122"/>
      <w:r w:rsidRPr="00B60382">
        <w:rPr>
          <w:rFonts w:ascii="Arial"/>
          <w:color w:val="000000"/>
          <w:sz w:val="18"/>
          <w:lang w:val="ru-RU"/>
        </w:rPr>
        <w:t>Додаток</w:t>
      </w:r>
      <w:r w:rsidRPr="00B60382">
        <w:rPr>
          <w:lang w:val="ru-RU"/>
        </w:rPr>
        <w:br/>
      </w:r>
      <w:r w:rsidRPr="00B60382">
        <w:rPr>
          <w:rFonts w:ascii="Arial"/>
          <w:color w:val="000000"/>
          <w:sz w:val="18"/>
          <w:lang w:val="ru-RU"/>
        </w:rPr>
        <w:t>до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Положення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про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порядок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здійснення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уповноваженими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установами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аналізу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та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перевірки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документів</w:t>
      </w:r>
      <w:r w:rsidRPr="00B60382">
        <w:rPr>
          <w:rFonts w:ascii="Arial"/>
          <w:color w:val="000000"/>
          <w:sz w:val="18"/>
          <w:lang w:val="ru-RU"/>
        </w:rPr>
        <w:t xml:space="preserve"> (</w:t>
      </w:r>
      <w:r w:rsidRPr="00B60382">
        <w:rPr>
          <w:rFonts w:ascii="Arial"/>
          <w:color w:val="000000"/>
          <w:sz w:val="18"/>
          <w:lang w:val="ru-RU"/>
        </w:rPr>
        <w:t>інформації</w:t>
      </w:r>
      <w:r w:rsidRPr="00B60382">
        <w:rPr>
          <w:rFonts w:ascii="Arial"/>
          <w:color w:val="000000"/>
          <w:sz w:val="18"/>
          <w:lang w:val="ru-RU"/>
        </w:rPr>
        <w:t xml:space="preserve">) </w:t>
      </w:r>
      <w:r w:rsidRPr="00B60382">
        <w:rPr>
          <w:rFonts w:ascii="Arial"/>
          <w:color w:val="000000"/>
          <w:sz w:val="18"/>
          <w:lang w:val="ru-RU"/>
        </w:rPr>
        <w:t>про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валютні</w:t>
      </w:r>
      <w:r w:rsidRPr="00B60382">
        <w:rPr>
          <w:rFonts w:ascii="Arial"/>
          <w:color w:val="000000"/>
          <w:sz w:val="18"/>
          <w:lang w:val="ru-RU"/>
        </w:rPr>
        <w:t xml:space="preserve"> </w:t>
      </w:r>
      <w:r w:rsidRPr="00B60382">
        <w:rPr>
          <w:rFonts w:ascii="Arial"/>
          <w:color w:val="000000"/>
          <w:sz w:val="18"/>
          <w:lang w:val="ru-RU"/>
        </w:rPr>
        <w:t>операції</w:t>
      </w:r>
      <w:r w:rsidRPr="00B60382">
        <w:rPr>
          <w:lang w:val="ru-RU"/>
        </w:rPr>
        <w:br/>
      </w:r>
      <w:r w:rsidRPr="00B60382">
        <w:rPr>
          <w:rFonts w:ascii="Arial"/>
          <w:color w:val="000000"/>
          <w:sz w:val="18"/>
          <w:lang w:val="ru-RU"/>
        </w:rPr>
        <w:t>(</w:t>
      </w:r>
      <w:r w:rsidRPr="00B60382">
        <w:rPr>
          <w:rFonts w:ascii="Arial"/>
          <w:color w:val="000000"/>
          <w:sz w:val="18"/>
          <w:lang w:val="ru-RU"/>
        </w:rPr>
        <w:t>пункт</w:t>
      </w:r>
      <w:r w:rsidRPr="00B60382">
        <w:rPr>
          <w:rFonts w:ascii="Arial"/>
          <w:color w:val="000000"/>
          <w:sz w:val="18"/>
          <w:lang w:val="ru-RU"/>
        </w:rPr>
        <w:t xml:space="preserve"> 6)</w:t>
      </w:r>
    </w:p>
    <w:p w:rsidR="009374A4" w:rsidRPr="00B60382" w:rsidRDefault="00B60382">
      <w:pPr>
        <w:pStyle w:val="3"/>
        <w:spacing w:after="0"/>
        <w:jc w:val="center"/>
        <w:rPr>
          <w:lang w:val="ru-RU"/>
        </w:rPr>
      </w:pPr>
      <w:bookmarkStart w:id="124" w:name="96"/>
      <w:bookmarkEnd w:id="123"/>
      <w:r w:rsidRPr="00B60382">
        <w:rPr>
          <w:rFonts w:ascii="Arial"/>
          <w:color w:val="000000"/>
          <w:sz w:val="27"/>
          <w:lang w:val="ru-RU"/>
        </w:rPr>
        <w:t>Перелік</w:t>
      </w:r>
      <w:r w:rsidRPr="00B60382">
        <w:rPr>
          <w:rFonts w:ascii="Arial"/>
          <w:color w:val="000000"/>
          <w:sz w:val="27"/>
          <w:lang w:val="ru-RU"/>
        </w:rPr>
        <w:t xml:space="preserve"> </w:t>
      </w:r>
      <w:r w:rsidRPr="00B60382">
        <w:rPr>
          <w:rFonts w:ascii="Arial"/>
          <w:color w:val="000000"/>
          <w:sz w:val="27"/>
          <w:lang w:val="ru-RU"/>
        </w:rPr>
        <w:t>індикаторів</w:t>
      </w:r>
      <w:r w:rsidRPr="00B60382">
        <w:rPr>
          <w:rFonts w:ascii="Arial"/>
          <w:color w:val="000000"/>
          <w:sz w:val="27"/>
          <w:lang w:val="ru-RU"/>
        </w:rPr>
        <w:t xml:space="preserve"> </w:t>
      </w:r>
      <w:r w:rsidRPr="00B60382">
        <w:rPr>
          <w:rFonts w:ascii="Arial"/>
          <w:color w:val="000000"/>
          <w:sz w:val="27"/>
          <w:lang w:val="ru-RU"/>
        </w:rPr>
        <w:t>та</w:t>
      </w:r>
      <w:r w:rsidRPr="00B60382">
        <w:rPr>
          <w:rFonts w:ascii="Arial"/>
          <w:color w:val="000000"/>
          <w:sz w:val="27"/>
          <w:lang w:val="ru-RU"/>
        </w:rPr>
        <w:t xml:space="preserve"> </w:t>
      </w:r>
      <w:r w:rsidRPr="00B60382">
        <w:rPr>
          <w:rFonts w:ascii="Arial"/>
          <w:color w:val="000000"/>
          <w:sz w:val="27"/>
          <w:lang w:val="ru-RU"/>
        </w:rPr>
        <w:t>заходи</w:t>
      </w:r>
      <w:r w:rsidRPr="00B60382">
        <w:rPr>
          <w:rFonts w:ascii="Arial"/>
          <w:color w:val="000000"/>
          <w:sz w:val="27"/>
          <w:lang w:val="ru-RU"/>
        </w:rPr>
        <w:t xml:space="preserve"> </w:t>
      </w:r>
      <w:r w:rsidRPr="00B60382">
        <w:rPr>
          <w:rFonts w:ascii="Arial"/>
          <w:color w:val="000000"/>
          <w:sz w:val="27"/>
          <w:lang w:val="ru-RU"/>
        </w:rPr>
        <w:t>щодо</w:t>
      </w:r>
      <w:r w:rsidRPr="00B60382">
        <w:rPr>
          <w:rFonts w:ascii="Arial"/>
          <w:color w:val="000000"/>
          <w:sz w:val="27"/>
          <w:lang w:val="ru-RU"/>
        </w:rPr>
        <w:t xml:space="preserve"> </w:t>
      </w:r>
      <w:r w:rsidRPr="00B60382">
        <w:rPr>
          <w:rFonts w:ascii="Arial"/>
          <w:color w:val="000000"/>
          <w:sz w:val="27"/>
          <w:lang w:val="ru-RU"/>
        </w:rPr>
        <w:t>здійснення</w:t>
      </w:r>
      <w:r w:rsidRPr="00B60382">
        <w:rPr>
          <w:rFonts w:ascii="Arial"/>
          <w:color w:val="000000"/>
          <w:sz w:val="27"/>
          <w:lang w:val="ru-RU"/>
        </w:rPr>
        <w:t xml:space="preserve"> </w:t>
      </w:r>
      <w:r w:rsidRPr="00B60382">
        <w:rPr>
          <w:rFonts w:ascii="Arial"/>
          <w:color w:val="000000"/>
          <w:sz w:val="27"/>
          <w:lang w:val="ru-RU"/>
        </w:rPr>
        <w:t>упо</w:t>
      </w:r>
      <w:r w:rsidRPr="00B60382">
        <w:rPr>
          <w:rFonts w:ascii="Arial"/>
          <w:color w:val="000000"/>
          <w:sz w:val="27"/>
          <w:lang w:val="ru-RU"/>
        </w:rPr>
        <w:t>вноваженими</w:t>
      </w:r>
      <w:r w:rsidRPr="00B60382">
        <w:rPr>
          <w:rFonts w:ascii="Arial"/>
          <w:color w:val="000000"/>
          <w:sz w:val="27"/>
          <w:lang w:val="ru-RU"/>
        </w:rPr>
        <w:t xml:space="preserve"> </w:t>
      </w:r>
      <w:r w:rsidRPr="00B60382">
        <w:rPr>
          <w:rFonts w:ascii="Arial"/>
          <w:color w:val="000000"/>
          <w:sz w:val="27"/>
          <w:lang w:val="ru-RU"/>
        </w:rPr>
        <w:t>установами</w:t>
      </w:r>
      <w:r w:rsidRPr="00B60382">
        <w:rPr>
          <w:rFonts w:ascii="Arial"/>
          <w:color w:val="000000"/>
          <w:sz w:val="27"/>
          <w:lang w:val="ru-RU"/>
        </w:rPr>
        <w:t xml:space="preserve"> </w:t>
      </w:r>
      <w:r w:rsidRPr="00B60382">
        <w:rPr>
          <w:rFonts w:ascii="Arial"/>
          <w:color w:val="000000"/>
          <w:sz w:val="27"/>
          <w:lang w:val="ru-RU"/>
        </w:rPr>
        <w:t>аналізу</w:t>
      </w:r>
      <w:r w:rsidRPr="00B60382">
        <w:rPr>
          <w:rFonts w:ascii="Arial"/>
          <w:color w:val="000000"/>
          <w:sz w:val="27"/>
          <w:lang w:val="ru-RU"/>
        </w:rPr>
        <w:t xml:space="preserve"> </w:t>
      </w:r>
      <w:r w:rsidRPr="00B60382">
        <w:rPr>
          <w:rFonts w:ascii="Arial"/>
          <w:color w:val="000000"/>
          <w:sz w:val="27"/>
          <w:lang w:val="ru-RU"/>
        </w:rPr>
        <w:t>та</w:t>
      </w:r>
      <w:r w:rsidRPr="00B60382">
        <w:rPr>
          <w:rFonts w:ascii="Arial"/>
          <w:color w:val="000000"/>
          <w:sz w:val="27"/>
          <w:lang w:val="ru-RU"/>
        </w:rPr>
        <w:t xml:space="preserve"> </w:t>
      </w:r>
      <w:r w:rsidRPr="00B60382">
        <w:rPr>
          <w:rFonts w:ascii="Arial"/>
          <w:color w:val="000000"/>
          <w:sz w:val="27"/>
          <w:lang w:val="ru-RU"/>
        </w:rPr>
        <w:t>перевірки</w:t>
      </w:r>
      <w:r w:rsidRPr="00B60382">
        <w:rPr>
          <w:rFonts w:ascii="Arial"/>
          <w:color w:val="000000"/>
          <w:sz w:val="27"/>
          <w:lang w:val="ru-RU"/>
        </w:rPr>
        <w:t xml:space="preserve"> </w:t>
      </w:r>
      <w:r w:rsidRPr="00B60382">
        <w:rPr>
          <w:rFonts w:ascii="Arial"/>
          <w:color w:val="000000"/>
          <w:sz w:val="27"/>
          <w:lang w:val="ru-RU"/>
        </w:rPr>
        <w:t>документів</w:t>
      </w:r>
      <w:r w:rsidRPr="00B60382">
        <w:rPr>
          <w:rFonts w:ascii="Arial"/>
          <w:color w:val="000000"/>
          <w:sz w:val="27"/>
          <w:lang w:val="ru-RU"/>
        </w:rPr>
        <w:t xml:space="preserve"> (</w:t>
      </w:r>
      <w:r w:rsidRPr="00B60382">
        <w:rPr>
          <w:rFonts w:ascii="Arial"/>
          <w:color w:val="000000"/>
          <w:sz w:val="27"/>
          <w:lang w:val="ru-RU"/>
        </w:rPr>
        <w:t>інформації</w:t>
      </w:r>
      <w:r w:rsidRPr="00B60382">
        <w:rPr>
          <w:rFonts w:ascii="Arial"/>
          <w:color w:val="000000"/>
          <w:sz w:val="27"/>
          <w:lang w:val="ru-RU"/>
        </w:rPr>
        <w:t xml:space="preserve">) </w:t>
      </w:r>
      <w:r w:rsidRPr="00B60382">
        <w:rPr>
          <w:rFonts w:ascii="Arial"/>
          <w:color w:val="000000"/>
          <w:sz w:val="27"/>
          <w:lang w:val="ru-RU"/>
        </w:rPr>
        <w:t>про</w:t>
      </w:r>
      <w:r w:rsidRPr="00B60382">
        <w:rPr>
          <w:rFonts w:ascii="Arial"/>
          <w:color w:val="000000"/>
          <w:sz w:val="27"/>
          <w:lang w:val="ru-RU"/>
        </w:rPr>
        <w:t xml:space="preserve"> </w:t>
      </w:r>
      <w:r w:rsidRPr="00B60382">
        <w:rPr>
          <w:rFonts w:ascii="Arial"/>
          <w:color w:val="000000"/>
          <w:sz w:val="27"/>
          <w:lang w:val="ru-RU"/>
        </w:rPr>
        <w:t>валютні</w:t>
      </w:r>
      <w:r w:rsidRPr="00B60382">
        <w:rPr>
          <w:rFonts w:ascii="Arial"/>
          <w:color w:val="000000"/>
          <w:sz w:val="27"/>
          <w:lang w:val="ru-RU"/>
        </w:rPr>
        <w:t xml:space="preserve"> </w:t>
      </w:r>
      <w:r w:rsidRPr="00B60382">
        <w:rPr>
          <w:rFonts w:ascii="Arial"/>
          <w:color w:val="000000"/>
          <w:sz w:val="27"/>
          <w:lang w:val="ru-RU"/>
        </w:rPr>
        <w:t>операції</w:t>
      </w:r>
    </w:p>
    <w:p w:rsidR="009374A4" w:rsidRDefault="00B60382">
      <w:pPr>
        <w:spacing w:after="0"/>
        <w:ind w:firstLine="240"/>
        <w:jc w:val="right"/>
      </w:pPr>
      <w:bookmarkStart w:id="125" w:name="97"/>
      <w:bookmarkEnd w:id="124"/>
      <w:r>
        <w:rPr>
          <w:rFonts w:ascii="Arial"/>
          <w:color w:val="000000"/>
          <w:sz w:val="18"/>
        </w:rPr>
        <w:t>Таблиця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25"/>
        <w:gridCol w:w="925"/>
        <w:gridCol w:w="2699"/>
        <w:gridCol w:w="2609"/>
        <w:gridCol w:w="2370"/>
      </w:tblGrid>
      <w:tr w:rsidR="009374A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  <w:jc w:val="center"/>
            </w:pPr>
            <w:bookmarkStart w:id="126" w:name="98"/>
            <w:bookmarkEnd w:id="125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  <w:jc w:val="center"/>
            </w:pPr>
            <w:bookmarkStart w:id="127" w:name="99"/>
            <w:bookmarkEnd w:id="126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індикатора</w:t>
            </w:r>
          </w:p>
        </w:tc>
        <w:tc>
          <w:tcPr>
            <w:tcW w:w="28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  <w:jc w:val="center"/>
            </w:pPr>
            <w:bookmarkStart w:id="128" w:name="100"/>
            <w:bookmarkEnd w:id="127"/>
            <w:r>
              <w:rPr>
                <w:rFonts w:ascii="Arial"/>
                <w:color w:val="000000"/>
                <w:sz w:val="15"/>
              </w:rPr>
              <w:t>Індикатори</w:t>
            </w:r>
          </w:p>
        </w:tc>
        <w:tc>
          <w:tcPr>
            <w:tcW w:w="2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Pr="00B60382" w:rsidRDefault="00B60382">
            <w:pPr>
              <w:spacing w:after="0"/>
              <w:jc w:val="center"/>
              <w:rPr>
                <w:lang w:val="ru-RU"/>
              </w:rPr>
            </w:pPr>
            <w:bookmarkStart w:id="129" w:name="101"/>
            <w:bookmarkEnd w:id="128"/>
            <w:r w:rsidRPr="00B60382">
              <w:rPr>
                <w:rFonts w:ascii="Arial"/>
                <w:color w:val="000000"/>
                <w:sz w:val="15"/>
                <w:lang w:val="ru-RU"/>
              </w:rPr>
              <w:t>Додаткові</w:t>
            </w:r>
            <w:r w:rsidRPr="00B6038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60382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B60382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B60382">
              <w:rPr>
                <w:rFonts w:ascii="Arial"/>
                <w:color w:val="000000"/>
                <w:sz w:val="15"/>
                <w:lang w:val="ru-RU"/>
              </w:rPr>
              <w:t>інформація</w:t>
            </w:r>
            <w:r w:rsidRPr="00B60382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B60382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B6038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60382">
              <w:rPr>
                <w:rFonts w:ascii="Arial"/>
                <w:color w:val="000000"/>
                <w:sz w:val="15"/>
                <w:lang w:val="ru-RU"/>
              </w:rPr>
              <w:t>валютну</w:t>
            </w:r>
            <w:r w:rsidRPr="00B6038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60382">
              <w:rPr>
                <w:rFonts w:ascii="Arial"/>
                <w:color w:val="000000"/>
                <w:sz w:val="15"/>
                <w:lang w:val="ru-RU"/>
              </w:rPr>
              <w:t>операцію</w:t>
            </w:r>
            <w:r w:rsidRPr="00B6038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60382">
              <w:rPr>
                <w:rFonts w:ascii="Arial"/>
                <w:color w:val="000000"/>
                <w:sz w:val="15"/>
                <w:lang w:val="ru-RU"/>
              </w:rPr>
              <w:t>які</w:t>
            </w:r>
            <w:r w:rsidRPr="00B6038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60382">
              <w:rPr>
                <w:rFonts w:ascii="Arial"/>
                <w:color w:val="000000"/>
                <w:sz w:val="15"/>
                <w:lang w:val="ru-RU"/>
              </w:rPr>
              <w:t>уповноважена</w:t>
            </w:r>
            <w:r w:rsidRPr="00B6038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60382">
              <w:rPr>
                <w:rFonts w:ascii="Arial"/>
                <w:color w:val="000000"/>
                <w:sz w:val="15"/>
                <w:lang w:val="ru-RU"/>
              </w:rPr>
              <w:t>установа</w:t>
            </w:r>
            <w:r w:rsidRPr="00B6038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60382">
              <w:rPr>
                <w:rFonts w:ascii="Arial"/>
                <w:color w:val="000000"/>
                <w:sz w:val="15"/>
                <w:lang w:val="ru-RU"/>
              </w:rPr>
              <w:t>має</w:t>
            </w:r>
            <w:r w:rsidRPr="00B6038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60382">
              <w:rPr>
                <w:rFonts w:ascii="Arial"/>
                <w:color w:val="000000"/>
                <w:sz w:val="15"/>
                <w:lang w:val="ru-RU"/>
              </w:rPr>
              <w:t>право</w:t>
            </w:r>
            <w:r w:rsidRPr="00B6038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60382">
              <w:rPr>
                <w:rFonts w:ascii="Arial"/>
                <w:color w:val="000000"/>
                <w:sz w:val="15"/>
                <w:lang w:val="ru-RU"/>
              </w:rPr>
              <w:t>витребувати</w:t>
            </w:r>
            <w:r w:rsidRPr="00B6038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60382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B6038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60382">
              <w:rPr>
                <w:rFonts w:ascii="Arial"/>
                <w:color w:val="000000"/>
                <w:sz w:val="15"/>
                <w:lang w:val="ru-RU"/>
              </w:rPr>
              <w:t>суб</w:t>
            </w:r>
            <w:r w:rsidRPr="00B60382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B60382">
              <w:rPr>
                <w:rFonts w:ascii="Arial"/>
                <w:color w:val="000000"/>
                <w:sz w:val="15"/>
                <w:lang w:val="ru-RU"/>
              </w:rPr>
              <w:t>єкта</w:t>
            </w:r>
            <w:r w:rsidRPr="00B6038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60382">
              <w:rPr>
                <w:rFonts w:ascii="Arial"/>
                <w:color w:val="000000"/>
                <w:sz w:val="15"/>
                <w:lang w:val="ru-RU"/>
              </w:rPr>
              <w:t>валютної</w:t>
            </w:r>
            <w:r w:rsidRPr="00B6038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60382">
              <w:rPr>
                <w:rFonts w:ascii="Arial"/>
                <w:color w:val="000000"/>
                <w:sz w:val="15"/>
                <w:lang w:val="ru-RU"/>
              </w:rPr>
              <w:t>опер</w:t>
            </w:r>
            <w:r w:rsidRPr="00B60382">
              <w:rPr>
                <w:rFonts w:ascii="Arial"/>
                <w:color w:val="000000"/>
                <w:sz w:val="15"/>
                <w:lang w:val="ru-RU"/>
              </w:rPr>
              <w:t>ації</w:t>
            </w:r>
          </w:p>
        </w:tc>
        <w:tc>
          <w:tcPr>
            <w:tcW w:w="24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  <w:jc w:val="center"/>
            </w:pPr>
            <w:bookmarkStart w:id="130" w:name="102"/>
            <w:bookmarkEnd w:id="129"/>
            <w:r>
              <w:rPr>
                <w:rFonts w:ascii="Arial"/>
                <w:color w:val="000000"/>
                <w:sz w:val="15"/>
              </w:rPr>
              <w:t>Результати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аналізу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операцію</w:t>
            </w:r>
          </w:p>
        </w:tc>
        <w:bookmarkEnd w:id="130"/>
      </w:tr>
      <w:tr w:rsidR="009374A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  <w:jc w:val="center"/>
            </w:pPr>
            <w:bookmarkStart w:id="131" w:name="103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  <w:jc w:val="center"/>
            </w:pPr>
            <w:bookmarkStart w:id="132" w:name="104"/>
            <w:bookmarkEnd w:id="131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28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  <w:jc w:val="center"/>
            </w:pPr>
            <w:bookmarkStart w:id="133" w:name="105"/>
            <w:bookmarkEnd w:id="132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2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  <w:jc w:val="center"/>
            </w:pPr>
            <w:bookmarkStart w:id="134" w:name="106"/>
            <w:bookmarkEnd w:id="133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24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  <w:jc w:val="center"/>
            </w:pPr>
            <w:bookmarkStart w:id="135" w:name="107"/>
            <w:bookmarkEnd w:id="134"/>
            <w:r>
              <w:rPr>
                <w:rFonts w:ascii="Arial"/>
                <w:color w:val="000000"/>
                <w:sz w:val="15"/>
              </w:rPr>
              <w:t>5</w:t>
            </w:r>
          </w:p>
        </w:tc>
        <w:bookmarkEnd w:id="135"/>
      </w:tr>
      <w:tr w:rsidR="009374A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  <w:jc w:val="center"/>
            </w:pPr>
            <w:bookmarkStart w:id="136" w:name="108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  <w:jc w:val="center"/>
            </w:pPr>
            <w:bookmarkStart w:id="137" w:name="109"/>
            <w:bookmarkEnd w:id="136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28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</w:pPr>
            <w:bookmarkStart w:id="138" w:name="110"/>
            <w:bookmarkEnd w:id="137"/>
            <w:r>
              <w:rPr>
                <w:rFonts w:ascii="Arial"/>
                <w:color w:val="000000"/>
                <w:sz w:val="15"/>
              </w:rPr>
              <w:t>Обсяг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збігається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обсягами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звичайної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</w:p>
        </w:tc>
        <w:tc>
          <w:tcPr>
            <w:tcW w:w="29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</w:pPr>
            <w:bookmarkStart w:id="139" w:name="111"/>
            <w:bookmarkEnd w:id="138"/>
            <w:r>
              <w:rPr>
                <w:rFonts w:ascii="Arial"/>
                <w:color w:val="000000"/>
                <w:sz w:val="15"/>
              </w:rPr>
              <w:t xml:space="preserve">1)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lastRenderedPageBreak/>
              <w:t>підприємця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фінансова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складена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безпосередньо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баланс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податкова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декларація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додатки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декларації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звітність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</w:t>
            </w:r>
            <w:r>
              <w:rPr>
                <w:rFonts w:ascii="Arial"/>
                <w:color w:val="000000"/>
                <w:sz w:val="15"/>
              </w:rPr>
              <w:t>мання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2)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декларація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резидентів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);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дек</w:t>
            </w:r>
            <w:r>
              <w:rPr>
                <w:rFonts w:ascii="Arial"/>
                <w:color w:val="000000"/>
                <w:sz w:val="15"/>
              </w:rPr>
              <w:t>ларація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витрати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характеру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декларації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уповноваженої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функцій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самоврядування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уключаючи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декларацій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уповнов</w:t>
            </w:r>
            <w:r>
              <w:rPr>
                <w:rFonts w:ascii="Arial"/>
                <w:color w:val="000000"/>
                <w:sz w:val="15"/>
              </w:rPr>
              <w:t>ажених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функцій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самоврядування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ведеться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агентством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запобігання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корупції</w:t>
            </w:r>
            <w:r>
              <w:rPr>
                <w:rFonts w:ascii="Arial"/>
                <w:color w:val="000000"/>
                <w:sz w:val="15"/>
              </w:rPr>
              <w:t>);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податкова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декларація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декларація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нерезидентів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довідка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3)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підтверджує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ють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фінансові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джерела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змогу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ініціювати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4)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переказу</w:t>
            </w:r>
            <w:r>
              <w:rPr>
                <w:rFonts w:ascii="Arial"/>
                <w:color w:val="000000"/>
                <w:sz w:val="15"/>
              </w:rPr>
              <w:t xml:space="preserve"> [</w:t>
            </w:r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контракт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інвойс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інший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документ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міжнародній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практиці</w:t>
            </w:r>
            <w:r>
              <w:rPr>
                <w:rFonts w:ascii="Arial"/>
                <w:color w:val="000000"/>
                <w:sz w:val="15"/>
              </w:rPr>
              <w:t>]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);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5)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кінцев</w:t>
            </w:r>
            <w:r>
              <w:rPr>
                <w:rFonts w:ascii="Arial"/>
                <w:color w:val="000000"/>
                <w:sz w:val="15"/>
              </w:rPr>
              <w:t>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бенефіціарних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контролерів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учасників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виключно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індикатора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номером</w:t>
            </w:r>
            <w:r>
              <w:rPr>
                <w:rFonts w:ascii="Arial"/>
                <w:color w:val="000000"/>
                <w:sz w:val="15"/>
              </w:rPr>
              <w:t xml:space="preserve"> 13,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).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</w:t>
            </w:r>
            <w:r>
              <w:rPr>
                <w:rFonts w:ascii="Arial"/>
                <w:color w:val="000000"/>
                <w:sz w:val="15"/>
              </w:rPr>
              <w:t>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доцільності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сенсу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витребувати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додаткову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інформацію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</w:p>
        </w:tc>
        <w:tc>
          <w:tcPr>
            <w:tcW w:w="248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</w:pPr>
            <w:bookmarkStart w:id="140" w:name="112"/>
            <w:bookmarkEnd w:id="139"/>
            <w:r>
              <w:rPr>
                <w:rFonts w:ascii="Arial"/>
                <w:color w:val="000000"/>
                <w:sz w:val="15"/>
              </w:rPr>
              <w:lastRenderedPageBreak/>
              <w:t xml:space="preserve">1) </w:t>
            </w:r>
            <w:r>
              <w:rPr>
                <w:rFonts w:ascii="Arial"/>
                <w:color w:val="000000"/>
                <w:sz w:val="15"/>
              </w:rPr>
              <w:t>установлення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2) </w:t>
            </w:r>
            <w:r>
              <w:rPr>
                <w:rFonts w:ascii="Arial"/>
                <w:color w:val="000000"/>
                <w:sz w:val="15"/>
              </w:rPr>
              <w:t>установлення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відповідності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невідповідно</w:t>
            </w:r>
            <w:r>
              <w:rPr>
                <w:rFonts w:ascii="Arial"/>
                <w:color w:val="000000"/>
                <w:sz w:val="15"/>
              </w:rPr>
              <w:t>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суті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3) </w:t>
            </w:r>
            <w:r>
              <w:rPr>
                <w:rFonts w:ascii="Arial"/>
                <w:color w:val="000000"/>
                <w:sz w:val="15"/>
              </w:rPr>
              <w:t>установлення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доцільності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сенсу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4) </w:t>
            </w:r>
            <w:r>
              <w:rPr>
                <w:rFonts w:ascii="Arial"/>
                <w:color w:val="000000"/>
                <w:sz w:val="15"/>
              </w:rPr>
              <w:t>установлення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достатності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недостатності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</w:t>
            </w:r>
            <w:r>
              <w:rPr>
                <w:rFonts w:ascii="Arial"/>
                <w:color w:val="000000"/>
                <w:sz w:val="15"/>
              </w:rPr>
              <w:t>оводити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ініціювати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валютну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5)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репутацію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6) </w:t>
            </w:r>
            <w:r>
              <w:rPr>
                <w:rFonts w:ascii="Arial"/>
                <w:color w:val="000000"/>
                <w:sz w:val="15"/>
              </w:rPr>
              <w:t>установлення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джерел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активів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7) </w:t>
            </w:r>
            <w:r>
              <w:rPr>
                <w:rFonts w:ascii="Arial"/>
                <w:color w:val="000000"/>
                <w:sz w:val="15"/>
              </w:rPr>
              <w:t>установлення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бенефіціарних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уключаючи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уважати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номінальних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утримувачів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номінальних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посередників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приховування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бенефіціарних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</w:t>
            </w:r>
            <w:r>
              <w:rPr>
                <w:rFonts w:ascii="Arial"/>
                <w:color w:val="000000"/>
                <w:sz w:val="15"/>
              </w:rPr>
              <w:t>онтролерів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виключно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індикатора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номером</w:t>
            </w:r>
            <w:r>
              <w:rPr>
                <w:rFonts w:ascii="Arial"/>
                <w:color w:val="000000"/>
                <w:sz w:val="15"/>
              </w:rPr>
              <w:t xml:space="preserve"> 13,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40"/>
      </w:tr>
      <w:tr w:rsidR="009374A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  <w:jc w:val="center"/>
            </w:pPr>
            <w:bookmarkStart w:id="141" w:name="113"/>
            <w:r>
              <w:rPr>
                <w:rFonts w:ascii="Arial"/>
                <w:color w:val="000000"/>
                <w:sz w:val="15"/>
              </w:rPr>
              <w:lastRenderedPageBreak/>
              <w:t>2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  <w:jc w:val="center"/>
            </w:pPr>
            <w:bookmarkStart w:id="142" w:name="114"/>
            <w:bookmarkEnd w:id="141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28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</w:pPr>
            <w:bookmarkStart w:id="143" w:name="115"/>
            <w:bookmarkEnd w:id="142"/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підприємницькою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еквіваленті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офіційним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курсом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установленим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</w:t>
            </w:r>
            <w:r>
              <w:rPr>
                <w:rFonts w:ascii="Arial"/>
                <w:color w:val="000000"/>
                <w:sz w:val="15"/>
              </w:rPr>
              <w:t>едбачений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статтею</w:t>
            </w:r>
            <w:r>
              <w:rPr>
                <w:rFonts w:ascii="Arial"/>
                <w:color w:val="000000"/>
                <w:sz w:val="15"/>
              </w:rPr>
              <w:t xml:space="preserve"> 20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запобігання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протидію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легалізації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відмиванню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доходів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одержаних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злочинним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шляхом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фінансуванню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тероризму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фінансуванню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розповсюдження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знищення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</w:t>
            </w:r>
            <w:r>
              <w:rPr>
                <w:rFonts w:ascii="Arial"/>
                <w:color w:val="000000"/>
                <w:sz w:val="15"/>
              </w:rPr>
              <w:t>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держави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хворих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смертю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кордоном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транспортні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поховання</w:t>
            </w:r>
            <w:r>
              <w:rPr>
                <w:rFonts w:ascii="Arial"/>
                <w:color w:val="000000"/>
                <w:sz w:val="15"/>
              </w:rPr>
              <w:t>);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виключно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процесу</w:t>
            </w:r>
            <w:r>
              <w:rPr>
                <w:rFonts w:ascii="Arial"/>
                <w:color w:val="000000"/>
                <w:sz w:val="15"/>
              </w:rPr>
              <w:t>);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переказу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нерезидентами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переказу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аліментів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переказу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перевищує</w:t>
            </w:r>
            <w:r>
              <w:rPr>
                <w:rFonts w:ascii="Arial"/>
                <w:color w:val="000000"/>
                <w:sz w:val="15"/>
              </w:rPr>
              <w:t xml:space="preserve"> 50000 </w:t>
            </w:r>
            <w:r>
              <w:rPr>
                <w:rFonts w:ascii="Arial"/>
                <w:color w:val="000000"/>
                <w:sz w:val="15"/>
              </w:rPr>
              <w:t>євро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еквівалентну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офіційним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курсом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</w:t>
            </w:r>
            <w:r>
              <w:rPr>
                <w:rFonts w:ascii="Arial"/>
                <w:color w:val="000000"/>
                <w:sz w:val="15"/>
              </w:rPr>
              <w:t>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рішень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ухвал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судових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слідчих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правоохоронних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судовим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слідчим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нотаріальним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повноважним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уключаючи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зборів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інши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платежів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4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374A4" w:rsidRDefault="009374A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374A4" w:rsidRDefault="009374A4"/>
        </w:tc>
      </w:tr>
      <w:tr w:rsidR="009374A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  <w:jc w:val="center"/>
            </w:pPr>
            <w:bookmarkStart w:id="144" w:name="116"/>
            <w:r>
              <w:rPr>
                <w:rFonts w:ascii="Arial"/>
                <w:color w:val="000000"/>
                <w:sz w:val="15"/>
              </w:rPr>
              <w:lastRenderedPageBreak/>
              <w:t>3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  <w:jc w:val="center"/>
            </w:pPr>
            <w:bookmarkStart w:id="145" w:name="117"/>
            <w:bookmarkEnd w:id="144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28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</w:pPr>
            <w:bookmarkStart w:id="146" w:name="118"/>
            <w:bookmarkEnd w:id="145"/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запроваджених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лімітів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відображені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автоматизованій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інформаційній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Ліміти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14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374A4" w:rsidRDefault="009374A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374A4" w:rsidRDefault="009374A4"/>
        </w:tc>
      </w:tr>
      <w:tr w:rsidR="009374A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  <w:jc w:val="center"/>
            </w:pPr>
            <w:bookmarkStart w:id="147" w:name="119"/>
            <w:r>
              <w:rPr>
                <w:rFonts w:ascii="Arial"/>
                <w:color w:val="000000"/>
                <w:sz w:val="15"/>
              </w:rPr>
              <w:lastRenderedPageBreak/>
              <w:t>4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  <w:jc w:val="center"/>
            </w:pPr>
            <w:bookmarkStart w:id="148" w:name="120"/>
            <w:bookmarkEnd w:id="147"/>
            <w:r>
              <w:rPr>
                <w:rFonts w:ascii="Arial"/>
                <w:color w:val="000000"/>
                <w:sz w:val="15"/>
              </w:rPr>
              <w:t>21</w:t>
            </w:r>
          </w:p>
        </w:tc>
        <w:tc>
          <w:tcPr>
            <w:tcW w:w="28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</w:pPr>
            <w:bookmarkStart w:id="149" w:name="121"/>
            <w:bookmarkEnd w:id="148"/>
            <w:r>
              <w:rPr>
                <w:rFonts w:ascii="Arial"/>
                <w:color w:val="000000"/>
                <w:sz w:val="15"/>
              </w:rPr>
              <w:t>Вид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 xml:space="preserve">/ </w:t>
            </w:r>
            <w:r>
              <w:rPr>
                <w:rFonts w:ascii="Arial"/>
                <w:color w:val="000000"/>
                <w:sz w:val="15"/>
              </w:rPr>
              <w:t>активу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уключаючи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корпоративні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аграрними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розписками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звичайної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</w:p>
        </w:tc>
        <w:tc>
          <w:tcPr>
            <w:tcW w:w="29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</w:pPr>
            <w:bookmarkStart w:id="150" w:name="122"/>
            <w:bookmarkEnd w:id="149"/>
            <w:r>
              <w:rPr>
                <w:rFonts w:ascii="Arial"/>
                <w:color w:val="000000"/>
                <w:sz w:val="15"/>
              </w:rPr>
              <w:t xml:space="preserve">1)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офіційна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контрагента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2)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кінцевих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бенефіціарних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контролерів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контрагента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операцією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доцільнос</w:t>
            </w:r>
            <w:r>
              <w:rPr>
                <w:rFonts w:ascii="Arial"/>
                <w:color w:val="000000"/>
                <w:sz w:val="15"/>
              </w:rPr>
              <w:t>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сенсу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витребувати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додаткову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інформацію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</w:p>
        </w:tc>
        <w:tc>
          <w:tcPr>
            <w:tcW w:w="248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</w:pPr>
            <w:bookmarkStart w:id="151" w:name="123"/>
            <w:bookmarkEnd w:id="150"/>
            <w:r>
              <w:rPr>
                <w:rFonts w:ascii="Arial"/>
                <w:color w:val="000000"/>
                <w:sz w:val="15"/>
              </w:rPr>
              <w:t xml:space="preserve">1) </w:t>
            </w:r>
            <w:r>
              <w:rPr>
                <w:rFonts w:ascii="Arial"/>
                <w:color w:val="000000"/>
                <w:sz w:val="15"/>
              </w:rPr>
              <w:t>установлення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2) </w:t>
            </w:r>
            <w:r>
              <w:rPr>
                <w:rFonts w:ascii="Arial"/>
                <w:color w:val="000000"/>
                <w:sz w:val="15"/>
              </w:rPr>
              <w:t>установлення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відповідності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невідповідності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</w:t>
            </w:r>
            <w:r>
              <w:rPr>
                <w:rFonts w:ascii="Arial"/>
                <w:color w:val="000000"/>
                <w:sz w:val="15"/>
              </w:rPr>
              <w:t>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учасників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3) </w:t>
            </w:r>
            <w:r>
              <w:rPr>
                <w:rFonts w:ascii="Arial"/>
                <w:color w:val="000000"/>
                <w:sz w:val="15"/>
              </w:rPr>
              <w:t>установлення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доцільності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сенсу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4) </w:t>
            </w:r>
            <w:r>
              <w:rPr>
                <w:rFonts w:ascii="Arial"/>
                <w:color w:val="000000"/>
                <w:sz w:val="15"/>
              </w:rPr>
              <w:t>установлення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достатності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недостатності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ініціювати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валютну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5)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репутацію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6) </w:t>
            </w:r>
            <w:r>
              <w:rPr>
                <w:rFonts w:ascii="Arial"/>
                <w:color w:val="000000"/>
                <w:sz w:val="15"/>
              </w:rPr>
              <w:t>установлення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джерел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активів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7) </w:t>
            </w:r>
            <w:r>
              <w:rPr>
                <w:rFonts w:ascii="Arial"/>
                <w:color w:val="000000"/>
                <w:sz w:val="15"/>
              </w:rPr>
              <w:t>установлення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бенефіціарних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уключаючи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уважати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номінальних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утримувачів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номінальних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посередників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приховування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бенефіціарних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контролерів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51"/>
      </w:tr>
      <w:tr w:rsidR="009374A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  <w:jc w:val="center"/>
            </w:pPr>
            <w:bookmarkStart w:id="152" w:name="124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  <w:jc w:val="center"/>
            </w:pPr>
            <w:bookmarkStart w:id="153" w:name="125"/>
            <w:bookmarkEnd w:id="152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28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</w:pPr>
            <w:bookmarkStart w:id="154" w:name="126"/>
            <w:bookmarkEnd w:id="153"/>
            <w:r>
              <w:rPr>
                <w:rFonts w:ascii="Arial"/>
                <w:color w:val="000000"/>
                <w:sz w:val="15"/>
              </w:rPr>
              <w:t>Невідповідність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контрагента</w:t>
            </w:r>
          </w:p>
        </w:tc>
        <w:bookmarkEnd w:id="15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374A4" w:rsidRDefault="009374A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374A4" w:rsidRDefault="009374A4"/>
        </w:tc>
      </w:tr>
      <w:tr w:rsidR="009374A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  <w:jc w:val="center"/>
            </w:pPr>
            <w:bookmarkStart w:id="155" w:name="127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  <w:jc w:val="center"/>
            </w:pPr>
            <w:bookmarkStart w:id="156" w:name="128"/>
            <w:bookmarkEnd w:id="155"/>
            <w:r>
              <w:rPr>
                <w:rFonts w:ascii="Arial"/>
                <w:color w:val="000000"/>
                <w:sz w:val="15"/>
              </w:rPr>
              <w:t>23</w:t>
            </w:r>
          </w:p>
        </w:tc>
        <w:tc>
          <w:tcPr>
            <w:tcW w:w="28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</w:pPr>
            <w:bookmarkStart w:id="157" w:name="129"/>
            <w:bookmarkEnd w:id="156"/>
            <w:r>
              <w:rPr>
                <w:rFonts w:ascii="Arial"/>
                <w:color w:val="000000"/>
                <w:sz w:val="15"/>
              </w:rPr>
              <w:t>Валютні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економічна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доцільність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сенс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відсутня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ій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очевидної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мети</w:t>
            </w:r>
          </w:p>
        </w:tc>
        <w:bookmarkEnd w:id="15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374A4" w:rsidRDefault="009374A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374A4" w:rsidRDefault="009374A4"/>
        </w:tc>
      </w:tr>
      <w:tr w:rsidR="009374A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  <w:jc w:val="center"/>
            </w:pPr>
            <w:bookmarkStart w:id="158" w:name="130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  <w:jc w:val="center"/>
            </w:pPr>
            <w:bookmarkStart w:id="159" w:name="131"/>
            <w:bookmarkEnd w:id="158"/>
            <w:r>
              <w:rPr>
                <w:rFonts w:ascii="Arial"/>
                <w:color w:val="000000"/>
                <w:sz w:val="15"/>
              </w:rPr>
              <w:t>24</w:t>
            </w:r>
          </w:p>
        </w:tc>
        <w:tc>
          <w:tcPr>
            <w:tcW w:w="28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</w:pPr>
            <w:bookmarkStart w:id="160" w:name="132"/>
            <w:bookmarkEnd w:id="159"/>
            <w:r>
              <w:rPr>
                <w:rFonts w:ascii="Arial"/>
                <w:color w:val="000000"/>
                <w:sz w:val="15"/>
              </w:rPr>
              <w:t>Невідповідність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активу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уключаючи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корпоративні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аграрними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розписками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заявленою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правочині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рахунку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фактурі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актах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справедливою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склалася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ідентичних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однорідних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активу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уключаючи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корпоративні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аграрними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розписками</w:t>
            </w:r>
            <w:r>
              <w:rPr>
                <w:rFonts w:ascii="Arial"/>
                <w:color w:val="000000"/>
                <w:sz w:val="15"/>
              </w:rPr>
              <w:t xml:space="preserve">); </w:t>
            </w:r>
            <w:r>
              <w:rPr>
                <w:rFonts w:ascii="Arial"/>
                <w:color w:val="000000"/>
                <w:sz w:val="15"/>
              </w:rPr>
              <w:t>невідповідність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кредиту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позики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</w:t>
            </w:r>
            <w:r>
              <w:rPr>
                <w:rFonts w:ascii="Arial"/>
                <w:color w:val="000000"/>
                <w:sz w:val="15"/>
              </w:rPr>
              <w:t>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резидентом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позичальником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боргових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нерезидентом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ринковим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умовам</w:t>
            </w:r>
          </w:p>
        </w:tc>
        <w:bookmarkEnd w:id="16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374A4" w:rsidRDefault="009374A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374A4" w:rsidRDefault="009374A4"/>
        </w:tc>
      </w:tr>
      <w:tr w:rsidR="009374A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  <w:jc w:val="center"/>
            </w:pPr>
            <w:bookmarkStart w:id="161" w:name="133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  <w:jc w:val="center"/>
            </w:pPr>
            <w:bookmarkStart w:id="162" w:name="134"/>
            <w:bookmarkEnd w:id="161"/>
            <w:r>
              <w:rPr>
                <w:rFonts w:ascii="Arial"/>
                <w:color w:val="000000"/>
                <w:sz w:val="15"/>
              </w:rPr>
              <w:t>25</w:t>
            </w:r>
          </w:p>
        </w:tc>
        <w:tc>
          <w:tcPr>
            <w:tcW w:w="28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</w:pPr>
            <w:bookmarkStart w:id="163" w:name="135"/>
            <w:bookmarkEnd w:id="162"/>
            <w:r>
              <w:rPr>
                <w:rFonts w:ascii="Arial"/>
                <w:color w:val="000000"/>
                <w:sz w:val="15"/>
              </w:rPr>
              <w:t>Валютні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попередньої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контрагентом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нерезидентом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зовнішньоекономічним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ознак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9374A4" w:rsidRDefault="00B60382">
            <w:pPr>
              <w:spacing w:after="0"/>
            </w:pPr>
            <w:bookmarkStart w:id="164" w:name="278"/>
            <w:bookmarkEnd w:id="163"/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граничних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експорту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імпорту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lastRenderedPageBreak/>
              <w:t>п</w:t>
            </w:r>
            <w:r>
              <w:rPr>
                <w:rFonts w:ascii="Arial"/>
                <w:color w:val="000000"/>
                <w:sz w:val="15"/>
              </w:rPr>
              <w:t>родовжених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висновком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розвитку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граничні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розрахунків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зовнішньоекономічними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укладеними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клієнтами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контрагентом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нерезидентом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9374A4" w:rsidRDefault="00B60382">
            <w:pPr>
              <w:spacing w:after="0"/>
            </w:pPr>
            <w:bookmarkStart w:id="165" w:name="279"/>
            <w:bookmarkEnd w:id="164"/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резидента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граничних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експорту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імпорту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дорівнює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перевищує</w:t>
            </w:r>
            <w:r>
              <w:rPr>
                <w:rFonts w:ascii="Arial"/>
                <w:color w:val="000000"/>
                <w:sz w:val="15"/>
              </w:rPr>
              <w:t xml:space="preserve"> 20-</w:t>
            </w:r>
            <w:r>
              <w:rPr>
                <w:rFonts w:ascii="Arial"/>
                <w:color w:val="000000"/>
                <w:sz w:val="15"/>
              </w:rPr>
              <w:t>кратний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еквіваленті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</w:t>
            </w:r>
            <w:r>
              <w:rPr>
                <w:rFonts w:ascii="Arial"/>
                <w:color w:val="000000"/>
                <w:sz w:val="15"/>
              </w:rPr>
              <w:t>іційним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курсом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установленим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передбачений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статтею</w:t>
            </w:r>
            <w:r>
              <w:rPr>
                <w:rFonts w:ascii="Arial"/>
                <w:color w:val="000000"/>
                <w:sz w:val="15"/>
              </w:rPr>
              <w:t xml:space="preserve"> 20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запобігання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протидію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легалізації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відмиванню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доходів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одержаних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злочинним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шляхом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фінансуванню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тероризм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фінансуванню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розповсюдження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знищення</w:t>
            </w:r>
            <w:r>
              <w:rPr>
                <w:rFonts w:ascii="Arial"/>
                <w:color w:val="000000"/>
                <w:sz w:val="15"/>
              </w:rPr>
              <w:t>";</w:t>
            </w:r>
          </w:p>
          <w:p w:rsidR="009374A4" w:rsidRDefault="00B60382">
            <w:pPr>
              <w:spacing w:after="0"/>
            </w:pPr>
            <w:bookmarkStart w:id="166" w:name="280"/>
            <w:bookmarkEnd w:id="165"/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резидента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додаткових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угод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зовнішньоекономічних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збільшення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контрагентом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нерезидентом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товарів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9374A4" w:rsidRDefault="00B60382">
            <w:pPr>
              <w:spacing w:after="0"/>
            </w:pPr>
            <w:bookmarkStart w:id="167" w:name="281"/>
            <w:bookmarkEnd w:id="166"/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попередніх</w:t>
            </w:r>
            <w:r>
              <w:rPr>
                <w:rFonts w:ascii="Arial"/>
                <w:color w:val="000000"/>
                <w:sz w:val="15"/>
              </w:rPr>
              <w:t xml:space="preserve"> 365 </w:t>
            </w:r>
            <w:r>
              <w:rPr>
                <w:rFonts w:ascii="Arial"/>
                <w:color w:val="000000"/>
                <w:sz w:val="15"/>
              </w:rPr>
              <w:t>календарних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неодноразових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повернення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контрагентом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нерезидентом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клієнтів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попередньої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перевищує</w:t>
            </w:r>
            <w:r>
              <w:rPr>
                <w:rFonts w:ascii="Arial"/>
                <w:color w:val="000000"/>
                <w:sz w:val="15"/>
              </w:rPr>
              <w:t xml:space="preserve"> 50 %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первинного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платежу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імпорту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товарів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9374A4" w:rsidRDefault="00B60382">
            <w:pPr>
              <w:spacing w:after="0"/>
            </w:pPr>
            <w:bookmarkStart w:id="168" w:name="282"/>
            <w:bookmarkEnd w:id="167"/>
            <w:r>
              <w:rPr>
                <w:rFonts w:ascii="Arial"/>
                <w:color w:val="000000"/>
                <w:sz w:val="15"/>
              </w:rPr>
              <w:t>створення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заплутаних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штучних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платежів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9374A4" w:rsidRDefault="00B60382">
            <w:pPr>
              <w:spacing w:after="0"/>
            </w:pPr>
            <w:bookmarkStart w:id="169" w:name="283"/>
            <w:bookmarkEnd w:id="168"/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обмежень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ввезення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bookmarkEnd w:id="16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374A4" w:rsidRDefault="009374A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374A4" w:rsidRDefault="009374A4"/>
        </w:tc>
      </w:tr>
      <w:tr w:rsidR="009374A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  <w:jc w:val="center"/>
            </w:pPr>
            <w:bookmarkStart w:id="170" w:name="136"/>
            <w:r>
              <w:rPr>
                <w:rFonts w:ascii="Arial"/>
                <w:color w:val="000000"/>
                <w:sz w:val="15"/>
              </w:rPr>
              <w:lastRenderedPageBreak/>
              <w:t>9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  <w:jc w:val="center"/>
            </w:pPr>
            <w:bookmarkStart w:id="171" w:name="137"/>
            <w:bookmarkEnd w:id="1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</w:pPr>
            <w:bookmarkStart w:id="172" w:name="138"/>
            <w:bookmarkEnd w:id="171"/>
            <w:r>
              <w:rPr>
                <w:rFonts w:ascii="Arial"/>
                <w:color w:val="000000"/>
                <w:sz w:val="15"/>
              </w:rPr>
              <w:t>Рядок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bookmarkEnd w:id="17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374A4" w:rsidRDefault="009374A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374A4" w:rsidRDefault="009374A4"/>
        </w:tc>
      </w:tr>
      <w:tr w:rsidR="009374A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  <w:jc w:val="center"/>
            </w:pPr>
            <w:bookmarkStart w:id="173" w:name="258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  <w:jc w:val="center"/>
            </w:pPr>
            <w:bookmarkStart w:id="174" w:name="259"/>
            <w:bookmarkEnd w:id="173"/>
            <w:r>
              <w:rPr>
                <w:rFonts w:ascii="Arial"/>
                <w:color w:val="000000"/>
                <w:sz w:val="15"/>
              </w:rPr>
              <w:t>31</w:t>
            </w:r>
          </w:p>
        </w:tc>
        <w:tc>
          <w:tcPr>
            <w:tcW w:w="28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</w:pPr>
            <w:bookmarkStart w:id="175" w:name="260"/>
            <w:bookmarkEnd w:id="174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сторони</w:t>
            </w:r>
          </w:p>
        </w:tc>
        <w:tc>
          <w:tcPr>
            <w:tcW w:w="29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</w:pPr>
            <w:bookmarkStart w:id="176" w:name="261"/>
            <w:bookmarkEnd w:id="175"/>
            <w:r>
              <w:rPr>
                <w:rFonts w:ascii="Arial"/>
                <w:color w:val="000000"/>
                <w:sz w:val="15"/>
              </w:rPr>
              <w:t xml:space="preserve">1) </w:t>
            </w:r>
            <w:r>
              <w:rPr>
                <w:rFonts w:ascii="Arial"/>
                <w:color w:val="000000"/>
                <w:sz w:val="15"/>
              </w:rPr>
              <w:t>договори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 [</w:t>
            </w:r>
            <w:r>
              <w:rPr>
                <w:rFonts w:ascii="Arial"/>
                <w:color w:val="000000"/>
                <w:sz w:val="15"/>
              </w:rPr>
              <w:t>наприклад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язанні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боржника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кредитора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поруки</w:t>
            </w:r>
            <w:r>
              <w:rPr>
                <w:rFonts w:ascii="Arial"/>
                <w:color w:val="000000"/>
                <w:sz w:val="15"/>
              </w:rPr>
              <w:t xml:space="preserve">],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договорами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2)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</w:t>
            </w:r>
            <w:r>
              <w:rPr>
                <w:rFonts w:ascii="Arial"/>
                <w:color w:val="000000"/>
                <w:sz w:val="15"/>
              </w:rPr>
              <w:t>ктури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кінцевих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бенефіціарних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контролерів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договорів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3)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невиконання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>);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 xml:space="preserve">4) </w:t>
            </w:r>
            <w:r>
              <w:rPr>
                <w:rFonts w:ascii="Arial"/>
                <w:color w:val="000000"/>
                <w:sz w:val="15"/>
              </w:rPr>
              <w:t>інформац</w:t>
            </w:r>
            <w:r>
              <w:rPr>
                <w:rFonts w:ascii="Arial"/>
                <w:color w:val="000000"/>
                <w:sz w:val="15"/>
              </w:rPr>
              <w:t>ія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підтверджує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ють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джерела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5)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уть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підтвердити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фінансовом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контрагентів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доцільності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сенсу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витребувати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додаткову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інформацію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</w:p>
        </w:tc>
        <w:tc>
          <w:tcPr>
            <w:tcW w:w="248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</w:pPr>
            <w:bookmarkStart w:id="177" w:name="262"/>
            <w:bookmarkEnd w:id="176"/>
            <w:r>
              <w:rPr>
                <w:rFonts w:ascii="Arial"/>
                <w:color w:val="000000"/>
                <w:sz w:val="15"/>
              </w:rPr>
              <w:lastRenderedPageBreak/>
              <w:t xml:space="preserve">1) </w:t>
            </w:r>
            <w:r>
              <w:rPr>
                <w:rFonts w:ascii="Arial"/>
                <w:color w:val="000000"/>
                <w:sz w:val="15"/>
              </w:rPr>
              <w:t>установлення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2) </w:t>
            </w:r>
            <w:r>
              <w:rPr>
                <w:rFonts w:ascii="Arial"/>
                <w:color w:val="000000"/>
                <w:sz w:val="15"/>
              </w:rPr>
              <w:t>установлення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відповідності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невідповідності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учасників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3) </w:t>
            </w:r>
            <w:r>
              <w:rPr>
                <w:rFonts w:ascii="Arial"/>
                <w:color w:val="000000"/>
                <w:sz w:val="15"/>
              </w:rPr>
              <w:t>установлення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доцільності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сенсу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4) </w:t>
            </w:r>
            <w:r>
              <w:rPr>
                <w:rFonts w:ascii="Arial"/>
                <w:color w:val="000000"/>
                <w:sz w:val="15"/>
              </w:rPr>
              <w:t>установлення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достатності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недостатності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ініціювати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валютну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5)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репутацію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6) </w:t>
            </w:r>
            <w:r>
              <w:rPr>
                <w:rFonts w:ascii="Arial"/>
                <w:color w:val="000000"/>
                <w:sz w:val="15"/>
              </w:rPr>
              <w:t>установлення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джерел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активів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7) </w:t>
            </w:r>
            <w:r>
              <w:rPr>
                <w:rFonts w:ascii="Arial"/>
                <w:color w:val="000000"/>
                <w:sz w:val="15"/>
              </w:rPr>
              <w:t>установлення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бенефіціарних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уключаючи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уважати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номінальних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утримувачів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омінальних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посередників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приховування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бенефіціарних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контролерів</w:t>
            </w:r>
            <w:r>
              <w:rPr>
                <w:rFonts w:ascii="Arial"/>
                <w:color w:val="000000"/>
                <w:sz w:val="15"/>
              </w:rPr>
              <w:t>);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8)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підстав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доцільності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</w:p>
        </w:tc>
        <w:bookmarkEnd w:id="177"/>
      </w:tr>
      <w:tr w:rsidR="009374A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  <w:jc w:val="center"/>
            </w:pPr>
            <w:bookmarkStart w:id="178" w:name="263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  <w:jc w:val="center"/>
            </w:pPr>
            <w:bookmarkStart w:id="179" w:name="264"/>
            <w:bookmarkEnd w:id="178"/>
            <w:r>
              <w:rPr>
                <w:rFonts w:ascii="Arial"/>
                <w:color w:val="000000"/>
                <w:sz w:val="15"/>
              </w:rPr>
              <w:t>32</w:t>
            </w:r>
          </w:p>
        </w:tc>
        <w:tc>
          <w:tcPr>
            <w:tcW w:w="28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</w:pPr>
            <w:bookmarkStart w:id="180" w:name="265"/>
            <w:bookmarkEnd w:id="179"/>
            <w:r>
              <w:rPr>
                <w:rFonts w:ascii="Arial"/>
                <w:color w:val="000000"/>
                <w:sz w:val="15"/>
              </w:rPr>
              <w:t>Валютні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здійснюються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векселів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поручителем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поруки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сторони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набула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відступлення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язанні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стороною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набула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боргу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>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зустрічних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однорідних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</w:p>
        </w:tc>
        <w:bookmarkEnd w:id="18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374A4" w:rsidRDefault="009374A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374A4" w:rsidRDefault="009374A4"/>
        </w:tc>
      </w:tr>
      <w:tr w:rsidR="009374A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  <w:jc w:val="center"/>
            </w:pPr>
            <w:bookmarkStart w:id="181" w:name="266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  <w:jc w:val="center"/>
            </w:pPr>
            <w:bookmarkStart w:id="182" w:name="267"/>
            <w:bookmarkEnd w:id="181"/>
            <w:r>
              <w:rPr>
                <w:rFonts w:ascii="Arial"/>
                <w:color w:val="000000"/>
                <w:sz w:val="15"/>
              </w:rPr>
              <w:t>33</w:t>
            </w:r>
          </w:p>
        </w:tc>
        <w:tc>
          <w:tcPr>
            <w:tcW w:w="28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</w:pPr>
            <w:bookmarkStart w:id="183" w:name="268"/>
            <w:bookmarkEnd w:id="182"/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угод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додаткових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угод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митну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</w:t>
            </w:r>
          </w:p>
        </w:tc>
        <w:bookmarkEnd w:id="18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374A4" w:rsidRDefault="009374A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374A4" w:rsidRDefault="009374A4"/>
        </w:tc>
      </w:tr>
      <w:tr w:rsidR="009374A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  <w:jc w:val="center"/>
            </w:pPr>
            <w:bookmarkStart w:id="184" w:name="269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  <w:jc w:val="center"/>
            </w:pPr>
            <w:bookmarkStart w:id="185" w:name="270"/>
            <w:bookmarkEnd w:id="184"/>
            <w:r>
              <w:rPr>
                <w:rFonts w:ascii="Arial"/>
                <w:color w:val="000000"/>
                <w:sz w:val="15"/>
              </w:rPr>
              <w:t>34</w:t>
            </w:r>
          </w:p>
        </w:tc>
        <w:tc>
          <w:tcPr>
            <w:tcW w:w="28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</w:pPr>
            <w:bookmarkStart w:id="186" w:name="271"/>
            <w:bookmarkEnd w:id="185"/>
            <w:r>
              <w:rPr>
                <w:rFonts w:ascii="Arial"/>
                <w:color w:val="000000"/>
                <w:sz w:val="15"/>
              </w:rPr>
              <w:t>Сплата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штрафних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санкцій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уключаючи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сплату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мировою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угодою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відшкодування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збитків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8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374A4" w:rsidRDefault="009374A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374A4" w:rsidRDefault="009374A4"/>
        </w:tc>
      </w:tr>
      <w:tr w:rsidR="009374A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  <w:jc w:val="center"/>
            </w:pPr>
            <w:bookmarkStart w:id="187" w:name="272"/>
            <w:r>
              <w:rPr>
                <w:rFonts w:ascii="Arial"/>
                <w:color w:val="000000"/>
                <w:sz w:val="15"/>
              </w:rPr>
              <w:lastRenderedPageBreak/>
              <w:t>13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  <w:jc w:val="center"/>
            </w:pPr>
            <w:bookmarkStart w:id="188" w:name="273"/>
            <w:bookmarkEnd w:id="187"/>
            <w:r>
              <w:rPr>
                <w:rFonts w:ascii="Arial"/>
                <w:color w:val="000000"/>
                <w:sz w:val="15"/>
              </w:rPr>
              <w:t>35</w:t>
            </w:r>
          </w:p>
        </w:tc>
        <w:tc>
          <w:tcPr>
            <w:tcW w:w="28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</w:pPr>
            <w:bookmarkStart w:id="189" w:name="274"/>
            <w:bookmarkEnd w:id="188"/>
            <w:r>
              <w:rPr>
                <w:rFonts w:ascii="Arial"/>
                <w:color w:val="000000"/>
                <w:sz w:val="15"/>
              </w:rPr>
              <w:t>Валютна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поточного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нерезидента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інвестиційного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резидента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експорту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імпорту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товарів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кошти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переказувалися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кордону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переказувалися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кордону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календарного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моменту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наміру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нерезидентом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продажу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обміну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переказаної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кордону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календарного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моменту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наміру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</w:p>
        </w:tc>
        <w:bookmarkEnd w:id="18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374A4" w:rsidRDefault="009374A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374A4" w:rsidRDefault="009374A4"/>
        </w:tc>
      </w:tr>
      <w:tr w:rsidR="009374A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  <w:jc w:val="center"/>
            </w:pPr>
            <w:bookmarkStart w:id="190" w:name="275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  <w:jc w:val="center"/>
            </w:pPr>
            <w:bookmarkStart w:id="191" w:name="276"/>
            <w:bookmarkEnd w:id="190"/>
            <w:r>
              <w:rPr>
                <w:rFonts w:ascii="Arial"/>
                <w:color w:val="000000"/>
                <w:sz w:val="15"/>
              </w:rPr>
              <w:t>36</w:t>
            </w:r>
          </w:p>
        </w:tc>
        <w:tc>
          <w:tcPr>
            <w:tcW w:w="28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</w:pPr>
            <w:bookmarkStart w:id="192" w:name="277"/>
            <w:bookmarkEnd w:id="191"/>
            <w:r>
              <w:rPr>
                <w:rFonts w:ascii="Arial"/>
                <w:color w:val="000000"/>
                <w:sz w:val="15"/>
              </w:rPr>
              <w:t>Циклічні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сукупність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резидента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нерезидента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відкритими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одночасно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ознак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чотири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валютні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неодноразово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торюються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30 </w:t>
            </w:r>
            <w:r>
              <w:rPr>
                <w:rFonts w:ascii="Arial"/>
                <w:color w:val="000000"/>
                <w:sz w:val="15"/>
              </w:rPr>
              <w:t>календарних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днів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валютні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однакові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наближені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сукупності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ініціатором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отримувачем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платіжної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сукупнос</w:t>
            </w:r>
            <w:r>
              <w:rPr>
                <w:rFonts w:ascii="Arial"/>
                <w:color w:val="000000"/>
                <w:sz w:val="15"/>
              </w:rPr>
              <w:t>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відбувається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купівля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продаж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повернення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формування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погашення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заборгованості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яким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правочином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укладеним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ними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Уповноважена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встановлювати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розс</w:t>
            </w:r>
            <w:r>
              <w:rPr>
                <w:rFonts w:ascii="Arial"/>
                <w:color w:val="000000"/>
                <w:sz w:val="15"/>
              </w:rPr>
              <w:t>уд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циклічних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уключаючи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циклічних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декількох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резидентів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нерезидентів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відкритих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нерезидента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відкритого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</w:p>
        </w:tc>
        <w:bookmarkEnd w:id="19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374A4" w:rsidRDefault="009374A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374A4" w:rsidRDefault="009374A4"/>
        </w:tc>
      </w:tr>
      <w:tr w:rsidR="009374A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  <w:jc w:val="center"/>
            </w:pPr>
            <w:bookmarkStart w:id="193" w:name="153"/>
            <w:r>
              <w:rPr>
                <w:rFonts w:ascii="Arial"/>
                <w:color w:val="000000"/>
                <w:sz w:val="15"/>
              </w:rPr>
              <w:lastRenderedPageBreak/>
              <w:t>15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  <w:jc w:val="center"/>
            </w:pPr>
            <w:bookmarkStart w:id="194" w:name="154"/>
            <w:bookmarkEnd w:id="193"/>
            <w:r>
              <w:rPr>
                <w:rFonts w:ascii="Arial"/>
                <w:color w:val="000000"/>
                <w:sz w:val="15"/>
              </w:rPr>
              <w:t>41</w:t>
            </w:r>
          </w:p>
        </w:tc>
        <w:tc>
          <w:tcPr>
            <w:tcW w:w="28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</w:pPr>
            <w:bookmarkStart w:id="195" w:name="155"/>
            <w:bookmarkEnd w:id="194"/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компаній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оболонок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рекомендаціях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боротьби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</w:t>
            </w:r>
            <w:r>
              <w:rPr>
                <w:rFonts w:ascii="Arial"/>
                <w:color w:val="000000"/>
                <w:sz w:val="15"/>
              </w:rPr>
              <w:t>дмиванням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грошей</w:t>
            </w:r>
            <w:r>
              <w:rPr>
                <w:rFonts w:ascii="Arial"/>
                <w:color w:val="000000"/>
                <w:sz w:val="15"/>
              </w:rPr>
              <w:t xml:space="preserve"> (FATF) (</w:t>
            </w:r>
            <w:r>
              <w:rPr>
                <w:rFonts w:ascii="Arial"/>
                <w:color w:val="000000"/>
                <w:sz w:val="15"/>
              </w:rPr>
              <w:t>уключаючи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непрозорої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9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</w:pPr>
            <w:bookmarkStart w:id="196" w:name="156"/>
            <w:bookmarkEnd w:id="195"/>
            <w:r>
              <w:rPr>
                <w:rFonts w:ascii="Arial"/>
                <w:color w:val="000000"/>
                <w:sz w:val="15"/>
              </w:rPr>
              <w:t xml:space="preserve">1)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кінцевих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бенефіціарних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контролерів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/ </w:t>
            </w:r>
            <w:r>
              <w:rPr>
                <w:rFonts w:ascii="Arial"/>
                <w:color w:val="000000"/>
                <w:sz w:val="15"/>
              </w:rPr>
              <w:t>учасника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2)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>говори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довірчого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трастові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трастові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декларації</w:t>
            </w:r>
            <w:r>
              <w:rPr>
                <w:rFonts w:ascii="Arial"/>
                <w:color w:val="000000"/>
                <w:sz w:val="15"/>
              </w:rPr>
              <w:t>);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3)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підтверджує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ють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джерела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4)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уть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підтвердити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</w:t>
            </w:r>
            <w:r>
              <w:rPr>
                <w:rFonts w:ascii="Arial"/>
                <w:color w:val="000000"/>
                <w:sz w:val="15"/>
              </w:rPr>
              <w:t>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контрагентів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доцільності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сенсу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</w:t>
            </w:r>
            <w:r>
              <w:rPr>
                <w:rFonts w:ascii="Arial"/>
                <w:color w:val="000000"/>
                <w:sz w:val="15"/>
              </w:rPr>
              <w:t>ерації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витребувати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додаткову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інформацію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</w:p>
        </w:tc>
        <w:tc>
          <w:tcPr>
            <w:tcW w:w="248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</w:pPr>
            <w:bookmarkStart w:id="197" w:name="157"/>
            <w:bookmarkEnd w:id="196"/>
            <w:r>
              <w:rPr>
                <w:rFonts w:ascii="Arial"/>
                <w:color w:val="000000"/>
                <w:sz w:val="15"/>
              </w:rPr>
              <w:t xml:space="preserve">1) </w:t>
            </w:r>
            <w:r>
              <w:rPr>
                <w:rFonts w:ascii="Arial"/>
                <w:color w:val="000000"/>
                <w:sz w:val="15"/>
              </w:rPr>
              <w:t>установлення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2) </w:t>
            </w:r>
            <w:r>
              <w:rPr>
                <w:rFonts w:ascii="Arial"/>
                <w:color w:val="000000"/>
                <w:sz w:val="15"/>
              </w:rPr>
              <w:t>установлення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відповідності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невідповідності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учасників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3) </w:t>
            </w:r>
            <w:r>
              <w:rPr>
                <w:rFonts w:ascii="Arial"/>
                <w:color w:val="000000"/>
                <w:sz w:val="15"/>
              </w:rPr>
              <w:t>ус</w:t>
            </w:r>
            <w:r>
              <w:rPr>
                <w:rFonts w:ascii="Arial"/>
                <w:color w:val="000000"/>
                <w:sz w:val="15"/>
              </w:rPr>
              <w:t>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/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доцільності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сенсу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4) </w:t>
            </w:r>
            <w:r>
              <w:rPr>
                <w:rFonts w:ascii="Arial"/>
                <w:color w:val="000000"/>
                <w:sz w:val="15"/>
              </w:rPr>
              <w:t>установлення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достатності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недостатності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ініціювати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валютну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5)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</w:t>
            </w:r>
            <w:r>
              <w:rPr>
                <w:rFonts w:ascii="Arial"/>
                <w:color w:val="000000"/>
                <w:sz w:val="15"/>
              </w:rPr>
              <w:t>ірки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репутацію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6) </w:t>
            </w:r>
            <w:r>
              <w:rPr>
                <w:rFonts w:ascii="Arial"/>
                <w:color w:val="000000"/>
                <w:sz w:val="15"/>
              </w:rPr>
              <w:t>установлення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джерел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активів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7) </w:t>
            </w:r>
            <w:r>
              <w:rPr>
                <w:rFonts w:ascii="Arial"/>
                <w:color w:val="000000"/>
                <w:sz w:val="15"/>
              </w:rPr>
              <w:t>установлення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бенефіціарних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уключаючи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</w:t>
            </w:r>
            <w:r>
              <w:rPr>
                <w:rFonts w:ascii="Arial"/>
                <w:color w:val="000000"/>
                <w:sz w:val="15"/>
              </w:rPr>
              <w:t>тність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уважати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номінальних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утримувачів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номінальних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посередників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приховування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бенефіціарних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контролерів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97"/>
      </w:tr>
      <w:tr w:rsidR="009374A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  <w:jc w:val="center"/>
            </w:pPr>
            <w:bookmarkStart w:id="198" w:name="158"/>
            <w:r>
              <w:rPr>
                <w:rFonts w:ascii="Arial"/>
                <w:color w:val="000000"/>
                <w:sz w:val="15"/>
              </w:rPr>
              <w:t>16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  <w:jc w:val="center"/>
            </w:pPr>
            <w:bookmarkStart w:id="199" w:name="159"/>
            <w:bookmarkEnd w:id="198"/>
            <w:r>
              <w:rPr>
                <w:rFonts w:ascii="Arial"/>
                <w:color w:val="000000"/>
                <w:sz w:val="15"/>
              </w:rPr>
              <w:t>42</w:t>
            </w:r>
          </w:p>
        </w:tc>
        <w:tc>
          <w:tcPr>
            <w:tcW w:w="28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</w:pPr>
            <w:bookmarkStart w:id="200" w:name="160"/>
            <w:bookmarkEnd w:id="199"/>
            <w:r>
              <w:rPr>
                <w:rFonts w:ascii="Arial"/>
                <w:color w:val="000000"/>
                <w:sz w:val="15"/>
              </w:rPr>
              <w:t>Учасники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місцезнаходження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державах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юрисдикціях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сформованого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юрисдикцій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0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374A4" w:rsidRDefault="009374A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374A4" w:rsidRDefault="009374A4"/>
        </w:tc>
      </w:tr>
      <w:tr w:rsidR="009374A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  <w:jc w:val="center"/>
            </w:pPr>
            <w:bookmarkStart w:id="201" w:name="161"/>
            <w:r>
              <w:rPr>
                <w:rFonts w:ascii="Arial"/>
                <w:color w:val="000000"/>
                <w:sz w:val="15"/>
              </w:rPr>
              <w:t>17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  <w:jc w:val="center"/>
            </w:pPr>
            <w:bookmarkStart w:id="202" w:name="162"/>
            <w:bookmarkEnd w:id="201"/>
            <w:r>
              <w:rPr>
                <w:rFonts w:ascii="Arial"/>
                <w:color w:val="000000"/>
                <w:sz w:val="15"/>
              </w:rPr>
              <w:t>43</w:t>
            </w:r>
          </w:p>
        </w:tc>
        <w:tc>
          <w:tcPr>
            <w:tcW w:w="28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</w:pPr>
            <w:bookmarkStart w:id="203" w:name="163"/>
            <w:bookmarkEnd w:id="202"/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публічних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джерел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свідчити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контрагента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використовуються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можуть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використовуватися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уникненням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обмежень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заборон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bookmarkEnd w:id="20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374A4" w:rsidRDefault="009374A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374A4" w:rsidRDefault="009374A4"/>
        </w:tc>
      </w:tr>
      <w:tr w:rsidR="009374A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  <w:jc w:val="center"/>
            </w:pPr>
            <w:bookmarkStart w:id="204" w:name="164"/>
            <w:r>
              <w:rPr>
                <w:rFonts w:ascii="Arial"/>
                <w:color w:val="000000"/>
                <w:sz w:val="15"/>
              </w:rPr>
              <w:t>18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  <w:jc w:val="center"/>
            </w:pPr>
            <w:bookmarkStart w:id="205" w:name="165"/>
            <w:bookmarkEnd w:id="204"/>
            <w:r>
              <w:rPr>
                <w:rFonts w:ascii="Arial"/>
                <w:color w:val="000000"/>
                <w:sz w:val="15"/>
              </w:rPr>
              <w:t>51</w:t>
            </w:r>
          </w:p>
        </w:tc>
        <w:tc>
          <w:tcPr>
            <w:tcW w:w="28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</w:pPr>
            <w:bookmarkStart w:id="206" w:name="166"/>
            <w:bookmarkEnd w:id="205"/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імпортними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договорами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контрактами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поставлену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митними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деклараціями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оформлення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календарного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момен</w:t>
            </w:r>
            <w:r>
              <w:rPr>
                <w:rFonts w:ascii="Arial"/>
                <w:color w:val="000000"/>
                <w:sz w:val="15"/>
              </w:rPr>
              <w:t>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наміру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</w:p>
        </w:tc>
        <w:tc>
          <w:tcPr>
            <w:tcW w:w="2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</w:pPr>
            <w:bookmarkStart w:id="207" w:name="167"/>
            <w:bookmarkEnd w:id="206"/>
            <w:r>
              <w:rPr>
                <w:rFonts w:ascii="Arial"/>
                <w:color w:val="000000"/>
                <w:sz w:val="15"/>
              </w:rPr>
              <w:t xml:space="preserve">1)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підтверджує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ють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джерела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2) </w:t>
            </w:r>
            <w:r>
              <w:rPr>
                <w:rFonts w:ascii="Arial"/>
                <w:color w:val="000000"/>
                <w:sz w:val="15"/>
              </w:rPr>
              <w:t>фінансова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останню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кредиторської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заборгованості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імпорту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митне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оформлення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платежу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наміру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</w:t>
            </w:r>
            <w:r>
              <w:rPr>
                <w:rFonts w:ascii="Arial"/>
                <w:color w:val="000000"/>
                <w:sz w:val="15"/>
              </w:rPr>
              <w:t>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3)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кінцевих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бенефіціарних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контролерів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учасників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доцільності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сенсу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витребувати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додаткову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інформацію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</w:p>
        </w:tc>
        <w:tc>
          <w:tcPr>
            <w:tcW w:w="24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</w:pPr>
            <w:bookmarkStart w:id="208" w:name="168"/>
            <w:bookmarkEnd w:id="207"/>
            <w:r>
              <w:rPr>
                <w:rFonts w:ascii="Arial"/>
                <w:color w:val="000000"/>
                <w:sz w:val="15"/>
              </w:rPr>
              <w:t xml:space="preserve">1) </w:t>
            </w:r>
            <w:r>
              <w:rPr>
                <w:rFonts w:ascii="Arial"/>
                <w:color w:val="000000"/>
                <w:sz w:val="15"/>
              </w:rPr>
              <w:t>установлення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2) </w:t>
            </w:r>
            <w:r>
              <w:rPr>
                <w:rFonts w:ascii="Arial"/>
                <w:color w:val="000000"/>
                <w:sz w:val="15"/>
              </w:rPr>
              <w:t>установлення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відповідності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невідповідності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3) </w:t>
            </w:r>
            <w:r>
              <w:rPr>
                <w:rFonts w:ascii="Arial"/>
                <w:color w:val="000000"/>
                <w:sz w:val="15"/>
              </w:rPr>
              <w:t>установлення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доцільності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сенсу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4) </w:t>
            </w:r>
            <w:r>
              <w:rPr>
                <w:rFonts w:ascii="Arial"/>
                <w:color w:val="000000"/>
                <w:sz w:val="15"/>
              </w:rPr>
              <w:t>установлення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достатності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недостатності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ініціювати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валютну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</w:t>
            </w:r>
            <w:r>
              <w:rPr>
                <w:rFonts w:ascii="Arial"/>
                <w:color w:val="000000"/>
                <w:sz w:val="15"/>
              </w:rPr>
              <w:t>овідну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5)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репутацію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6) </w:t>
            </w:r>
            <w:r>
              <w:rPr>
                <w:rFonts w:ascii="Arial"/>
                <w:color w:val="000000"/>
                <w:sz w:val="15"/>
              </w:rPr>
              <w:t>установлення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джерел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активів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7) </w:t>
            </w:r>
            <w:r>
              <w:rPr>
                <w:rFonts w:ascii="Arial"/>
                <w:color w:val="000000"/>
                <w:sz w:val="15"/>
              </w:rPr>
              <w:t>установлення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бенефіціарних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уключаючи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уважати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номінальних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утримувачів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(</w:t>
            </w:r>
            <w:r>
              <w:rPr>
                <w:rFonts w:ascii="Arial"/>
                <w:color w:val="000000"/>
                <w:sz w:val="15"/>
              </w:rPr>
              <w:t>номінальних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посередників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приховування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бенефіціарних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контролерів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08"/>
      </w:tr>
      <w:tr w:rsidR="009374A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  <w:jc w:val="center"/>
            </w:pPr>
            <w:bookmarkStart w:id="209" w:name="169"/>
            <w:r>
              <w:rPr>
                <w:rFonts w:ascii="Arial"/>
                <w:color w:val="000000"/>
                <w:sz w:val="15"/>
              </w:rPr>
              <w:lastRenderedPageBreak/>
              <w:t>19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  <w:jc w:val="center"/>
            </w:pPr>
            <w:bookmarkStart w:id="210" w:name="170"/>
            <w:bookmarkEnd w:id="209"/>
            <w:r>
              <w:rPr>
                <w:rFonts w:ascii="Arial"/>
                <w:color w:val="000000"/>
                <w:sz w:val="15"/>
              </w:rPr>
              <w:t>61</w:t>
            </w:r>
          </w:p>
        </w:tc>
        <w:tc>
          <w:tcPr>
            <w:tcW w:w="28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</w:pPr>
            <w:bookmarkStart w:id="211" w:name="171"/>
            <w:bookmarkEnd w:id="210"/>
            <w:r>
              <w:rPr>
                <w:rFonts w:ascii="Arial"/>
                <w:color w:val="000000"/>
                <w:sz w:val="15"/>
              </w:rPr>
              <w:t>Валютна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поверне</w:t>
            </w:r>
            <w:r>
              <w:rPr>
                <w:rFonts w:ascii="Arial"/>
                <w:color w:val="000000"/>
                <w:sz w:val="15"/>
              </w:rPr>
              <w:t>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інвестору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нерезиденту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нерезидент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дивідендів</w:t>
            </w:r>
          </w:p>
        </w:tc>
        <w:tc>
          <w:tcPr>
            <w:tcW w:w="2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</w:pPr>
            <w:bookmarkStart w:id="212" w:name="172"/>
            <w:bookmarkEnd w:id="211"/>
            <w:r>
              <w:rPr>
                <w:rFonts w:ascii="Arial"/>
                <w:color w:val="000000"/>
                <w:sz w:val="15"/>
              </w:rPr>
              <w:t xml:space="preserve">1) </w:t>
            </w:r>
            <w:r>
              <w:rPr>
                <w:rFonts w:ascii="Arial"/>
                <w:color w:val="000000"/>
                <w:sz w:val="15"/>
              </w:rPr>
              <w:t>фінансова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безпосередньо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баланс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податкова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декларація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додатки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декларації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звітність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2)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</w:t>
            </w:r>
            <w:r>
              <w:rPr>
                <w:rFonts w:ascii="Arial"/>
                <w:color w:val="000000"/>
                <w:sz w:val="15"/>
              </w:rPr>
              <w:t>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кінцевих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бенефіціарних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контролерів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володіють</w:t>
            </w:r>
            <w:r>
              <w:rPr>
                <w:rFonts w:ascii="Arial"/>
                <w:color w:val="000000"/>
                <w:sz w:val="15"/>
              </w:rPr>
              <w:t xml:space="preserve"> 10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відсотками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дивідендів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3)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</w:t>
            </w:r>
            <w:r>
              <w:rPr>
                <w:rFonts w:ascii="Arial"/>
                <w:color w:val="000000"/>
                <w:sz w:val="15"/>
              </w:rPr>
              <w:t>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нерезидента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звільнення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зменшення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нерезидента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отриманий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проаналізований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пакет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письмове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резидента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нерезидента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джерелом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 xml:space="preserve">); </w:t>
            </w:r>
            <w:r>
              <w:rPr>
                <w:rFonts w:ascii="Arial"/>
                <w:color w:val="000000"/>
                <w:sz w:val="15"/>
              </w:rPr>
              <w:t>повну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нерезидента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розрахунок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доходів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сплаченого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нерезидента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виплачувався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нерезидента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нерезидентом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нерезидентом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документальне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нерезидента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платіжна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інструкція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виписка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ідтвердження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сплачено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(</w:t>
            </w:r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нерезидента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подана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103 </w:t>
            </w:r>
            <w:r>
              <w:rPr>
                <w:rFonts w:ascii="Arial"/>
                <w:color w:val="000000"/>
                <w:sz w:val="15"/>
              </w:rPr>
              <w:t>глави</w:t>
            </w:r>
            <w:r>
              <w:rPr>
                <w:rFonts w:ascii="Arial"/>
                <w:color w:val="000000"/>
                <w:sz w:val="15"/>
              </w:rPr>
              <w:t xml:space="preserve"> 10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II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алежним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легалізована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перекладена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довідка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нотаріально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засвідчена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копія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підтверджує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нерезидент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резидентом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міжнародний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уникнення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подвійного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[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звільнення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зменшення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нерезидента</w:t>
            </w:r>
            <w:r>
              <w:rPr>
                <w:rFonts w:ascii="Arial"/>
                <w:color w:val="000000"/>
                <w:sz w:val="15"/>
              </w:rPr>
              <w:t xml:space="preserve">],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довідка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нерезидентом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наказом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Міністерства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</w:t>
            </w:r>
            <w:r>
              <w:rPr>
                <w:rFonts w:ascii="Arial"/>
                <w:color w:val="000000"/>
                <w:sz w:val="15"/>
              </w:rPr>
              <w:t>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03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1264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нерезидентом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зареєстрованим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Міністерстві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юстиції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24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N 2155/22467. </w:t>
            </w:r>
            <w:r>
              <w:rPr>
                <w:rFonts w:ascii="Arial"/>
                <w:color w:val="000000"/>
                <w:sz w:val="15"/>
              </w:rPr>
              <w:t>Інфор</w:t>
            </w:r>
            <w:r>
              <w:rPr>
                <w:rFonts w:ascii="Arial"/>
                <w:color w:val="000000"/>
                <w:sz w:val="15"/>
              </w:rPr>
              <w:t>мація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доцільності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сенсу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витребувати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додаткову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інформацію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</w:p>
        </w:tc>
        <w:tc>
          <w:tcPr>
            <w:tcW w:w="24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</w:pPr>
            <w:bookmarkStart w:id="213" w:name="173"/>
            <w:bookmarkEnd w:id="212"/>
            <w:r>
              <w:rPr>
                <w:rFonts w:ascii="Arial"/>
                <w:color w:val="000000"/>
                <w:sz w:val="15"/>
              </w:rPr>
              <w:lastRenderedPageBreak/>
              <w:t xml:space="preserve">1) </w:t>
            </w:r>
            <w:r>
              <w:rPr>
                <w:rFonts w:ascii="Arial"/>
                <w:color w:val="000000"/>
                <w:sz w:val="15"/>
              </w:rPr>
              <w:t>установлення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2) </w:t>
            </w:r>
            <w:r>
              <w:rPr>
                <w:rFonts w:ascii="Arial"/>
                <w:color w:val="000000"/>
                <w:sz w:val="15"/>
              </w:rPr>
              <w:t>уст</w:t>
            </w:r>
            <w:r>
              <w:rPr>
                <w:rFonts w:ascii="Arial"/>
                <w:color w:val="000000"/>
                <w:sz w:val="15"/>
              </w:rPr>
              <w:t>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відповідності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невідповідності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3) </w:t>
            </w:r>
            <w:r>
              <w:rPr>
                <w:rFonts w:ascii="Arial"/>
                <w:color w:val="000000"/>
                <w:sz w:val="15"/>
              </w:rPr>
              <w:t>установлення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доцільності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сенсу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4) </w:t>
            </w:r>
            <w:r>
              <w:rPr>
                <w:rFonts w:ascii="Arial"/>
                <w:color w:val="000000"/>
                <w:sz w:val="15"/>
              </w:rPr>
              <w:t>установлення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достатності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недостатності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</w:t>
            </w:r>
            <w:r>
              <w:rPr>
                <w:rFonts w:ascii="Arial"/>
                <w:color w:val="000000"/>
                <w:sz w:val="15"/>
              </w:rPr>
              <w:t>востей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ініціювати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валютну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5)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репутацію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6) </w:t>
            </w:r>
            <w:r>
              <w:rPr>
                <w:rFonts w:ascii="Arial"/>
                <w:color w:val="000000"/>
                <w:sz w:val="15"/>
              </w:rPr>
              <w:t>установлення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джерел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активів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7) </w:t>
            </w:r>
            <w:r>
              <w:rPr>
                <w:rFonts w:ascii="Arial"/>
                <w:color w:val="000000"/>
                <w:sz w:val="15"/>
              </w:rPr>
              <w:t>установлення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бенефіціарних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контролерів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володіють</w:t>
            </w:r>
            <w:r>
              <w:rPr>
                <w:rFonts w:ascii="Arial"/>
                <w:color w:val="000000"/>
                <w:sz w:val="15"/>
              </w:rPr>
              <w:t xml:space="preserve"> 10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відсотками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дивідендів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уключаючи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відсутніст</w:t>
            </w:r>
            <w:r>
              <w:rPr>
                <w:rFonts w:ascii="Arial"/>
                <w:color w:val="000000"/>
                <w:sz w:val="15"/>
              </w:rPr>
              <w:t>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уважати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номінальних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утримувачів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номінальних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посередників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приховування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бенефіціарних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контролерів</w:t>
            </w:r>
            <w:r>
              <w:rPr>
                <w:rFonts w:ascii="Arial"/>
                <w:color w:val="000000"/>
                <w:sz w:val="15"/>
              </w:rPr>
              <w:t>);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8) </w:t>
            </w:r>
            <w:r>
              <w:rPr>
                <w:rFonts w:ascii="Arial"/>
                <w:color w:val="000000"/>
                <w:sz w:val="15"/>
              </w:rPr>
              <w:t>установлення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нерезидента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джерелом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>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звільнення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bookmarkEnd w:id="213"/>
      </w:tr>
      <w:tr w:rsidR="009374A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  <w:jc w:val="center"/>
            </w:pPr>
            <w:bookmarkStart w:id="214" w:name="174"/>
            <w:r>
              <w:rPr>
                <w:rFonts w:ascii="Arial"/>
                <w:color w:val="000000"/>
                <w:sz w:val="15"/>
              </w:rPr>
              <w:lastRenderedPageBreak/>
              <w:t>20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  <w:jc w:val="center"/>
            </w:pPr>
            <w:bookmarkStart w:id="215" w:name="175"/>
            <w:bookmarkEnd w:id="214"/>
            <w:r>
              <w:rPr>
                <w:rFonts w:ascii="Arial"/>
                <w:color w:val="000000"/>
                <w:sz w:val="15"/>
              </w:rPr>
              <w:t>71</w:t>
            </w:r>
          </w:p>
        </w:tc>
        <w:tc>
          <w:tcPr>
            <w:tcW w:w="28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</w:pPr>
            <w:bookmarkStart w:id="216" w:name="176"/>
            <w:bookmarkEnd w:id="215"/>
            <w:r>
              <w:rPr>
                <w:rFonts w:ascii="Arial"/>
                <w:color w:val="000000"/>
                <w:sz w:val="15"/>
              </w:rPr>
              <w:t>Валютна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постійним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представництвом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нерезидента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нерезидента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інтереси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представляє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представництво</w:t>
            </w:r>
          </w:p>
        </w:tc>
        <w:tc>
          <w:tcPr>
            <w:tcW w:w="29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</w:pPr>
            <w:bookmarkStart w:id="217" w:name="177"/>
            <w:bookmarkEnd w:id="216"/>
            <w:r>
              <w:rPr>
                <w:rFonts w:ascii="Arial"/>
                <w:color w:val="000000"/>
                <w:sz w:val="15"/>
              </w:rPr>
              <w:t xml:space="preserve">1)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підтверджує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ють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джерела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2)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документ</w:t>
            </w:r>
            <w:r>
              <w:rPr>
                <w:rFonts w:ascii="Arial"/>
                <w:color w:val="000000"/>
                <w:sz w:val="15"/>
              </w:rPr>
              <w:t>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кінцевих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бенефіціарних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контролерів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3)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уть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підтвердити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</w:t>
            </w:r>
            <w:r>
              <w:rPr>
                <w:rFonts w:ascii="Arial"/>
                <w:color w:val="000000"/>
                <w:sz w:val="15"/>
              </w:rPr>
              <w:t>інансовому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контрагентів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доцільності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сенсу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витребувати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</w:t>
            </w:r>
            <w:r>
              <w:rPr>
                <w:rFonts w:ascii="Arial"/>
                <w:color w:val="000000"/>
                <w:sz w:val="15"/>
              </w:rPr>
              <w:t>ткову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інформацію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</w:p>
        </w:tc>
        <w:tc>
          <w:tcPr>
            <w:tcW w:w="248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</w:pPr>
            <w:bookmarkStart w:id="218" w:name="178"/>
            <w:bookmarkEnd w:id="217"/>
            <w:r>
              <w:rPr>
                <w:rFonts w:ascii="Arial"/>
                <w:color w:val="000000"/>
                <w:sz w:val="15"/>
              </w:rPr>
              <w:t xml:space="preserve">1) </w:t>
            </w:r>
            <w:r>
              <w:rPr>
                <w:rFonts w:ascii="Arial"/>
                <w:color w:val="000000"/>
                <w:sz w:val="15"/>
              </w:rPr>
              <w:t>установлення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2) </w:t>
            </w:r>
            <w:r>
              <w:rPr>
                <w:rFonts w:ascii="Arial"/>
                <w:color w:val="000000"/>
                <w:sz w:val="15"/>
              </w:rPr>
              <w:t>установлення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відповідності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невідповідності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3) </w:t>
            </w:r>
            <w:r>
              <w:rPr>
                <w:rFonts w:ascii="Arial"/>
                <w:color w:val="000000"/>
                <w:sz w:val="15"/>
              </w:rPr>
              <w:t>установлення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доцільності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сенсу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4) </w:t>
            </w:r>
            <w:r>
              <w:rPr>
                <w:rFonts w:ascii="Arial"/>
                <w:color w:val="000000"/>
                <w:sz w:val="15"/>
              </w:rPr>
              <w:t>установлення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достатності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недостатності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ініціювати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валютну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5) </w:t>
            </w:r>
            <w:r>
              <w:rPr>
                <w:rFonts w:ascii="Arial"/>
                <w:color w:val="000000"/>
                <w:sz w:val="15"/>
              </w:rPr>
              <w:t>установлення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джерел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активів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6) </w:t>
            </w:r>
            <w:r>
              <w:rPr>
                <w:rFonts w:ascii="Arial"/>
                <w:color w:val="000000"/>
                <w:sz w:val="15"/>
              </w:rPr>
              <w:t>установлення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бенефіціарних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уключаючи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уважати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номінальних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утримувачів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номінальних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посередників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приховування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бенефіціар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контролерів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18"/>
      </w:tr>
      <w:tr w:rsidR="009374A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  <w:jc w:val="center"/>
            </w:pPr>
            <w:bookmarkStart w:id="219" w:name="179"/>
            <w:r>
              <w:rPr>
                <w:rFonts w:ascii="Arial"/>
                <w:color w:val="000000"/>
                <w:sz w:val="15"/>
              </w:rPr>
              <w:t>21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  <w:jc w:val="center"/>
            </w:pPr>
            <w:bookmarkStart w:id="220" w:name="180"/>
            <w:bookmarkEnd w:id="219"/>
            <w:r>
              <w:rPr>
                <w:rFonts w:ascii="Arial"/>
                <w:color w:val="000000"/>
                <w:sz w:val="15"/>
              </w:rPr>
              <w:t>72</w:t>
            </w:r>
          </w:p>
        </w:tc>
        <w:tc>
          <w:tcPr>
            <w:tcW w:w="28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</w:pPr>
            <w:bookmarkStart w:id="221" w:name="181"/>
            <w:bookmarkEnd w:id="220"/>
            <w:r>
              <w:rPr>
                <w:rFonts w:ascii="Arial"/>
                <w:color w:val="000000"/>
                <w:sz w:val="15"/>
              </w:rPr>
              <w:t>Валютна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повернення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інвестору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нерезиденту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корпоративних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цінних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паперів</w:t>
            </w:r>
          </w:p>
        </w:tc>
        <w:bookmarkEnd w:id="22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374A4" w:rsidRDefault="009374A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374A4" w:rsidRDefault="009374A4"/>
        </w:tc>
      </w:tr>
      <w:tr w:rsidR="009374A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</w:tcPr>
          <w:p w:rsidR="009374A4" w:rsidRDefault="00B60382">
            <w:pPr>
              <w:spacing w:after="0"/>
              <w:jc w:val="center"/>
            </w:pPr>
            <w:bookmarkStart w:id="222" w:name="210"/>
            <w:r>
              <w:rPr>
                <w:rFonts w:ascii="Arial"/>
                <w:color w:val="000000"/>
                <w:sz w:val="15"/>
              </w:rPr>
              <w:lastRenderedPageBreak/>
              <w:t>22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</w:tcPr>
          <w:p w:rsidR="009374A4" w:rsidRDefault="00B60382">
            <w:pPr>
              <w:spacing w:after="0"/>
              <w:jc w:val="center"/>
            </w:pPr>
            <w:bookmarkStart w:id="223" w:name="211"/>
            <w:bookmarkEnd w:id="222"/>
            <w:r>
              <w:rPr>
                <w:rFonts w:ascii="Arial"/>
                <w:color w:val="000000"/>
                <w:sz w:val="15"/>
              </w:rPr>
              <w:t>73</w:t>
            </w:r>
          </w:p>
        </w:tc>
        <w:tc>
          <w:tcPr>
            <w:tcW w:w="28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</w:tcPr>
          <w:p w:rsidR="009374A4" w:rsidRDefault="00B60382">
            <w:pPr>
              <w:spacing w:after="0"/>
            </w:pPr>
            <w:bookmarkStart w:id="224" w:name="212"/>
            <w:bookmarkEnd w:id="223"/>
            <w:r>
              <w:rPr>
                <w:rFonts w:ascii="Arial"/>
                <w:color w:val="000000"/>
                <w:sz w:val="15"/>
              </w:rPr>
              <w:t>Валютна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резидентом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представництв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відокремлених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створення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відкритих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кордоном</w:t>
            </w:r>
          </w:p>
        </w:tc>
        <w:tc>
          <w:tcPr>
            <w:tcW w:w="2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</w:tcPr>
          <w:p w:rsidR="009374A4" w:rsidRDefault="00B60382">
            <w:pPr>
              <w:spacing w:after="0"/>
            </w:pPr>
            <w:bookmarkStart w:id="225" w:name="213"/>
            <w:bookmarkEnd w:id="224"/>
            <w:r>
              <w:rPr>
                <w:rFonts w:ascii="Arial"/>
                <w:color w:val="000000"/>
                <w:sz w:val="15"/>
              </w:rPr>
              <w:t xml:space="preserve">1)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підтверджує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ють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джерела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2) </w:t>
            </w:r>
            <w:r>
              <w:rPr>
                <w:rFonts w:ascii="Arial"/>
                <w:color w:val="000000"/>
                <w:sz w:val="15"/>
              </w:rPr>
              <w:t>інформаці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кінцевих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бенефіціарних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контролерів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3)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уть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підтвердити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</w:t>
            </w:r>
            <w:r>
              <w:rPr>
                <w:rFonts w:ascii="Arial"/>
                <w:color w:val="000000"/>
                <w:sz w:val="15"/>
              </w:rPr>
              <w:t>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контрагентів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4) </w:t>
            </w:r>
            <w:r>
              <w:rPr>
                <w:rFonts w:ascii="Arial"/>
                <w:color w:val="000000"/>
                <w:sz w:val="15"/>
              </w:rPr>
              <w:t>розгорнутий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постатейний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кошторис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обґрунтовують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фінансуванні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закордонної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відокремленого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створення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доцільності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сенсу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витребувати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додаткову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інформацію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>окументи</w:t>
            </w:r>
          </w:p>
        </w:tc>
        <w:tc>
          <w:tcPr>
            <w:tcW w:w="24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</w:tcPr>
          <w:p w:rsidR="009374A4" w:rsidRDefault="00B60382">
            <w:pPr>
              <w:spacing w:after="0"/>
            </w:pPr>
            <w:bookmarkStart w:id="226" w:name="214"/>
            <w:bookmarkEnd w:id="225"/>
            <w:r>
              <w:rPr>
                <w:rFonts w:ascii="Arial"/>
                <w:color w:val="000000"/>
                <w:sz w:val="15"/>
              </w:rPr>
              <w:t xml:space="preserve">1) </w:t>
            </w:r>
            <w:r>
              <w:rPr>
                <w:rFonts w:ascii="Arial"/>
                <w:color w:val="000000"/>
                <w:sz w:val="15"/>
              </w:rPr>
              <w:t>установлення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2) </w:t>
            </w:r>
            <w:r>
              <w:rPr>
                <w:rFonts w:ascii="Arial"/>
                <w:color w:val="000000"/>
                <w:sz w:val="15"/>
              </w:rPr>
              <w:t>установлення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відповідності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невідповідності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3) </w:t>
            </w:r>
            <w:r>
              <w:rPr>
                <w:rFonts w:ascii="Arial"/>
                <w:color w:val="000000"/>
                <w:sz w:val="15"/>
              </w:rPr>
              <w:t>установлення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доцільності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сенсу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</w:t>
            </w:r>
            <w:r>
              <w:rPr>
                <w:rFonts w:ascii="Arial"/>
                <w:color w:val="000000"/>
                <w:sz w:val="15"/>
              </w:rPr>
              <w:t>ції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4) </w:t>
            </w:r>
            <w:r>
              <w:rPr>
                <w:rFonts w:ascii="Arial"/>
                <w:color w:val="000000"/>
                <w:sz w:val="15"/>
              </w:rPr>
              <w:t>установлення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достатності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недостатності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ініціювати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валютну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5) </w:t>
            </w:r>
            <w:r>
              <w:rPr>
                <w:rFonts w:ascii="Arial"/>
                <w:color w:val="000000"/>
                <w:sz w:val="15"/>
              </w:rPr>
              <w:t>установлення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джерел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активів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6) </w:t>
            </w:r>
            <w:r>
              <w:rPr>
                <w:rFonts w:ascii="Arial"/>
                <w:color w:val="000000"/>
                <w:sz w:val="15"/>
              </w:rPr>
              <w:t>установлення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</w:t>
            </w:r>
            <w:r>
              <w:rPr>
                <w:rFonts w:ascii="Arial"/>
                <w:color w:val="000000"/>
                <w:sz w:val="15"/>
              </w:rPr>
              <w:t>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бенефіціарних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уключаючи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уважати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номінальних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утримувачів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номінальних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посередників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приховування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бенефіціарних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контро</w:t>
            </w:r>
            <w:r>
              <w:rPr>
                <w:rFonts w:ascii="Arial"/>
                <w:color w:val="000000"/>
                <w:sz w:val="15"/>
              </w:rPr>
              <w:t>лерів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26"/>
      </w:tr>
      <w:tr w:rsidR="009374A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  <w:jc w:val="center"/>
            </w:pPr>
            <w:bookmarkStart w:id="227" w:name="182"/>
            <w:r>
              <w:rPr>
                <w:rFonts w:ascii="Arial"/>
                <w:color w:val="000000"/>
                <w:sz w:val="15"/>
              </w:rPr>
              <w:t>23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  <w:jc w:val="center"/>
            </w:pPr>
            <w:bookmarkStart w:id="228" w:name="183"/>
            <w:bookmarkEnd w:id="227"/>
            <w:r>
              <w:rPr>
                <w:rFonts w:ascii="Arial"/>
                <w:color w:val="000000"/>
                <w:sz w:val="15"/>
              </w:rPr>
              <w:t>81</w:t>
            </w:r>
          </w:p>
        </w:tc>
        <w:tc>
          <w:tcPr>
            <w:tcW w:w="28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</w:pPr>
            <w:bookmarkStart w:id="229" w:name="184"/>
            <w:bookmarkEnd w:id="228"/>
            <w:r>
              <w:rPr>
                <w:rFonts w:ascii="Arial"/>
                <w:color w:val="000000"/>
                <w:sz w:val="15"/>
              </w:rPr>
              <w:t>Регулярне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групою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контрагента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еквіваленті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офіційним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курсом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установленим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</w:t>
            </w:r>
            <w:r>
              <w:rPr>
                <w:rFonts w:ascii="Arial"/>
                <w:color w:val="000000"/>
                <w:sz w:val="15"/>
              </w:rPr>
              <w:t>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передбачений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статтею</w:t>
            </w:r>
            <w:r>
              <w:rPr>
                <w:rFonts w:ascii="Arial"/>
                <w:color w:val="000000"/>
                <w:sz w:val="15"/>
              </w:rPr>
              <w:t xml:space="preserve"> 20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запобігання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протидію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легалізації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відмиванню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доходів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одержаних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злочинним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шляхом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фінансуванню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тероризму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фінансуванню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розповсюдження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знищення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незначна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9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</w:pPr>
            <w:bookmarkStart w:id="230" w:name="185"/>
            <w:bookmarkEnd w:id="229"/>
            <w:r>
              <w:rPr>
                <w:rFonts w:ascii="Arial"/>
                <w:color w:val="000000"/>
                <w:sz w:val="15"/>
              </w:rPr>
              <w:t xml:space="preserve">1)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2)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доцільність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незначну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3)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підтверджують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стан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викон</w:t>
            </w:r>
            <w:r>
              <w:rPr>
                <w:rFonts w:ascii="Arial"/>
                <w:color w:val="000000"/>
                <w:sz w:val="15"/>
              </w:rPr>
              <w:t>ання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невиконання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>);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4)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підтверджує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ють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джерела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</w:t>
            </w:r>
            <w:r>
              <w:rPr>
                <w:rFonts w:ascii="Arial"/>
                <w:color w:val="000000"/>
                <w:sz w:val="15"/>
              </w:rPr>
              <w:t>кономічної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доцільності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сенсу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витребувати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додаткову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інформацію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</w:p>
        </w:tc>
        <w:tc>
          <w:tcPr>
            <w:tcW w:w="248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</w:pPr>
            <w:bookmarkStart w:id="231" w:name="186"/>
            <w:bookmarkEnd w:id="230"/>
            <w:r>
              <w:rPr>
                <w:rFonts w:ascii="Arial"/>
                <w:color w:val="000000"/>
                <w:sz w:val="15"/>
              </w:rPr>
              <w:t xml:space="preserve">1) </w:t>
            </w:r>
            <w:r>
              <w:rPr>
                <w:rFonts w:ascii="Arial"/>
                <w:color w:val="000000"/>
                <w:sz w:val="15"/>
              </w:rPr>
              <w:t>установлення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2)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підстав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операція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3) </w:t>
            </w:r>
            <w:r>
              <w:rPr>
                <w:rFonts w:ascii="Arial"/>
                <w:color w:val="000000"/>
                <w:sz w:val="15"/>
              </w:rPr>
              <w:t>установлення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відповідності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невідповідності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4) </w:t>
            </w:r>
            <w:r>
              <w:rPr>
                <w:rFonts w:ascii="Arial"/>
                <w:color w:val="000000"/>
                <w:sz w:val="15"/>
              </w:rPr>
              <w:t>установлення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доцільності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сенсу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5)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репутацію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6) </w:t>
            </w:r>
            <w:r>
              <w:rPr>
                <w:rFonts w:ascii="Arial"/>
                <w:color w:val="000000"/>
                <w:sz w:val="15"/>
              </w:rPr>
              <w:t>установлення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джерел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</w:p>
        </w:tc>
        <w:bookmarkEnd w:id="231"/>
      </w:tr>
      <w:tr w:rsidR="009374A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  <w:jc w:val="center"/>
            </w:pPr>
            <w:bookmarkStart w:id="232" w:name="187"/>
            <w:r>
              <w:rPr>
                <w:rFonts w:ascii="Arial"/>
                <w:color w:val="000000"/>
                <w:sz w:val="15"/>
              </w:rPr>
              <w:t>24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  <w:jc w:val="center"/>
            </w:pPr>
            <w:bookmarkStart w:id="233" w:name="188"/>
            <w:bookmarkEnd w:id="232"/>
            <w:r>
              <w:rPr>
                <w:rFonts w:ascii="Arial"/>
                <w:color w:val="000000"/>
                <w:sz w:val="15"/>
              </w:rPr>
              <w:t>82</w:t>
            </w:r>
          </w:p>
        </w:tc>
        <w:tc>
          <w:tcPr>
            <w:tcW w:w="28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</w:pPr>
            <w:bookmarkStart w:id="234" w:name="189"/>
            <w:bookmarkEnd w:id="233"/>
            <w:r>
              <w:rPr>
                <w:rFonts w:ascii="Arial"/>
                <w:color w:val="000000"/>
                <w:sz w:val="15"/>
              </w:rPr>
              <w:t>Дроблення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штучне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аналізу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одночасну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ознак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валютні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валютні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собою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контрагентами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підставами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(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контрактом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угодою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</w:t>
            </w:r>
            <w:r>
              <w:rPr>
                <w:rFonts w:ascii="Arial"/>
                <w:color w:val="000000"/>
                <w:sz w:val="15"/>
              </w:rPr>
              <w:t>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міжнародній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практиці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уважатися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призначенням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кожна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незначну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валютні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календарний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тиждень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десять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календа</w:t>
            </w:r>
            <w:r>
              <w:rPr>
                <w:rFonts w:ascii="Arial"/>
                <w:color w:val="000000"/>
                <w:sz w:val="15"/>
              </w:rPr>
              <w:t>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місяць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загальна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календарний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тиждень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двократний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календарний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місяць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восьмикратний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еквіваленті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офіційним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курсом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установленим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</w:t>
            </w:r>
            <w:r>
              <w:rPr>
                <w:rFonts w:ascii="Arial"/>
                <w:color w:val="000000"/>
                <w:sz w:val="15"/>
              </w:rPr>
              <w:t>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передбачений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статтею</w:t>
            </w:r>
            <w:r>
              <w:rPr>
                <w:rFonts w:ascii="Arial"/>
                <w:color w:val="000000"/>
                <w:sz w:val="15"/>
              </w:rPr>
              <w:t xml:space="preserve"> 20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запобігання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протидію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легалізації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відмиванню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доходів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одержаних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злочинним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шляхом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фінансуванню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тероризму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фінансуванню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розповсюдження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знищення</w:t>
            </w:r>
            <w:r>
              <w:rPr>
                <w:rFonts w:ascii="Arial"/>
                <w:color w:val="000000"/>
                <w:sz w:val="15"/>
              </w:rPr>
              <w:t>".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Уповноважена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встановлювати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розсуд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</w:p>
        </w:tc>
        <w:bookmarkEnd w:id="23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374A4" w:rsidRDefault="009374A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374A4" w:rsidRDefault="009374A4"/>
        </w:tc>
      </w:tr>
      <w:tr w:rsidR="009374A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  <w:jc w:val="center"/>
            </w:pPr>
            <w:bookmarkStart w:id="235" w:name="190"/>
            <w:r>
              <w:rPr>
                <w:rFonts w:ascii="Arial"/>
                <w:color w:val="000000"/>
                <w:sz w:val="15"/>
              </w:rPr>
              <w:lastRenderedPageBreak/>
              <w:t>25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  <w:jc w:val="center"/>
            </w:pPr>
            <w:bookmarkStart w:id="236" w:name="191"/>
            <w:bookmarkEnd w:id="235"/>
            <w:r>
              <w:rPr>
                <w:rFonts w:ascii="Arial"/>
                <w:color w:val="000000"/>
                <w:sz w:val="15"/>
              </w:rPr>
              <w:t>91</w:t>
            </w:r>
          </w:p>
        </w:tc>
        <w:tc>
          <w:tcPr>
            <w:tcW w:w="28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</w:pPr>
            <w:bookmarkStart w:id="237" w:name="192"/>
            <w:bookmarkEnd w:id="236"/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індикаторів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розсуд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</w:pPr>
            <w:bookmarkStart w:id="238" w:name="193"/>
            <w:bookmarkEnd w:id="237"/>
            <w:r>
              <w:rPr>
                <w:rFonts w:ascii="Arial"/>
                <w:color w:val="000000"/>
                <w:sz w:val="15"/>
              </w:rPr>
              <w:t xml:space="preserve">1)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уть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підтвердити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контрагентів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2) </w:t>
            </w:r>
            <w:r>
              <w:rPr>
                <w:rFonts w:ascii="Arial"/>
                <w:color w:val="000000"/>
                <w:sz w:val="15"/>
              </w:rPr>
              <w:t>інша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учасників</w:t>
            </w:r>
            <w:r>
              <w:rPr>
                <w:rFonts w:ascii="Arial"/>
                <w:color w:val="000000"/>
                <w:sz w:val="15"/>
              </w:rPr>
              <w:t xml:space="preserve"> [</w:t>
            </w:r>
            <w:r>
              <w:rPr>
                <w:rFonts w:ascii="Arial"/>
                <w:color w:val="000000"/>
                <w:sz w:val="15"/>
              </w:rPr>
              <w:t>уключаючи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інформацію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</w:t>
            </w:r>
            <w:r>
              <w:rPr>
                <w:rFonts w:ascii="Arial"/>
                <w:color w:val="000000"/>
                <w:sz w:val="15"/>
              </w:rPr>
              <w:t>асності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кінцевих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бенефіціарних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контролерів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учасників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].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доцільності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сенсу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витребува</w:t>
            </w:r>
            <w:r>
              <w:rPr>
                <w:rFonts w:ascii="Arial"/>
                <w:color w:val="000000"/>
                <w:sz w:val="15"/>
              </w:rPr>
              <w:t>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додаткову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інформацію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</w:p>
        </w:tc>
        <w:tc>
          <w:tcPr>
            <w:tcW w:w="24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374A4" w:rsidRDefault="00B60382">
            <w:pPr>
              <w:spacing w:after="0"/>
            </w:pPr>
            <w:bookmarkStart w:id="239" w:name="194"/>
            <w:bookmarkEnd w:id="238"/>
            <w:r>
              <w:rPr>
                <w:rFonts w:ascii="Arial"/>
                <w:color w:val="000000"/>
                <w:sz w:val="15"/>
              </w:rPr>
              <w:t xml:space="preserve">1) </w:t>
            </w:r>
            <w:r>
              <w:rPr>
                <w:rFonts w:ascii="Arial"/>
                <w:color w:val="000000"/>
                <w:sz w:val="15"/>
              </w:rPr>
              <w:t>установлення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2) </w:t>
            </w:r>
            <w:r>
              <w:rPr>
                <w:rFonts w:ascii="Arial"/>
                <w:color w:val="000000"/>
                <w:sz w:val="15"/>
              </w:rPr>
              <w:t>установлення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відповідності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невідповідності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учасників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3) </w:t>
            </w:r>
            <w:r>
              <w:rPr>
                <w:rFonts w:ascii="Arial"/>
                <w:color w:val="000000"/>
                <w:sz w:val="15"/>
              </w:rPr>
              <w:t>установлення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доцільності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сенсу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4) </w:t>
            </w:r>
            <w:r>
              <w:rPr>
                <w:rFonts w:ascii="Arial"/>
                <w:color w:val="000000"/>
                <w:sz w:val="15"/>
              </w:rPr>
              <w:t>установлення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достатності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недостатності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ініціювати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валютну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5)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репутацію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6) </w:t>
            </w:r>
            <w:r>
              <w:rPr>
                <w:rFonts w:ascii="Arial"/>
                <w:color w:val="000000"/>
                <w:sz w:val="15"/>
              </w:rPr>
              <w:t>установлення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джерел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активів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7) </w:t>
            </w:r>
            <w:r>
              <w:rPr>
                <w:rFonts w:ascii="Arial"/>
                <w:color w:val="000000"/>
                <w:sz w:val="15"/>
              </w:rPr>
              <w:t>установлення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бенефіціарних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уключаючи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уважати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номінальни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утримувачів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номінальних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посередників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приховування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бенефіціарних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контролерів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39"/>
      </w:tr>
    </w:tbl>
    <w:p w:rsidR="009374A4" w:rsidRDefault="00B60382">
      <w:r>
        <w:lastRenderedPageBreak/>
        <w:br/>
      </w:r>
    </w:p>
    <w:p w:rsidR="009374A4" w:rsidRDefault="00B60382">
      <w:pPr>
        <w:spacing w:after="0"/>
        <w:ind w:firstLine="240"/>
        <w:jc w:val="right"/>
      </w:pPr>
      <w:bookmarkStart w:id="240" w:name="2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27.06.2019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160)</w:t>
      </w:r>
    </w:p>
    <w:p w:rsidR="009374A4" w:rsidRDefault="00B60382">
      <w:pPr>
        <w:spacing w:after="0"/>
        <w:jc w:val="center"/>
      </w:pPr>
      <w:bookmarkStart w:id="241" w:name="195"/>
      <w:bookmarkEnd w:id="240"/>
      <w:r>
        <w:rPr>
          <w:rFonts w:ascii="Arial"/>
          <w:color w:val="000000"/>
          <w:sz w:val="18"/>
        </w:rPr>
        <w:t>____________</w:t>
      </w:r>
      <w:bookmarkStart w:id="242" w:name="_GoBack"/>
      <w:bookmarkEnd w:id="241"/>
      <w:bookmarkEnd w:id="242"/>
    </w:p>
    <w:sectPr w:rsidR="009374A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9374A4"/>
    <w:rsid w:val="009374A4"/>
    <w:rsid w:val="00B6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D2EAF-4F93-4504-A573-4E14D968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8051</Words>
  <Characters>45891</Characters>
  <Application>Microsoft Office Word</Application>
  <DocSecurity>0</DocSecurity>
  <Lines>382</Lines>
  <Paragraphs>107</Paragraphs>
  <ScaleCrop>false</ScaleCrop>
  <Company/>
  <LinksUpToDate>false</LinksUpToDate>
  <CharactersWithSpaces>53835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2023-12-18T22:50:00Z</dcterms:created>
  <dcterms:modified xsi:type="dcterms:W3CDTF">2023-12-18T22:51:00Z</dcterms:modified>
</cp:coreProperties>
</file>