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E7" w:rsidRDefault="00614628">
      <w:pPr>
        <w:spacing w:after="75"/>
        <w:jc w:val="center"/>
      </w:pPr>
      <w:bookmarkStart w:id="0" w:name="2012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3E7" w:rsidRDefault="00614628">
      <w:pPr>
        <w:pStyle w:val="2"/>
        <w:spacing w:after="225"/>
        <w:jc w:val="center"/>
      </w:pPr>
      <w:bookmarkStart w:id="1" w:name="2018"/>
      <w:bookmarkEnd w:id="0"/>
      <w:r>
        <w:rPr>
          <w:rFonts w:ascii="Arial" w:hAnsi="Arial"/>
          <w:color w:val="000000"/>
          <w:sz w:val="34"/>
        </w:rPr>
        <w:t>Про затвердження Порядку проведення медичних оглядів працівників певних категорій</w:t>
      </w:r>
    </w:p>
    <w:p w:rsidR="00A323E7" w:rsidRDefault="00614628">
      <w:pPr>
        <w:spacing w:after="75"/>
        <w:jc w:val="center"/>
      </w:pPr>
      <w:bookmarkStart w:id="2" w:name="2"/>
      <w:bookmarkEnd w:id="1"/>
      <w:r>
        <w:rPr>
          <w:rFonts w:ascii="Arial" w:hAnsi="Arial"/>
          <w:b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від 21 травня </w:t>
      </w:r>
      <w:r>
        <w:rPr>
          <w:rFonts w:ascii="Arial" w:hAnsi="Arial"/>
          <w:b/>
          <w:color w:val="000000"/>
          <w:sz w:val="18"/>
        </w:rPr>
        <w:t>2007 року N 246</w:t>
      </w:r>
    </w:p>
    <w:p w:rsidR="00A323E7" w:rsidRDefault="00614628">
      <w:pPr>
        <w:spacing w:after="75"/>
        <w:jc w:val="center"/>
      </w:pPr>
      <w:bookmarkStart w:id="3" w:name="3"/>
      <w:bookmarkEnd w:id="2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23 липня 2007 р. за N 846/14113</w:t>
      </w:r>
    </w:p>
    <w:p w:rsidR="00A323E7" w:rsidRDefault="00614628">
      <w:pPr>
        <w:spacing w:after="75"/>
        <w:jc w:val="center"/>
      </w:pPr>
      <w:bookmarkStart w:id="4" w:name="2019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 лютого 2012 року N 107,</w:t>
      </w:r>
      <w:r>
        <w:br/>
      </w:r>
      <w:r>
        <w:rPr>
          <w:rFonts w:ascii="Arial" w:hAnsi="Arial"/>
          <w:color w:val="293A55"/>
          <w:sz w:val="18"/>
        </w:rPr>
        <w:t>від 30 грудня 2024 року N 2197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</w:t>
      </w:r>
      <w:r>
        <w:rPr>
          <w:rFonts w:ascii="Arial" w:hAnsi="Arial"/>
          <w:i/>
          <w:color w:val="000000"/>
          <w:sz w:val="18"/>
        </w:rPr>
        <w:t>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18 січня 2025 року N 117)</w:t>
      </w:r>
    </w:p>
    <w:p w:rsidR="00A323E7" w:rsidRDefault="00614628">
      <w:pPr>
        <w:spacing w:after="75"/>
        <w:jc w:val="center"/>
      </w:pPr>
      <w:bookmarkStart w:id="5" w:name="2031"/>
      <w:bookmarkEnd w:id="4"/>
      <w:r>
        <w:rPr>
          <w:rFonts w:ascii="Arial" w:hAnsi="Arial"/>
          <w:color w:val="293A55"/>
          <w:sz w:val="18"/>
        </w:rPr>
        <w:t>Наказ втратив чинність</w:t>
      </w:r>
      <w:r>
        <w:br/>
      </w:r>
      <w:r>
        <w:rPr>
          <w:rFonts w:ascii="Arial" w:hAnsi="Arial"/>
          <w:color w:val="293A55"/>
          <w:sz w:val="18"/>
        </w:rPr>
        <w:t>(згідно з наказом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вересня 2025 року N 1393)</w:t>
      </w:r>
    </w:p>
    <w:p w:rsidR="00A323E7" w:rsidRDefault="00614628">
      <w:pPr>
        <w:spacing w:after="75"/>
        <w:ind w:firstLine="240"/>
        <w:jc w:val="both"/>
      </w:pPr>
      <w:bookmarkStart w:id="6" w:name="4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17 Закону України "Про охорону пра</w:t>
      </w:r>
      <w:r>
        <w:rPr>
          <w:rFonts w:ascii="Arial" w:hAnsi="Arial"/>
          <w:color w:val="293A55"/>
          <w:sz w:val="18"/>
        </w:rPr>
        <w:t>ці"</w:t>
      </w:r>
      <w:r>
        <w:rPr>
          <w:rFonts w:ascii="Arial" w:hAnsi="Arial"/>
          <w:color w:val="000000"/>
          <w:sz w:val="18"/>
        </w:rPr>
        <w:t xml:space="preserve">, керуючись Положенням про Міністерство охорони здоров'я України, затвердженим </w:t>
      </w:r>
      <w:r>
        <w:rPr>
          <w:rFonts w:ascii="Arial" w:hAnsi="Arial"/>
          <w:color w:val="293A55"/>
          <w:sz w:val="18"/>
        </w:rPr>
        <w:t>Указом Президента України від 13.04.2011 N 467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A323E7" w:rsidRDefault="00614628">
      <w:pPr>
        <w:spacing w:after="75"/>
        <w:ind w:firstLine="240"/>
        <w:jc w:val="right"/>
      </w:pPr>
      <w:bookmarkStart w:id="7" w:name="2020"/>
      <w:bookmarkEnd w:id="6"/>
      <w:r>
        <w:rPr>
          <w:rFonts w:ascii="Arial" w:hAnsi="Arial"/>
          <w:color w:val="293A55"/>
          <w:sz w:val="18"/>
        </w:rPr>
        <w:t>(преамбула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14.02.2012 р. N 107)</w:t>
      </w:r>
    </w:p>
    <w:p w:rsidR="00A323E7" w:rsidRDefault="00614628">
      <w:pPr>
        <w:spacing w:after="75"/>
        <w:ind w:firstLine="240"/>
        <w:jc w:val="both"/>
      </w:pPr>
      <w:bookmarkStart w:id="8" w:name="5"/>
      <w:bookmarkEnd w:id="7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000000"/>
          <w:sz w:val="18"/>
        </w:rPr>
        <w:t>Затвердити Порядок проведення медичних оглядів працівників певних категорій, що додається.</w:t>
      </w:r>
    </w:p>
    <w:p w:rsidR="00A323E7" w:rsidRDefault="00614628">
      <w:pPr>
        <w:spacing w:after="75"/>
        <w:ind w:firstLine="240"/>
        <w:jc w:val="both"/>
      </w:pPr>
      <w:bookmarkStart w:id="9" w:name="6"/>
      <w:bookmarkEnd w:id="8"/>
      <w:r>
        <w:rPr>
          <w:rFonts w:ascii="Arial" w:hAnsi="Arial"/>
          <w:color w:val="000000"/>
          <w:sz w:val="18"/>
        </w:rPr>
        <w:t xml:space="preserve">2. Заступнику директора Департаменту організації та розвитку медичної допомоги населенню </w:t>
      </w:r>
      <w:proofErr w:type="spellStart"/>
      <w:r>
        <w:rPr>
          <w:rFonts w:ascii="Arial" w:hAnsi="Arial"/>
          <w:color w:val="000000"/>
          <w:sz w:val="18"/>
        </w:rPr>
        <w:t>Ждановій</w:t>
      </w:r>
      <w:proofErr w:type="spellEnd"/>
      <w:r>
        <w:rPr>
          <w:rFonts w:ascii="Arial" w:hAnsi="Arial"/>
          <w:color w:val="000000"/>
          <w:sz w:val="18"/>
        </w:rPr>
        <w:t xml:space="preserve"> М. П. та директору Департаменту державного санітарно-епідеміологічн</w:t>
      </w:r>
      <w:r>
        <w:rPr>
          <w:rFonts w:ascii="Arial" w:hAnsi="Arial"/>
          <w:color w:val="000000"/>
          <w:sz w:val="18"/>
        </w:rPr>
        <w:t>ого нагляду Пономаренку А. М., Міністру охорони здоров'я Автономної Республіки Крим, начальникам головних управлінь та управлінь охорони здоров'я обласних, Київської та Севастопольської міських державних адміністрацій:</w:t>
      </w:r>
    </w:p>
    <w:p w:rsidR="00A323E7" w:rsidRDefault="00614628">
      <w:pPr>
        <w:spacing w:after="75"/>
        <w:ind w:firstLine="240"/>
        <w:jc w:val="both"/>
      </w:pPr>
      <w:bookmarkStart w:id="10" w:name="2021"/>
      <w:bookmarkEnd w:id="9"/>
      <w:r>
        <w:rPr>
          <w:rFonts w:ascii="Arial" w:hAnsi="Arial"/>
          <w:color w:val="293A55"/>
          <w:sz w:val="18"/>
        </w:rPr>
        <w:t>- абзац другий пункту 2 виключено</w:t>
      </w:r>
    </w:p>
    <w:p w:rsidR="00A323E7" w:rsidRDefault="00614628">
      <w:pPr>
        <w:spacing w:after="75"/>
        <w:ind w:firstLine="240"/>
        <w:jc w:val="right"/>
      </w:pPr>
      <w:bookmarkStart w:id="11" w:name="2022"/>
      <w:bookmarkEnd w:id="10"/>
      <w:r>
        <w:rPr>
          <w:rFonts w:ascii="Arial" w:hAnsi="Arial"/>
          <w:color w:val="293A55"/>
          <w:sz w:val="18"/>
        </w:rPr>
        <w:t>(зг</w:t>
      </w:r>
      <w:r>
        <w:rPr>
          <w:rFonts w:ascii="Arial" w:hAnsi="Arial"/>
          <w:color w:val="293A55"/>
          <w:sz w:val="18"/>
        </w:rPr>
        <w:t>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14.02.2012 р. N 107,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 третій вважати абзацом другим)</w:t>
      </w:r>
    </w:p>
    <w:p w:rsidR="00A323E7" w:rsidRDefault="00614628">
      <w:pPr>
        <w:spacing w:after="75"/>
        <w:ind w:firstLine="240"/>
        <w:jc w:val="both"/>
      </w:pPr>
      <w:bookmarkStart w:id="12" w:name="8"/>
      <w:bookmarkEnd w:id="11"/>
      <w:r>
        <w:rPr>
          <w:rFonts w:ascii="Arial" w:hAnsi="Arial"/>
          <w:color w:val="000000"/>
          <w:sz w:val="18"/>
        </w:rPr>
        <w:t>- оперативну інформацію про хід виконання наказу та Порядку проведення медичних оглядів працівників певних категорій надава</w:t>
      </w:r>
      <w:r>
        <w:rPr>
          <w:rFonts w:ascii="Arial" w:hAnsi="Arial"/>
          <w:color w:val="000000"/>
          <w:sz w:val="18"/>
        </w:rPr>
        <w:t>ти щорічно МОЗ України до 1 березня за встановленою формою.</w:t>
      </w:r>
    </w:p>
    <w:p w:rsidR="00A323E7" w:rsidRDefault="00614628">
      <w:pPr>
        <w:spacing w:after="75"/>
        <w:ind w:firstLine="240"/>
        <w:jc w:val="both"/>
      </w:pPr>
      <w:bookmarkStart w:id="13" w:name="9"/>
      <w:bookmarkEnd w:id="12"/>
      <w:r>
        <w:rPr>
          <w:rFonts w:ascii="Arial" w:hAnsi="Arial"/>
          <w:color w:val="000000"/>
          <w:sz w:val="18"/>
        </w:rPr>
        <w:t xml:space="preserve">3. Заступнику директора Департаменту організації та розвитку медичної допомоги населенню </w:t>
      </w:r>
      <w:proofErr w:type="spellStart"/>
      <w:r>
        <w:rPr>
          <w:rFonts w:ascii="Arial" w:hAnsi="Arial"/>
          <w:color w:val="000000"/>
          <w:sz w:val="18"/>
        </w:rPr>
        <w:t>Ждановій</w:t>
      </w:r>
      <w:proofErr w:type="spellEnd"/>
      <w:r>
        <w:rPr>
          <w:rFonts w:ascii="Arial" w:hAnsi="Arial"/>
          <w:color w:val="000000"/>
          <w:sz w:val="18"/>
        </w:rPr>
        <w:t xml:space="preserve"> М. П. та директору Департаменту державного санітарно-епідеміологічного нагляду Пономаренку А. М., </w:t>
      </w:r>
      <w:r>
        <w:rPr>
          <w:rFonts w:ascii="Arial" w:hAnsi="Arial"/>
          <w:color w:val="000000"/>
          <w:sz w:val="18"/>
        </w:rPr>
        <w:t>Міністру охорони здоров'я Автономної Республіки Крим, начальникам головних управлінь та управлінь охорони здоров'я обласних, Київської та Севастопольської міських державних адміністрацій, керівникам закладів охорони здоров'я, підпорядкованих МОЗ України, т</w:t>
      </w:r>
      <w:r>
        <w:rPr>
          <w:rFonts w:ascii="Arial" w:hAnsi="Arial"/>
          <w:color w:val="000000"/>
          <w:sz w:val="18"/>
        </w:rPr>
        <w:t>а іншим центральним органам виконавчої влади, головному державному санітарному лікарю Автономної Республіки Крим, головним державним санітарним лікарям областей, міст Києва і Севастополя, на водному, залізничному, повітряному транспорті, об'єктів з особлив</w:t>
      </w:r>
      <w:r>
        <w:rPr>
          <w:rFonts w:ascii="Arial" w:hAnsi="Arial"/>
          <w:color w:val="000000"/>
          <w:sz w:val="18"/>
        </w:rPr>
        <w:t>им режимом роботи, директорам науково-дослідних інститутів гігієнічного профілю МОЗ та АМН України, ректорам вищих медичних навчальних закладів та закладів післядипломної освіти МОЗ України:</w:t>
      </w:r>
    </w:p>
    <w:p w:rsidR="00A323E7" w:rsidRDefault="00614628">
      <w:pPr>
        <w:spacing w:after="75"/>
        <w:ind w:firstLine="240"/>
        <w:jc w:val="both"/>
      </w:pPr>
      <w:bookmarkStart w:id="14" w:name="10"/>
      <w:bookmarkEnd w:id="13"/>
      <w:r>
        <w:rPr>
          <w:rFonts w:ascii="Arial" w:hAnsi="Arial"/>
          <w:color w:val="000000"/>
          <w:sz w:val="18"/>
        </w:rPr>
        <w:t>- узяти до керівництва та виконання затверджений цим наказом Поря</w:t>
      </w:r>
      <w:r>
        <w:rPr>
          <w:rFonts w:ascii="Arial" w:hAnsi="Arial"/>
          <w:color w:val="000000"/>
          <w:sz w:val="18"/>
        </w:rPr>
        <w:t>док проведення медичних оглядів працівників певних категорій;</w:t>
      </w:r>
    </w:p>
    <w:p w:rsidR="00A323E7" w:rsidRDefault="00614628">
      <w:pPr>
        <w:spacing w:after="75"/>
        <w:ind w:firstLine="240"/>
        <w:jc w:val="both"/>
      </w:pPr>
      <w:bookmarkStart w:id="15" w:name="11"/>
      <w:bookmarkEnd w:id="14"/>
      <w:r>
        <w:rPr>
          <w:rFonts w:ascii="Arial" w:hAnsi="Arial"/>
          <w:color w:val="000000"/>
          <w:sz w:val="18"/>
        </w:rPr>
        <w:t>- забезпечити організацію навчання лікарів сучасним методам проведення медичних оглядів.</w:t>
      </w:r>
    </w:p>
    <w:p w:rsidR="00A323E7" w:rsidRDefault="00614628">
      <w:pPr>
        <w:spacing w:after="75"/>
        <w:ind w:firstLine="240"/>
        <w:jc w:val="both"/>
      </w:pPr>
      <w:bookmarkStart w:id="16" w:name="12"/>
      <w:bookmarkEnd w:id="15"/>
      <w:r>
        <w:rPr>
          <w:rFonts w:ascii="Arial" w:hAnsi="Arial"/>
          <w:color w:val="000000"/>
          <w:sz w:val="18"/>
        </w:rPr>
        <w:lastRenderedPageBreak/>
        <w:t>4. Департаментам організації та розвитку медичної допомоги населенню (</w:t>
      </w:r>
      <w:proofErr w:type="spellStart"/>
      <w:r>
        <w:rPr>
          <w:rFonts w:ascii="Arial" w:hAnsi="Arial"/>
          <w:color w:val="000000"/>
          <w:sz w:val="18"/>
        </w:rPr>
        <w:t>Жданова</w:t>
      </w:r>
      <w:proofErr w:type="spellEnd"/>
      <w:r>
        <w:rPr>
          <w:rFonts w:ascii="Arial" w:hAnsi="Arial"/>
          <w:color w:val="000000"/>
          <w:sz w:val="18"/>
        </w:rPr>
        <w:t xml:space="preserve"> М. П.) та державного </w:t>
      </w:r>
      <w:r>
        <w:rPr>
          <w:rFonts w:ascii="Arial" w:hAnsi="Arial"/>
          <w:color w:val="000000"/>
          <w:sz w:val="18"/>
        </w:rPr>
        <w:t>санітарно-епідеміологічного нагляду (Пономаренко А. М.) разом з Інститутом медицини праці Академії медичних наук України, спеціалізованими лікувально-профілактичними закладами, які мають право встановлювати діагноз щодо професійних захворювань, організуват</w:t>
      </w:r>
      <w:r>
        <w:rPr>
          <w:rFonts w:ascii="Arial" w:hAnsi="Arial"/>
          <w:color w:val="000000"/>
          <w:sz w:val="18"/>
        </w:rPr>
        <w:t>и навчання голів комісій з проведення медичних оглядів працівників, а також лікарів-терапевтів з питань сучасних методів проведення медичних оглядів.</w:t>
      </w:r>
    </w:p>
    <w:p w:rsidR="00A323E7" w:rsidRDefault="00614628">
      <w:pPr>
        <w:spacing w:after="75"/>
        <w:ind w:firstLine="240"/>
        <w:jc w:val="both"/>
      </w:pPr>
      <w:bookmarkStart w:id="17" w:name="13"/>
      <w:bookmarkEnd w:id="16"/>
      <w:r>
        <w:rPr>
          <w:rFonts w:ascii="Arial" w:hAnsi="Arial"/>
          <w:color w:val="000000"/>
          <w:sz w:val="18"/>
        </w:rPr>
        <w:t xml:space="preserve">5. Департаменту державного санітарно-епідеміологічного нагляду (Пономаренко А. М.) подати в установленому </w:t>
      </w:r>
      <w:r>
        <w:rPr>
          <w:rFonts w:ascii="Arial" w:hAnsi="Arial"/>
          <w:color w:val="000000"/>
          <w:sz w:val="18"/>
        </w:rPr>
        <w:t>порядку на державну реєстрацію цей наказ до Міністерства юстиції України.</w:t>
      </w:r>
    </w:p>
    <w:p w:rsidR="00A323E7" w:rsidRDefault="00614628">
      <w:pPr>
        <w:spacing w:after="75"/>
        <w:ind w:firstLine="240"/>
        <w:jc w:val="both"/>
      </w:pPr>
      <w:bookmarkStart w:id="18" w:name="14"/>
      <w:bookmarkEnd w:id="17"/>
      <w:r>
        <w:rPr>
          <w:rFonts w:ascii="Arial" w:hAnsi="Arial"/>
          <w:color w:val="000000"/>
          <w:sz w:val="18"/>
        </w:rPr>
        <w:t xml:space="preserve">6.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охорони здоров'я України від 31.03.94 N 45 "Про затвердження Положення про порядок проведення медичних оглядів працівників п</w:t>
      </w:r>
      <w:r>
        <w:rPr>
          <w:rFonts w:ascii="Arial" w:hAnsi="Arial"/>
          <w:color w:val="293A55"/>
          <w:sz w:val="18"/>
        </w:rPr>
        <w:t>евних категорій"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21.06.94 за N 136/345 (із змінами).</w:t>
      </w:r>
    </w:p>
    <w:p w:rsidR="00A323E7" w:rsidRDefault="00614628">
      <w:pPr>
        <w:spacing w:after="75"/>
        <w:ind w:firstLine="240"/>
        <w:jc w:val="both"/>
      </w:pPr>
      <w:bookmarkStart w:id="19" w:name="15"/>
      <w:bookmarkEnd w:id="18"/>
      <w:r>
        <w:rPr>
          <w:rFonts w:ascii="Arial" w:hAnsi="Arial"/>
          <w:color w:val="000000"/>
          <w:sz w:val="18"/>
        </w:rPr>
        <w:t xml:space="preserve">7. Визнати такими, що не застосовуються на території України, </w:t>
      </w:r>
      <w:r>
        <w:rPr>
          <w:rFonts w:ascii="Arial" w:hAnsi="Arial"/>
          <w:color w:val="293A55"/>
          <w:sz w:val="18"/>
        </w:rPr>
        <w:t>додатки 1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 xml:space="preserve">2 до наказу Міністерства охорони здоров'я СРСР від 29 вересня 1989 року N 555 "О </w:t>
      </w:r>
      <w:proofErr w:type="spellStart"/>
      <w:r>
        <w:rPr>
          <w:rFonts w:ascii="Arial" w:hAnsi="Arial"/>
          <w:color w:val="293A55"/>
          <w:sz w:val="18"/>
        </w:rPr>
        <w:t>с</w:t>
      </w:r>
      <w:r>
        <w:rPr>
          <w:rFonts w:ascii="Arial" w:hAnsi="Arial"/>
          <w:color w:val="293A55"/>
          <w:sz w:val="18"/>
        </w:rPr>
        <w:t>овершенствовании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системы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медицинских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осмотров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трудящихся</w:t>
      </w:r>
      <w:proofErr w:type="spellEnd"/>
      <w:r>
        <w:rPr>
          <w:rFonts w:ascii="Arial" w:hAnsi="Arial"/>
          <w:color w:val="293A55"/>
          <w:sz w:val="18"/>
        </w:rPr>
        <w:t xml:space="preserve"> и </w:t>
      </w:r>
      <w:proofErr w:type="spellStart"/>
      <w:r>
        <w:rPr>
          <w:rFonts w:ascii="Arial" w:hAnsi="Arial"/>
          <w:color w:val="293A55"/>
          <w:sz w:val="18"/>
        </w:rPr>
        <w:t>водителей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индивидуальных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транспортных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средств</w:t>
      </w:r>
      <w:proofErr w:type="spellEnd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 xml:space="preserve"> (із змінами).</w:t>
      </w:r>
    </w:p>
    <w:p w:rsidR="00A323E7" w:rsidRDefault="00614628">
      <w:pPr>
        <w:spacing w:after="75"/>
        <w:ind w:firstLine="240"/>
        <w:jc w:val="both"/>
      </w:pPr>
      <w:bookmarkStart w:id="20" w:name="16"/>
      <w:bookmarkEnd w:id="19"/>
      <w:r>
        <w:rPr>
          <w:rFonts w:ascii="Arial" w:hAnsi="Arial"/>
          <w:color w:val="000000"/>
          <w:sz w:val="18"/>
        </w:rPr>
        <w:t>8. Контроль за виконанням наказу покласти на першого заступника Міністра охорони здоров'я України, головного державного санітарного ліка</w:t>
      </w:r>
      <w:r>
        <w:rPr>
          <w:rFonts w:ascii="Arial" w:hAnsi="Arial"/>
          <w:color w:val="000000"/>
          <w:sz w:val="18"/>
        </w:rPr>
        <w:t xml:space="preserve">ря України </w:t>
      </w:r>
      <w:proofErr w:type="spellStart"/>
      <w:r>
        <w:rPr>
          <w:rFonts w:ascii="Arial" w:hAnsi="Arial"/>
          <w:color w:val="000000"/>
          <w:sz w:val="18"/>
        </w:rPr>
        <w:t>Бережнова</w:t>
      </w:r>
      <w:proofErr w:type="spellEnd"/>
      <w:r>
        <w:rPr>
          <w:rFonts w:ascii="Arial" w:hAnsi="Arial"/>
          <w:color w:val="000000"/>
          <w:sz w:val="18"/>
        </w:rPr>
        <w:t xml:space="preserve"> С. П.</w:t>
      </w:r>
    </w:p>
    <w:p w:rsidR="00A323E7" w:rsidRDefault="00614628">
      <w:pPr>
        <w:spacing w:after="75"/>
        <w:jc w:val="center"/>
      </w:pPr>
      <w:bookmarkStart w:id="21" w:name="17"/>
      <w:bookmarkEnd w:id="20"/>
      <w:r>
        <w:rPr>
          <w:rFonts w:ascii="Arial" w:hAnsi="Arial"/>
          <w:b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2" w:name="18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3" w:name="19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 xml:space="preserve">Ю. 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Гайдаєв</w:t>
            </w:r>
            <w:proofErr w:type="spellEnd"/>
          </w:p>
        </w:tc>
        <w:bookmarkEnd w:id="23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4" w:name="20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</w:pPr>
            <w:bookmarkStart w:id="25" w:name="21"/>
            <w:bookmarkEnd w:id="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6" w:name="22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вугільної промисловості України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7" w:name="23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Ю. Є.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Зюков</w:t>
            </w:r>
            <w:proofErr w:type="spellEnd"/>
          </w:p>
        </w:tc>
        <w:bookmarkEnd w:id="27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8" w:name="24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 з питань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надзвичайних ситуацій та у справах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захисту населення від наслідків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Чорнобильської </w:t>
            </w:r>
            <w:r>
              <w:rPr>
                <w:rFonts w:ascii="Arial" w:hAnsi="Arial"/>
                <w:b/>
                <w:color w:val="000000"/>
                <w:sz w:val="15"/>
              </w:rPr>
              <w:t>катастрофи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9" w:name="25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В. П. Бут</w:t>
            </w:r>
          </w:p>
        </w:tc>
        <w:bookmarkEnd w:id="29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0" w:name="26"/>
            <w:r>
              <w:rPr>
                <w:rFonts w:ascii="Arial" w:hAnsi="Arial"/>
                <w:b/>
                <w:color w:val="000000"/>
                <w:sz w:val="15"/>
              </w:rPr>
              <w:t>В. о. заступника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палива та енергетики України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1" w:name="27"/>
            <w:bookmarkEnd w:id="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Ю. Я. Іоффе</w:t>
            </w:r>
          </w:p>
        </w:tc>
        <w:bookmarkEnd w:id="31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2" w:name="28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промислової політики України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3" w:name="29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Д. В. Колєсніков</w:t>
            </w:r>
          </w:p>
        </w:tc>
        <w:bookmarkEnd w:id="33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4" w:name="30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Державного комітету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промислової безпеки, охорони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праці та гірничого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5" w:name="31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Г. М. Суслов</w:t>
            </w:r>
          </w:p>
        </w:tc>
        <w:bookmarkEnd w:id="35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6" w:name="32"/>
            <w:r>
              <w:rPr>
                <w:rFonts w:ascii="Arial" w:hAnsi="Arial"/>
                <w:b/>
                <w:color w:val="000000"/>
                <w:sz w:val="15"/>
              </w:rPr>
              <w:t>Заступник голови Федерації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профспілок України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7" w:name="33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С. Я. Українець</w:t>
            </w:r>
          </w:p>
        </w:tc>
        <w:bookmarkEnd w:id="37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8" w:name="34"/>
            <w:r>
              <w:rPr>
                <w:rFonts w:ascii="Arial" w:hAnsi="Arial"/>
                <w:b/>
                <w:color w:val="000000"/>
                <w:sz w:val="15"/>
              </w:rPr>
              <w:t>Директор виконавчої дирекції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Фонду соціального страхування від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нещасних випадків на виробництві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та професійних захворювань України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9" w:name="35"/>
            <w:bookmarkEnd w:id="38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Ю. Є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Мельніков</w:t>
            </w:r>
            <w:proofErr w:type="spellEnd"/>
          </w:p>
        </w:tc>
        <w:bookmarkEnd w:id="39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40" w:name="36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 праці та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соціальної політики України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41" w:name="37"/>
            <w:bookmarkEnd w:id="4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Солдатенко</w:t>
            </w:r>
            <w:proofErr w:type="spellEnd"/>
          </w:p>
        </w:tc>
        <w:bookmarkEnd w:id="41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42" w:name="38"/>
            <w:r>
              <w:rPr>
                <w:rFonts w:ascii="Arial" w:hAnsi="Arial"/>
                <w:b/>
                <w:color w:val="000000"/>
                <w:sz w:val="15"/>
              </w:rPr>
              <w:t>Голова Державного комітету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ядерного регулювання України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43" w:name="39"/>
            <w:bookmarkEnd w:id="4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О. А. Миколайчук</w:t>
            </w:r>
          </w:p>
        </w:tc>
        <w:bookmarkEnd w:id="43"/>
      </w:tr>
    </w:tbl>
    <w:p w:rsidR="00A323E7" w:rsidRDefault="00614628">
      <w:pPr>
        <w:spacing w:after="75"/>
        <w:ind w:firstLine="240"/>
        <w:jc w:val="both"/>
      </w:pPr>
      <w:bookmarkStart w:id="44" w:name="40"/>
      <w:r>
        <w:rPr>
          <w:rFonts w:ascii="Arial" w:hAnsi="Arial"/>
          <w:b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45" w:name="41"/>
      <w:bookmarkEnd w:id="4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наказом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від 21 травня 2007 р. N 246</w:t>
      </w:r>
    </w:p>
    <w:p w:rsidR="00A323E7" w:rsidRDefault="00614628">
      <w:pPr>
        <w:spacing w:after="75"/>
        <w:ind w:firstLine="240"/>
        <w:jc w:val="right"/>
      </w:pPr>
      <w:bookmarkStart w:id="46" w:name="42"/>
      <w:bookmarkEnd w:id="45"/>
      <w:r>
        <w:rPr>
          <w:rFonts w:ascii="Arial" w:hAnsi="Arial"/>
          <w:color w:val="000000"/>
          <w:sz w:val="18"/>
        </w:rPr>
        <w:lastRenderedPageBreak/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23 липня 2007 р. за N 846/14113</w:t>
      </w:r>
    </w:p>
    <w:p w:rsidR="00A323E7" w:rsidRDefault="00614628">
      <w:pPr>
        <w:pStyle w:val="3"/>
        <w:spacing w:after="225"/>
        <w:jc w:val="center"/>
      </w:pPr>
      <w:bookmarkStart w:id="47" w:name="43"/>
      <w:bookmarkEnd w:id="46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ПРОВЕДЕННЯ МЕДИЧНИХ ОГЛЯДІВ ПРАЦІВНИКІВ ПЕВНИХ КАТЕГОРІЙ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A323E7">
        <w:trPr>
          <w:tblCellSpacing w:w="0" w:type="auto"/>
        </w:trPr>
        <w:tc>
          <w:tcPr>
            <w:tcW w:w="9690" w:type="dxa"/>
            <w:vAlign w:val="center"/>
          </w:tcPr>
          <w:p w:rsidR="00A323E7" w:rsidRDefault="00614628">
            <w:pPr>
              <w:spacing w:after="75"/>
              <w:jc w:val="both"/>
            </w:pPr>
            <w:bookmarkStart w:id="48" w:name="2023"/>
            <w:bookmarkEnd w:id="47"/>
            <w:r>
              <w:rPr>
                <w:rFonts w:ascii="Arial" w:hAnsi="Arial"/>
                <w:color w:val="293A55"/>
                <w:sz w:val="15"/>
              </w:rPr>
              <w:t>(У тексті Порядку нумерацію розділів арабськими цифрами замінено нумерацією римськими цифрами; у тексті Порядку та</w:t>
            </w:r>
            <w:r>
              <w:rPr>
                <w:rFonts w:ascii="Arial" w:hAnsi="Arial"/>
                <w:color w:val="293A55"/>
                <w:sz w:val="15"/>
              </w:rPr>
              <w:t xml:space="preserve"> додатків до нього слова "лікувально-профілактичні заклади" та "ЛПЗ" у всіх відмінках замінено словами "заклади охорони здоров'я" у відповідних відмінках згідно з наказом Міністерства охорони здоров'я України від 14 лютого 2012 року N 107)</w:t>
            </w:r>
          </w:p>
        </w:tc>
        <w:bookmarkEnd w:id="48"/>
      </w:tr>
    </w:tbl>
    <w:p w:rsidR="00A323E7" w:rsidRDefault="00614628">
      <w:pPr>
        <w:pStyle w:val="3"/>
        <w:spacing w:after="225"/>
        <w:jc w:val="both"/>
      </w:pPr>
      <w:bookmarkStart w:id="49" w:name="44"/>
      <w:r>
        <w:rPr>
          <w:rFonts w:ascii="Arial" w:hAnsi="Arial"/>
          <w:color w:val="000000"/>
          <w:sz w:val="26"/>
        </w:rPr>
        <w:t>І.</w:t>
      </w:r>
      <w:r>
        <w:rPr>
          <w:rFonts w:ascii="Arial" w:hAnsi="Arial"/>
          <w:color w:val="000000"/>
          <w:sz w:val="26"/>
        </w:rPr>
        <w:t xml:space="preserve"> ЗАГАЛЬНІ ПОЛОЖЕННЯ</w:t>
      </w:r>
    </w:p>
    <w:p w:rsidR="00A323E7" w:rsidRDefault="00614628">
      <w:pPr>
        <w:spacing w:after="75"/>
        <w:ind w:firstLine="240"/>
        <w:jc w:val="both"/>
      </w:pPr>
      <w:bookmarkStart w:id="50" w:name="45"/>
      <w:bookmarkEnd w:id="49"/>
      <w:r>
        <w:rPr>
          <w:rFonts w:ascii="Arial" w:hAnsi="Arial"/>
          <w:color w:val="000000"/>
          <w:sz w:val="18"/>
        </w:rPr>
        <w:t xml:space="preserve">1.1. Порядок проведення медичних оглядів працівників певних категорій (далі - Порядок), розроблений на виконання </w:t>
      </w:r>
      <w:r>
        <w:rPr>
          <w:rFonts w:ascii="Arial" w:hAnsi="Arial"/>
          <w:color w:val="293A55"/>
          <w:sz w:val="18"/>
        </w:rPr>
        <w:t>статті 17 Закону України "Про охорону праці"</w:t>
      </w:r>
      <w:r>
        <w:rPr>
          <w:rFonts w:ascii="Arial" w:hAnsi="Arial"/>
          <w:color w:val="000000"/>
          <w:sz w:val="18"/>
        </w:rPr>
        <w:t>, визначає процедуру проведення попереднього (під час прийняття на роботу) та п</w:t>
      </w:r>
      <w:r>
        <w:rPr>
          <w:rFonts w:ascii="Arial" w:hAnsi="Arial"/>
          <w:color w:val="000000"/>
          <w:sz w:val="18"/>
        </w:rPr>
        <w:t>еріодичних (протягом трудової діяльності) медичних оглядів працівників, зайнятих на важких роботах, роботах із шкідливими чи небезпечними умовами праці або таких, де є потреба у професійному доборі, щорічному обов'язковому медичному огляді осіб віком до 21</w:t>
      </w:r>
      <w:r>
        <w:rPr>
          <w:rFonts w:ascii="Arial" w:hAnsi="Arial"/>
          <w:color w:val="000000"/>
          <w:sz w:val="18"/>
        </w:rPr>
        <w:t xml:space="preserve"> року.</w:t>
      </w:r>
    </w:p>
    <w:p w:rsidR="00A323E7" w:rsidRDefault="00614628">
      <w:pPr>
        <w:spacing w:after="75"/>
        <w:ind w:firstLine="240"/>
        <w:jc w:val="both"/>
      </w:pPr>
      <w:bookmarkStart w:id="51" w:name="46"/>
      <w:bookmarkEnd w:id="50"/>
      <w:r>
        <w:rPr>
          <w:rFonts w:ascii="Arial" w:hAnsi="Arial"/>
          <w:color w:val="000000"/>
          <w:sz w:val="18"/>
        </w:rPr>
        <w:t>1.2. Порядок призначений для: працівників, зайнятих на важких роботах, роботах із шкідливими чи небезпечними умовами праці або таких, де є потреба у професійному доборі, та осіб віком до 21 року підприємств, установ та організацій незалежно від форм</w:t>
      </w:r>
      <w:r>
        <w:rPr>
          <w:rFonts w:ascii="Arial" w:hAnsi="Arial"/>
          <w:color w:val="000000"/>
          <w:sz w:val="18"/>
        </w:rPr>
        <w:t xml:space="preserve"> власності, виду економічної діяльності та їх філій, інших відокремлених підрозділів; фізичних осіб - суб'єктів підприємницької діяльності, які відповідно до законодавства використовують найману працю (далі - роботодавці); осіб, які забезпечують себе робот</w:t>
      </w:r>
      <w:r>
        <w:rPr>
          <w:rFonts w:ascii="Arial" w:hAnsi="Arial"/>
          <w:color w:val="000000"/>
          <w:sz w:val="18"/>
        </w:rPr>
        <w:t xml:space="preserve">ою самостійно; закладів державної санітарно-епідеміологічної служби; </w:t>
      </w:r>
      <w:r>
        <w:rPr>
          <w:rFonts w:ascii="Arial" w:hAnsi="Arial"/>
          <w:color w:val="293A55"/>
          <w:sz w:val="18"/>
        </w:rPr>
        <w:t>закладів охорони здоров'я</w:t>
      </w:r>
      <w:r>
        <w:rPr>
          <w:rFonts w:ascii="Arial" w:hAnsi="Arial"/>
          <w:color w:val="000000"/>
          <w:sz w:val="18"/>
        </w:rPr>
        <w:t>, військово-лікарських та відповідних комісій міністерств та інших центральних органів виконавчої влади, які здійснюють медичні огляди працівників, спеціалізовани</w:t>
      </w:r>
      <w:r>
        <w:rPr>
          <w:rFonts w:ascii="Arial" w:hAnsi="Arial"/>
          <w:color w:val="000000"/>
          <w:sz w:val="18"/>
        </w:rPr>
        <w:t xml:space="preserve">х </w:t>
      </w:r>
      <w:r>
        <w:rPr>
          <w:rFonts w:ascii="Arial" w:hAnsi="Arial"/>
          <w:color w:val="293A55"/>
          <w:sz w:val="18"/>
        </w:rPr>
        <w:t>закладів охорони здоров'я</w:t>
      </w:r>
      <w:r>
        <w:rPr>
          <w:rFonts w:ascii="Arial" w:hAnsi="Arial"/>
          <w:color w:val="000000"/>
          <w:sz w:val="18"/>
        </w:rPr>
        <w:t xml:space="preserve">, які мають право встановлювати діагноз щодо професійних захворювань, кафедр та курсів професійних захворювань вищих медичних навчальних закладів III - IV рівнів акредитації (далі - </w:t>
      </w:r>
      <w:r>
        <w:rPr>
          <w:rFonts w:ascii="Arial" w:hAnsi="Arial"/>
          <w:color w:val="293A55"/>
          <w:sz w:val="18"/>
        </w:rPr>
        <w:t>заклади охорони здоров'я</w:t>
      </w:r>
      <w:r>
        <w:rPr>
          <w:rFonts w:ascii="Arial" w:hAnsi="Arial"/>
          <w:color w:val="000000"/>
          <w:sz w:val="18"/>
        </w:rPr>
        <w:t>); робочих органів вико</w:t>
      </w:r>
      <w:r>
        <w:rPr>
          <w:rFonts w:ascii="Arial" w:hAnsi="Arial"/>
          <w:color w:val="000000"/>
          <w:sz w:val="18"/>
        </w:rPr>
        <w:t>навчої дирекції Фонду соціального страхування від нещасних випадків на виробництві та професійних захворювань України (далі - робочі органи виконавчої дирекції Фонду).</w:t>
      </w:r>
    </w:p>
    <w:p w:rsidR="00A323E7" w:rsidRDefault="00614628">
      <w:pPr>
        <w:spacing w:after="75"/>
        <w:ind w:firstLine="240"/>
        <w:jc w:val="both"/>
      </w:pPr>
      <w:bookmarkStart w:id="52" w:name="47"/>
      <w:bookmarkEnd w:id="51"/>
      <w:r>
        <w:rPr>
          <w:rFonts w:ascii="Arial" w:hAnsi="Arial"/>
          <w:color w:val="000000"/>
          <w:sz w:val="18"/>
        </w:rPr>
        <w:t>1.3. Обов'язкові попередній (під час прийняття на роботу) і періодичні (протягом трудово</w:t>
      </w:r>
      <w:r>
        <w:rPr>
          <w:rFonts w:ascii="Arial" w:hAnsi="Arial"/>
          <w:color w:val="000000"/>
          <w:sz w:val="18"/>
        </w:rPr>
        <w:t>ї діяльності) медичні огляди проводяться для працівників, зайнятих на важких роботах, роботах із шкідливими чи небезпечними умовами праці або таких, де є потреба у професійному доборі, та щорічно для осіб віком до 21 року.</w:t>
      </w:r>
    </w:p>
    <w:p w:rsidR="00A323E7" w:rsidRDefault="00614628">
      <w:pPr>
        <w:spacing w:after="75"/>
        <w:ind w:firstLine="240"/>
        <w:jc w:val="both"/>
      </w:pPr>
      <w:bookmarkStart w:id="53" w:name="48"/>
      <w:bookmarkEnd w:id="52"/>
      <w:r>
        <w:rPr>
          <w:rFonts w:ascii="Arial" w:hAnsi="Arial"/>
          <w:color w:val="000000"/>
          <w:sz w:val="18"/>
        </w:rPr>
        <w:t>1.4. Попередній медичний огляд пр</w:t>
      </w:r>
      <w:r>
        <w:rPr>
          <w:rFonts w:ascii="Arial" w:hAnsi="Arial"/>
          <w:color w:val="000000"/>
          <w:sz w:val="18"/>
        </w:rPr>
        <w:t>оводиться під час прийняття на роботу з метою:</w:t>
      </w:r>
    </w:p>
    <w:p w:rsidR="00A323E7" w:rsidRDefault="00614628">
      <w:pPr>
        <w:spacing w:after="75"/>
        <w:ind w:firstLine="240"/>
        <w:jc w:val="both"/>
      </w:pPr>
      <w:bookmarkStart w:id="54" w:name="49"/>
      <w:bookmarkEnd w:id="53"/>
      <w:r>
        <w:rPr>
          <w:rFonts w:ascii="Arial" w:hAnsi="Arial"/>
          <w:color w:val="000000"/>
          <w:sz w:val="18"/>
        </w:rPr>
        <w:t>- визначення стану здоров'я працівника і реєстрації вихідних об'єктивних показників здоров'я та можливості виконання без погіршення стану здоров'я професійних обов'язків в умовах дії конкретних шкідливих та не</w:t>
      </w:r>
      <w:r>
        <w:rPr>
          <w:rFonts w:ascii="Arial" w:hAnsi="Arial"/>
          <w:color w:val="000000"/>
          <w:sz w:val="18"/>
        </w:rPr>
        <w:t>безпечних факторів виробничого середовища і трудового процесу;</w:t>
      </w:r>
    </w:p>
    <w:p w:rsidR="00A323E7" w:rsidRDefault="00614628">
      <w:pPr>
        <w:spacing w:after="75"/>
        <w:ind w:firstLine="240"/>
        <w:jc w:val="both"/>
      </w:pPr>
      <w:bookmarkStart w:id="55" w:name="50"/>
      <w:bookmarkEnd w:id="54"/>
      <w:r>
        <w:rPr>
          <w:rFonts w:ascii="Arial" w:hAnsi="Arial"/>
          <w:color w:val="000000"/>
          <w:sz w:val="18"/>
        </w:rPr>
        <w:t>- виявлення професійних захворювань (отруєнь), що виникли раніше при роботі на попередніх виробництвах, та попередження виробничо зумовлених і професійних захворювань (отруєнь).</w:t>
      </w:r>
    </w:p>
    <w:p w:rsidR="00A323E7" w:rsidRDefault="00614628">
      <w:pPr>
        <w:spacing w:after="75"/>
        <w:ind w:firstLine="240"/>
        <w:jc w:val="both"/>
      </w:pPr>
      <w:bookmarkStart w:id="56" w:name="51"/>
      <w:bookmarkEnd w:id="55"/>
      <w:r>
        <w:rPr>
          <w:rFonts w:ascii="Arial" w:hAnsi="Arial"/>
          <w:color w:val="000000"/>
          <w:sz w:val="18"/>
        </w:rPr>
        <w:t>1.5. Періодичні</w:t>
      </w:r>
      <w:r>
        <w:rPr>
          <w:rFonts w:ascii="Arial" w:hAnsi="Arial"/>
          <w:color w:val="000000"/>
          <w:sz w:val="18"/>
        </w:rPr>
        <w:t xml:space="preserve"> медичні огляди проводяться з метою:</w:t>
      </w:r>
    </w:p>
    <w:p w:rsidR="00A323E7" w:rsidRDefault="00614628">
      <w:pPr>
        <w:spacing w:after="75"/>
        <w:ind w:firstLine="240"/>
        <w:jc w:val="both"/>
      </w:pPr>
      <w:bookmarkStart w:id="57" w:name="52"/>
      <w:bookmarkEnd w:id="56"/>
      <w:r>
        <w:rPr>
          <w:rFonts w:ascii="Arial" w:hAnsi="Arial"/>
          <w:color w:val="000000"/>
          <w:sz w:val="18"/>
        </w:rPr>
        <w:t>- своєчасного виявлення ранніх ознак гострих і хронічних професійних захворювань (отруєнь), загальних та виробничо зумовлених захворювань у працівників;</w:t>
      </w:r>
    </w:p>
    <w:p w:rsidR="00A323E7" w:rsidRDefault="00614628">
      <w:pPr>
        <w:spacing w:after="75"/>
        <w:ind w:firstLine="240"/>
        <w:jc w:val="both"/>
      </w:pPr>
      <w:bookmarkStart w:id="58" w:name="53"/>
      <w:bookmarkEnd w:id="57"/>
      <w:r>
        <w:rPr>
          <w:rFonts w:ascii="Arial" w:hAnsi="Arial"/>
          <w:color w:val="000000"/>
          <w:sz w:val="18"/>
        </w:rPr>
        <w:t>- забезпечення динамічного спостереження за станом здоров'я праців</w:t>
      </w:r>
      <w:r>
        <w:rPr>
          <w:rFonts w:ascii="Arial" w:hAnsi="Arial"/>
          <w:color w:val="000000"/>
          <w:sz w:val="18"/>
        </w:rPr>
        <w:t>ників в умовах дії шкідливих та небезпечних виробничих факторів і трудового процесу;</w:t>
      </w:r>
    </w:p>
    <w:p w:rsidR="00A323E7" w:rsidRDefault="00614628">
      <w:pPr>
        <w:spacing w:after="75"/>
        <w:ind w:firstLine="240"/>
        <w:jc w:val="both"/>
      </w:pPr>
      <w:bookmarkStart w:id="59" w:name="54"/>
      <w:bookmarkEnd w:id="58"/>
      <w:r>
        <w:rPr>
          <w:rFonts w:ascii="Arial" w:hAnsi="Arial"/>
          <w:color w:val="000000"/>
          <w:sz w:val="18"/>
        </w:rPr>
        <w:t>- вирішення питання щодо можливості працівника продовжувати роботу в умовах дії конкретних шкідливих та небезпечних виробничих факторів і трудового процесу;</w:t>
      </w:r>
    </w:p>
    <w:p w:rsidR="00A323E7" w:rsidRDefault="00614628">
      <w:pPr>
        <w:spacing w:after="75"/>
        <w:ind w:firstLine="240"/>
        <w:jc w:val="both"/>
      </w:pPr>
      <w:bookmarkStart w:id="60" w:name="55"/>
      <w:bookmarkEnd w:id="59"/>
      <w:r>
        <w:rPr>
          <w:rFonts w:ascii="Arial" w:hAnsi="Arial"/>
          <w:color w:val="000000"/>
          <w:sz w:val="18"/>
        </w:rPr>
        <w:t>- розробки інд</w:t>
      </w:r>
      <w:r>
        <w:rPr>
          <w:rFonts w:ascii="Arial" w:hAnsi="Arial"/>
          <w:color w:val="000000"/>
          <w:sz w:val="18"/>
        </w:rPr>
        <w:t>ивідуальних та групових лікувально-профілактичних та реабілітаційних заходів працівникам, що віднесені за результатами медичного огляду до групи ризику;</w:t>
      </w:r>
    </w:p>
    <w:p w:rsidR="00A323E7" w:rsidRDefault="00614628">
      <w:pPr>
        <w:spacing w:after="75"/>
        <w:ind w:firstLine="240"/>
        <w:jc w:val="both"/>
      </w:pPr>
      <w:bookmarkStart w:id="61" w:name="56"/>
      <w:bookmarkEnd w:id="60"/>
      <w:r>
        <w:rPr>
          <w:rFonts w:ascii="Arial" w:hAnsi="Arial"/>
          <w:color w:val="000000"/>
          <w:sz w:val="18"/>
        </w:rPr>
        <w:t>- проведення відповідних оздоровчих заходів.</w:t>
      </w:r>
    </w:p>
    <w:p w:rsidR="00A323E7" w:rsidRDefault="00614628">
      <w:pPr>
        <w:pStyle w:val="3"/>
        <w:spacing w:after="225"/>
        <w:jc w:val="both"/>
      </w:pPr>
      <w:bookmarkStart w:id="62" w:name="57"/>
      <w:bookmarkEnd w:id="61"/>
      <w:r>
        <w:rPr>
          <w:rFonts w:ascii="Arial" w:hAnsi="Arial"/>
          <w:color w:val="000000"/>
          <w:sz w:val="26"/>
        </w:rPr>
        <w:lastRenderedPageBreak/>
        <w:t>ІІ. ЗАГАЛЬНІ ВИМОГИ ДО ПРОВЕДЕННЯ ПОПЕРЕДНЬОГО ТА ПЕРІОДИЧ</w:t>
      </w:r>
      <w:r>
        <w:rPr>
          <w:rFonts w:ascii="Arial" w:hAnsi="Arial"/>
          <w:color w:val="000000"/>
          <w:sz w:val="26"/>
        </w:rPr>
        <w:t>НИХ МЕДИЧНИХ ОГЛЯДІВ ПРАЦІВНИКІВ</w:t>
      </w:r>
    </w:p>
    <w:p w:rsidR="00A323E7" w:rsidRDefault="00614628">
      <w:pPr>
        <w:spacing w:after="75"/>
        <w:ind w:firstLine="240"/>
        <w:jc w:val="both"/>
      </w:pPr>
      <w:bookmarkStart w:id="63" w:name="2024"/>
      <w:bookmarkEnd w:id="62"/>
      <w:r>
        <w:rPr>
          <w:rFonts w:ascii="Arial" w:hAnsi="Arial"/>
          <w:color w:val="293A55"/>
          <w:sz w:val="18"/>
        </w:rPr>
        <w:t>2.1. Попередній (періодичні) медичний огляд працівників проводиться закладами охорони здоров'я, які отримали в установленому законодавством порядку ліцензію на провадження господарської діяльності з медичної практики за спе</w:t>
      </w:r>
      <w:r>
        <w:rPr>
          <w:rFonts w:ascii="Arial" w:hAnsi="Arial"/>
          <w:color w:val="293A55"/>
          <w:sz w:val="18"/>
        </w:rPr>
        <w:t>ціальностями, що передбачені додатками 4 та 5 до цього Порядку.</w:t>
      </w:r>
    </w:p>
    <w:p w:rsidR="00A323E7" w:rsidRDefault="00614628">
      <w:pPr>
        <w:spacing w:after="75"/>
        <w:ind w:firstLine="240"/>
        <w:jc w:val="right"/>
      </w:pPr>
      <w:bookmarkStart w:id="64" w:name="2025"/>
      <w:bookmarkEnd w:id="63"/>
      <w:r>
        <w:rPr>
          <w:rFonts w:ascii="Arial" w:hAnsi="Arial"/>
          <w:color w:val="293A55"/>
          <w:sz w:val="18"/>
        </w:rPr>
        <w:t>(пункт 2.1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14.02.2012 р. N 107,</w:t>
      </w:r>
      <w:r>
        <w:br/>
      </w:r>
      <w:r>
        <w:rPr>
          <w:rFonts w:ascii="Arial" w:hAnsi="Arial"/>
          <w:color w:val="293A55"/>
          <w:sz w:val="18"/>
        </w:rPr>
        <w:t>від 30.12.2024 р. N 2197,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</w:t>
      </w:r>
      <w:r>
        <w:rPr>
          <w:rFonts w:ascii="Arial" w:hAnsi="Arial"/>
          <w:color w:val="293A55"/>
          <w:sz w:val="18"/>
        </w:rPr>
        <w:t xml:space="preserve"> від 18.01.2025 р. N 117)</w:t>
      </w:r>
    </w:p>
    <w:p w:rsidR="00A323E7" w:rsidRDefault="00614628">
      <w:pPr>
        <w:spacing w:after="75"/>
        <w:ind w:firstLine="240"/>
        <w:jc w:val="both"/>
      </w:pPr>
      <w:bookmarkStart w:id="65" w:name="59"/>
      <w:bookmarkEnd w:id="64"/>
      <w:r>
        <w:rPr>
          <w:rFonts w:ascii="Arial" w:hAnsi="Arial"/>
          <w:color w:val="000000"/>
          <w:sz w:val="18"/>
        </w:rPr>
        <w:t>2.2. Заклади державної санітарно-епідеміологічної служби щорічно за заявкою роботодавця (його представника), за участю представника первинної профспілкової організації або уповноваженої працівниками особи визначають категорії прац</w:t>
      </w:r>
      <w:r>
        <w:rPr>
          <w:rFonts w:ascii="Arial" w:hAnsi="Arial"/>
          <w:color w:val="000000"/>
          <w:sz w:val="18"/>
        </w:rPr>
        <w:t>івників, які підлягають попередньому (періодичним) медичному огляду та до 1 грудня складають Акт визначення категорій працівників, які підлягають попередньому (періодичним) медичному огляду за формою, зазначеною у додатку 1.</w:t>
      </w:r>
    </w:p>
    <w:p w:rsidR="00A323E7" w:rsidRDefault="00614628">
      <w:pPr>
        <w:spacing w:after="75"/>
        <w:ind w:firstLine="240"/>
        <w:jc w:val="both"/>
      </w:pPr>
      <w:bookmarkStart w:id="66" w:name="60"/>
      <w:bookmarkEnd w:id="65"/>
      <w:r>
        <w:rPr>
          <w:rFonts w:ascii="Arial" w:hAnsi="Arial"/>
          <w:color w:val="000000"/>
          <w:sz w:val="18"/>
        </w:rPr>
        <w:t>2.3. На підставі Акта визначення категорій працівників, які підлягають попередньому (періодичним) медичному огляду, роботодавець складає протягом місяця у чотирьох примірниках поіменні списки працівників, які підлягають періодичним медичним оглядам, за фор</w:t>
      </w:r>
      <w:r>
        <w:rPr>
          <w:rFonts w:ascii="Arial" w:hAnsi="Arial"/>
          <w:color w:val="000000"/>
          <w:sz w:val="18"/>
        </w:rPr>
        <w:t xml:space="preserve">мою, зазначеною у додатку 2, на паперовому та електронному носіях, узгоджує їх у санітарно-епідеміологічній станції. Один примірник списку залишається на підприємстві (у відповідальної за організацію медогляду посадової особи), другий - надсилається до </w:t>
      </w:r>
      <w:r>
        <w:rPr>
          <w:rFonts w:ascii="Arial" w:hAnsi="Arial"/>
          <w:color w:val="293A55"/>
          <w:sz w:val="18"/>
        </w:rPr>
        <w:t>зак</w:t>
      </w:r>
      <w:r>
        <w:rPr>
          <w:rFonts w:ascii="Arial" w:hAnsi="Arial"/>
          <w:color w:val="293A55"/>
          <w:sz w:val="18"/>
        </w:rPr>
        <w:t>ладу охорони здоров'я</w:t>
      </w:r>
      <w:r>
        <w:rPr>
          <w:rFonts w:ascii="Arial" w:hAnsi="Arial"/>
          <w:color w:val="000000"/>
          <w:sz w:val="18"/>
        </w:rPr>
        <w:t>, третій - до закладу державної санітарно-епідеміологічної служби, четвертий - до робочого органу виконавчої дирекції Фонду.</w:t>
      </w:r>
    </w:p>
    <w:p w:rsidR="00A323E7" w:rsidRDefault="00614628">
      <w:pPr>
        <w:spacing w:after="75"/>
        <w:ind w:firstLine="240"/>
        <w:jc w:val="both"/>
      </w:pPr>
      <w:bookmarkStart w:id="67" w:name="61"/>
      <w:bookmarkEnd w:id="66"/>
      <w:r>
        <w:rPr>
          <w:rFonts w:ascii="Arial" w:hAnsi="Arial"/>
          <w:color w:val="000000"/>
          <w:sz w:val="18"/>
        </w:rPr>
        <w:t>2.4. Для проведення попереднього (періодичних) медичного огляду працівників роботодавець повинен укласти або в</w:t>
      </w:r>
      <w:r>
        <w:rPr>
          <w:rFonts w:ascii="Arial" w:hAnsi="Arial"/>
          <w:color w:val="000000"/>
          <w:sz w:val="18"/>
        </w:rPr>
        <w:t xml:space="preserve">часно поновити договір з </w:t>
      </w:r>
      <w:r>
        <w:rPr>
          <w:rFonts w:ascii="Arial" w:hAnsi="Arial"/>
          <w:color w:val="293A55"/>
          <w:sz w:val="18"/>
        </w:rPr>
        <w:t>закладом охорони здоров'я</w:t>
      </w:r>
      <w:r>
        <w:rPr>
          <w:rFonts w:ascii="Arial" w:hAnsi="Arial"/>
          <w:color w:val="000000"/>
          <w:sz w:val="18"/>
        </w:rPr>
        <w:t xml:space="preserve"> та надати йому список працівників, які підлягають попередньому (періодичним) медичному огляду.</w:t>
      </w:r>
    </w:p>
    <w:p w:rsidR="00A323E7" w:rsidRDefault="00614628">
      <w:pPr>
        <w:spacing w:after="75"/>
        <w:ind w:firstLine="240"/>
        <w:jc w:val="both"/>
      </w:pPr>
      <w:bookmarkStart w:id="68" w:name="62"/>
      <w:bookmarkEnd w:id="67"/>
      <w:r>
        <w:rPr>
          <w:rFonts w:ascii="Arial" w:hAnsi="Arial"/>
          <w:color w:val="000000"/>
          <w:sz w:val="18"/>
        </w:rPr>
        <w:t>Під час прийняття на роботу в разі переведення на іншу важку роботу, роботу із шкідливими чи небезпечними умов</w:t>
      </w:r>
      <w:r>
        <w:rPr>
          <w:rFonts w:ascii="Arial" w:hAnsi="Arial"/>
          <w:color w:val="000000"/>
          <w:sz w:val="18"/>
        </w:rPr>
        <w:t>ами праці роботодавець повинен видати направлення на обов'язковий попередній медичний огляд працівника (далі - направлення) за формою, зазначеною у додатку 3.</w:t>
      </w:r>
    </w:p>
    <w:p w:rsidR="00A323E7" w:rsidRDefault="00614628">
      <w:pPr>
        <w:spacing w:after="75"/>
        <w:ind w:firstLine="240"/>
        <w:jc w:val="both"/>
      </w:pPr>
      <w:bookmarkStart w:id="69" w:name="63"/>
      <w:bookmarkEnd w:id="68"/>
      <w:r>
        <w:rPr>
          <w:rFonts w:ascii="Arial" w:hAnsi="Arial"/>
          <w:color w:val="000000"/>
          <w:sz w:val="18"/>
        </w:rPr>
        <w:t>2.5. Роботодавець за рахунок власних коштів забезпечує організацію проведення медичних оглядів, в</w:t>
      </w:r>
      <w:r>
        <w:rPr>
          <w:rFonts w:ascii="Arial" w:hAnsi="Arial"/>
          <w:color w:val="000000"/>
          <w:sz w:val="18"/>
        </w:rPr>
        <w:t>итрати на поглиблене медичне обстеження працівника з підозрою на професійні та виробничо зумовлені захворювання та їх медичну реабілітацію, диспансеризацію працівників груп ризику розвитку професійних захворювань.</w:t>
      </w:r>
    </w:p>
    <w:p w:rsidR="00A323E7" w:rsidRDefault="00614628">
      <w:pPr>
        <w:spacing w:after="75"/>
        <w:ind w:firstLine="240"/>
        <w:jc w:val="both"/>
      </w:pPr>
      <w:bookmarkStart w:id="70" w:name="64"/>
      <w:bookmarkEnd w:id="69"/>
      <w:r>
        <w:rPr>
          <w:rFonts w:ascii="Arial" w:hAnsi="Arial"/>
          <w:color w:val="000000"/>
          <w:sz w:val="18"/>
        </w:rPr>
        <w:t>2.6. Періодичність проведення медичних огл</w:t>
      </w:r>
      <w:r>
        <w:rPr>
          <w:rFonts w:ascii="Arial" w:hAnsi="Arial"/>
          <w:color w:val="000000"/>
          <w:sz w:val="18"/>
        </w:rPr>
        <w:t>ядів, фах лікарів, які беруть участь у їх проведенні, перелік необхідних лабораторних, функціональних та інших досліджень, медичні протипоказання допуску до виконання робіт, пов'язані із впливом виробничих факторів, визначені в Переліку шкідливих та небезп</w:t>
      </w:r>
      <w:r>
        <w:rPr>
          <w:rFonts w:ascii="Arial" w:hAnsi="Arial"/>
          <w:color w:val="000000"/>
          <w:sz w:val="18"/>
        </w:rPr>
        <w:t>ечних факторів виробничого середовища і трудового процесу, при роботі з якими обов'язкові попередній (періодичні) медичний огляд працівників, наведеному в додатку 4, та Переліку робіт, для виконанні яких є обов'язковим попередній (періодичні) медичний огля</w:t>
      </w:r>
      <w:r>
        <w:rPr>
          <w:rFonts w:ascii="Arial" w:hAnsi="Arial"/>
          <w:color w:val="000000"/>
          <w:sz w:val="18"/>
        </w:rPr>
        <w:t>д працівників, наведеному в додатку 5.</w:t>
      </w:r>
    </w:p>
    <w:p w:rsidR="00A323E7" w:rsidRDefault="00614628">
      <w:pPr>
        <w:spacing w:after="75"/>
        <w:ind w:firstLine="240"/>
        <w:jc w:val="both"/>
      </w:pPr>
      <w:bookmarkStart w:id="71" w:name="65"/>
      <w:bookmarkEnd w:id="70"/>
      <w:r>
        <w:rPr>
          <w:rFonts w:ascii="Arial" w:hAnsi="Arial"/>
          <w:color w:val="000000"/>
          <w:sz w:val="18"/>
        </w:rPr>
        <w:t xml:space="preserve">2.7. Періодичність проведення медичних оглядів у </w:t>
      </w:r>
      <w:r>
        <w:rPr>
          <w:rFonts w:ascii="Arial" w:hAnsi="Arial"/>
          <w:color w:val="293A55"/>
          <w:sz w:val="18"/>
        </w:rPr>
        <w:t>закладах охорони здоров'я</w:t>
      </w:r>
      <w:r>
        <w:rPr>
          <w:rFonts w:ascii="Arial" w:hAnsi="Arial"/>
          <w:color w:val="000000"/>
          <w:sz w:val="18"/>
        </w:rPr>
        <w:t xml:space="preserve"> може змінюватися закладом державної санітарно-епідемічної служби, виходячи з конкретної санітарно-гігієнічної та епідемічної ситуації, але не </w:t>
      </w:r>
      <w:r>
        <w:rPr>
          <w:rFonts w:ascii="Arial" w:hAnsi="Arial"/>
          <w:color w:val="000000"/>
          <w:sz w:val="18"/>
        </w:rPr>
        <w:t>рідше одного разу на два роки.</w:t>
      </w:r>
    </w:p>
    <w:p w:rsidR="00A323E7" w:rsidRDefault="00614628">
      <w:pPr>
        <w:spacing w:after="75"/>
        <w:ind w:firstLine="240"/>
        <w:jc w:val="both"/>
      </w:pPr>
      <w:bookmarkStart w:id="72" w:name="66"/>
      <w:bookmarkEnd w:id="71"/>
      <w:r>
        <w:rPr>
          <w:rFonts w:ascii="Arial" w:hAnsi="Arial"/>
          <w:color w:val="000000"/>
          <w:sz w:val="18"/>
        </w:rPr>
        <w:t xml:space="preserve">2.8. Проведення попереднього (періодичних) медичного огляду здійснюється комісією з проведення медичних оглядів </w:t>
      </w:r>
      <w:r>
        <w:rPr>
          <w:rFonts w:ascii="Arial" w:hAnsi="Arial"/>
          <w:color w:val="293A55"/>
          <w:sz w:val="18"/>
        </w:rPr>
        <w:t>закладів охорони здоров'я</w:t>
      </w:r>
      <w:r>
        <w:rPr>
          <w:rFonts w:ascii="Arial" w:hAnsi="Arial"/>
          <w:color w:val="000000"/>
          <w:sz w:val="18"/>
        </w:rPr>
        <w:t xml:space="preserve"> (далі - Комісія). Комісію очолює заступник головного лікаря або уповноважена головним л</w:t>
      </w:r>
      <w:r>
        <w:rPr>
          <w:rFonts w:ascii="Arial" w:hAnsi="Arial"/>
          <w:color w:val="000000"/>
          <w:sz w:val="18"/>
        </w:rPr>
        <w:t>ікарем особа, який має підготовку з професійної патології.</w:t>
      </w:r>
    </w:p>
    <w:p w:rsidR="00A323E7" w:rsidRDefault="00614628">
      <w:pPr>
        <w:spacing w:after="75"/>
        <w:ind w:firstLine="240"/>
        <w:jc w:val="both"/>
      </w:pPr>
      <w:bookmarkStart w:id="73" w:name="67"/>
      <w:bookmarkEnd w:id="72"/>
      <w:r>
        <w:rPr>
          <w:rFonts w:ascii="Arial" w:hAnsi="Arial"/>
          <w:color w:val="000000"/>
          <w:sz w:val="18"/>
        </w:rPr>
        <w:t>Комісія має право доповнювати види та обсяги необхідних обстежень і досліджень з урахуванням специфіки дії виробничих факторів і медичних протипоказань.</w:t>
      </w:r>
    </w:p>
    <w:p w:rsidR="00A323E7" w:rsidRDefault="00614628">
      <w:pPr>
        <w:spacing w:after="75"/>
        <w:ind w:firstLine="240"/>
        <w:jc w:val="both"/>
      </w:pPr>
      <w:bookmarkStart w:id="74" w:name="68"/>
      <w:bookmarkEnd w:id="73"/>
      <w:r>
        <w:rPr>
          <w:rFonts w:ascii="Arial" w:hAnsi="Arial"/>
          <w:color w:val="000000"/>
          <w:sz w:val="18"/>
        </w:rPr>
        <w:t xml:space="preserve">До складу Комісії входять обов'язково терапевт, лікарі, які пройшли підготовку з </w:t>
      </w:r>
      <w:proofErr w:type="spellStart"/>
      <w:r>
        <w:rPr>
          <w:rFonts w:ascii="Arial" w:hAnsi="Arial"/>
          <w:color w:val="000000"/>
          <w:sz w:val="18"/>
        </w:rPr>
        <w:t>профпатології</w:t>
      </w:r>
      <w:proofErr w:type="spellEnd"/>
      <w:r>
        <w:rPr>
          <w:rFonts w:ascii="Arial" w:hAnsi="Arial"/>
          <w:color w:val="000000"/>
          <w:sz w:val="18"/>
        </w:rPr>
        <w:t xml:space="preserve">. При відсутності окремих лікарів до проведення медичних оглядів залучаються на договірній основі спеціалісти з інших </w:t>
      </w:r>
      <w:r>
        <w:rPr>
          <w:rFonts w:ascii="Arial" w:hAnsi="Arial"/>
          <w:color w:val="293A55"/>
          <w:sz w:val="18"/>
        </w:rPr>
        <w:t>закладів охорони здоров'я</w:t>
      </w:r>
      <w:r>
        <w:rPr>
          <w:rFonts w:ascii="Arial" w:hAnsi="Arial"/>
          <w:color w:val="000000"/>
          <w:sz w:val="18"/>
        </w:rPr>
        <w:t>. Комісія забезпечу</w:t>
      </w:r>
      <w:r>
        <w:rPr>
          <w:rFonts w:ascii="Arial" w:hAnsi="Arial"/>
          <w:color w:val="000000"/>
          <w:sz w:val="18"/>
        </w:rPr>
        <w:t>є проведення необхідних лабораторних, функціональних та інших досліджень.</w:t>
      </w:r>
    </w:p>
    <w:p w:rsidR="00A323E7" w:rsidRDefault="00614628">
      <w:pPr>
        <w:spacing w:after="75"/>
        <w:ind w:firstLine="240"/>
        <w:jc w:val="both"/>
      </w:pPr>
      <w:bookmarkStart w:id="75" w:name="69"/>
      <w:bookmarkEnd w:id="74"/>
      <w:r>
        <w:rPr>
          <w:rFonts w:ascii="Arial" w:hAnsi="Arial"/>
          <w:color w:val="000000"/>
          <w:sz w:val="18"/>
        </w:rPr>
        <w:lastRenderedPageBreak/>
        <w:t xml:space="preserve">2.9. На підставі списку працівників, які підлягають періодичним медоглядам, </w:t>
      </w:r>
      <w:r>
        <w:rPr>
          <w:rFonts w:ascii="Arial" w:hAnsi="Arial"/>
          <w:color w:val="293A55"/>
          <w:sz w:val="18"/>
        </w:rPr>
        <w:t>заклад охорони здоров'я</w:t>
      </w:r>
      <w:r>
        <w:rPr>
          <w:rFonts w:ascii="Arial" w:hAnsi="Arial"/>
          <w:color w:val="000000"/>
          <w:sz w:val="18"/>
        </w:rPr>
        <w:t xml:space="preserve"> складає план-графік їх проведення, погоджує його з роботодавцем і закладом державн</w:t>
      </w:r>
      <w:r>
        <w:rPr>
          <w:rFonts w:ascii="Arial" w:hAnsi="Arial"/>
          <w:color w:val="000000"/>
          <w:sz w:val="18"/>
        </w:rPr>
        <w:t>ої санітарно-епідеміологічної служби.</w:t>
      </w:r>
    </w:p>
    <w:p w:rsidR="00A323E7" w:rsidRDefault="00614628">
      <w:pPr>
        <w:spacing w:after="75"/>
        <w:ind w:firstLine="240"/>
        <w:jc w:val="both"/>
      </w:pPr>
      <w:bookmarkStart w:id="76" w:name="70"/>
      <w:bookmarkEnd w:id="75"/>
      <w:r>
        <w:rPr>
          <w:rFonts w:ascii="Arial" w:hAnsi="Arial"/>
          <w:color w:val="000000"/>
          <w:sz w:val="18"/>
        </w:rPr>
        <w:t>У плані-графіку вказуються строки проведення медоглядів, лабораторні, функціональні та інші дослідження та лікарі, залучені до їх проведення. Медогляд лікарями проводиться тільки за наявності результатів зазначених дос</w:t>
      </w:r>
      <w:r>
        <w:rPr>
          <w:rFonts w:ascii="Arial" w:hAnsi="Arial"/>
          <w:color w:val="000000"/>
          <w:sz w:val="18"/>
        </w:rPr>
        <w:t>ліджень.</w:t>
      </w:r>
    </w:p>
    <w:p w:rsidR="00A323E7" w:rsidRDefault="00614628">
      <w:pPr>
        <w:spacing w:after="75"/>
        <w:ind w:firstLine="240"/>
        <w:jc w:val="both"/>
      </w:pPr>
      <w:bookmarkStart w:id="77" w:name="71"/>
      <w:bookmarkEnd w:id="76"/>
      <w:r>
        <w:rPr>
          <w:rFonts w:ascii="Arial" w:hAnsi="Arial"/>
          <w:color w:val="000000"/>
          <w:sz w:val="18"/>
        </w:rPr>
        <w:t>2.10. Для проходження медичного огляду працівник пред'являє до Комісії паспорт або інший документ, що посвідчує його особу, та Медичну карту амбулаторного хворого, при попередньому медогляді пред'являє направлення, видане роботодавцем за встановле</w:t>
      </w:r>
      <w:r>
        <w:rPr>
          <w:rFonts w:ascii="Arial" w:hAnsi="Arial"/>
          <w:color w:val="000000"/>
          <w:sz w:val="18"/>
        </w:rPr>
        <w:t>ною формою.</w:t>
      </w:r>
    </w:p>
    <w:p w:rsidR="00A323E7" w:rsidRDefault="00614628">
      <w:pPr>
        <w:spacing w:after="75"/>
        <w:ind w:firstLine="240"/>
        <w:jc w:val="both"/>
      </w:pPr>
      <w:bookmarkStart w:id="78" w:name="72"/>
      <w:bookmarkEnd w:id="77"/>
      <w:r>
        <w:rPr>
          <w:rFonts w:ascii="Arial" w:hAnsi="Arial"/>
          <w:color w:val="000000"/>
          <w:sz w:val="18"/>
        </w:rPr>
        <w:t xml:space="preserve">2.11. Працівники, для яких є обов'язковим первинний і періодичний профілактичні наркологічні огляди, повинні надати Комісії сертифікат про проходження профілактичного наркологічного огляду відповідно до </w:t>
      </w:r>
      <w:r>
        <w:rPr>
          <w:rFonts w:ascii="Arial" w:hAnsi="Arial"/>
          <w:color w:val="293A55"/>
          <w:sz w:val="18"/>
        </w:rPr>
        <w:t xml:space="preserve">постанови Кабінету Міністрів України від </w:t>
      </w:r>
      <w:r>
        <w:rPr>
          <w:rFonts w:ascii="Arial" w:hAnsi="Arial"/>
          <w:color w:val="293A55"/>
          <w:sz w:val="18"/>
        </w:rPr>
        <w:t>06.11.97 N 1238 "Про обов'язковий профілактичний наркологічний огляд і порядок його проведення"</w:t>
      </w:r>
      <w:r>
        <w:rPr>
          <w:rFonts w:ascii="Arial" w:hAnsi="Arial"/>
          <w:color w:val="000000"/>
          <w:sz w:val="18"/>
        </w:rPr>
        <w:t xml:space="preserve"> (із змінами).</w:t>
      </w:r>
    </w:p>
    <w:p w:rsidR="00A323E7" w:rsidRDefault="00614628">
      <w:pPr>
        <w:spacing w:after="75"/>
        <w:ind w:firstLine="240"/>
        <w:jc w:val="both"/>
      </w:pPr>
      <w:bookmarkStart w:id="79" w:name="73"/>
      <w:bookmarkEnd w:id="78"/>
      <w:r>
        <w:rPr>
          <w:rFonts w:ascii="Arial" w:hAnsi="Arial"/>
          <w:color w:val="000000"/>
          <w:sz w:val="18"/>
        </w:rPr>
        <w:t>2.12. Працівники, для яких є обов'язковими попередній та періодичні психіатричні огляди, повинні надати Комісії, що проводить медичний огляд, дові</w:t>
      </w:r>
      <w:r>
        <w:rPr>
          <w:rFonts w:ascii="Arial" w:hAnsi="Arial"/>
          <w:color w:val="000000"/>
          <w:sz w:val="18"/>
        </w:rPr>
        <w:t xml:space="preserve">дку про проходження попереднього (періодичного) психіатричного огляду відповідно до Порядку проведення обов'язкових попередніх та періодичних психіатричних оглядів,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27.09.2000 N 1465</w:t>
      </w:r>
      <w:r>
        <w:rPr>
          <w:rFonts w:ascii="Arial" w:hAnsi="Arial"/>
          <w:color w:val="000000"/>
          <w:sz w:val="18"/>
        </w:rPr>
        <w:t xml:space="preserve"> (із змінами).</w:t>
      </w:r>
    </w:p>
    <w:p w:rsidR="00A323E7" w:rsidRDefault="00614628">
      <w:pPr>
        <w:spacing w:after="75"/>
        <w:ind w:firstLine="240"/>
        <w:jc w:val="both"/>
      </w:pPr>
      <w:bookmarkStart w:id="80" w:name="74"/>
      <w:bookmarkEnd w:id="79"/>
      <w:r>
        <w:rPr>
          <w:rFonts w:ascii="Arial" w:hAnsi="Arial"/>
          <w:color w:val="000000"/>
          <w:sz w:val="18"/>
        </w:rPr>
        <w:t>2.1</w:t>
      </w:r>
      <w:r>
        <w:rPr>
          <w:rFonts w:ascii="Arial" w:hAnsi="Arial"/>
          <w:color w:val="000000"/>
          <w:sz w:val="18"/>
        </w:rPr>
        <w:t>3. Працівники, зайняті на роботах, що потребують професійного добору, повинні надати Комісії, яка проводить медичний огляд, висновок психофізіологічної експертизи.</w:t>
      </w:r>
    </w:p>
    <w:p w:rsidR="00A323E7" w:rsidRDefault="00614628">
      <w:pPr>
        <w:spacing w:after="75"/>
        <w:ind w:firstLine="240"/>
        <w:jc w:val="both"/>
      </w:pPr>
      <w:bookmarkStart w:id="81" w:name="75"/>
      <w:bookmarkEnd w:id="80"/>
      <w:r>
        <w:rPr>
          <w:rFonts w:ascii="Arial" w:hAnsi="Arial"/>
          <w:color w:val="000000"/>
          <w:sz w:val="18"/>
        </w:rPr>
        <w:t>2.14. Працівники транспортних засобів проходять попередні (періодичні) медичні огляди як пра</w:t>
      </w:r>
      <w:r>
        <w:rPr>
          <w:rFonts w:ascii="Arial" w:hAnsi="Arial"/>
          <w:color w:val="000000"/>
          <w:sz w:val="18"/>
        </w:rPr>
        <w:t xml:space="preserve">цівники, зайняті на важких роботах, роботах із шкідливими чи небезпечними умовами праці, з урахуванням специфіки діяльності, шкідливих та небезпечних факторів виробничого середовища і трудового процесу, окрім тих, які підлягають оглядам відповідно до </w:t>
      </w:r>
      <w:r>
        <w:rPr>
          <w:rFonts w:ascii="Arial" w:hAnsi="Arial"/>
          <w:color w:val="293A55"/>
          <w:sz w:val="18"/>
        </w:rPr>
        <w:t>наказ</w:t>
      </w:r>
      <w:r>
        <w:rPr>
          <w:rFonts w:ascii="Arial" w:hAnsi="Arial"/>
          <w:color w:val="293A55"/>
          <w:sz w:val="18"/>
        </w:rPr>
        <w:t>у МОЗ та МВС України від 05.06.2000 N 124/345 "Про затвердження Положення про медичний огляд кандидатів у водії та водіїв транспортних засобів"</w:t>
      </w:r>
      <w:r>
        <w:rPr>
          <w:rFonts w:ascii="Arial" w:hAnsi="Arial"/>
          <w:color w:val="000000"/>
          <w:sz w:val="18"/>
        </w:rPr>
        <w:t>, зареєстрованого в Мін'юсті 18.07.2000 за N 435/4656.</w:t>
      </w:r>
    </w:p>
    <w:p w:rsidR="00A323E7" w:rsidRDefault="00614628">
      <w:pPr>
        <w:spacing w:after="75"/>
        <w:ind w:firstLine="240"/>
        <w:jc w:val="both"/>
      </w:pPr>
      <w:bookmarkStart w:id="82" w:name="76"/>
      <w:bookmarkEnd w:id="81"/>
      <w:r>
        <w:rPr>
          <w:rFonts w:ascii="Arial" w:hAnsi="Arial"/>
          <w:color w:val="000000"/>
          <w:sz w:val="18"/>
        </w:rPr>
        <w:t>2.15. Окремі лабораторні, функціональні та інші дослідженн</w:t>
      </w:r>
      <w:r>
        <w:rPr>
          <w:rFonts w:ascii="Arial" w:hAnsi="Arial"/>
          <w:color w:val="000000"/>
          <w:sz w:val="18"/>
        </w:rPr>
        <w:t xml:space="preserve">я, які проводились під час перебування працівника в стаціонарі або в період звернення працівника за медичною допомогою, можуть </w:t>
      </w:r>
      <w:proofErr w:type="spellStart"/>
      <w:r>
        <w:rPr>
          <w:rFonts w:ascii="Arial" w:hAnsi="Arial"/>
          <w:color w:val="000000"/>
          <w:sz w:val="18"/>
        </w:rPr>
        <w:t>ураховуватись</w:t>
      </w:r>
      <w:proofErr w:type="spellEnd"/>
      <w:r>
        <w:rPr>
          <w:rFonts w:ascii="Arial" w:hAnsi="Arial"/>
          <w:color w:val="000000"/>
          <w:sz w:val="18"/>
        </w:rPr>
        <w:t xml:space="preserve"> при проведенні медоглядів, але не більше ніж за 3 місяці до проведення медогляду.</w:t>
      </w:r>
    </w:p>
    <w:p w:rsidR="00A323E7" w:rsidRDefault="00614628">
      <w:pPr>
        <w:spacing w:after="75"/>
        <w:ind w:firstLine="240"/>
        <w:jc w:val="both"/>
      </w:pPr>
      <w:bookmarkStart w:id="83" w:name="77"/>
      <w:bookmarkEnd w:id="82"/>
      <w:r>
        <w:rPr>
          <w:rFonts w:ascii="Arial" w:hAnsi="Arial"/>
          <w:color w:val="000000"/>
          <w:sz w:val="18"/>
        </w:rPr>
        <w:t>При вирішенні питання про придатн</w:t>
      </w:r>
      <w:r>
        <w:rPr>
          <w:rFonts w:ascii="Arial" w:hAnsi="Arial"/>
          <w:color w:val="000000"/>
          <w:sz w:val="18"/>
        </w:rPr>
        <w:t>ість до роботи конкретного працівника при попередньому (під час прийняття на роботу) медогляді Комісія керується медичними протипоказаннями, визначеними в Переліку шкідливих та небезпечних факторів виробничого середовища і трудового процесу, при роботі з я</w:t>
      </w:r>
      <w:r>
        <w:rPr>
          <w:rFonts w:ascii="Arial" w:hAnsi="Arial"/>
          <w:color w:val="000000"/>
          <w:sz w:val="18"/>
        </w:rPr>
        <w:t>кими обов'язковий попередній (періодичні) медичний огляд працівників, Переліку робіт, для виконання яких є обов'язковим попередній (періодичні) медичний огляд працівників, Переліку загальних медичних протипоказань до роботи із шкідливими та небезпечними фа</w:t>
      </w:r>
      <w:r>
        <w:rPr>
          <w:rFonts w:ascii="Arial" w:hAnsi="Arial"/>
          <w:color w:val="000000"/>
          <w:sz w:val="18"/>
        </w:rPr>
        <w:t>кторами виробничого середовища і трудового процесу, наведеному в додатку 6.</w:t>
      </w:r>
    </w:p>
    <w:p w:rsidR="00A323E7" w:rsidRDefault="00614628">
      <w:pPr>
        <w:spacing w:after="75"/>
        <w:ind w:firstLine="240"/>
        <w:jc w:val="both"/>
      </w:pPr>
      <w:bookmarkStart w:id="84" w:name="78"/>
      <w:bookmarkEnd w:id="83"/>
      <w:r>
        <w:rPr>
          <w:rFonts w:ascii="Arial" w:hAnsi="Arial"/>
          <w:color w:val="000000"/>
          <w:sz w:val="18"/>
        </w:rPr>
        <w:t>Питання придатності до роботи в кожному окремому випадку вирішується індивідуально з урахуванням особливостей функціонального стану організму (характеру, ступеня прояву патологічно</w:t>
      </w:r>
      <w:r>
        <w:rPr>
          <w:rFonts w:ascii="Arial" w:hAnsi="Arial"/>
          <w:color w:val="000000"/>
          <w:sz w:val="18"/>
        </w:rPr>
        <w:t>го процесу, наявності хронічних захворювань), умов праці та результатів додаткових методів обстеження.</w:t>
      </w:r>
    </w:p>
    <w:p w:rsidR="00A323E7" w:rsidRDefault="00614628">
      <w:pPr>
        <w:spacing w:after="75"/>
        <w:ind w:firstLine="240"/>
        <w:jc w:val="both"/>
      </w:pPr>
      <w:bookmarkStart w:id="85" w:name="79"/>
      <w:bookmarkEnd w:id="84"/>
      <w:r>
        <w:rPr>
          <w:rFonts w:ascii="Arial" w:hAnsi="Arial"/>
          <w:color w:val="000000"/>
          <w:sz w:val="18"/>
        </w:rPr>
        <w:t>Кожен лікар, який бере участь в обстеженні пацієнта, дає висновок щодо стану здоров'я працівника, підтверджує його особистим підписом та особистою печатк</w:t>
      </w:r>
      <w:r>
        <w:rPr>
          <w:rFonts w:ascii="Arial" w:hAnsi="Arial"/>
          <w:color w:val="000000"/>
          <w:sz w:val="18"/>
        </w:rPr>
        <w:t>ою, бере участь в остаточному обговоренні придатності обстежуваної особи до роботи в обраній професії та в разі необхідності визначає лікувально-оздоровчі заходи.</w:t>
      </w:r>
    </w:p>
    <w:p w:rsidR="00A323E7" w:rsidRDefault="00614628">
      <w:pPr>
        <w:spacing w:after="75"/>
        <w:ind w:firstLine="240"/>
        <w:jc w:val="both"/>
      </w:pPr>
      <w:bookmarkStart w:id="86" w:name="80"/>
      <w:bookmarkEnd w:id="85"/>
      <w:r>
        <w:rPr>
          <w:rFonts w:ascii="Arial" w:hAnsi="Arial"/>
          <w:color w:val="000000"/>
          <w:sz w:val="18"/>
        </w:rPr>
        <w:t xml:space="preserve">2.16. </w:t>
      </w:r>
      <w:r>
        <w:rPr>
          <w:rFonts w:ascii="Arial" w:hAnsi="Arial"/>
          <w:color w:val="293A55"/>
          <w:sz w:val="18"/>
        </w:rPr>
        <w:t>Результати попереднього (періодичних) медичного огляду працівників і висновок Комісії п</w:t>
      </w:r>
      <w:r>
        <w:rPr>
          <w:rFonts w:ascii="Arial" w:hAnsi="Arial"/>
          <w:color w:val="293A55"/>
          <w:sz w:val="18"/>
        </w:rPr>
        <w:t>ро стан здоров'я заносяться до Картки працівника, який підлягає попередньому (періодичним) медичному огляду (далі - Картка працівника) за формою, зазначеною у додатку 7, і до Медичної картки амбулаторного хворого (форма 025/о, затверджена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МОЗ Украї</w:t>
      </w:r>
      <w:r>
        <w:rPr>
          <w:rFonts w:ascii="Arial" w:hAnsi="Arial"/>
          <w:color w:val="293A55"/>
          <w:sz w:val="18"/>
        </w:rPr>
        <w:t xml:space="preserve">ни від 27.12.99 N 302 "Про затвердження форм облікової статистичної документації, що використовується в </w:t>
      </w:r>
      <w:proofErr w:type="spellStart"/>
      <w:r>
        <w:rPr>
          <w:rFonts w:ascii="Arial" w:hAnsi="Arial"/>
          <w:color w:val="293A55"/>
          <w:sz w:val="18"/>
        </w:rPr>
        <w:t>поліклініках</w:t>
      </w:r>
      <w:proofErr w:type="spellEnd"/>
      <w:r>
        <w:rPr>
          <w:rFonts w:ascii="Arial" w:hAnsi="Arial"/>
          <w:color w:val="293A55"/>
          <w:sz w:val="18"/>
        </w:rPr>
        <w:t xml:space="preserve"> (амбулаторіях)".</w:t>
      </w:r>
    </w:p>
    <w:p w:rsidR="00A323E7" w:rsidRDefault="00614628">
      <w:pPr>
        <w:spacing w:after="75"/>
        <w:ind w:firstLine="240"/>
        <w:jc w:val="right"/>
      </w:pPr>
      <w:bookmarkStart w:id="87" w:name="2026"/>
      <w:bookmarkEnd w:id="86"/>
      <w:r>
        <w:rPr>
          <w:rFonts w:ascii="Arial" w:hAnsi="Arial"/>
          <w:color w:val="293A55"/>
          <w:sz w:val="18"/>
        </w:rPr>
        <w:t>(абзац перший пункту 2.16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14.02.2012 р. </w:t>
      </w:r>
      <w:r>
        <w:rPr>
          <w:rFonts w:ascii="Arial" w:hAnsi="Arial"/>
          <w:color w:val="293A55"/>
          <w:sz w:val="18"/>
        </w:rPr>
        <w:t>N 107)</w:t>
      </w:r>
    </w:p>
    <w:p w:rsidR="00A323E7" w:rsidRDefault="00614628">
      <w:pPr>
        <w:spacing w:after="75"/>
        <w:ind w:firstLine="240"/>
        <w:jc w:val="both"/>
      </w:pPr>
      <w:bookmarkStart w:id="88" w:name="81"/>
      <w:bookmarkEnd w:id="87"/>
      <w:r>
        <w:rPr>
          <w:rFonts w:ascii="Arial" w:hAnsi="Arial"/>
          <w:color w:val="000000"/>
          <w:sz w:val="18"/>
        </w:rPr>
        <w:t>У Картці працівника зазначаються скарги працівника на стан здоров'я, анамнез, результати медичного огляду, лабораторних, функціональних та інших досліджень, діагноз, висновок про професійну придатність працівника працювати за своєю професією.</w:t>
      </w:r>
    </w:p>
    <w:p w:rsidR="00A323E7" w:rsidRDefault="00614628">
      <w:pPr>
        <w:spacing w:after="75"/>
        <w:ind w:firstLine="240"/>
        <w:jc w:val="both"/>
      </w:pPr>
      <w:bookmarkStart w:id="89" w:name="82"/>
      <w:bookmarkEnd w:id="88"/>
      <w:r>
        <w:rPr>
          <w:rFonts w:ascii="Arial" w:hAnsi="Arial"/>
          <w:color w:val="000000"/>
          <w:sz w:val="18"/>
        </w:rPr>
        <w:lastRenderedPageBreak/>
        <w:t>Картка</w:t>
      </w:r>
      <w:r>
        <w:rPr>
          <w:rFonts w:ascii="Arial" w:hAnsi="Arial"/>
          <w:color w:val="000000"/>
          <w:sz w:val="18"/>
        </w:rPr>
        <w:t xml:space="preserve"> працівника містить конфіденційну інформацію, зберігається у </w:t>
      </w:r>
      <w:r>
        <w:rPr>
          <w:rFonts w:ascii="Arial" w:hAnsi="Arial"/>
          <w:color w:val="293A55"/>
          <w:sz w:val="18"/>
        </w:rPr>
        <w:t>закладі охорони здоров'я, що проводить медичний огляд на підставі укладеного договору з роботодавцем</w:t>
      </w:r>
      <w:r>
        <w:rPr>
          <w:rFonts w:ascii="Arial" w:hAnsi="Arial"/>
          <w:color w:val="000000"/>
          <w:sz w:val="18"/>
        </w:rPr>
        <w:t xml:space="preserve"> протягом трудової діяльності працівника, надається Комісії під час проведення медичних оглядів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right"/>
      </w:pPr>
      <w:bookmarkStart w:id="90" w:name="2027"/>
      <w:bookmarkEnd w:id="89"/>
      <w:r>
        <w:rPr>
          <w:rFonts w:ascii="Arial" w:hAnsi="Arial"/>
          <w:color w:val="293A55"/>
          <w:sz w:val="18"/>
        </w:rPr>
        <w:t>(абзац третій пункту 2.16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14.02.2012 р. N 107)</w:t>
      </w:r>
    </w:p>
    <w:p w:rsidR="00A323E7" w:rsidRDefault="00614628">
      <w:pPr>
        <w:spacing w:after="75"/>
        <w:ind w:firstLine="240"/>
        <w:jc w:val="both"/>
      </w:pPr>
      <w:bookmarkStart w:id="91" w:name="83"/>
      <w:bookmarkEnd w:id="90"/>
      <w:r>
        <w:rPr>
          <w:rFonts w:ascii="Arial" w:hAnsi="Arial"/>
          <w:color w:val="000000"/>
          <w:sz w:val="18"/>
        </w:rPr>
        <w:t>На підставі Картки працівника Комісією видається працівнику медична довідка про проходження попереднього (періодичного) медич</w:t>
      </w:r>
      <w:r>
        <w:rPr>
          <w:rFonts w:ascii="Arial" w:hAnsi="Arial"/>
          <w:color w:val="000000"/>
          <w:sz w:val="18"/>
        </w:rPr>
        <w:t>ного огляду працівника за формою, зазначеною у додатку 8.</w:t>
      </w:r>
    </w:p>
    <w:p w:rsidR="00A323E7" w:rsidRDefault="00614628">
      <w:pPr>
        <w:spacing w:after="75"/>
        <w:ind w:firstLine="240"/>
        <w:jc w:val="both"/>
      </w:pPr>
      <w:bookmarkStart w:id="92" w:name="2028"/>
      <w:bookmarkEnd w:id="91"/>
      <w:r>
        <w:rPr>
          <w:rFonts w:ascii="Arial" w:hAnsi="Arial"/>
          <w:color w:val="293A55"/>
          <w:sz w:val="18"/>
        </w:rPr>
        <w:t>У разі зміни місця роботи Картка працівника видається працівнику під підпис для проходження медичного огляду за новим місцем роботи.</w:t>
      </w:r>
    </w:p>
    <w:p w:rsidR="00A323E7" w:rsidRDefault="00614628">
      <w:pPr>
        <w:spacing w:after="75"/>
        <w:ind w:firstLine="240"/>
        <w:jc w:val="right"/>
      </w:pPr>
      <w:bookmarkStart w:id="93" w:name="2029"/>
      <w:bookmarkEnd w:id="92"/>
      <w:r>
        <w:rPr>
          <w:rFonts w:ascii="Arial" w:hAnsi="Arial"/>
          <w:color w:val="293A55"/>
          <w:sz w:val="18"/>
        </w:rPr>
        <w:t>(абзац п'ятий пункту 2.16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14.02.2012 р. N 107)</w:t>
      </w:r>
    </w:p>
    <w:p w:rsidR="00A323E7" w:rsidRDefault="00614628">
      <w:pPr>
        <w:spacing w:after="75"/>
        <w:ind w:firstLine="240"/>
        <w:jc w:val="both"/>
      </w:pPr>
      <w:bookmarkStart w:id="94" w:name="85"/>
      <w:bookmarkEnd w:id="93"/>
      <w:r>
        <w:rPr>
          <w:rFonts w:ascii="Arial" w:hAnsi="Arial"/>
          <w:color w:val="000000"/>
          <w:sz w:val="18"/>
        </w:rPr>
        <w:t xml:space="preserve">Копія Картки працівника зберігається </w:t>
      </w:r>
      <w:r>
        <w:rPr>
          <w:rFonts w:ascii="Arial" w:hAnsi="Arial"/>
          <w:color w:val="293A55"/>
          <w:sz w:val="18"/>
        </w:rPr>
        <w:t>в архіві закладу охорони здоров'я, що проводив медичний огляд на підставі укладеного договору з роботодавцем</w:t>
      </w:r>
      <w:r>
        <w:rPr>
          <w:rFonts w:ascii="Arial" w:hAnsi="Arial"/>
          <w:color w:val="000000"/>
          <w:sz w:val="18"/>
        </w:rPr>
        <w:t xml:space="preserve"> протягом 15 років після звільнення працівника.</w:t>
      </w:r>
    </w:p>
    <w:p w:rsidR="00A323E7" w:rsidRDefault="00614628">
      <w:pPr>
        <w:spacing w:after="75"/>
        <w:ind w:firstLine="240"/>
        <w:jc w:val="right"/>
      </w:pPr>
      <w:bookmarkStart w:id="95" w:name="2030"/>
      <w:bookmarkEnd w:id="94"/>
      <w:r>
        <w:rPr>
          <w:rFonts w:ascii="Arial" w:hAnsi="Arial"/>
          <w:color w:val="293A55"/>
          <w:sz w:val="18"/>
        </w:rPr>
        <w:t>(абзац шости</w:t>
      </w:r>
      <w:r>
        <w:rPr>
          <w:rFonts w:ascii="Arial" w:hAnsi="Arial"/>
          <w:color w:val="293A55"/>
          <w:sz w:val="18"/>
        </w:rPr>
        <w:t>й пункту 2.16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14.02.2012 р. N 107)</w:t>
      </w:r>
    </w:p>
    <w:p w:rsidR="00A323E7" w:rsidRDefault="00614628">
      <w:pPr>
        <w:spacing w:after="75"/>
        <w:ind w:firstLine="240"/>
        <w:jc w:val="both"/>
      </w:pPr>
      <w:bookmarkStart w:id="96" w:name="86"/>
      <w:bookmarkEnd w:id="95"/>
      <w:r>
        <w:rPr>
          <w:rFonts w:ascii="Arial" w:hAnsi="Arial"/>
          <w:color w:val="000000"/>
          <w:sz w:val="18"/>
        </w:rPr>
        <w:t>2.17. За результатами періодичних медичних оглядів (протягом місяця після їх закінчення) Комісія оформляє Заключний акт за результатами пер</w:t>
      </w:r>
      <w:r>
        <w:rPr>
          <w:rFonts w:ascii="Arial" w:hAnsi="Arial"/>
          <w:color w:val="000000"/>
          <w:sz w:val="18"/>
        </w:rPr>
        <w:t xml:space="preserve">іодичного медичного огляду працівників (далі - Заключний акт) за формою, зазначеною у додатку 9, який складається у шести примірниках - один примірник залишається в </w:t>
      </w:r>
      <w:r>
        <w:rPr>
          <w:rFonts w:ascii="Arial" w:hAnsi="Arial"/>
          <w:color w:val="293A55"/>
          <w:sz w:val="18"/>
        </w:rPr>
        <w:t>закладі охорони здоров'я</w:t>
      </w:r>
      <w:r>
        <w:rPr>
          <w:rFonts w:ascii="Arial" w:hAnsi="Arial"/>
          <w:color w:val="000000"/>
          <w:sz w:val="18"/>
        </w:rPr>
        <w:t>, що проводив медогляд, інші надаються роботодавцю, представнику пр</w:t>
      </w:r>
      <w:r>
        <w:rPr>
          <w:rFonts w:ascii="Arial" w:hAnsi="Arial"/>
          <w:color w:val="000000"/>
          <w:sz w:val="18"/>
        </w:rPr>
        <w:t xml:space="preserve">офспілкової організації або вповноваженій працівниками особі, </w:t>
      </w:r>
      <w:proofErr w:type="spellStart"/>
      <w:r>
        <w:rPr>
          <w:rFonts w:ascii="Arial" w:hAnsi="Arial"/>
          <w:color w:val="000000"/>
          <w:sz w:val="18"/>
        </w:rPr>
        <w:t>профпатологу</w:t>
      </w:r>
      <w:proofErr w:type="spellEnd"/>
      <w:r>
        <w:rPr>
          <w:rFonts w:ascii="Arial" w:hAnsi="Arial"/>
          <w:color w:val="000000"/>
          <w:sz w:val="18"/>
        </w:rPr>
        <w:t>, закладу державної санітарно-епідеміологічної служби, робочому органу виконавчої дирекції Фонду.</w:t>
      </w:r>
    </w:p>
    <w:p w:rsidR="00A323E7" w:rsidRDefault="00614628">
      <w:pPr>
        <w:spacing w:after="75"/>
        <w:ind w:firstLine="240"/>
        <w:jc w:val="both"/>
      </w:pPr>
      <w:bookmarkStart w:id="97" w:name="87"/>
      <w:bookmarkEnd w:id="96"/>
      <w:r>
        <w:rPr>
          <w:rFonts w:ascii="Arial" w:hAnsi="Arial"/>
          <w:color w:val="000000"/>
          <w:sz w:val="18"/>
        </w:rPr>
        <w:t>2.18. У разі необхідності Комісія має право направити працівника з підозрою на захво</w:t>
      </w:r>
      <w:r>
        <w:rPr>
          <w:rFonts w:ascii="Arial" w:hAnsi="Arial"/>
          <w:color w:val="000000"/>
          <w:sz w:val="18"/>
        </w:rPr>
        <w:t xml:space="preserve">рювання, а також працівника зі стажем роботи більше 10 років на додаткові обстеження, консультації та оздоровчі заходи в спеціалізовані </w:t>
      </w:r>
      <w:r>
        <w:rPr>
          <w:rFonts w:ascii="Arial" w:hAnsi="Arial"/>
          <w:color w:val="293A55"/>
          <w:sz w:val="18"/>
        </w:rPr>
        <w:t>заклади охорони здоров'я</w:t>
      </w:r>
      <w:r>
        <w:rPr>
          <w:rFonts w:ascii="Arial" w:hAnsi="Arial"/>
          <w:color w:val="000000"/>
          <w:sz w:val="18"/>
        </w:rPr>
        <w:t>, на кафедри та курси професійних захворювань вищих медичних навчальних закладів і закладів післ</w:t>
      </w:r>
      <w:r>
        <w:rPr>
          <w:rFonts w:ascii="Arial" w:hAnsi="Arial"/>
          <w:color w:val="000000"/>
          <w:sz w:val="18"/>
        </w:rPr>
        <w:t>ядипломної освіти.</w:t>
      </w:r>
    </w:p>
    <w:p w:rsidR="00A323E7" w:rsidRDefault="00614628">
      <w:pPr>
        <w:spacing w:after="75"/>
        <w:ind w:firstLine="240"/>
        <w:jc w:val="both"/>
      </w:pPr>
      <w:bookmarkStart w:id="98" w:name="88"/>
      <w:bookmarkEnd w:id="97"/>
      <w:r>
        <w:rPr>
          <w:rFonts w:ascii="Arial" w:hAnsi="Arial"/>
          <w:color w:val="000000"/>
          <w:sz w:val="18"/>
        </w:rPr>
        <w:t xml:space="preserve">2.19. Якщо при проведенні періодичного медичного огляду виникають підозри щодо наявності в працівника професійного захворювання, </w:t>
      </w:r>
      <w:r>
        <w:rPr>
          <w:rFonts w:ascii="Arial" w:hAnsi="Arial"/>
          <w:color w:val="293A55"/>
          <w:sz w:val="18"/>
        </w:rPr>
        <w:t>заклад охорони здоров'я</w:t>
      </w:r>
      <w:r>
        <w:rPr>
          <w:rFonts w:ascii="Arial" w:hAnsi="Arial"/>
          <w:color w:val="000000"/>
          <w:sz w:val="18"/>
        </w:rPr>
        <w:t xml:space="preserve"> надсилає запит на складання санітарно-гігієнічної характеристики умов праці працівни</w:t>
      </w:r>
      <w:r>
        <w:rPr>
          <w:rFonts w:ascii="Arial" w:hAnsi="Arial"/>
          <w:color w:val="000000"/>
          <w:sz w:val="18"/>
        </w:rPr>
        <w:t>ка при підозрі в нього професійного захворювання (отруєння) до державної санітарно-епідеміологічної служби, що обслуговує територію, де міститься підприємство, у відповідності до Порядку складання та вимог до санітарно-гігієнічних характеристик умов праці,</w:t>
      </w:r>
      <w:r>
        <w:rPr>
          <w:rFonts w:ascii="Arial" w:hAnsi="Arial"/>
          <w:color w:val="000000"/>
          <w:sz w:val="18"/>
        </w:rPr>
        <w:t xml:space="preserve"> затвердженого </w:t>
      </w:r>
      <w:r>
        <w:rPr>
          <w:rFonts w:ascii="Arial" w:hAnsi="Arial"/>
          <w:color w:val="293A55"/>
          <w:sz w:val="18"/>
        </w:rPr>
        <w:t>наказом МОЗ України від 13.12.2004 N 614</w:t>
      </w:r>
      <w:r>
        <w:rPr>
          <w:rFonts w:ascii="Arial" w:hAnsi="Arial"/>
          <w:color w:val="000000"/>
          <w:sz w:val="18"/>
        </w:rPr>
        <w:t xml:space="preserve">, зареєстрованого в Міністерстві юстиції України 23.02.2005 за N 260/10540, а також надсилає його в установленому порядку до </w:t>
      </w:r>
      <w:proofErr w:type="spellStart"/>
      <w:r>
        <w:rPr>
          <w:rFonts w:ascii="Arial" w:hAnsi="Arial"/>
          <w:color w:val="000000"/>
          <w:sz w:val="18"/>
        </w:rPr>
        <w:t>профпатолога</w:t>
      </w:r>
      <w:proofErr w:type="spellEnd"/>
      <w:r>
        <w:rPr>
          <w:rFonts w:ascii="Arial" w:hAnsi="Arial"/>
          <w:color w:val="000000"/>
          <w:sz w:val="18"/>
        </w:rPr>
        <w:t xml:space="preserve"> міста, району, області, які направляють хворого в спеціалізован</w:t>
      </w:r>
      <w:r>
        <w:rPr>
          <w:rFonts w:ascii="Arial" w:hAnsi="Arial"/>
          <w:color w:val="000000"/>
          <w:sz w:val="18"/>
        </w:rPr>
        <w:t xml:space="preserve">і </w:t>
      </w:r>
      <w:r>
        <w:rPr>
          <w:rFonts w:ascii="Arial" w:hAnsi="Arial"/>
          <w:color w:val="293A55"/>
          <w:sz w:val="18"/>
        </w:rPr>
        <w:t>заклади охорони здоров'я</w:t>
      </w:r>
      <w:r>
        <w:rPr>
          <w:rFonts w:ascii="Arial" w:hAnsi="Arial"/>
          <w:color w:val="000000"/>
          <w:sz w:val="18"/>
        </w:rPr>
        <w:t>, які мають право встановлювати діагноз щодо професійних захворювань.</w:t>
      </w:r>
    </w:p>
    <w:p w:rsidR="00A323E7" w:rsidRDefault="00614628">
      <w:pPr>
        <w:spacing w:after="75"/>
        <w:ind w:firstLine="240"/>
        <w:jc w:val="both"/>
      </w:pPr>
      <w:bookmarkStart w:id="99" w:name="89"/>
      <w:bookmarkEnd w:id="98"/>
      <w:r>
        <w:rPr>
          <w:rFonts w:ascii="Arial" w:hAnsi="Arial"/>
          <w:color w:val="000000"/>
          <w:sz w:val="18"/>
        </w:rPr>
        <w:t>2.20. Термін зберігання Заключного акта 5 років.</w:t>
      </w:r>
    </w:p>
    <w:p w:rsidR="00A323E7" w:rsidRDefault="00614628">
      <w:pPr>
        <w:spacing w:after="75"/>
        <w:ind w:firstLine="240"/>
        <w:jc w:val="both"/>
      </w:pPr>
      <w:bookmarkStart w:id="100" w:name="90"/>
      <w:bookmarkEnd w:id="99"/>
      <w:r>
        <w:rPr>
          <w:rFonts w:ascii="Arial" w:hAnsi="Arial"/>
          <w:color w:val="000000"/>
          <w:sz w:val="18"/>
        </w:rPr>
        <w:t xml:space="preserve">2.21. Роботодавець зберігає за працівником на період проходження медогляду місце роботи (посаду) і середній </w:t>
      </w:r>
      <w:r>
        <w:rPr>
          <w:rFonts w:ascii="Arial" w:hAnsi="Arial"/>
          <w:color w:val="000000"/>
          <w:sz w:val="18"/>
        </w:rPr>
        <w:t>заробіток та за результатами медичного огляду інформує працівника про можливість (неможливість) продовжувати роботу за професією.</w:t>
      </w:r>
    </w:p>
    <w:p w:rsidR="00A323E7" w:rsidRDefault="00614628">
      <w:pPr>
        <w:spacing w:after="75"/>
        <w:ind w:firstLine="240"/>
        <w:jc w:val="both"/>
      </w:pPr>
      <w:bookmarkStart w:id="101" w:name="91"/>
      <w:bookmarkEnd w:id="100"/>
      <w:r>
        <w:rPr>
          <w:rFonts w:ascii="Arial" w:hAnsi="Arial"/>
          <w:color w:val="000000"/>
          <w:sz w:val="18"/>
        </w:rPr>
        <w:t xml:space="preserve">2.22. Контроль за організацією проведення попередніх та періодичних медоглядів покладається на заклади державної </w:t>
      </w:r>
      <w:proofErr w:type="spellStart"/>
      <w:r>
        <w:rPr>
          <w:rFonts w:ascii="Arial" w:hAnsi="Arial"/>
          <w:color w:val="000000"/>
          <w:sz w:val="18"/>
        </w:rPr>
        <w:t>санепідслужби</w:t>
      </w:r>
      <w:proofErr w:type="spellEnd"/>
      <w:r>
        <w:rPr>
          <w:rFonts w:ascii="Arial" w:hAnsi="Arial"/>
          <w:color w:val="000000"/>
          <w:sz w:val="18"/>
        </w:rPr>
        <w:t xml:space="preserve">, за якістю проведення медоглядів - на органи охорони здоров'я та спеціалізовані </w:t>
      </w:r>
      <w:r>
        <w:rPr>
          <w:rFonts w:ascii="Arial" w:hAnsi="Arial"/>
          <w:color w:val="293A55"/>
          <w:sz w:val="18"/>
        </w:rPr>
        <w:t>заклади охорони здоров'я</w:t>
      </w:r>
      <w:r>
        <w:rPr>
          <w:rFonts w:ascii="Arial" w:hAnsi="Arial"/>
          <w:color w:val="000000"/>
          <w:sz w:val="18"/>
        </w:rPr>
        <w:t>, які мають право встановлювати діагноз щодо професійних захворювань.</w:t>
      </w:r>
    </w:p>
    <w:p w:rsidR="00A323E7" w:rsidRDefault="00614628">
      <w:pPr>
        <w:spacing w:after="75"/>
        <w:ind w:firstLine="240"/>
        <w:jc w:val="both"/>
      </w:pPr>
      <w:bookmarkStart w:id="102" w:name="92"/>
      <w:bookmarkEnd w:id="101"/>
      <w:r>
        <w:rPr>
          <w:rFonts w:ascii="Arial" w:hAnsi="Arial"/>
          <w:color w:val="000000"/>
          <w:sz w:val="18"/>
        </w:rPr>
        <w:t>2.23. Науково-дослідні установи гігієнічного профілю разом із закладами державної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санепідслужби</w:t>
      </w:r>
      <w:proofErr w:type="spellEnd"/>
      <w:r>
        <w:rPr>
          <w:rFonts w:ascii="Arial" w:hAnsi="Arial"/>
          <w:color w:val="000000"/>
          <w:sz w:val="18"/>
        </w:rPr>
        <w:t xml:space="preserve"> проводять вибіркову експертну оцінку медичних оглядів працівників певних категорій відповідно до визначених </w:t>
      </w:r>
      <w:r>
        <w:rPr>
          <w:rFonts w:ascii="Arial" w:hAnsi="Arial"/>
          <w:color w:val="293A55"/>
          <w:sz w:val="18"/>
        </w:rPr>
        <w:t>наказом МОЗ України та АМН України від 08.05.2002 N 166/32 "Щодо закріплення за науково-дослідними інститутами гігієнічного профілю г</w:t>
      </w:r>
      <w:r>
        <w:rPr>
          <w:rFonts w:ascii="Arial" w:hAnsi="Arial"/>
          <w:color w:val="293A55"/>
          <w:sz w:val="18"/>
        </w:rPr>
        <w:t xml:space="preserve">алузей економіки та адміністративних територій з питань гігієни праці та </w:t>
      </w:r>
      <w:proofErr w:type="spellStart"/>
      <w:r>
        <w:rPr>
          <w:rFonts w:ascii="Arial" w:hAnsi="Arial"/>
          <w:color w:val="293A55"/>
          <w:sz w:val="18"/>
        </w:rPr>
        <w:t>профпатології</w:t>
      </w:r>
      <w:proofErr w:type="spellEnd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 xml:space="preserve"> галузей економіки та адміністративних територій з питань гігієни праці та </w:t>
      </w:r>
      <w:proofErr w:type="spellStart"/>
      <w:r>
        <w:rPr>
          <w:rFonts w:ascii="Arial" w:hAnsi="Arial"/>
          <w:color w:val="000000"/>
          <w:sz w:val="18"/>
        </w:rPr>
        <w:t>профпатології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03" w:name="93"/>
      <w:bookmarkEnd w:id="102"/>
      <w:r>
        <w:rPr>
          <w:rFonts w:ascii="Arial" w:hAnsi="Arial"/>
          <w:color w:val="000000"/>
          <w:sz w:val="18"/>
        </w:rPr>
        <w:t>2.24. Оперативна інформація за результатами проведення попереднього (періодични</w:t>
      </w:r>
      <w:r>
        <w:rPr>
          <w:rFonts w:ascii="Arial" w:hAnsi="Arial"/>
          <w:color w:val="000000"/>
          <w:sz w:val="18"/>
        </w:rPr>
        <w:t xml:space="preserve">х) медичних оглядів працівників, зайнятих на важких роботах, роботах із шкідливими чи небезпечними умовами праці за формою, зазначеною у додатку 10, надається </w:t>
      </w:r>
      <w:r>
        <w:rPr>
          <w:rFonts w:ascii="Arial" w:hAnsi="Arial"/>
          <w:color w:val="293A55"/>
          <w:sz w:val="18"/>
        </w:rPr>
        <w:t>закладами охорони здоров'я</w:t>
      </w:r>
      <w:r>
        <w:rPr>
          <w:rFonts w:ascii="Arial" w:hAnsi="Arial"/>
          <w:color w:val="000000"/>
          <w:sz w:val="18"/>
        </w:rPr>
        <w:t xml:space="preserve"> та закладами державної санітарно-епідеміологічної служби до закладів о</w:t>
      </w:r>
      <w:r>
        <w:rPr>
          <w:rFonts w:ascii="Arial" w:hAnsi="Arial"/>
          <w:color w:val="000000"/>
          <w:sz w:val="18"/>
        </w:rPr>
        <w:t xml:space="preserve">хорони здоров'я вищого рівня за підпорядкуванням - Міністру охорони здоров'я Автономної Республіки Крим, начальникам головних управлінь та управлінь охорони здоров'я обласних, Київської та Севастопольської міських державних адміністрацій, керівникам </w:t>
      </w:r>
      <w:r>
        <w:rPr>
          <w:rFonts w:ascii="Arial" w:hAnsi="Arial"/>
          <w:color w:val="000000"/>
          <w:sz w:val="18"/>
        </w:rPr>
        <w:lastRenderedPageBreak/>
        <w:t>заклад</w:t>
      </w:r>
      <w:r>
        <w:rPr>
          <w:rFonts w:ascii="Arial" w:hAnsi="Arial"/>
          <w:color w:val="000000"/>
          <w:sz w:val="18"/>
        </w:rPr>
        <w:t xml:space="preserve">ів охорони здоров'я, підпорядкованих МОЗ України, а також іншим центральним органам виконавчої влади, головному державному санітарному лікарю Автономної Республіки Крим, головним державним санітарним лікарям областей, міст Києва і Севастополя, на водному, </w:t>
      </w:r>
      <w:r>
        <w:rPr>
          <w:rFonts w:ascii="Arial" w:hAnsi="Arial"/>
          <w:color w:val="000000"/>
          <w:sz w:val="18"/>
        </w:rPr>
        <w:t>залізничному, повітряному транспорті, об'єктам з особливим режимом роботи, Міністерству оборони України, Міністерству внутрішніх справ України, Адміністрації Державної прикордонної служби України, Службі безпеки України, Державному департаменту України з п</w:t>
      </w:r>
      <w:r>
        <w:rPr>
          <w:rFonts w:ascii="Arial" w:hAnsi="Arial"/>
          <w:color w:val="000000"/>
          <w:sz w:val="18"/>
        </w:rPr>
        <w:t xml:space="preserve">итань виконання покарань та </w:t>
      </w:r>
      <w:proofErr w:type="spellStart"/>
      <w:r>
        <w:rPr>
          <w:rFonts w:ascii="Arial" w:hAnsi="Arial"/>
          <w:color w:val="000000"/>
          <w:sz w:val="18"/>
        </w:rPr>
        <w:t>профпатологу</w:t>
      </w:r>
      <w:proofErr w:type="spellEnd"/>
      <w:r>
        <w:rPr>
          <w:rFonts w:ascii="Arial" w:hAnsi="Arial"/>
          <w:color w:val="000000"/>
          <w:sz w:val="18"/>
        </w:rPr>
        <w:t xml:space="preserve"> міста, району, області.</w:t>
      </w:r>
    </w:p>
    <w:p w:rsidR="00A323E7" w:rsidRDefault="00614628">
      <w:pPr>
        <w:spacing w:after="75"/>
        <w:ind w:firstLine="240"/>
        <w:jc w:val="both"/>
      </w:pPr>
      <w:bookmarkStart w:id="104" w:name="94"/>
      <w:bookmarkEnd w:id="103"/>
      <w:r>
        <w:rPr>
          <w:rFonts w:ascii="Arial" w:hAnsi="Arial"/>
          <w:color w:val="000000"/>
          <w:sz w:val="18"/>
        </w:rPr>
        <w:t>2.25. Питання розслідування, обліку профзахворювань, відшкодування шкоди, заподіяної здоров'ю або життю працівника при виконанні ним трудових обов'язків, визначення ступеня втрати працездатно</w:t>
      </w:r>
      <w:r>
        <w:rPr>
          <w:rFonts w:ascii="Arial" w:hAnsi="Arial"/>
          <w:color w:val="000000"/>
          <w:sz w:val="18"/>
        </w:rPr>
        <w:t>сті, інвалідності, пенсійного забезпечення у зв'язку з професійними захворюваннями регламентуються чинним законодавством України.</w:t>
      </w:r>
    </w:p>
    <w:p w:rsidR="00A323E7" w:rsidRDefault="00614628">
      <w:pPr>
        <w:spacing w:after="75"/>
        <w:ind w:firstLine="240"/>
        <w:jc w:val="both"/>
      </w:pPr>
      <w:bookmarkStart w:id="105" w:name="95"/>
      <w:bookmarkEnd w:id="104"/>
      <w:r>
        <w:rPr>
          <w:rFonts w:ascii="Arial" w:hAnsi="Arial"/>
          <w:color w:val="000000"/>
          <w:sz w:val="18"/>
        </w:rPr>
        <w:t>2.26. Міністерства, інші центральні органи виконавчої влади можуть з метою врахування особливостей галузі розробляти за узгодж</w:t>
      </w:r>
      <w:r>
        <w:rPr>
          <w:rFonts w:ascii="Arial" w:hAnsi="Arial"/>
          <w:color w:val="000000"/>
          <w:sz w:val="18"/>
        </w:rPr>
        <w:t>енням з Міністерством охорони здоров'я України галузеві нормативні акти щодо проведення медичних оглядів працівників конкретних категорій.</w:t>
      </w:r>
    </w:p>
    <w:p w:rsidR="00A323E7" w:rsidRDefault="00614628">
      <w:pPr>
        <w:spacing w:after="75"/>
        <w:ind w:firstLine="240"/>
        <w:jc w:val="both"/>
      </w:pPr>
      <w:bookmarkStart w:id="106" w:name="96"/>
      <w:bookmarkEnd w:id="105"/>
      <w:r>
        <w:rPr>
          <w:rFonts w:ascii="Arial" w:hAnsi="Arial"/>
          <w:color w:val="000000"/>
          <w:sz w:val="18"/>
        </w:rPr>
        <w:t xml:space="preserve">2.27. Результати медичного огляду можуть бути оскаржені роботодавцем або громадянином у </w:t>
      </w:r>
      <w:r>
        <w:rPr>
          <w:rFonts w:ascii="Arial" w:hAnsi="Arial"/>
          <w:color w:val="293A55"/>
          <w:sz w:val="18"/>
        </w:rPr>
        <w:t>закладах охорони здоров'я</w:t>
      </w:r>
      <w:r>
        <w:rPr>
          <w:rFonts w:ascii="Arial" w:hAnsi="Arial"/>
          <w:color w:val="000000"/>
          <w:sz w:val="18"/>
        </w:rPr>
        <w:t xml:space="preserve"> вищ</w:t>
      </w:r>
      <w:r>
        <w:rPr>
          <w:rFonts w:ascii="Arial" w:hAnsi="Arial"/>
          <w:color w:val="000000"/>
          <w:sz w:val="18"/>
        </w:rPr>
        <w:t>ого рівня або в судовому порядку.</w:t>
      </w:r>
    </w:p>
    <w:p w:rsidR="00A323E7" w:rsidRDefault="00614628">
      <w:pPr>
        <w:pStyle w:val="3"/>
        <w:spacing w:after="225"/>
        <w:jc w:val="both"/>
      </w:pPr>
      <w:bookmarkStart w:id="107" w:name="97"/>
      <w:bookmarkEnd w:id="106"/>
      <w:r>
        <w:rPr>
          <w:rFonts w:ascii="Arial" w:hAnsi="Arial"/>
          <w:color w:val="000000"/>
          <w:sz w:val="26"/>
        </w:rPr>
        <w:t>ІІІ. ОРГАНІЗАЦІЯ ПРОВЕДЕННЯ МЕДИЧНИХ ОГЛЯДІВ РОБОТОДАВЦЕМ</w:t>
      </w:r>
    </w:p>
    <w:p w:rsidR="00A323E7" w:rsidRDefault="00614628">
      <w:pPr>
        <w:spacing w:after="75"/>
        <w:ind w:firstLine="240"/>
        <w:jc w:val="both"/>
      </w:pPr>
      <w:bookmarkStart w:id="108" w:name="98"/>
      <w:bookmarkEnd w:id="107"/>
      <w:r>
        <w:rPr>
          <w:rFonts w:ascii="Arial" w:hAnsi="Arial"/>
          <w:b/>
          <w:color w:val="000000"/>
          <w:sz w:val="18"/>
        </w:rPr>
        <w:t>Роботодавець:</w:t>
      </w:r>
    </w:p>
    <w:p w:rsidR="00A323E7" w:rsidRDefault="00614628">
      <w:pPr>
        <w:spacing w:after="75"/>
        <w:ind w:firstLine="240"/>
        <w:jc w:val="both"/>
      </w:pPr>
      <w:bookmarkStart w:id="109" w:name="99"/>
      <w:bookmarkEnd w:id="108"/>
      <w:r>
        <w:rPr>
          <w:rFonts w:ascii="Arial" w:hAnsi="Arial"/>
          <w:color w:val="000000"/>
          <w:sz w:val="18"/>
        </w:rPr>
        <w:t>3.1. Організовує лабораторні дослідження умов праці з визначенням шкідливих та небезпечних факторів виробничого середовища і трудового процесу на конк</w:t>
      </w:r>
      <w:r>
        <w:rPr>
          <w:rFonts w:ascii="Arial" w:hAnsi="Arial"/>
          <w:color w:val="000000"/>
          <w:sz w:val="18"/>
        </w:rPr>
        <w:t>ретних робочих місцях працівників відповідно до гігієнічної класифікації праці за показниками шкідливості та небезпечності факторів виробничого середовища, важкості і напруженості трудового процесу з метою визначення категорій працівників, які підлягають п</w:t>
      </w:r>
      <w:r>
        <w:rPr>
          <w:rFonts w:ascii="Arial" w:hAnsi="Arial"/>
          <w:color w:val="000000"/>
          <w:sz w:val="18"/>
        </w:rPr>
        <w:t>опередньому (періодичним) медичному огляду, і подає ці дані відповідній санітарно-епідеміологічній станції.</w:t>
      </w:r>
    </w:p>
    <w:p w:rsidR="00A323E7" w:rsidRDefault="00614628">
      <w:pPr>
        <w:spacing w:after="75"/>
        <w:ind w:firstLine="240"/>
        <w:jc w:val="both"/>
      </w:pPr>
      <w:bookmarkStart w:id="110" w:name="100"/>
      <w:bookmarkEnd w:id="109"/>
      <w:r>
        <w:rPr>
          <w:rFonts w:ascii="Arial" w:hAnsi="Arial"/>
          <w:color w:val="000000"/>
          <w:sz w:val="18"/>
        </w:rPr>
        <w:t>3.2. Повинен під час укладання трудового договору поінформувати працівника під підписку про умови праці та про наявність на його робочому місці небе</w:t>
      </w:r>
      <w:r>
        <w:rPr>
          <w:rFonts w:ascii="Arial" w:hAnsi="Arial"/>
          <w:color w:val="000000"/>
          <w:sz w:val="18"/>
        </w:rPr>
        <w:t>зпечних і шкідливих виробничих факторів, які ще не усунуто, можливі наслідки їх впливу на здоров'я та про права працівника на пільги і компенсації за роботу в таких умовах відповідно до законодавства і колективного договору.</w:t>
      </w:r>
    </w:p>
    <w:p w:rsidR="00A323E7" w:rsidRDefault="00614628">
      <w:pPr>
        <w:spacing w:after="75"/>
        <w:ind w:firstLine="240"/>
        <w:jc w:val="both"/>
      </w:pPr>
      <w:bookmarkStart w:id="111" w:name="101"/>
      <w:bookmarkEnd w:id="110"/>
      <w:r>
        <w:rPr>
          <w:rFonts w:ascii="Arial" w:hAnsi="Arial"/>
          <w:color w:val="000000"/>
          <w:sz w:val="18"/>
        </w:rPr>
        <w:t>Працівнику не може пропонуватис</w:t>
      </w:r>
      <w:r>
        <w:rPr>
          <w:rFonts w:ascii="Arial" w:hAnsi="Arial"/>
          <w:color w:val="000000"/>
          <w:sz w:val="18"/>
        </w:rPr>
        <w:t>я робота, яка за медичним висновком протипоказана йому за станом здоров'я. До виконання робіт підвищеної небезпеки та тих, що потребують професійного добору, допускаються особи за наявності висновку психофізіологічної експертизи.</w:t>
      </w:r>
    </w:p>
    <w:p w:rsidR="00A323E7" w:rsidRDefault="00614628">
      <w:pPr>
        <w:spacing w:after="75"/>
        <w:ind w:firstLine="240"/>
        <w:jc w:val="both"/>
      </w:pPr>
      <w:bookmarkStart w:id="112" w:name="102"/>
      <w:bookmarkEnd w:id="111"/>
      <w:r>
        <w:rPr>
          <w:rFonts w:ascii="Arial" w:hAnsi="Arial"/>
          <w:color w:val="000000"/>
          <w:sz w:val="18"/>
        </w:rPr>
        <w:t xml:space="preserve">3.3. Погоджує план-графік </w:t>
      </w:r>
      <w:r>
        <w:rPr>
          <w:rFonts w:ascii="Arial" w:hAnsi="Arial"/>
          <w:color w:val="000000"/>
          <w:sz w:val="18"/>
        </w:rPr>
        <w:t xml:space="preserve">проведення медичних оглядів </w:t>
      </w:r>
      <w:r>
        <w:rPr>
          <w:rFonts w:ascii="Arial" w:hAnsi="Arial"/>
          <w:color w:val="293A55"/>
          <w:sz w:val="18"/>
        </w:rPr>
        <w:t>закладами охорони здоров'я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13" w:name="103"/>
      <w:bookmarkEnd w:id="112"/>
      <w:r>
        <w:rPr>
          <w:rFonts w:ascii="Arial" w:hAnsi="Arial"/>
          <w:color w:val="000000"/>
          <w:sz w:val="18"/>
        </w:rPr>
        <w:t>3.4. Забезпечує своєчасну та організовану явку працівників на медичні огляди та обстеження.</w:t>
      </w:r>
    </w:p>
    <w:p w:rsidR="00A323E7" w:rsidRDefault="00614628">
      <w:pPr>
        <w:spacing w:after="75"/>
        <w:ind w:firstLine="240"/>
        <w:jc w:val="both"/>
      </w:pPr>
      <w:bookmarkStart w:id="114" w:name="104"/>
      <w:bookmarkEnd w:id="113"/>
      <w:r>
        <w:rPr>
          <w:rFonts w:ascii="Arial" w:hAnsi="Arial"/>
          <w:color w:val="000000"/>
          <w:sz w:val="18"/>
        </w:rPr>
        <w:t xml:space="preserve">3.5. Здійснює контроль за проведенням медоглядів у строки, погоджені з </w:t>
      </w:r>
      <w:r>
        <w:rPr>
          <w:rFonts w:ascii="Arial" w:hAnsi="Arial"/>
          <w:color w:val="293A55"/>
          <w:sz w:val="18"/>
        </w:rPr>
        <w:t>закладами охорони здоров'я</w:t>
      </w:r>
      <w:r>
        <w:rPr>
          <w:rFonts w:ascii="Arial" w:hAnsi="Arial"/>
          <w:color w:val="000000"/>
          <w:sz w:val="18"/>
        </w:rPr>
        <w:t>, призначає</w:t>
      </w:r>
      <w:r>
        <w:rPr>
          <w:rFonts w:ascii="Arial" w:hAnsi="Arial"/>
          <w:color w:val="000000"/>
          <w:sz w:val="18"/>
        </w:rPr>
        <w:t xml:space="preserve"> відповідальних осіб за організацію медогляду.</w:t>
      </w:r>
    </w:p>
    <w:p w:rsidR="00A323E7" w:rsidRDefault="00614628">
      <w:pPr>
        <w:spacing w:after="75"/>
        <w:ind w:firstLine="240"/>
        <w:jc w:val="both"/>
      </w:pPr>
      <w:bookmarkStart w:id="115" w:name="105"/>
      <w:bookmarkEnd w:id="114"/>
      <w:r>
        <w:rPr>
          <w:rFonts w:ascii="Arial" w:hAnsi="Arial"/>
          <w:color w:val="000000"/>
          <w:sz w:val="18"/>
        </w:rPr>
        <w:t>3.6. Відсторонює від роботи працівників, які не пройшли в установлений термін медичні огляди, та не допускає до роботи працівників, яким за медичним висновком така робота протипоказана за станом здоров'я.</w:t>
      </w:r>
    </w:p>
    <w:p w:rsidR="00A323E7" w:rsidRDefault="00614628">
      <w:pPr>
        <w:spacing w:after="75"/>
        <w:ind w:firstLine="240"/>
        <w:jc w:val="both"/>
      </w:pPr>
      <w:bookmarkStart w:id="116" w:name="106"/>
      <w:bookmarkEnd w:id="115"/>
      <w:r>
        <w:rPr>
          <w:rFonts w:ascii="Arial" w:hAnsi="Arial"/>
          <w:color w:val="000000"/>
          <w:sz w:val="18"/>
        </w:rPr>
        <w:t>3.7.</w:t>
      </w:r>
      <w:r>
        <w:rPr>
          <w:rFonts w:ascii="Arial" w:hAnsi="Arial"/>
          <w:color w:val="000000"/>
          <w:sz w:val="18"/>
        </w:rPr>
        <w:t xml:space="preserve"> Забезпечує проведення відповідних оздоровчих заходів Заключного акта у повному обсязі та усуває причини, що призводять до професійних захворювань (отруєнь).</w:t>
      </w:r>
    </w:p>
    <w:p w:rsidR="00A323E7" w:rsidRDefault="00614628">
      <w:pPr>
        <w:spacing w:after="75"/>
        <w:ind w:firstLine="240"/>
        <w:jc w:val="both"/>
      </w:pPr>
      <w:bookmarkStart w:id="117" w:name="107"/>
      <w:bookmarkEnd w:id="116"/>
      <w:r>
        <w:rPr>
          <w:rFonts w:ascii="Arial" w:hAnsi="Arial"/>
          <w:color w:val="000000"/>
          <w:sz w:val="18"/>
        </w:rPr>
        <w:t>3.8. Забезпечує за свій рахунок позачерговий медичний огляд працівників:</w:t>
      </w:r>
    </w:p>
    <w:p w:rsidR="00A323E7" w:rsidRDefault="00614628">
      <w:pPr>
        <w:spacing w:after="75"/>
        <w:ind w:firstLine="240"/>
        <w:jc w:val="both"/>
      </w:pPr>
      <w:bookmarkStart w:id="118" w:name="108"/>
      <w:bookmarkEnd w:id="117"/>
      <w:r>
        <w:rPr>
          <w:rFonts w:ascii="Arial" w:hAnsi="Arial"/>
          <w:color w:val="000000"/>
          <w:sz w:val="18"/>
        </w:rPr>
        <w:t>- за заявою працівника, я</w:t>
      </w:r>
      <w:r>
        <w:rPr>
          <w:rFonts w:ascii="Arial" w:hAnsi="Arial"/>
          <w:color w:val="000000"/>
          <w:sz w:val="18"/>
        </w:rPr>
        <w:t>кщо він вважає, що погіршення стану його здоров'я пов'язане з умовами праці;</w:t>
      </w:r>
    </w:p>
    <w:p w:rsidR="00A323E7" w:rsidRDefault="00614628">
      <w:pPr>
        <w:spacing w:after="75"/>
        <w:ind w:firstLine="240"/>
        <w:jc w:val="both"/>
      </w:pPr>
      <w:bookmarkStart w:id="119" w:name="109"/>
      <w:bookmarkEnd w:id="118"/>
      <w:r>
        <w:rPr>
          <w:rFonts w:ascii="Arial" w:hAnsi="Arial"/>
          <w:color w:val="000000"/>
          <w:sz w:val="18"/>
        </w:rPr>
        <w:t>- за своєю ініціативою, якщо стан здоров'я працівника не дає змоги йому виконувати свої трудові обов'язки.</w:t>
      </w:r>
    </w:p>
    <w:p w:rsidR="00A323E7" w:rsidRDefault="00614628">
      <w:pPr>
        <w:spacing w:after="75"/>
        <w:ind w:firstLine="240"/>
        <w:jc w:val="both"/>
      </w:pPr>
      <w:bookmarkStart w:id="120" w:name="110"/>
      <w:bookmarkEnd w:id="119"/>
      <w:r>
        <w:rPr>
          <w:rFonts w:ascii="Arial" w:hAnsi="Arial"/>
          <w:color w:val="000000"/>
          <w:sz w:val="18"/>
        </w:rPr>
        <w:t xml:space="preserve">3.9. Має право в установленому законодавством порядку притягнути </w:t>
      </w:r>
      <w:r>
        <w:rPr>
          <w:rFonts w:ascii="Arial" w:hAnsi="Arial"/>
          <w:color w:val="000000"/>
          <w:sz w:val="18"/>
        </w:rPr>
        <w:t>працівника, який ухиляється від проходження обов'язкового медичного огляду, до дисциплінарної відповідальності, та відсторонити його від роботи без збереження заробітної плати.</w:t>
      </w:r>
    </w:p>
    <w:p w:rsidR="00A323E7" w:rsidRDefault="00614628">
      <w:pPr>
        <w:spacing w:after="75"/>
        <w:ind w:firstLine="240"/>
        <w:jc w:val="both"/>
      </w:pPr>
      <w:bookmarkStart w:id="121" w:name="111"/>
      <w:bookmarkEnd w:id="120"/>
      <w:r>
        <w:rPr>
          <w:rFonts w:ascii="Arial" w:hAnsi="Arial"/>
          <w:color w:val="000000"/>
          <w:sz w:val="18"/>
        </w:rPr>
        <w:t>3.10. Приймає на роботу неповнолітніх лише після попереднього медичного огляду.</w:t>
      </w:r>
    </w:p>
    <w:p w:rsidR="00A323E7" w:rsidRDefault="00614628">
      <w:pPr>
        <w:pStyle w:val="3"/>
        <w:spacing w:after="225"/>
        <w:jc w:val="center"/>
      </w:pPr>
      <w:bookmarkStart w:id="122" w:name="112"/>
      <w:bookmarkEnd w:id="121"/>
      <w:r>
        <w:rPr>
          <w:rFonts w:ascii="Arial" w:hAnsi="Arial"/>
          <w:color w:val="000000"/>
          <w:sz w:val="26"/>
        </w:rPr>
        <w:lastRenderedPageBreak/>
        <w:t>IV. ОРГАНІЗАЦІЯ І ПРОВЕДЕННЯ МЕДОГЛЯДІВ ЛІКУВАЛЬНО-ПРОФІЛАКТИЧНИМИ ТА САНІТАРНО-ЕПІДЕМІОЛОГІЧНИМИ ЗАКЛАДАМИ</w:t>
      </w:r>
    </w:p>
    <w:p w:rsidR="00A323E7" w:rsidRDefault="00614628">
      <w:pPr>
        <w:spacing w:after="75"/>
        <w:ind w:firstLine="240"/>
        <w:jc w:val="both"/>
      </w:pPr>
      <w:bookmarkStart w:id="123" w:name="113"/>
      <w:bookmarkEnd w:id="122"/>
      <w:r>
        <w:rPr>
          <w:rFonts w:ascii="Arial" w:hAnsi="Arial"/>
          <w:b/>
          <w:color w:val="000000"/>
          <w:sz w:val="18"/>
        </w:rPr>
        <w:t>4.1.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Заклади охорони здоров'я</w:t>
      </w:r>
      <w:r>
        <w:rPr>
          <w:rFonts w:ascii="Arial" w:hAnsi="Arial"/>
          <w:color w:val="000000"/>
          <w:sz w:val="18"/>
        </w:rPr>
        <w:t>:</w:t>
      </w:r>
    </w:p>
    <w:p w:rsidR="00A323E7" w:rsidRDefault="00614628">
      <w:pPr>
        <w:spacing w:after="75"/>
        <w:ind w:firstLine="240"/>
        <w:jc w:val="both"/>
      </w:pPr>
      <w:bookmarkStart w:id="124" w:name="114"/>
      <w:bookmarkEnd w:id="123"/>
      <w:r>
        <w:rPr>
          <w:rFonts w:ascii="Arial" w:hAnsi="Arial"/>
          <w:color w:val="000000"/>
          <w:sz w:val="18"/>
        </w:rPr>
        <w:t>4.1.1. Укладають договір з роботодавцем про проведення попереднього (періодичних) медичного огляду працівників, зайн</w:t>
      </w:r>
      <w:r>
        <w:rPr>
          <w:rFonts w:ascii="Arial" w:hAnsi="Arial"/>
          <w:color w:val="000000"/>
          <w:sz w:val="18"/>
        </w:rPr>
        <w:t>ятих на важких роботах, роботах із шкідливими чи небезпечними умовами праці або таких, де є потреба у професійному доборі, щорічного обов'язкового медичного огляду осіб віком до 21 року.</w:t>
      </w:r>
    </w:p>
    <w:p w:rsidR="00A323E7" w:rsidRDefault="00614628">
      <w:pPr>
        <w:spacing w:after="75"/>
        <w:ind w:firstLine="240"/>
        <w:jc w:val="both"/>
      </w:pPr>
      <w:bookmarkStart w:id="125" w:name="115"/>
      <w:bookmarkEnd w:id="124"/>
      <w:r>
        <w:rPr>
          <w:rFonts w:ascii="Arial" w:hAnsi="Arial"/>
          <w:color w:val="000000"/>
          <w:sz w:val="18"/>
        </w:rPr>
        <w:t>4.1.2. Видає наказ про створення комісії з проведення медоглядів з ви</w:t>
      </w:r>
      <w:r>
        <w:rPr>
          <w:rFonts w:ascii="Arial" w:hAnsi="Arial"/>
          <w:color w:val="000000"/>
          <w:sz w:val="18"/>
        </w:rPr>
        <w:t>значенням часу, місця їх проведення, переліку лікарів, обсягів лабораторних, функціональних та інших досліджень згідно з Переліком шкідливих та небезпечних факторів виробничого середовища і трудового процесу та Переліком робіт, для виконання яких є обов'яз</w:t>
      </w:r>
      <w:r>
        <w:rPr>
          <w:rFonts w:ascii="Arial" w:hAnsi="Arial"/>
          <w:color w:val="000000"/>
          <w:sz w:val="18"/>
        </w:rPr>
        <w:t>ковим попередній (періодичні) медичні огляди працівників.</w:t>
      </w:r>
    </w:p>
    <w:p w:rsidR="00A323E7" w:rsidRDefault="00614628">
      <w:pPr>
        <w:spacing w:after="75"/>
        <w:ind w:firstLine="240"/>
        <w:jc w:val="both"/>
      </w:pPr>
      <w:bookmarkStart w:id="126" w:name="116"/>
      <w:bookmarkEnd w:id="125"/>
      <w:r>
        <w:rPr>
          <w:rFonts w:ascii="Arial" w:hAnsi="Arial"/>
          <w:color w:val="000000"/>
          <w:sz w:val="18"/>
        </w:rPr>
        <w:t xml:space="preserve">4.1.3. Залучає до проведення медоглядів лікарів, які мають підготовку з </w:t>
      </w:r>
      <w:proofErr w:type="spellStart"/>
      <w:r>
        <w:rPr>
          <w:rFonts w:ascii="Arial" w:hAnsi="Arial"/>
          <w:color w:val="000000"/>
          <w:sz w:val="18"/>
        </w:rPr>
        <w:t>профпатології</w:t>
      </w:r>
      <w:proofErr w:type="spellEnd"/>
      <w:r>
        <w:rPr>
          <w:rFonts w:ascii="Arial" w:hAnsi="Arial"/>
          <w:color w:val="000000"/>
          <w:sz w:val="18"/>
        </w:rPr>
        <w:t xml:space="preserve"> та обізнані з умовами праці працівників, особливостями виробництва та шкідливими факторами виробничого середовищ</w:t>
      </w:r>
      <w:r>
        <w:rPr>
          <w:rFonts w:ascii="Arial" w:hAnsi="Arial"/>
          <w:color w:val="000000"/>
          <w:sz w:val="18"/>
        </w:rPr>
        <w:t>а, їх гігієнічною оцінкою й можливою професійною патологією на даній дільниці, у цеху, на виробництві.</w:t>
      </w:r>
    </w:p>
    <w:p w:rsidR="00A323E7" w:rsidRDefault="00614628">
      <w:pPr>
        <w:spacing w:after="75"/>
        <w:ind w:firstLine="240"/>
        <w:jc w:val="both"/>
      </w:pPr>
      <w:bookmarkStart w:id="127" w:name="117"/>
      <w:bookmarkEnd w:id="126"/>
      <w:r>
        <w:rPr>
          <w:rFonts w:ascii="Arial" w:hAnsi="Arial"/>
          <w:color w:val="000000"/>
          <w:sz w:val="18"/>
        </w:rPr>
        <w:t>4.1.4. Визначає оздоровчі заходи (рекомендації) як щодо кожного працівника, так і професійних груп, до яких входять: динамічне обстеження та лікування, р</w:t>
      </w:r>
      <w:r>
        <w:rPr>
          <w:rFonts w:ascii="Arial" w:hAnsi="Arial"/>
          <w:color w:val="000000"/>
          <w:sz w:val="18"/>
        </w:rPr>
        <w:t>еабілітація, диспансерний нагляд за станом здоров'я працівників груп ризику професійних захворювань, тимчасове переведення за станом здоров'я на іншу роботу, направлення на медико-соціально-експертну комісію (МСЕК), військово-лікарську комісію (ВЛК) тощо.</w:t>
      </w:r>
    </w:p>
    <w:p w:rsidR="00A323E7" w:rsidRDefault="00614628">
      <w:pPr>
        <w:spacing w:after="75"/>
        <w:ind w:firstLine="240"/>
        <w:jc w:val="both"/>
      </w:pPr>
      <w:bookmarkStart w:id="128" w:name="118"/>
      <w:bookmarkEnd w:id="127"/>
      <w:r>
        <w:rPr>
          <w:rFonts w:ascii="Arial" w:hAnsi="Arial"/>
          <w:color w:val="000000"/>
          <w:sz w:val="18"/>
        </w:rPr>
        <w:t>4.1.5. Приймає рішення про профпридатність працівника, про що робиться запис у Картці працівника.</w:t>
      </w:r>
    </w:p>
    <w:p w:rsidR="00A323E7" w:rsidRDefault="00614628">
      <w:pPr>
        <w:spacing w:after="75"/>
        <w:ind w:firstLine="240"/>
        <w:jc w:val="both"/>
      </w:pPr>
      <w:bookmarkStart w:id="129" w:name="119"/>
      <w:bookmarkEnd w:id="128"/>
      <w:r>
        <w:rPr>
          <w:rFonts w:ascii="Arial" w:hAnsi="Arial"/>
          <w:b/>
          <w:color w:val="000000"/>
          <w:sz w:val="18"/>
        </w:rPr>
        <w:t xml:space="preserve">4.2. Спеціалізовані </w:t>
      </w:r>
      <w:r>
        <w:rPr>
          <w:rFonts w:ascii="Arial" w:hAnsi="Arial"/>
          <w:b/>
          <w:color w:val="293A55"/>
          <w:sz w:val="18"/>
        </w:rPr>
        <w:t>заклади охорони здоров'я</w:t>
      </w:r>
      <w:r>
        <w:rPr>
          <w:rFonts w:ascii="Arial" w:hAnsi="Arial"/>
          <w:b/>
          <w:color w:val="000000"/>
          <w:sz w:val="18"/>
        </w:rPr>
        <w:t xml:space="preserve">, які мають право встановлювати діагноз щодо професійних захворювань, кафедри та курси професійних захворювань </w:t>
      </w:r>
      <w:r>
        <w:rPr>
          <w:rFonts w:ascii="Arial" w:hAnsi="Arial"/>
          <w:b/>
          <w:color w:val="000000"/>
          <w:sz w:val="18"/>
        </w:rPr>
        <w:t>вищих медичних навчальних закладів та закладів післядипломної освіти:</w:t>
      </w:r>
    </w:p>
    <w:p w:rsidR="00A323E7" w:rsidRDefault="00614628">
      <w:pPr>
        <w:spacing w:after="75"/>
        <w:ind w:firstLine="240"/>
        <w:jc w:val="both"/>
      </w:pPr>
      <w:bookmarkStart w:id="130" w:name="120"/>
      <w:bookmarkEnd w:id="129"/>
      <w:r>
        <w:rPr>
          <w:rFonts w:ascii="Arial" w:hAnsi="Arial"/>
          <w:color w:val="000000"/>
          <w:sz w:val="18"/>
        </w:rPr>
        <w:t>4.2.1. Розробляють:</w:t>
      </w:r>
    </w:p>
    <w:p w:rsidR="00A323E7" w:rsidRDefault="00614628">
      <w:pPr>
        <w:spacing w:after="75"/>
        <w:ind w:firstLine="240"/>
        <w:jc w:val="both"/>
      </w:pPr>
      <w:bookmarkStart w:id="131" w:name="121"/>
      <w:bookmarkEnd w:id="130"/>
      <w:r>
        <w:rPr>
          <w:rFonts w:ascii="Arial" w:hAnsi="Arial"/>
          <w:color w:val="000000"/>
          <w:sz w:val="18"/>
        </w:rPr>
        <w:t xml:space="preserve">а) нормативні і методичні документи з науково-організаційних засад проведення медичних оглядів та </w:t>
      </w:r>
      <w:proofErr w:type="spellStart"/>
      <w:r>
        <w:rPr>
          <w:rFonts w:ascii="Arial" w:hAnsi="Arial"/>
          <w:color w:val="000000"/>
          <w:sz w:val="18"/>
        </w:rPr>
        <w:t>профдобору</w:t>
      </w:r>
      <w:proofErr w:type="spellEnd"/>
      <w:r>
        <w:rPr>
          <w:rFonts w:ascii="Arial" w:hAnsi="Arial"/>
          <w:color w:val="000000"/>
          <w:sz w:val="18"/>
        </w:rPr>
        <w:t>, експертизи їх якості та оцінки результатів;</w:t>
      </w:r>
    </w:p>
    <w:p w:rsidR="00A323E7" w:rsidRDefault="00614628">
      <w:pPr>
        <w:spacing w:after="75"/>
        <w:ind w:firstLine="240"/>
        <w:jc w:val="both"/>
      </w:pPr>
      <w:bookmarkStart w:id="132" w:name="122"/>
      <w:bookmarkEnd w:id="131"/>
      <w:r>
        <w:rPr>
          <w:rFonts w:ascii="Arial" w:hAnsi="Arial"/>
          <w:color w:val="000000"/>
          <w:sz w:val="18"/>
        </w:rPr>
        <w:t xml:space="preserve">б) критерії </w:t>
      </w:r>
      <w:r>
        <w:rPr>
          <w:rFonts w:ascii="Arial" w:hAnsi="Arial"/>
          <w:color w:val="000000"/>
          <w:sz w:val="18"/>
        </w:rPr>
        <w:t xml:space="preserve">визначення категорій працівників, які підлягають медичним оглядам та </w:t>
      </w:r>
      <w:proofErr w:type="spellStart"/>
      <w:r>
        <w:rPr>
          <w:rFonts w:ascii="Arial" w:hAnsi="Arial"/>
          <w:color w:val="000000"/>
          <w:sz w:val="18"/>
        </w:rPr>
        <w:t>профдобору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A323E7" w:rsidRDefault="00614628">
      <w:pPr>
        <w:spacing w:after="75"/>
        <w:ind w:firstLine="240"/>
        <w:jc w:val="both"/>
      </w:pPr>
      <w:bookmarkStart w:id="133" w:name="123"/>
      <w:bookmarkEnd w:id="132"/>
      <w:r>
        <w:rPr>
          <w:rFonts w:ascii="Arial" w:hAnsi="Arial"/>
          <w:color w:val="000000"/>
          <w:sz w:val="18"/>
        </w:rPr>
        <w:t>в) медико-біологічні показники та маркери розвитку професійних захворювань (отруєнь) і критерії віднесення захворювань до виробничо зумовлених;</w:t>
      </w:r>
    </w:p>
    <w:p w:rsidR="00A323E7" w:rsidRDefault="00614628">
      <w:pPr>
        <w:spacing w:after="75"/>
        <w:ind w:firstLine="240"/>
        <w:jc w:val="both"/>
      </w:pPr>
      <w:bookmarkStart w:id="134" w:name="124"/>
      <w:bookmarkEnd w:id="133"/>
      <w:r>
        <w:rPr>
          <w:rFonts w:ascii="Arial" w:hAnsi="Arial"/>
          <w:color w:val="000000"/>
          <w:sz w:val="18"/>
        </w:rPr>
        <w:t>г) стандарти:</w:t>
      </w:r>
    </w:p>
    <w:p w:rsidR="00A323E7" w:rsidRDefault="00614628">
      <w:pPr>
        <w:spacing w:after="75"/>
        <w:ind w:firstLine="240"/>
        <w:jc w:val="both"/>
      </w:pPr>
      <w:bookmarkStart w:id="135" w:name="125"/>
      <w:bookmarkEnd w:id="134"/>
      <w:r>
        <w:rPr>
          <w:rFonts w:ascii="Arial" w:hAnsi="Arial"/>
          <w:color w:val="000000"/>
          <w:sz w:val="18"/>
        </w:rPr>
        <w:t>- профілактики, р</w:t>
      </w:r>
      <w:r>
        <w:rPr>
          <w:rFonts w:ascii="Arial" w:hAnsi="Arial"/>
          <w:color w:val="000000"/>
          <w:sz w:val="18"/>
        </w:rPr>
        <w:t>анньої діагностики та лікування профзахворювань;</w:t>
      </w:r>
    </w:p>
    <w:p w:rsidR="00A323E7" w:rsidRDefault="00614628">
      <w:pPr>
        <w:spacing w:after="75"/>
        <w:ind w:firstLine="240"/>
        <w:jc w:val="both"/>
      </w:pPr>
      <w:bookmarkStart w:id="136" w:name="126"/>
      <w:bookmarkEnd w:id="135"/>
      <w:r>
        <w:rPr>
          <w:rFonts w:ascii="Arial" w:hAnsi="Arial"/>
          <w:color w:val="000000"/>
          <w:sz w:val="18"/>
        </w:rPr>
        <w:t>- медичної реабілітації працівників з ризиком розвитку профзахворювань та хворих на профзахворювання;</w:t>
      </w:r>
    </w:p>
    <w:p w:rsidR="00A323E7" w:rsidRDefault="00614628">
      <w:pPr>
        <w:spacing w:after="75"/>
        <w:ind w:firstLine="240"/>
        <w:jc w:val="both"/>
      </w:pPr>
      <w:bookmarkStart w:id="137" w:name="127"/>
      <w:bookmarkEnd w:id="136"/>
      <w:r>
        <w:rPr>
          <w:rFonts w:ascii="Arial" w:hAnsi="Arial"/>
          <w:color w:val="000000"/>
          <w:sz w:val="18"/>
        </w:rPr>
        <w:t>ґ) методи:</w:t>
      </w:r>
    </w:p>
    <w:p w:rsidR="00A323E7" w:rsidRDefault="00614628">
      <w:pPr>
        <w:spacing w:after="75"/>
        <w:ind w:firstLine="240"/>
        <w:jc w:val="both"/>
      </w:pPr>
      <w:bookmarkStart w:id="138" w:name="128"/>
      <w:bookmarkEnd w:id="137"/>
      <w:r>
        <w:rPr>
          <w:rFonts w:ascii="Arial" w:hAnsi="Arial"/>
          <w:color w:val="000000"/>
          <w:sz w:val="18"/>
        </w:rPr>
        <w:t xml:space="preserve">- вивчення віддалених наслідків дії на організм шкідливих чи небезпечних факторів виробничого </w:t>
      </w:r>
      <w:r>
        <w:rPr>
          <w:rFonts w:ascii="Arial" w:hAnsi="Arial"/>
          <w:color w:val="000000"/>
          <w:sz w:val="18"/>
        </w:rPr>
        <w:t>середовища і трудового процесу, експертизи якості та оцінки результатів медичних оглядів.</w:t>
      </w:r>
    </w:p>
    <w:p w:rsidR="00A323E7" w:rsidRDefault="00614628">
      <w:pPr>
        <w:spacing w:after="75"/>
        <w:ind w:firstLine="240"/>
        <w:jc w:val="both"/>
      </w:pPr>
      <w:bookmarkStart w:id="139" w:name="129"/>
      <w:bookmarkEnd w:id="138"/>
      <w:r>
        <w:rPr>
          <w:rFonts w:ascii="Arial" w:hAnsi="Arial"/>
          <w:color w:val="000000"/>
          <w:sz w:val="18"/>
        </w:rPr>
        <w:t>4.2.2. Проводять поглиблене медичне обстеження працівників за направленням головного спеціаліста з професійної патології Автономної Республіки Крим, області, міста дл</w:t>
      </w:r>
      <w:r>
        <w:rPr>
          <w:rFonts w:ascii="Arial" w:hAnsi="Arial"/>
          <w:color w:val="000000"/>
          <w:sz w:val="18"/>
        </w:rPr>
        <w:t>я уточнення діагнозу, лікування, медичної реабілітації.</w:t>
      </w:r>
    </w:p>
    <w:p w:rsidR="00A323E7" w:rsidRDefault="00614628">
      <w:pPr>
        <w:spacing w:after="75"/>
        <w:ind w:firstLine="240"/>
        <w:jc w:val="both"/>
      </w:pPr>
      <w:bookmarkStart w:id="140" w:name="130"/>
      <w:bookmarkEnd w:id="139"/>
      <w:r>
        <w:rPr>
          <w:rFonts w:ascii="Arial" w:hAnsi="Arial"/>
          <w:color w:val="000000"/>
          <w:sz w:val="18"/>
        </w:rPr>
        <w:t>4.2.3. Проводять на підставі укладеного договору з роботодавцем медичні огляди працівників підприємств з оформленням результатів проведених медоглядів у відповідності до визначеного порядку. Про термі</w:t>
      </w:r>
      <w:r>
        <w:rPr>
          <w:rFonts w:ascii="Arial" w:hAnsi="Arial"/>
          <w:color w:val="000000"/>
          <w:sz w:val="18"/>
        </w:rPr>
        <w:t xml:space="preserve">ни проведення медоглядів і їх результати повідомляють заклади державної </w:t>
      </w:r>
      <w:proofErr w:type="spellStart"/>
      <w:r>
        <w:rPr>
          <w:rFonts w:ascii="Arial" w:hAnsi="Arial"/>
          <w:color w:val="000000"/>
          <w:sz w:val="18"/>
        </w:rPr>
        <w:t>санепідслужби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41" w:name="131"/>
      <w:bookmarkEnd w:id="140"/>
      <w:r>
        <w:rPr>
          <w:rFonts w:ascii="Arial" w:hAnsi="Arial"/>
          <w:color w:val="000000"/>
          <w:sz w:val="18"/>
        </w:rPr>
        <w:t>4.2.4. За результатами медоглядів здійснюють диспансеризацію працівників групи ризику, а також з підозрою на профзахворювання, їх лікування та реабілітацію.</w:t>
      </w:r>
    </w:p>
    <w:p w:rsidR="00A323E7" w:rsidRDefault="00614628">
      <w:pPr>
        <w:spacing w:after="75"/>
        <w:ind w:firstLine="240"/>
        <w:jc w:val="both"/>
      </w:pPr>
      <w:bookmarkStart w:id="142" w:name="132"/>
      <w:bookmarkEnd w:id="141"/>
      <w:r>
        <w:rPr>
          <w:rFonts w:ascii="Arial" w:hAnsi="Arial"/>
          <w:color w:val="000000"/>
          <w:sz w:val="18"/>
        </w:rPr>
        <w:t>4.2.5. Прово</w:t>
      </w:r>
      <w:r>
        <w:rPr>
          <w:rFonts w:ascii="Arial" w:hAnsi="Arial"/>
          <w:color w:val="000000"/>
          <w:sz w:val="18"/>
        </w:rPr>
        <w:t xml:space="preserve">дять підвищення кваліфікації фахівців з професійної патології: навчання </w:t>
      </w:r>
      <w:proofErr w:type="spellStart"/>
      <w:r>
        <w:rPr>
          <w:rFonts w:ascii="Arial" w:hAnsi="Arial"/>
          <w:color w:val="000000"/>
          <w:sz w:val="18"/>
        </w:rPr>
        <w:t>профпатологів</w:t>
      </w:r>
      <w:proofErr w:type="spellEnd"/>
      <w:r>
        <w:rPr>
          <w:rFonts w:ascii="Arial" w:hAnsi="Arial"/>
          <w:color w:val="000000"/>
          <w:sz w:val="18"/>
        </w:rPr>
        <w:t xml:space="preserve">, голів комісій з проведення медоглядів працівників, лікарів-терапевтів та лікарів інших спеціальностей, які проводять медичні огляди з питань сучасних методів проведення </w:t>
      </w:r>
      <w:r>
        <w:rPr>
          <w:rFonts w:ascii="Arial" w:hAnsi="Arial"/>
          <w:color w:val="000000"/>
          <w:sz w:val="18"/>
        </w:rPr>
        <w:t>медоглядів.</w:t>
      </w:r>
    </w:p>
    <w:p w:rsidR="00A323E7" w:rsidRDefault="00614628">
      <w:pPr>
        <w:spacing w:after="75"/>
        <w:ind w:firstLine="240"/>
        <w:jc w:val="both"/>
      </w:pPr>
      <w:bookmarkStart w:id="143" w:name="133"/>
      <w:bookmarkEnd w:id="142"/>
      <w:r>
        <w:rPr>
          <w:rFonts w:ascii="Arial" w:hAnsi="Arial"/>
          <w:b/>
          <w:color w:val="000000"/>
          <w:sz w:val="18"/>
        </w:rPr>
        <w:t>4.3. Заклади державної санітарно-епідеміологічної служби:</w:t>
      </w:r>
    </w:p>
    <w:p w:rsidR="00A323E7" w:rsidRDefault="00614628">
      <w:pPr>
        <w:spacing w:after="75"/>
        <w:ind w:firstLine="240"/>
        <w:jc w:val="both"/>
      </w:pPr>
      <w:bookmarkStart w:id="144" w:name="134"/>
      <w:bookmarkEnd w:id="143"/>
      <w:r>
        <w:rPr>
          <w:rFonts w:ascii="Arial" w:hAnsi="Arial"/>
          <w:color w:val="000000"/>
          <w:sz w:val="18"/>
        </w:rPr>
        <w:lastRenderedPageBreak/>
        <w:t>4.3.1. Здійснюють контроль за своєчасністю та повнотою проведення медоглядів.</w:t>
      </w:r>
    </w:p>
    <w:p w:rsidR="00A323E7" w:rsidRDefault="00614628">
      <w:pPr>
        <w:spacing w:after="75"/>
        <w:ind w:firstLine="240"/>
        <w:jc w:val="both"/>
      </w:pPr>
      <w:bookmarkStart w:id="145" w:name="135"/>
      <w:bookmarkEnd w:id="144"/>
      <w:r>
        <w:rPr>
          <w:rFonts w:ascii="Arial" w:hAnsi="Arial"/>
          <w:color w:val="000000"/>
          <w:sz w:val="18"/>
        </w:rPr>
        <w:t>4.3.2. Погоджують списки працівників, які підлягають періодичним медоглядам, та план-графік проведення медог</w:t>
      </w:r>
      <w:r>
        <w:rPr>
          <w:rFonts w:ascii="Arial" w:hAnsi="Arial"/>
          <w:color w:val="000000"/>
          <w:sz w:val="18"/>
        </w:rPr>
        <w:t xml:space="preserve">ляду </w:t>
      </w:r>
      <w:r>
        <w:rPr>
          <w:rFonts w:ascii="Arial" w:hAnsi="Arial"/>
          <w:color w:val="293A55"/>
          <w:sz w:val="18"/>
        </w:rPr>
        <w:t>закладами охорони здоров'я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46" w:name="136"/>
      <w:bookmarkEnd w:id="145"/>
      <w:r>
        <w:rPr>
          <w:rFonts w:ascii="Arial" w:hAnsi="Arial"/>
          <w:color w:val="000000"/>
          <w:sz w:val="18"/>
        </w:rPr>
        <w:t>4.3.3. Беруть участь:</w:t>
      </w:r>
    </w:p>
    <w:p w:rsidR="00A323E7" w:rsidRDefault="00614628">
      <w:pPr>
        <w:spacing w:after="75"/>
        <w:ind w:firstLine="240"/>
        <w:jc w:val="both"/>
      </w:pPr>
      <w:bookmarkStart w:id="147" w:name="137"/>
      <w:bookmarkEnd w:id="146"/>
      <w:r>
        <w:rPr>
          <w:rFonts w:ascii="Arial" w:hAnsi="Arial"/>
          <w:color w:val="000000"/>
          <w:sz w:val="18"/>
        </w:rPr>
        <w:t xml:space="preserve">а) в ознайомленні лікарів </w:t>
      </w:r>
      <w:r>
        <w:rPr>
          <w:rFonts w:ascii="Arial" w:hAnsi="Arial"/>
          <w:color w:val="293A55"/>
          <w:sz w:val="18"/>
        </w:rPr>
        <w:t>закладів охорони здоров'я</w:t>
      </w:r>
      <w:r>
        <w:rPr>
          <w:rFonts w:ascii="Arial" w:hAnsi="Arial"/>
          <w:color w:val="000000"/>
          <w:sz w:val="18"/>
        </w:rPr>
        <w:t xml:space="preserve"> щодо особливостей умов праці та можливого впливу шкідливих та небезпечних факторів виробничого середовища і трудового процесу на працівників;</w:t>
      </w:r>
    </w:p>
    <w:p w:rsidR="00A323E7" w:rsidRDefault="00614628">
      <w:pPr>
        <w:spacing w:after="75"/>
        <w:ind w:firstLine="240"/>
        <w:jc w:val="both"/>
      </w:pPr>
      <w:bookmarkStart w:id="148" w:name="138"/>
      <w:bookmarkEnd w:id="147"/>
      <w:r>
        <w:rPr>
          <w:rFonts w:ascii="Arial" w:hAnsi="Arial"/>
          <w:color w:val="000000"/>
          <w:sz w:val="18"/>
        </w:rPr>
        <w:t xml:space="preserve">б) у </w:t>
      </w:r>
      <w:r>
        <w:rPr>
          <w:rFonts w:ascii="Arial" w:hAnsi="Arial"/>
          <w:color w:val="000000"/>
          <w:sz w:val="18"/>
        </w:rPr>
        <w:t>складанні Заключного акта працівників за встановленою Порядком формою;</w:t>
      </w:r>
    </w:p>
    <w:p w:rsidR="00A323E7" w:rsidRDefault="00614628">
      <w:pPr>
        <w:spacing w:after="75"/>
        <w:ind w:firstLine="240"/>
        <w:jc w:val="both"/>
      </w:pPr>
      <w:bookmarkStart w:id="149" w:name="139"/>
      <w:bookmarkEnd w:id="148"/>
      <w:r>
        <w:rPr>
          <w:rFonts w:ascii="Arial" w:hAnsi="Arial"/>
          <w:color w:val="000000"/>
          <w:sz w:val="18"/>
        </w:rPr>
        <w:t>в) у розробці санітарно-протиепідемічних заходів;</w:t>
      </w:r>
    </w:p>
    <w:p w:rsidR="00A323E7" w:rsidRDefault="00614628">
      <w:pPr>
        <w:spacing w:after="75"/>
        <w:ind w:firstLine="240"/>
        <w:jc w:val="both"/>
      </w:pPr>
      <w:bookmarkStart w:id="150" w:name="140"/>
      <w:bookmarkEnd w:id="149"/>
      <w:r>
        <w:rPr>
          <w:rFonts w:ascii="Arial" w:hAnsi="Arial"/>
          <w:color w:val="000000"/>
          <w:sz w:val="18"/>
        </w:rPr>
        <w:t xml:space="preserve">г) за результатами медоглядів, на запит </w:t>
      </w:r>
      <w:r>
        <w:rPr>
          <w:rFonts w:ascii="Arial" w:hAnsi="Arial"/>
          <w:color w:val="293A55"/>
          <w:sz w:val="18"/>
        </w:rPr>
        <w:t>закладів охорони здоров'я</w:t>
      </w:r>
      <w:r>
        <w:rPr>
          <w:rFonts w:ascii="Arial" w:hAnsi="Arial"/>
          <w:color w:val="000000"/>
          <w:sz w:val="18"/>
        </w:rPr>
        <w:t>, складають санітарно-гігієнічну характеристику умов праці або інформа</w:t>
      </w:r>
      <w:r>
        <w:rPr>
          <w:rFonts w:ascii="Arial" w:hAnsi="Arial"/>
          <w:color w:val="000000"/>
          <w:sz w:val="18"/>
        </w:rPr>
        <w:t>ційну довідку про умови праці працівника при підозрі в нього професійного захворювання (отруєння);</w:t>
      </w:r>
    </w:p>
    <w:p w:rsidR="00A323E7" w:rsidRDefault="00614628">
      <w:pPr>
        <w:spacing w:after="75"/>
        <w:ind w:firstLine="240"/>
        <w:jc w:val="both"/>
      </w:pPr>
      <w:bookmarkStart w:id="151" w:name="141"/>
      <w:bookmarkEnd w:id="150"/>
      <w:r>
        <w:rPr>
          <w:rFonts w:ascii="Arial" w:hAnsi="Arial"/>
          <w:color w:val="000000"/>
          <w:sz w:val="18"/>
        </w:rPr>
        <w:t xml:space="preserve">ґ) в експертній оцінці своєчасності, повноти якості проведення медичних оглядів, виконанні оздоровчих заходів Заключного акта разом з </w:t>
      </w:r>
      <w:proofErr w:type="spellStart"/>
      <w:r>
        <w:rPr>
          <w:rFonts w:ascii="Arial" w:hAnsi="Arial"/>
          <w:color w:val="000000"/>
          <w:sz w:val="18"/>
        </w:rPr>
        <w:t>профпатологом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52" w:name="142"/>
      <w:bookmarkEnd w:id="151"/>
      <w:r>
        <w:rPr>
          <w:rFonts w:ascii="Arial" w:hAnsi="Arial"/>
          <w:color w:val="000000"/>
          <w:sz w:val="18"/>
        </w:rPr>
        <w:t>4.3.4. У</w:t>
      </w:r>
      <w:r>
        <w:rPr>
          <w:rFonts w:ascii="Arial" w:hAnsi="Arial"/>
          <w:color w:val="000000"/>
          <w:sz w:val="18"/>
        </w:rPr>
        <w:t xml:space="preserve"> межах повноважень вирішують питання про тимчасове призупинення медоглядів або притягнення до адміністративної відповідальності роботодавців і керівників </w:t>
      </w:r>
      <w:r>
        <w:rPr>
          <w:rFonts w:ascii="Arial" w:hAnsi="Arial"/>
          <w:color w:val="293A55"/>
          <w:sz w:val="18"/>
        </w:rPr>
        <w:t>закладів охорони здоров'я</w:t>
      </w:r>
      <w:r>
        <w:rPr>
          <w:rFonts w:ascii="Arial" w:hAnsi="Arial"/>
          <w:color w:val="000000"/>
          <w:sz w:val="18"/>
        </w:rPr>
        <w:t xml:space="preserve"> згідно з чинним законодавством.</w:t>
      </w:r>
    </w:p>
    <w:p w:rsidR="00A323E7" w:rsidRDefault="00614628">
      <w:pPr>
        <w:spacing w:after="75"/>
        <w:ind w:firstLine="240"/>
        <w:jc w:val="both"/>
      </w:pPr>
      <w:bookmarkStart w:id="153" w:name="143"/>
      <w:bookmarkEnd w:id="152"/>
      <w:r>
        <w:rPr>
          <w:rFonts w:ascii="Arial" w:hAnsi="Arial"/>
          <w:color w:val="000000"/>
          <w:sz w:val="18"/>
        </w:rPr>
        <w:t>4.3.5. Подають роботодавцю та, у разі потреб</w:t>
      </w:r>
      <w:r>
        <w:rPr>
          <w:rFonts w:ascii="Arial" w:hAnsi="Arial"/>
          <w:color w:val="000000"/>
          <w:sz w:val="18"/>
        </w:rPr>
        <w:t>и, органам виконавчої влади та місцевого самоврядування, робочому органу виконавчої дирекції Фонду пропозиції щодо профілактики професійних захворювань (отруєнь), поліпшення умов праці.</w:t>
      </w:r>
    </w:p>
    <w:p w:rsidR="00A323E7" w:rsidRDefault="00614628">
      <w:pPr>
        <w:spacing w:after="75"/>
        <w:ind w:firstLine="240"/>
        <w:jc w:val="both"/>
      </w:pPr>
      <w:bookmarkStart w:id="154" w:name="144"/>
      <w:bookmarkEnd w:id="15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55" w:name="145"/>
            <w:bookmarkEnd w:id="154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56" w:name="146"/>
            <w:bookmarkEnd w:id="1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156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57" w:name="147"/>
            <w:r>
              <w:rPr>
                <w:rFonts w:ascii="Arial" w:hAnsi="Arial"/>
                <w:b/>
                <w:color w:val="000000"/>
                <w:sz w:val="15"/>
              </w:rPr>
              <w:t>Ди</w:t>
            </w:r>
            <w:r>
              <w:rPr>
                <w:rFonts w:ascii="Arial" w:hAnsi="Arial"/>
                <w:b/>
                <w:color w:val="000000"/>
                <w:sz w:val="15"/>
              </w:rPr>
              <w:t>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58" w:name="148"/>
            <w:bookmarkEnd w:id="15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 Пономаренко</w:t>
            </w:r>
          </w:p>
        </w:tc>
        <w:bookmarkEnd w:id="158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59" w:name="149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</w:pPr>
            <w:bookmarkStart w:id="160" w:name="150"/>
            <w:bookmarkEnd w:id="1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0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1" w:name="151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аграрної політики України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2" w:name="152"/>
            <w:bookmarkEnd w:id="1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В. К.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Моцний</w:t>
            </w:r>
            <w:proofErr w:type="spellEnd"/>
          </w:p>
        </w:tc>
        <w:bookmarkEnd w:id="162"/>
      </w:tr>
    </w:tbl>
    <w:p w:rsidR="00A323E7" w:rsidRDefault="00614628">
      <w:pPr>
        <w:spacing w:after="75"/>
        <w:ind w:firstLine="240"/>
      </w:pPr>
      <w:bookmarkStart w:id="163" w:name="2013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164" w:name="153"/>
      <w:bookmarkEnd w:id="163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>до пункту 2.2 Порядку проведення медичних оглядів працівників певних категорій</w:t>
      </w:r>
    </w:p>
    <w:p w:rsidR="00A323E7" w:rsidRDefault="00614628">
      <w:pPr>
        <w:pStyle w:val="3"/>
        <w:spacing w:after="225"/>
        <w:jc w:val="center"/>
      </w:pPr>
      <w:bookmarkStart w:id="165" w:name="154"/>
      <w:bookmarkEnd w:id="164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визначення категорії працівників, які підлягають попередньому (періодичним) медичному огляду</w:t>
      </w:r>
    </w:p>
    <w:p w:rsidR="00A323E7" w:rsidRDefault="00614628">
      <w:pPr>
        <w:spacing w:after="75"/>
        <w:jc w:val="center"/>
      </w:pPr>
      <w:bookmarkStart w:id="166" w:name="155"/>
      <w:bookmarkEnd w:id="165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підприємства, відомча належність)</w:t>
      </w:r>
    </w:p>
    <w:p w:rsidR="00A323E7" w:rsidRDefault="00614628">
      <w:pPr>
        <w:spacing w:after="75"/>
        <w:jc w:val="center"/>
      </w:pPr>
      <w:bookmarkStart w:id="167" w:name="156"/>
      <w:bookmarkEnd w:id="166"/>
      <w:r>
        <w:rPr>
          <w:rFonts w:ascii="Arial" w:hAnsi="Arial"/>
          <w:color w:val="000000"/>
          <w:sz w:val="18"/>
        </w:rPr>
        <w:t>від "___" ____________ 200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97"/>
        <w:gridCol w:w="889"/>
        <w:gridCol w:w="1039"/>
        <w:gridCol w:w="1258"/>
        <w:gridCol w:w="1387"/>
        <w:gridCol w:w="1275"/>
        <w:gridCol w:w="1614"/>
        <w:gridCol w:w="1117"/>
        <w:gridCol w:w="167"/>
      </w:tblGrid>
      <w:tr w:rsidR="00A323E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A323E7" w:rsidRDefault="00614628">
            <w:pPr>
              <w:spacing w:after="75"/>
            </w:pPr>
            <w:bookmarkStart w:id="168" w:name="157"/>
            <w:bookmarkEnd w:id="167"/>
            <w:r>
              <w:rPr>
                <w:rFonts w:ascii="Arial" w:hAnsi="Arial"/>
                <w:color w:val="000000"/>
                <w:sz w:val="15"/>
              </w:rPr>
              <w:t>Лікарем з гігієни праці ______________________</w:t>
            </w: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(прізвище, ім'я, по батькові)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(назва закладу держав</w:t>
            </w:r>
            <w:r>
              <w:rPr>
                <w:rFonts w:ascii="Arial" w:hAnsi="Arial"/>
                <w:color w:val="000000"/>
                <w:sz w:val="15"/>
              </w:rPr>
              <w:t xml:space="preserve">ної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санепідслужби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участю роботодавця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(прізвище, ім'я, по батькові)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представника профспілкової організації або уповноваженої праців</w:t>
            </w:r>
            <w:r>
              <w:rPr>
                <w:rFonts w:ascii="Arial" w:hAnsi="Arial"/>
                <w:color w:val="000000"/>
                <w:sz w:val="15"/>
              </w:rPr>
              <w:t>никами особи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(прізвище, ім'я, по батькові)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визначено категорії працівників, які підлягають попередньому (періодичним) медичному огляду в 20</w:t>
            </w:r>
            <w:r>
              <w:rPr>
                <w:rFonts w:ascii="Arial" w:hAnsi="Arial"/>
                <w:color w:val="000000"/>
                <w:sz w:val="15"/>
              </w:rPr>
              <w:t>0_ році.</w:t>
            </w:r>
          </w:p>
        </w:tc>
        <w:bookmarkEnd w:id="168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69" w:name="158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7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0" w:name="159"/>
            <w:bookmarkEnd w:id="169"/>
            <w:r>
              <w:rPr>
                <w:rFonts w:ascii="Arial" w:hAnsi="Arial"/>
                <w:color w:val="000000"/>
                <w:sz w:val="15"/>
              </w:rPr>
              <w:t>Назва цеху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(дільниці)</w:t>
            </w:r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1" w:name="160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 xml:space="preserve">ДК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003:2005</w:t>
            </w:r>
          </w:p>
        </w:tc>
        <w:tc>
          <w:tcPr>
            <w:tcW w:w="16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2" w:name="161"/>
            <w:bookmarkEnd w:id="17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Кількість працівників за цією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професією (тільки для періодичних медичних оглядів)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3" w:name="162"/>
            <w:bookmarkEnd w:id="17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Назва шкідливих та небезпечних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факторів і N пункту та підпунктів Переліку шкідливих та небезпечних </w:t>
            </w:r>
            <w:r>
              <w:rPr>
                <w:rFonts w:ascii="Arial" w:hAnsi="Arial"/>
                <w:color w:val="000000"/>
                <w:sz w:val="15"/>
              </w:rPr>
              <w:t>факторів виробничого середовища і трудового процесу, при роботі з якими обов'язковий попередній (періодичні) медичний огляд працівників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" w:name="163"/>
            <w:bookmarkEnd w:id="17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Назва робіт і N пункту та підпунктів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Переліку робіт, для виконання яких є обов'язковим попередній (періодичні) медичний </w:t>
            </w:r>
            <w:r>
              <w:rPr>
                <w:rFonts w:ascii="Arial" w:hAnsi="Arial"/>
                <w:color w:val="000000"/>
                <w:sz w:val="15"/>
              </w:rPr>
              <w:t>огляд працівників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5" w:name="164"/>
            <w:bookmarkEnd w:id="174"/>
            <w:r>
              <w:rPr>
                <w:rFonts w:ascii="Arial" w:hAnsi="Arial"/>
                <w:color w:val="000000"/>
                <w:sz w:val="15"/>
              </w:rPr>
              <w:lastRenderedPageBreak/>
              <w:t>Кількість осіб, які підлягають огляду (тільки для періодичних медичних оглядів)</w:t>
            </w:r>
          </w:p>
        </w:tc>
        <w:bookmarkEnd w:id="175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6" w:name="165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7" w:name="166"/>
            <w:bookmarkEnd w:id="176"/>
            <w:r>
              <w:rPr>
                <w:rFonts w:ascii="Arial" w:hAnsi="Arial"/>
                <w:color w:val="000000"/>
                <w:sz w:val="15"/>
              </w:rPr>
              <w:t>у т. ч. жінок</w:t>
            </w:r>
          </w:p>
        </w:tc>
        <w:bookmarkEnd w:id="177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8" w:name="167"/>
            <w:r>
              <w:rPr>
                <w:rFonts w:ascii="Arial" w:hAns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" w:name="168"/>
            <w:bookmarkEnd w:id="17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0" w:name="169"/>
            <w:bookmarkEnd w:id="17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1" w:name="170"/>
            <w:bookmarkEnd w:id="18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2" w:name="171"/>
            <w:bookmarkEnd w:id="18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3" w:name="172"/>
            <w:bookmarkEnd w:id="18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4" w:name="173"/>
            <w:bookmarkEnd w:id="18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5" w:name="174"/>
            <w:bookmarkEnd w:id="18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85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6" w:name="1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7" w:name="176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8" w:name="177"/>
            <w:bookmarkEnd w:id="1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9" w:name="178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0" w:name="179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1" w:name="180"/>
            <w:bookmarkEnd w:id="1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2" w:name="181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3" w:name="182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3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4" w:name="183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bookmarkEnd w:id="194"/>
      </w:tr>
    </w:tbl>
    <w:p w:rsidR="00A323E7" w:rsidRDefault="00614628">
      <w:pPr>
        <w:spacing w:after="75"/>
        <w:ind w:firstLine="240"/>
      </w:pPr>
      <w:bookmarkStart w:id="195" w:name="20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043"/>
        <w:gridCol w:w="3024"/>
        <w:gridCol w:w="3176"/>
      </w:tblGrid>
      <w:tr w:rsidR="00A323E7">
        <w:trPr>
          <w:trHeight w:val="30"/>
          <w:tblCellSpacing w:w="0" w:type="auto"/>
        </w:trPr>
        <w:tc>
          <w:tcPr>
            <w:tcW w:w="3218" w:type="dxa"/>
            <w:vAlign w:val="center"/>
          </w:tcPr>
          <w:p w:rsidR="00A323E7" w:rsidRDefault="00614628">
            <w:pPr>
              <w:spacing w:after="75"/>
            </w:pPr>
            <w:bookmarkStart w:id="196" w:name="184"/>
            <w:bookmarkEnd w:id="195"/>
            <w:r>
              <w:rPr>
                <w:rFonts w:ascii="Arial" w:hAnsi="Arial"/>
                <w:color w:val="000000"/>
                <w:sz w:val="15"/>
              </w:rPr>
              <w:t>Лікар з гігієни праці</w:t>
            </w:r>
          </w:p>
          <w:p w:rsidR="00A323E7" w:rsidRDefault="00614628">
            <w:pPr>
              <w:spacing w:after="75"/>
              <w:jc w:val="center"/>
            </w:pPr>
            <w:bookmarkStart w:id="197" w:name="185"/>
            <w:bookmarkEnd w:id="196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tc>
          <w:tcPr>
            <w:tcW w:w="3218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98" w:name="186"/>
            <w:bookmarkEnd w:id="197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54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99" w:name="187"/>
            <w:bookmarkEnd w:id="198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</w:t>
            </w:r>
            <w:r>
              <w:rPr>
                <w:rFonts w:ascii="Arial" w:hAnsi="Arial"/>
                <w:color w:val="000000"/>
                <w:sz w:val="15"/>
              </w:rPr>
              <w:t xml:space="preserve"> ім'я, по батькові)</w:t>
            </w:r>
          </w:p>
        </w:tc>
        <w:bookmarkEnd w:id="199"/>
      </w:tr>
      <w:tr w:rsidR="00A323E7">
        <w:trPr>
          <w:trHeight w:val="30"/>
          <w:tblCellSpacing w:w="0" w:type="auto"/>
        </w:trPr>
        <w:tc>
          <w:tcPr>
            <w:tcW w:w="3218" w:type="dxa"/>
            <w:vAlign w:val="center"/>
          </w:tcPr>
          <w:p w:rsidR="00A323E7" w:rsidRDefault="00614628">
            <w:pPr>
              <w:spacing w:after="75"/>
            </w:pPr>
            <w:bookmarkStart w:id="200" w:name="188"/>
            <w:r>
              <w:rPr>
                <w:rFonts w:ascii="Arial" w:hAnsi="Arial"/>
                <w:color w:val="000000"/>
                <w:sz w:val="15"/>
              </w:rPr>
              <w:t>Роботодавець</w:t>
            </w:r>
          </w:p>
          <w:p w:rsidR="00A323E7" w:rsidRDefault="00614628">
            <w:pPr>
              <w:spacing w:after="75"/>
              <w:jc w:val="center"/>
            </w:pPr>
            <w:bookmarkStart w:id="201" w:name="189"/>
            <w:bookmarkEnd w:id="200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tc>
          <w:tcPr>
            <w:tcW w:w="3218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2" w:name="190"/>
            <w:bookmarkEnd w:id="201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54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3" w:name="191"/>
            <w:bookmarkEnd w:id="202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ім'я, по батькові)</w:t>
            </w:r>
          </w:p>
        </w:tc>
        <w:bookmarkEnd w:id="203"/>
      </w:tr>
      <w:tr w:rsidR="00A323E7">
        <w:trPr>
          <w:trHeight w:val="30"/>
          <w:tblCellSpacing w:w="0" w:type="auto"/>
        </w:trPr>
        <w:tc>
          <w:tcPr>
            <w:tcW w:w="3218" w:type="dxa"/>
            <w:vAlign w:val="center"/>
          </w:tcPr>
          <w:p w:rsidR="00A323E7" w:rsidRDefault="00614628">
            <w:pPr>
              <w:spacing w:after="75"/>
            </w:pPr>
            <w:bookmarkStart w:id="204" w:name="192"/>
            <w:r>
              <w:rPr>
                <w:rFonts w:ascii="Arial" w:hAnsi="Arial"/>
                <w:color w:val="000000"/>
                <w:sz w:val="15"/>
              </w:rPr>
              <w:t>Представник профспілкової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організації (вповноважена особа)</w:t>
            </w:r>
          </w:p>
        </w:tc>
        <w:tc>
          <w:tcPr>
            <w:tcW w:w="3218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5" w:name="193"/>
            <w:bookmarkEnd w:id="204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54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6" w:name="194"/>
            <w:bookmarkEnd w:id="205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ім'я, по батькові)</w:t>
            </w:r>
          </w:p>
        </w:tc>
        <w:bookmarkEnd w:id="206"/>
      </w:tr>
    </w:tbl>
    <w:p w:rsidR="00A323E7" w:rsidRDefault="00614628">
      <w:pPr>
        <w:spacing w:after="75"/>
        <w:ind w:firstLine="240"/>
        <w:jc w:val="both"/>
      </w:pPr>
      <w:bookmarkStart w:id="207" w:name="19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8" w:name="196"/>
            <w:bookmarkEnd w:id="207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9" w:name="197"/>
            <w:bookmarkEnd w:id="208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209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10" w:name="198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11" w:name="199"/>
            <w:bookmarkEnd w:id="21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 Пономаренко</w:t>
            </w:r>
          </w:p>
        </w:tc>
        <w:bookmarkEnd w:id="211"/>
      </w:tr>
    </w:tbl>
    <w:p w:rsidR="00A323E7" w:rsidRDefault="00614628">
      <w:pPr>
        <w:spacing w:after="75"/>
        <w:ind w:firstLine="240"/>
        <w:jc w:val="both"/>
      </w:pPr>
      <w:bookmarkStart w:id="212" w:name="200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213" w:name="201"/>
      <w:bookmarkEnd w:id="212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пункту 2.3 Порядку проведення медичних оглядів працівників певних категорій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A323E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4498"/>
              <w:gridCol w:w="4529"/>
            </w:tblGrid>
            <w:tr w:rsidR="00A323E7">
              <w:trPr>
                <w:trHeight w:val="3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14" w:name="202"/>
                  <w:bookmarkEnd w:id="213"/>
                  <w:r>
                    <w:rPr>
                      <w:rFonts w:ascii="Arial" w:hAnsi="Arial"/>
                      <w:color w:val="000000"/>
                      <w:sz w:val="15"/>
                    </w:rPr>
                    <w:t>ЗАТВЕРДЖЕНО</w:t>
                  </w:r>
                </w:p>
              </w:tc>
              <w:bookmarkEnd w:id="214"/>
            </w:tr>
            <w:tr w:rsidR="00A323E7">
              <w:trPr>
                <w:trHeight w:val="3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15" w:name="203"/>
                  <w:r>
                    <w:rPr>
                      <w:rFonts w:ascii="Arial" w:hAnsi="Arial"/>
                      <w:color w:val="000000"/>
                      <w:sz w:val="15"/>
                    </w:rPr>
                    <w:t>Роботодавець</w:t>
                  </w:r>
                </w:p>
              </w:tc>
              <w:bookmarkEnd w:id="215"/>
            </w:tr>
            <w:tr w:rsidR="00A323E7">
              <w:trPr>
                <w:trHeight w:val="3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16" w:name="204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(найменування підприємства)</w:t>
                  </w:r>
                </w:p>
              </w:tc>
              <w:bookmarkEnd w:id="216"/>
            </w:tr>
            <w:tr w:rsidR="00A323E7">
              <w:trPr>
                <w:trHeight w:val="30"/>
                <w:tblCellSpacing w:w="0" w:type="auto"/>
              </w:trPr>
              <w:tc>
                <w:tcPr>
                  <w:tcW w:w="4825" w:type="dxa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17" w:name="205"/>
                  <w:r>
                    <w:rPr>
                      <w:rFonts w:ascii="Arial" w:hAnsi="Arial"/>
                      <w:color w:val="000000"/>
                      <w:sz w:val="15"/>
                    </w:rPr>
                    <w:t>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(підпис)</w:t>
                  </w:r>
                </w:p>
              </w:tc>
              <w:tc>
                <w:tcPr>
                  <w:tcW w:w="4825" w:type="dxa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18" w:name="206"/>
                  <w:bookmarkEnd w:id="217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(прізвище, ім'я та по батькові)</w:t>
                  </w:r>
                </w:p>
              </w:tc>
              <w:bookmarkEnd w:id="218"/>
            </w:tr>
            <w:tr w:rsidR="00A323E7">
              <w:trPr>
                <w:trHeight w:val="3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19" w:name="207"/>
                  <w:r>
                    <w:rPr>
                      <w:rFonts w:ascii="Arial" w:hAnsi="Arial"/>
                      <w:color w:val="000000"/>
                      <w:sz w:val="15"/>
                    </w:rPr>
                    <w:t>М. П.</w:t>
                  </w:r>
                </w:p>
              </w:tc>
              <w:bookmarkEnd w:id="219"/>
            </w:tr>
            <w:tr w:rsidR="00A323E7">
              <w:trPr>
                <w:trHeight w:val="30"/>
                <w:tblCellSpacing w:w="0" w:type="auto"/>
              </w:trPr>
              <w:tc>
                <w:tcPr>
                  <w:tcW w:w="4825" w:type="dxa"/>
                  <w:vAlign w:val="center"/>
                </w:tcPr>
                <w:p w:rsidR="00A323E7" w:rsidRDefault="00614628">
                  <w:pPr>
                    <w:spacing w:after="75"/>
                  </w:pPr>
                  <w:bookmarkStart w:id="220" w:name="208"/>
                  <w:r>
                    <w:rPr>
                      <w:rFonts w:ascii="Arial" w:hAnsi="Arial"/>
                      <w:color w:val="000000"/>
                      <w:sz w:val="15"/>
                    </w:rPr>
                    <w:t>Дата</w:t>
                  </w:r>
                </w:p>
              </w:tc>
              <w:tc>
                <w:tcPr>
                  <w:tcW w:w="4825" w:type="dxa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21" w:name="209"/>
                  <w:bookmarkEnd w:id="220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(число, місяць, рік)</w:t>
                  </w:r>
                </w:p>
              </w:tc>
              <w:bookmarkEnd w:id="221"/>
            </w:tr>
          </w:tbl>
          <w:p w:rsidR="00A323E7" w:rsidRDefault="00A323E7"/>
        </w:tc>
      </w:tr>
    </w:tbl>
    <w:p w:rsidR="00A323E7" w:rsidRDefault="00614628">
      <w:pPr>
        <w:pStyle w:val="3"/>
        <w:spacing w:after="225"/>
        <w:jc w:val="center"/>
      </w:pPr>
      <w:bookmarkStart w:id="222" w:name="210"/>
      <w:r>
        <w:rPr>
          <w:rFonts w:ascii="Arial" w:hAnsi="Arial"/>
          <w:color w:val="000000"/>
          <w:sz w:val="26"/>
        </w:rPr>
        <w:t>СПИСОК</w:t>
      </w:r>
      <w:r>
        <w:br/>
      </w:r>
      <w:r>
        <w:rPr>
          <w:rFonts w:ascii="Arial" w:hAnsi="Arial"/>
          <w:color w:val="000000"/>
          <w:sz w:val="26"/>
        </w:rPr>
        <w:t xml:space="preserve">працівників, які підлягають </w:t>
      </w:r>
      <w:r>
        <w:rPr>
          <w:rFonts w:ascii="Arial" w:hAnsi="Arial"/>
          <w:color w:val="000000"/>
          <w:sz w:val="26"/>
        </w:rPr>
        <w:t>періодичним медичним оглядам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8"/>
        <w:gridCol w:w="856"/>
        <w:gridCol w:w="739"/>
        <w:gridCol w:w="810"/>
        <w:gridCol w:w="559"/>
        <w:gridCol w:w="933"/>
        <w:gridCol w:w="816"/>
        <w:gridCol w:w="637"/>
        <w:gridCol w:w="612"/>
        <w:gridCol w:w="980"/>
        <w:gridCol w:w="915"/>
        <w:gridCol w:w="609"/>
        <w:gridCol w:w="627"/>
        <w:gridCol w:w="112"/>
      </w:tblGrid>
      <w:tr w:rsidR="00A323E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3"/>
            <w:vAlign w:val="center"/>
          </w:tcPr>
          <w:p w:rsidR="00A323E7" w:rsidRDefault="00614628">
            <w:pPr>
              <w:spacing w:after="75"/>
              <w:jc w:val="center"/>
            </w:pPr>
            <w:bookmarkStart w:id="223" w:name="211"/>
            <w:bookmarkEnd w:id="222"/>
            <w:r>
              <w:rPr>
                <w:rFonts w:ascii="Arial" w:hAnsi="Arial"/>
                <w:color w:val="000000"/>
                <w:sz w:val="15"/>
              </w:rPr>
              <w:t>__________________________________ у 200_ році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підприємства)</w:t>
            </w:r>
          </w:p>
        </w:tc>
        <w:bookmarkEnd w:id="223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24" w:name="212"/>
            <w:r>
              <w:rPr>
                <w:rFonts w:ascii="Arial" w:hAnsi="Arial"/>
                <w:color w:val="000000"/>
                <w:sz w:val="15"/>
              </w:rPr>
              <w:t>Табельний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9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25" w:name="213"/>
            <w:bookmarkEnd w:id="224"/>
            <w:r>
              <w:rPr>
                <w:rFonts w:ascii="Arial" w:hAnsi="Arial"/>
                <w:color w:val="000000"/>
                <w:sz w:val="15"/>
              </w:rPr>
              <w:t>Цех, дільниця</w:t>
            </w:r>
          </w:p>
        </w:tc>
        <w:tc>
          <w:tcPr>
            <w:tcW w:w="99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26" w:name="214"/>
            <w:bookmarkEnd w:id="225"/>
            <w:r>
              <w:rPr>
                <w:rFonts w:ascii="Arial" w:hAnsi="Arial"/>
                <w:color w:val="000000"/>
                <w:sz w:val="15"/>
              </w:rPr>
              <w:t>Прізвище, ім'я, по батькові</w:t>
            </w:r>
          </w:p>
        </w:tc>
        <w:tc>
          <w:tcPr>
            <w:tcW w:w="65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27" w:name="215"/>
            <w:bookmarkEnd w:id="226"/>
            <w:r>
              <w:rPr>
                <w:rFonts w:ascii="Arial" w:hAnsi="Arial"/>
                <w:color w:val="000000"/>
                <w:sz w:val="15"/>
              </w:rPr>
              <w:t>Стать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(ч/ж)</w:t>
            </w:r>
          </w:p>
        </w:tc>
        <w:tc>
          <w:tcPr>
            <w:tcW w:w="91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28" w:name="216"/>
            <w:bookmarkEnd w:id="227"/>
            <w:r>
              <w:rPr>
                <w:rFonts w:ascii="Arial" w:hAnsi="Arial"/>
                <w:color w:val="000000"/>
                <w:sz w:val="15"/>
              </w:rPr>
              <w:t>Дата і рік народження</w:t>
            </w:r>
          </w:p>
        </w:tc>
        <w:tc>
          <w:tcPr>
            <w:tcW w:w="89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29" w:name="217"/>
            <w:bookmarkEnd w:id="228"/>
            <w:r>
              <w:rPr>
                <w:rFonts w:ascii="Arial" w:hAnsi="Arial"/>
                <w:color w:val="000000"/>
                <w:sz w:val="15"/>
              </w:rPr>
              <w:t xml:space="preserve">Професія, (посада) за </w:t>
            </w:r>
            <w:r>
              <w:rPr>
                <w:rFonts w:ascii="Arial" w:hAnsi="Arial"/>
                <w:color w:val="293A55"/>
                <w:sz w:val="15"/>
              </w:rPr>
              <w:t>ДК 003:200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5</w:t>
            </w:r>
          </w:p>
        </w:tc>
        <w:tc>
          <w:tcPr>
            <w:tcW w:w="4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0" w:name="218"/>
            <w:bookmarkEnd w:id="22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Стаж роботи в даних </w:t>
            </w:r>
            <w:r>
              <w:rPr>
                <w:rFonts w:ascii="Arial" w:hAnsi="Arial"/>
                <w:color w:val="000000"/>
                <w:sz w:val="15"/>
              </w:rPr>
              <w:t>умов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ах</w:t>
            </w:r>
          </w:p>
        </w:tc>
        <w:tc>
          <w:tcPr>
            <w:tcW w:w="5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1" w:name="219"/>
            <w:bookmarkEnd w:id="23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Дата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нього огляд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у</w:t>
            </w:r>
          </w:p>
        </w:tc>
        <w:tc>
          <w:tcPr>
            <w:tcW w:w="143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2" w:name="220"/>
            <w:bookmarkEnd w:id="23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Назва шкідливих та небезпечних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факторів і N пункту та підпунктів Переліку шкідливих та небезпечних факторів виробничого середовища і трудового процесу, при роботі з якими обов'язковий попередній (періодичні) медичний огляд п</w:t>
            </w:r>
            <w:r>
              <w:rPr>
                <w:rFonts w:ascii="Arial" w:hAnsi="Arial"/>
                <w:color w:val="000000"/>
                <w:sz w:val="15"/>
              </w:rPr>
              <w:t>рацівників</w:t>
            </w:r>
          </w:p>
        </w:tc>
        <w:tc>
          <w:tcPr>
            <w:tcW w:w="101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3" w:name="221"/>
            <w:bookmarkEnd w:id="23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Назва робіт і N пункту та підпунктів Переліку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робіт, для виконання яких є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обов'яз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попередній (періодичні) медичний огляд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ників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4" w:name="222"/>
            <w:bookmarkEnd w:id="233"/>
            <w:r>
              <w:rPr>
                <w:rFonts w:ascii="Arial" w:hAnsi="Arial"/>
                <w:color w:val="000000"/>
                <w:sz w:val="15"/>
              </w:rPr>
              <w:lastRenderedPageBreak/>
              <w:t>Підлягає огляду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bookmarkEnd w:id="234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5" w:name="223"/>
            <w:r>
              <w:rPr>
                <w:rFonts w:ascii="Arial" w:hAnsi="Arial"/>
                <w:color w:val="000000"/>
                <w:sz w:val="15"/>
              </w:rPr>
              <w:t>лікарів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6" w:name="224"/>
            <w:bookmarkEnd w:id="235"/>
            <w:proofErr w:type="spellStart"/>
            <w:r>
              <w:rPr>
                <w:rFonts w:ascii="Arial" w:hAnsi="Arial"/>
                <w:color w:val="000000"/>
                <w:sz w:val="15"/>
              </w:rPr>
              <w:t>лабо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функціо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дослід-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(указати, які)</w:t>
            </w:r>
          </w:p>
        </w:tc>
        <w:bookmarkEnd w:id="236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7" w:name="225"/>
            <w:r>
              <w:rPr>
                <w:rFonts w:ascii="Arial" w:hAns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9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8" w:name="226"/>
            <w:bookmarkEnd w:id="23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39" w:name="227"/>
            <w:bookmarkEnd w:id="23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40" w:name="228"/>
            <w:bookmarkEnd w:id="239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41" w:name="229"/>
            <w:bookmarkEnd w:id="24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42" w:name="230"/>
            <w:bookmarkEnd w:id="24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43" w:name="231"/>
            <w:bookmarkEnd w:id="242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44" w:name="232"/>
            <w:bookmarkEnd w:id="243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14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45" w:name="233"/>
            <w:bookmarkEnd w:id="244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0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46" w:name="234"/>
            <w:bookmarkEnd w:id="245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47" w:name="235"/>
            <w:bookmarkEnd w:id="246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48" w:name="236"/>
            <w:bookmarkEnd w:id="247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bookmarkEnd w:id="248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49" w:name="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0" w:name="238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1" w:name="239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2" w:name="240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3" w:name="241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4" w:name="242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5" w:name="243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6" w:name="244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7" w:name="245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8" w:name="246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59" w:name="247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60" w:name="248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0"/>
      </w:tr>
    </w:tbl>
    <w:p w:rsidR="00A323E7" w:rsidRDefault="00614628">
      <w:pPr>
        <w:spacing w:after="75"/>
        <w:ind w:firstLine="240"/>
      </w:pPr>
      <w:bookmarkStart w:id="261" w:name="249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Графи 11 та 12 заповнюються комісією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закладу охорони здоров'я</w:t>
      </w:r>
      <w:r>
        <w:rPr>
          <w:rFonts w:ascii="Arial" w:hAnsi="Arial"/>
          <w:color w:val="000000"/>
          <w:sz w:val="15"/>
        </w:rPr>
        <w:t>, що проводить медичний огляд.</w:t>
      </w:r>
    </w:p>
    <w:p w:rsidR="00A323E7" w:rsidRDefault="00614628">
      <w:pPr>
        <w:spacing w:after="75"/>
        <w:ind w:firstLine="240"/>
        <w:jc w:val="both"/>
      </w:pPr>
      <w:bookmarkStart w:id="262" w:name="250"/>
      <w:bookmarkEnd w:id="26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983"/>
        <w:gridCol w:w="2997"/>
        <w:gridCol w:w="3263"/>
      </w:tblGrid>
      <w:tr w:rsidR="00A323E7">
        <w:trPr>
          <w:trHeight w:val="120"/>
          <w:tblCellSpacing w:w="0" w:type="auto"/>
        </w:trPr>
        <w:tc>
          <w:tcPr>
            <w:tcW w:w="3160" w:type="dxa"/>
            <w:vAlign w:val="center"/>
          </w:tcPr>
          <w:p w:rsidR="00A323E7" w:rsidRDefault="00614628">
            <w:pPr>
              <w:spacing w:after="75"/>
            </w:pPr>
            <w:bookmarkStart w:id="263" w:name="251"/>
            <w:bookmarkEnd w:id="262"/>
            <w:r>
              <w:rPr>
                <w:rFonts w:ascii="Arial" w:hAnsi="Arial"/>
                <w:color w:val="000000"/>
                <w:sz w:val="15"/>
              </w:rPr>
              <w:t>Уповноважена роботодавцем особа</w:t>
            </w:r>
          </w:p>
        </w:tc>
        <w:tc>
          <w:tcPr>
            <w:tcW w:w="3178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64" w:name="252"/>
            <w:bookmarkEnd w:id="263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52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65" w:name="253"/>
            <w:bookmarkEnd w:id="264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(прізвище, </w:t>
            </w:r>
            <w:r>
              <w:rPr>
                <w:rFonts w:ascii="Arial" w:hAnsi="Arial"/>
                <w:color w:val="000000"/>
                <w:sz w:val="15"/>
              </w:rPr>
              <w:t>ім'я, по батькові)</w:t>
            </w:r>
          </w:p>
        </w:tc>
        <w:bookmarkEnd w:id="265"/>
      </w:tr>
      <w:tr w:rsidR="00A323E7">
        <w:trPr>
          <w:trHeight w:val="120"/>
          <w:tblCellSpacing w:w="0" w:type="auto"/>
        </w:trPr>
        <w:tc>
          <w:tcPr>
            <w:tcW w:w="3160" w:type="dxa"/>
            <w:vAlign w:val="center"/>
          </w:tcPr>
          <w:p w:rsidR="00A323E7" w:rsidRDefault="00614628">
            <w:pPr>
              <w:spacing w:after="75"/>
            </w:pPr>
            <w:bookmarkStart w:id="266" w:name="254"/>
            <w:r>
              <w:rPr>
                <w:rFonts w:ascii="Arial" w:hAnsi="Arial"/>
                <w:color w:val="000000"/>
                <w:sz w:val="15"/>
              </w:rPr>
              <w:t>Погоджено:</w:t>
            </w:r>
          </w:p>
        </w:tc>
        <w:tc>
          <w:tcPr>
            <w:tcW w:w="3178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67" w:name="255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352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68" w:name="256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8"/>
      </w:tr>
      <w:tr w:rsidR="00A323E7">
        <w:trPr>
          <w:trHeight w:val="120"/>
          <w:tblCellSpacing w:w="0" w:type="auto"/>
        </w:trPr>
        <w:tc>
          <w:tcPr>
            <w:tcW w:w="3160" w:type="dxa"/>
            <w:vAlign w:val="center"/>
          </w:tcPr>
          <w:p w:rsidR="00A323E7" w:rsidRDefault="00614628">
            <w:pPr>
              <w:spacing w:after="75"/>
            </w:pPr>
            <w:bookmarkStart w:id="269" w:name="257"/>
            <w:r>
              <w:rPr>
                <w:rFonts w:ascii="Arial" w:hAnsi="Arial"/>
                <w:color w:val="000000"/>
                <w:sz w:val="15"/>
              </w:rPr>
              <w:t>Лікар з гігієни праці</w:t>
            </w:r>
          </w:p>
        </w:tc>
        <w:tc>
          <w:tcPr>
            <w:tcW w:w="3178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70" w:name="258"/>
            <w:bookmarkEnd w:id="269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52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71" w:name="259"/>
            <w:bookmarkEnd w:id="270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ім'я, по батькові)</w:t>
            </w:r>
          </w:p>
        </w:tc>
        <w:bookmarkEnd w:id="271"/>
      </w:tr>
      <w:tr w:rsidR="00A323E7">
        <w:trPr>
          <w:trHeight w:val="120"/>
          <w:tblCellSpacing w:w="0" w:type="auto"/>
        </w:trPr>
        <w:tc>
          <w:tcPr>
            <w:tcW w:w="3160" w:type="dxa"/>
            <w:vAlign w:val="center"/>
          </w:tcPr>
          <w:p w:rsidR="00A323E7" w:rsidRDefault="00614628">
            <w:pPr>
              <w:spacing w:after="75"/>
            </w:pPr>
            <w:bookmarkStart w:id="272" w:name="260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tc>
          <w:tcPr>
            <w:tcW w:w="3178" w:type="dxa"/>
            <w:vAlign w:val="center"/>
          </w:tcPr>
          <w:p w:rsidR="00A323E7" w:rsidRDefault="00614628">
            <w:pPr>
              <w:spacing w:after="75"/>
            </w:pPr>
            <w:bookmarkStart w:id="273" w:name="261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352" w:type="dxa"/>
            <w:vAlign w:val="center"/>
          </w:tcPr>
          <w:p w:rsidR="00A323E7" w:rsidRDefault="00614628">
            <w:pPr>
              <w:spacing w:after="75"/>
            </w:pPr>
            <w:bookmarkStart w:id="274" w:name="262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4"/>
      </w:tr>
      <w:tr w:rsidR="00A323E7">
        <w:trPr>
          <w:trHeight w:val="120"/>
          <w:tblCellSpacing w:w="0" w:type="auto"/>
        </w:trPr>
        <w:tc>
          <w:tcPr>
            <w:tcW w:w="3160" w:type="dxa"/>
            <w:vAlign w:val="center"/>
          </w:tcPr>
          <w:p w:rsidR="00A323E7" w:rsidRDefault="00614628">
            <w:pPr>
              <w:spacing w:after="75"/>
            </w:pPr>
            <w:bookmarkStart w:id="275" w:name="263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3178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76" w:name="264"/>
            <w:bookmarkEnd w:id="27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(число, місяць, рік)</w:t>
            </w:r>
          </w:p>
        </w:tc>
        <w:tc>
          <w:tcPr>
            <w:tcW w:w="3352" w:type="dxa"/>
            <w:vAlign w:val="center"/>
          </w:tcPr>
          <w:p w:rsidR="00A323E7" w:rsidRDefault="00614628">
            <w:pPr>
              <w:spacing w:after="75"/>
            </w:pPr>
            <w:bookmarkStart w:id="277" w:name="265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7"/>
      </w:tr>
    </w:tbl>
    <w:p w:rsidR="00A323E7" w:rsidRDefault="00614628">
      <w:pPr>
        <w:spacing w:after="75"/>
        <w:ind w:firstLine="240"/>
        <w:jc w:val="both"/>
      </w:pPr>
      <w:bookmarkStart w:id="278" w:name="26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79" w:name="267"/>
            <w:bookmarkEnd w:id="278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80" w:name="268"/>
            <w:bookmarkEnd w:id="27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280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81" w:name="26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82" w:name="270"/>
            <w:bookmarkEnd w:id="28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 Пономаренко</w:t>
            </w:r>
          </w:p>
        </w:tc>
        <w:bookmarkEnd w:id="282"/>
      </w:tr>
    </w:tbl>
    <w:p w:rsidR="00A323E7" w:rsidRDefault="00614628">
      <w:pPr>
        <w:spacing w:after="75"/>
        <w:ind w:firstLine="240"/>
        <w:jc w:val="both"/>
      </w:pPr>
      <w:bookmarkStart w:id="283" w:name="271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284" w:name="272"/>
      <w:bookmarkEnd w:id="283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>до пункту 2.4 Порядку проведення медичних оглядів працівників певних категорій</w:t>
      </w:r>
    </w:p>
    <w:p w:rsidR="00A323E7" w:rsidRDefault="00614628">
      <w:pPr>
        <w:pStyle w:val="3"/>
        <w:spacing w:after="225"/>
        <w:jc w:val="center"/>
      </w:pPr>
      <w:bookmarkStart w:id="285" w:name="273"/>
      <w:bookmarkEnd w:id="284"/>
      <w:r>
        <w:rPr>
          <w:rFonts w:ascii="Arial" w:hAnsi="Arial"/>
          <w:color w:val="000000"/>
          <w:sz w:val="26"/>
        </w:rPr>
        <w:t>НАПРАВЛЕННЯ</w:t>
      </w:r>
      <w:r>
        <w:br/>
      </w:r>
      <w:r>
        <w:rPr>
          <w:rFonts w:ascii="Arial" w:hAnsi="Arial"/>
          <w:color w:val="000000"/>
          <w:sz w:val="26"/>
        </w:rPr>
        <w:t>на обов'язковий попередній медичний огляд працівника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848"/>
        <w:gridCol w:w="1961"/>
        <w:gridCol w:w="3434"/>
      </w:tblGrid>
      <w:tr w:rsidR="00A323E7">
        <w:trPr>
          <w:trHeight w:val="30"/>
          <w:tblCellSpacing w:w="0" w:type="auto"/>
        </w:trPr>
        <w:tc>
          <w:tcPr>
            <w:tcW w:w="0" w:type="auto"/>
            <w:gridSpan w:val="3"/>
            <w:vAlign w:val="center"/>
          </w:tcPr>
          <w:p w:rsidR="00A323E7" w:rsidRDefault="00614628">
            <w:pPr>
              <w:spacing w:after="75"/>
            </w:pPr>
            <w:bookmarkStart w:id="286" w:name="274"/>
            <w:bookmarkEnd w:id="285"/>
            <w:r>
              <w:rPr>
                <w:rFonts w:ascii="Arial" w:hAnsi="Arial"/>
                <w:color w:val="000000"/>
                <w:sz w:val="15"/>
              </w:rPr>
              <w:t>Прізвище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Ім'я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 батькові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Рік народження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Обрана 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003:2005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Характеристика умов праці: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Назва шкідливих та небезпечних факторів і N пункту та підпунктів Переліку шкідливих та небезпечних факторів виробничого середовища і трудового процесу, при роботі з якими обов'язковий поперед</w:t>
            </w:r>
            <w:r>
              <w:rPr>
                <w:rFonts w:ascii="Arial" w:hAnsi="Arial"/>
                <w:color w:val="000000"/>
                <w:sz w:val="15"/>
              </w:rPr>
              <w:t>ній (періодичні) медичний огляд працівників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Назва робіт і N пункту та підпунктів Переліку робіт, для виконання яких є обов'язковим попередній (періодичні) медичний огляд працівників</w:t>
            </w:r>
          </w:p>
        </w:tc>
        <w:bookmarkEnd w:id="286"/>
      </w:tr>
      <w:tr w:rsidR="00A323E7">
        <w:trPr>
          <w:trHeight w:val="30"/>
          <w:tblCellSpacing w:w="0" w:type="auto"/>
        </w:trPr>
        <w:tc>
          <w:tcPr>
            <w:tcW w:w="4555" w:type="dxa"/>
            <w:vAlign w:val="center"/>
          </w:tcPr>
          <w:p w:rsidR="00A323E7" w:rsidRDefault="00614628">
            <w:pPr>
              <w:spacing w:after="75"/>
            </w:pPr>
            <w:bookmarkStart w:id="287" w:name="27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Підпис уповноваженої роботодавцем </w:t>
            </w:r>
            <w:r>
              <w:rPr>
                <w:rFonts w:ascii="Arial" w:hAnsi="Arial"/>
                <w:color w:val="000000"/>
                <w:sz w:val="15"/>
              </w:rPr>
              <w:t>особи</w:t>
            </w:r>
          </w:p>
        </w:tc>
        <w:tc>
          <w:tcPr>
            <w:tcW w:w="1938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88" w:name="276"/>
            <w:bookmarkEnd w:id="287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89" w:name="277"/>
            <w:bookmarkEnd w:id="288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 та ініціали)</w:t>
            </w:r>
          </w:p>
        </w:tc>
        <w:bookmarkEnd w:id="289"/>
      </w:tr>
      <w:tr w:rsidR="00A323E7">
        <w:trPr>
          <w:trHeight w:val="30"/>
          <w:tblCellSpacing w:w="0" w:type="auto"/>
        </w:trPr>
        <w:tc>
          <w:tcPr>
            <w:tcW w:w="4555" w:type="dxa"/>
            <w:vAlign w:val="center"/>
          </w:tcPr>
          <w:p w:rsidR="00A323E7" w:rsidRDefault="00614628">
            <w:pPr>
              <w:spacing w:after="75"/>
            </w:pPr>
            <w:bookmarkStart w:id="290" w:name="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Дата 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(число, місяць, рік)</w:t>
            </w:r>
          </w:p>
        </w:tc>
        <w:tc>
          <w:tcPr>
            <w:tcW w:w="1938" w:type="dxa"/>
            <w:vAlign w:val="center"/>
          </w:tcPr>
          <w:p w:rsidR="00A323E7" w:rsidRDefault="00614628">
            <w:pPr>
              <w:spacing w:after="75"/>
            </w:pPr>
            <w:bookmarkStart w:id="291" w:name="279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A323E7" w:rsidRDefault="00614628">
            <w:pPr>
              <w:spacing w:after="75"/>
            </w:pPr>
            <w:bookmarkStart w:id="292" w:name="280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2"/>
      </w:tr>
    </w:tbl>
    <w:p w:rsidR="00A323E7" w:rsidRDefault="00614628">
      <w:pPr>
        <w:spacing w:after="75"/>
        <w:ind w:firstLine="240"/>
        <w:jc w:val="right"/>
      </w:pPr>
      <w:bookmarkStart w:id="293" w:name="281"/>
      <w:r>
        <w:rPr>
          <w:rFonts w:ascii="Arial" w:hAnsi="Arial"/>
          <w:color w:val="000000"/>
          <w:sz w:val="18"/>
        </w:rPr>
        <w:t>(зворотний бік)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A323E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4466"/>
              <w:gridCol w:w="4561"/>
            </w:tblGrid>
            <w:tr w:rsidR="00A323E7">
              <w:trPr>
                <w:trHeight w:val="3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94" w:name="282"/>
                  <w:bookmarkEnd w:id="293"/>
                  <w:r>
                    <w:rPr>
                      <w:rFonts w:ascii="Arial" w:hAnsi="Arial"/>
                      <w:color w:val="000000"/>
                      <w:sz w:val="15"/>
                    </w:rPr>
                    <w:t>ЗАТВЕРДЖЕНО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Заступник головного лікаря з лікувальної роботи</w:t>
                  </w:r>
                </w:p>
              </w:tc>
              <w:bookmarkEnd w:id="294"/>
            </w:tr>
            <w:tr w:rsidR="00A323E7">
              <w:trPr>
                <w:trHeight w:val="30"/>
                <w:tblCellSpacing w:w="0" w:type="auto"/>
              </w:trPr>
              <w:tc>
                <w:tcPr>
                  <w:tcW w:w="4825" w:type="dxa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95" w:name="283"/>
                  <w:r>
                    <w:rPr>
                      <w:rFonts w:ascii="Arial" w:hAnsi="Arial"/>
                      <w:color w:val="000000"/>
                      <w:sz w:val="15"/>
                    </w:rPr>
                    <w:t>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(підпис)</w:t>
                  </w:r>
                </w:p>
              </w:tc>
              <w:tc>
                <w:tcPr>
                  <w:tcW w:w="4825" w:type="dxa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96" w:name="284"/>
                  <w:bookmarkEnd w:id="295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(прізвище та ініціали)</w:t>
                  </w:r>
                </w:p>
              </w:tc>
              <w:bookmarkEnd w:id="296"/>
            </w:tr>
            <w:tr w:rsidR="00A323E7">
              <w:trPr>
                <w:trHeight w:val="30"/>
                <w:tblCellSpacing w:w="0" w:type="auto"/>
              </w:trPr>
              <w:tc>
                <w:tcPr>
                  <w:tcW w:w="4825" w:type="dxa"/>
                  <w:vAlign w:val="center"/>
                </w:tcPr>
                <w:p w:rsidR="00A323E7" w:rsidRDefault="00614628">
                  <w:pPr>
                    <w:spacing w:after="75"/>
                    <w:jc w:val="center"/>
                  </w:pPr>
                  <w:bookmarkStart w:id="297" w:name="285"/>
                  <w:r>
                    <w:rPr>
                      <w:rFonts w:ascii="Arial" w:hAnsi="Arial"/>
                      <w:color w:val="000000"/>
                      <w:sz w:val="15"/>
                    </w:rPr>
                    <w:t>М. П.</w:t>
                  </w:r>
                </w:p>
              </w:tc>
              <w:tc>
                <w:tcPr>
                  <w:tcW w:w="4825" w:type="dxa"/>
                  <w:vAlign w:val="center"/>
                </w:tcPr>
                <w:p w:rsidR="00A323E7" w:rsidRDefault="00614628">
                  <w:pPr>
                    <w:spacing w:after="75"/>
                  </w:pPr>
                  <w:bookmarkStart w:id="298" w:name="286"/>
                  <w:bookmarkEnd w:id="29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98"/>
            </w:tr>
          </w:tbl>
          <w:p w:rsidR="00A323E7" w:rsidRDefault="00A323E7"/>
        </w:tc>
      </w:tr>
      <w:tr w:rsidR="00A323E7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A323E7" w:rsidRDefault="00614628">
            <w:pPr>
              <w:spacing w:after="75"/>
            </w:pPr>
            <w:bookmarkStart w:id="299" w:name="287"/>
            <w:r>
              <w:rPr>
                <w:rFonts w:ascii="Arial" w:hAnsi="Arial"/>
                <w:color w:val="000000"/>
                <w:sz w:val="15"/>
              </w:rPr>
              <w:t>Прізвище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Ім'я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 батькові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Рік народження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Працевлаштовується за професією </w:t>
            </w:r>
            <w:r>
              <w:rPr>
                <w:rFonts w:ascii="Arial" w:hAnsi="Arial"/>
                <w:color w:val="000000"/>
                <w:sz w:val="15"/>
              </w:rPr>
              <w:t>(посадою) __________________________________</w:t>
            </w:r>
          </w:p>
        </w:tc>
        <w:bookmarkEnd w:id="299"/>
      </w:tr>
    </w:tbl>
    <w:p w:rsidR="00A323E7" w:rsidRDefault="00614628">
      <w:pPr>
        <w:pStyle w:val="3"/>
        <w:spacing w:after="225"/>
        <w:jc w:val="center"/>
      </w:pPr>
      <w:bookmarkStart w:id="300" w:name="288"/>
      <w:r>
        <w:rPr>
          <w:rFonts w:ascii="Arial" w:hAnsi="Arial"/>
          <w:color w:val="000000"/>
          <w:sz w:val="26"/>
        </w:rPr>
        <w:t>Висновок медичної комісії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016"/>
        <w:gridCol w:w="2128"/>
        <w:gridCol w:w="3099"/>
      </w:tblGrid>
      <w:tr w:rsidR="00A323E7">
        <w:trPr>
          <w:trHeight w:val="30"/>
          <w:tblCellSpacing w:w="0" w:type="auto"/>
        </w:trPr>
        <w:tc>
          <w:tcPr>
            <w:tcW w:w="0" w:type="auto"/>
            <w:gridSpan w:val="3"/>
            <w:vAlign w:val="center"/>
          </w:tcPr>
          <w:p w:rsidR="00A323E7" w:rsidRDefault="00614628">
            <w:pPr>
              <w:spacing w:after="75"/>
            </w:pPr>
            <w:bookmarkStart w:id="301" w:name="289"/>
            <w:bookmarkEnd w:id="300"/>
            <w:r>
              <w:rPr>
                <w:rFonts w:ascii="Arial" w:hAnsi="Arial"/>
                <w:color w:val="000000"/>
                <w:sz w:val="15"/>
              </w:rPr>
              <w:t>Придатний (не придатний) до роботи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(прі</w:t>
            </w:r>
            <w:r>
              <w:rPr>
                <w:rFonts w:ascii="Arial" w:hAnsi="Arial"/>
                <w:color w:val="000000"/>
                <w:sz w:val="15"/>
              </w:rPr>
              <w:t>звище, ім'я, по батькові)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за професією за </w:t>
            </w:r>
            <w:r>
              <w:rPr>
                <w:rFonts w:ascii="Arial" w:hAnsi="Arial"/>
                <w:color w:val="293A55"/>
                <w:sz w:val="15"/>
              </w:rPr>
              <w:t>ДК 003:2005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(перелічити фактори виробничого середовища)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несприятливих умовах праці.</w:t>
            </w:r>
          </w:p>
        </w:tc>
        <w:bookmarkEnd w:id="301"/>
      </w:tr>
      <w:tr w:rsidR="00A323E7">
        <w:trPr>
          <w:trHeight w:val="30"/>
          <w:tblCellSpacing w:w="0" w:type="auto"/>
        </w:trPr>
        <w:tc>
          <w:tcPr>
            <w:tcW w:w="4264" w:type="dxa"/>
            <w:vAlign w:val="center"/>
          </w:tcPr>
          <w:p w:rsidR="00A323E7" w:rsidRDefault="00614628">
            <w:pPr>
              <w:spacing w:after="75"/>
            </w:pPr>
            <w:bookmarkStart w:id="302" w:name="290"/>
            <w:r>
              <w:rPr>
                <w:rFonts w:ascii="Arial" w:hAnsi="Arial"/>
                <w:color w:val="000000"/>
                <w:sz w:val="15"/>
              </w:rPr>
              <w:t>Лікар-терапевт цехової (територіальної,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лікарняної) дільниці</w:t>
            </w:r>
          </w:p>
        </w:tc>
        <w:tc>
          <w:tcPr>
            <w:tcW w:w="2229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03" w:name="291"/>
            <w:bookmarkEnd w:id="302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04" w:name="292"/>
            <w:bookmarkEnd w:id="303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 та ініціали)</w:t>
            </w:r>
          </w:p>
        </w:tc>
        <w:bookmarkEnd w:id="304"/>
      </w:tr>
      <w:tr w:rsidR="00A323E7">
        <w:trPr>
          <w:trHeight w:val="30"/>
          <w:tblCellSpacing w:w="0" w:type="auto"/>
        </w:trPr>
        <w:tc>
          <w:tcPr>
            <w:tcW w:w="4264" w:type="dxa"/>
            <w:vAlign w:val="center"/>
          </w:tcPr>
          <w:p w:rsidR="00A323E7" w:rsidRDefault="00614628">
            <w:pPr>
              <w:spacing w:after="75"/>
            </w:pPr>
            <w:bookmarkStart w:id="305" w:name="293"/>
            <w:r>
              <w:rPr>
                <w:rFonts w:ascii="Arial" w:hAnsi="Arial"/>
                <w:color w:val="000000"/>
                <w:sz w:val="15"/>
              </w:rPr>
              <w:t>Особиста печатка</w:t>
            </w:r>
          </w:p>
        </w:tc>
        <w:tc>
          <w:tcPr>
            <w:tcW w:w="2229" w:type="dxa"/>
            <w:vAlign w:val="center"/>
          </w:tcPr>
          <w:p w:rsidR="00A323E7" w:rsidRDefault="00614628">
            <w:pPr>
              <w:spacing w:after="75"/>
            </w:pPr>
            <w:bookmarkStart w:id="306" w:name="294"/>
            <w:bookmarkEnd w:id="3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A323E7" w:rsidRDefault="00614628">
            <w:pPr>
              <w:spacing w:after="75"/>
            </w:pPr>
            <w:bookmarkStart w:id="307" w:name="295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7"/>
      </w:tr>
      <w:tr w:rsidR="00A323E7">
        <w:trPr>
          <w:trHeight w:val="30"/>
          <w:tblCellSpacing w:w="0" w:type="auto"/>
        </w:trPr>
        <w:tc>
          <w:tcPr>
            <w:tcW w:w="4264" w:type="dxa"/>
            <w:vAlign w:val="center"/>
          </w:tcPr>
          <w:p w:rsidR="00A323E7" w:rsidRDefault="00614628">
            <w:pPr>
              <w:spacing w:after="75"/>
            </w:pPr>
            <w:bookmarkStart w:id="308" w:name="296"/>
            <w:r>
              <w:rPr>
                <w:rFonts w:ascii="Arial" w:hAnsi="Arial"/>
                <w:color w:val="000000"/>
                <w:sz w:val="15"/>
              </w:rPr>
              <w:t>Заступник головного лікаря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 лікувальної роботи</w:t>
            </w:r>
          </w:p>
        </w:tc>
        <w:tc>
          <w:tcPr>
            <w:tcW w:w="2229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09" w:name="297"/>
            <w:bookmarkEnd w:id="308"/>
            <w:r>
              <w:rPr>
                <w:rFonts w:ascii="Arial" w:hAnsi="Arial"/>
                <w:color w:val="000000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10" w:name="298"/>
            <w:bookmarkEnd w:id="309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 та </w:t>
            </w:r>
            <w:r>
              <w:rPr>
                <w:rFonts w:ascii="Arial" w:hAnsi="Arial"/>
                <w:color w:val="000000"/>
                <w:sz w:val="15"/>
              </w:rPr>
              <w:t>ініціали)</w:t>
            </w:r>
          </w:p>
        </w:tc>
        <w:bookmarkEnd w:id="310"/>
      </w:tr>
      <w:tr w:rsidR="00A323E7">
        <w:trPr>
          <w:trHeight w:val="30"/>
          <w:tblCellSpacing w:w="0" w:type="auto"/>
        </w:trPr>
        <w:tc>
          <w:tcPr>
            <w:tcW w:w="4264" w:type="dxa"/>
            <w:vAlign w:val="center"/>
          </w:tcPr>
          <w:p w:rsidR="00A323E7" w:rsidRDefault="00614628">
            <w:pPr>
              <w:spacing w:after="75"/>
            </w:pPr>
            <w:bookmarkStart w:id="311" w:name="299"/>
            <w:r>
              <w:rPr>
                <w:rFonts w:ascii="Arial" w:hAnsi="Arial"/>
                <w:color w:val="000000"/>
                <w:sz w:val="15"/>
              </w:rPr>
              <w:t>Печатка закладу охорони здоров'я</w:t>
            </w:r>
          </w:p>
        </w:tc>
        <w:tc>
          <w:tcPr>
            <w:tcW w:w="2229" w:type="dxa"/>
            <w:vAlign w:val="center"/>
          </w:tcPr>
          <w:p w:rsidR="00A323E7" w:rsidRDefault="00614628">
            <w:pPr>
              <w:spacing w:after="75"/>
            </w:pPr>
            <w:bookmarkStart w:id="312" w:name="300"/>
            <w:bookmarkEnd w:id="3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A323E7" w:rsidRDefault="00614628">
            <w:pPr>
              <w:spacing w:after="75"/>
            </w:pPr>
            <w:bookmarkStart w:id="313" w:name="301"/>
            <w:bookmarkEnd w:id="3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3"/>
      </w:tr>
      <w:tr w:rsidR="00A323E7">
        <w:trPr>
          <w:trHeight w:val="30"/>
          <w:tblCellSpacing w:w="0" w:type="auto"/>
        </w:trPr>
        <w:tc>
          <w:tcPr>
            <w:tcW w:w="4264" w:type="dxa"/>
            <w:vAlign w:val="center"/>
          </w:tcPr>
          <w:p w:rsidR="00A323E7" w:rsidRDefault="00614628">
            <w:pPr>
              <w:spacing w:after="75"/>
            </w:pPr>
            <w:bookmarkStart w:id="314" w:name="302"/>
            <w:r>
              <w:rPr>
                <w:rFonts w:ascii="Arial" w:hAnsi="Arial"/>
                <w:color w:val="000000"/>
                <w:sz w:val="15"/>
              </w:rPr>
              <w:t>Дата "___" ____________</w:t>
            </w:r>
          </w:p>
        </w:tc>
        <w:tc>
          <w:tcPr>
            <w:tcW w:w="2229" w:type="dxa"/>
            <w:vAlign w:val="center"/>
          </w:tcPr>
          <w:p w:rsidR="00A323E7" w:rsidRDefault="00614628">
            <w:pPr>
              <w:spacing w:after="75"/>
            </w:pPr>
            <w:bookmarkStart w:id="315" w:name="303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A323E7" w:rsidRDefault="00614628">
            <w:pPr>
              <w:spacing w:after="75"/>
            </w:pPr>
            <w:bookmarkStart w:id="316" w:name="304"/>
            <w:bookmarkEnd w:id="3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6"/>
      </w:tr>
    </w:tbl>
    <w:p w:rsidR="00A323E7" w:rsidRDefault="00614628">
      <w:pPr>
        <w:spacing w:after="75"/>
        <w:ind w:firstLine="240"/>
        <w:jc w:val="both"/>
      </w:pPr>
      <w:bookmarkStart w:id="317" w:name="30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18" w:name="306"/>
            <w:bookmarkEnd w:id="317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19" w:name="307"/>
            <w:bookmarkEnd w:id="318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319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20" w:name="308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321" w:name="309"/>
            <w:bookmarkEnd w:id="32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 Пономаренко</w:t>
            </w:r>
          </w:p>
        </w:tc>
        <w:bookmarkEnd w:id="321"/>
      </w:tr>
    </w:tbl>
    <w:p w:rsidR="00A323E7" w:rsidRDefault="00614628">
      <w:pPr>
        <w:spacing w:after="75"/>
        <w:ind w:firstLine="240"/>
        <w:jc w:val="both"/>
      </w:pPr>
      <w:bookmarkStart w:id="322" w:name="310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323" w:name="311"/>
      <w:bookmarkEnd w:id="322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r>
        <w:rPr>
          <w:rFonts w:ascii="Arial" w:hAnsi="Arial"/>
          <w:color w:val="000000"/>
          <w:sz w:val="18"/>
        </w:rPr>
        <w:t>пункту 2.6 Порядку проведення медичних оглядів працівників певних категорій</w:t>
      </w:r>
    </w:p>
    <w:p w:rsidR="00A323E7" w:rsidRDefault="00614628">
      <w:pPr>
        <w:pStyle w:val="3"/>
        <w:spacing w:after="225"/>
        <w:jc w:val="center"/>
      </w:pPr>
      <w:bookmarkStart w:id="324" w:name="312"/>
      <w:bookmarkEnd w:id="323"/>
      <w:r>
        <w:rPr>
          <w:rFonts w:ascii="Arial" w:hAnsi="Arial"/>
          <w:color w:val="000000"/>
          <w:sz w:val="26"/>
        </w:rPr>
        <w:lastRenderedPageBreak/>
        <w:t>ПЕРЕЛІК</w:t>
      </w:r>
      <w:r>
        <w:br/>
      </w:r>
      <w:r>
        <w:rPr>
          <w:rFonts w:ascii="Arial" w:hAnsi="Arial"/>
          <w:color w:val="000000"/>
          <w:sz w:val="26"/>
        </w:rPr>
        <w:t>шкідливих та небезпечних факторів виробничого середовища і трудового процесу, при роботі з якими обов'язкові попередній (періодичні) медичний огляд працівників</w:t>
      </w:r>
    </w:p>
    <w:p w:rsidR="00A323E7" w:rsidRDefault="00614628">
      <w:pPr>
        <w:spacing w:after="75"/>
        <w:ind w:firstLine="240"/>
        <w:jc w:val="both"/>
      </w:pPr>
      <w:bookmarkStart w:id="325" w:name="313"/>
      <w:bookmarkEnd w:id="324"/>
      <w:r>
        <w:rPr>
          <w:rFonts w:ascii="Arial" w:hAnsi="Arial"/>
          <w:b/>
          <w:color w:val="000000"/>
          <w:sz w:val="18"/>
        </w:rPr>
        <w:t>Загальні пол</w:t>
      </w:r>
      <w:r>
        <w:rPr>
          <w:rFonts w:ascii="Arial" w:hAnsi="Arial"/>
          <w:b/>
          <w:color w:val="000000"/>
          <w:sz w:val="18"/>
        </w:rPr>
        <w:t>оження:</w:t>
      </w:r>
    </w:p>
    <w:p w:rsidR="00A323E7" w:rsidRDefault="00614628">
      <w:pPr>
        <w:spacing w:after="75"/>
        <w:ind w:firstLine="240"/>
        <w:jc w:val="both"/>
      </w:pPr>
      <w:bookmarkStart w:id="326" w:name="314"/>
      <w:bookmarkEnd w:id="325"/>
      <w:r>
        <w:rPr>
          <w:rFonts w:ascii="Arial" w:hAnsi="Arial"/>
          <w:color w:val="000000"/>
          <w:sz w:val="18"/>
        </w:rPr>
        <w:t>1. У медичних оглядах обов'язкова участь терапевта; фахівці іншого медичного профілю залучаються до складу медичних комісій з урахуванням характеру дії шкідливих та небезпечних факторів виробничого середовища і трудового процесу на стан здоров'я пр</w:t>
      </w:r>
      <w:r>
        <w:rPr>
          <w:rFonts w:ascii="Arial" w:hAnsi="Arial"/>
          <w:color w:val="000000"/>
          <w:sz w:val="18"/>
        </w:rPr>
        <w:t>ацівників.</w:t>
      </w:r>
    </w:p>
    <w:p w:rsidR="00A323E7" w:rsidRDefault="00614628">
      <w:pPr>
        <w:spacing w:after="75"/>
        <w:ind w:firstLine="240"/>
        <w:jc w:val="both"/>
      </w:pPr>
      <w:bookmarkStart w:id="327" w:name="315"/>
      <w:bookmarkEnd w:id="326"/>
      <w:r>
        <w:rPr>
          <w:rFonts w:ascii="Arial" w:hAnsi="Arial"/>
          <w:color w:val="000000"/>
          <w:sz w:val="18"/>
        </w:rPr>
        <w:t>2. Обов'язково враховуються перелік загальних медичних протипоказань до роботи із шкідливими та небезпечними факторами виробничого середовища і трудового процесу, додаткові протипоказання у відповідності до конкретних виробничих факторів, що при</w:t>
      </w:r>
      <w:r>
        <w:rPr>
          <w:rFonts w:ascii="Arial" w:hAnsi="Arial"/>
          <w:color w:val="000000"/>
          <w:sz w:val="18"/>
        </w:rPr>
        <w:t>ведені в цьому Переліку.</w:t>
      </w:r>
    </w:p>
    <w:p w:rsidR="00A323E7" w:rsidRDefault="00614628">
      <w:pPr>
        <w:spacing w:after="75"/>
        <w:ind w:firstLine="240"/>
        <w:jc w:val="both"/>
      </w:pPr>
      <w:bookmarkStart w:id="328" w:name="316"/>
      <w:bookmarkEnd w:id="327"/>
      <w:r>
        <w:rPr>
          <w:rFonts w:ascii="Arial" w:hAnsi="Arial"/>
          <w:color w:val="000000"/>
          <w:sz w:val="18"/>
        </w:rPr>
        <w:t>3. Працівникам, які підлягають попередньому (періодичним) медичним оглядам, в обов'язковому порядку проводиться: дослідження крові (</w:t>
      </w:r>
      <w:proofErr w:type="spellStart"/>
      <w:r>
        <w:rPr>
          <w:rFonts w:ascii="Arial" w:hAnsi="Arial"/>
          <w:color w:val="000000"/>
          <w:sz w:val="18"/>
        </w:rPr>
        <w:t>Hb</w:t>
      </w:r>
      <w:proofErr w:type="spellEnd"/>
      <w:r>
        <w:rPr>
          <w:rFonts w:ascii="Arial" w:hAnsi="Arial"/>
          <w:color w:val="000000"/>
          <w:sz w:val="18"/>
        </w:rPr>
        <w:t>, лейкоцити, ШОЕ) та ЕКГ.</w:t>
      </w:r>
    </w:p>
    <w:p w:rsidR="00A323E7" w:rsidRDefault="00614628">
      <w:pPr>
        <w:spacing w:after="75"/>
        <w:ind w:firstLine="240"/>
        <w:jc w:val="both"/>
      </w:pPr>
      <w:bookmarkStart w:id="329" w:name="317"/>
      <w:bookmarkEnd w:id="328"/>
      <w:r>
        <w:rPr>
          <w:rFonts w:ascii="Arial" w:hAnsi="Arial"/>
          <w:color w:val="000000"/>
          <w:sz w:val="18"/>
        </w:rPr>
        <w:t xml:space="preserve">4. При попередньому медичному огляді обов'язково проводиться </w:t>
      </w:r>
      <w:r>
        <w:rPr>
          <w:rFonts w:ascii="Arial" w:hAnsi="Arial"/>
          <w:color w:val="000000"/>
          <w:sz w:val="18"/>
        </w:rPr>
        <w:t>рентгенографія органів грудної клітки у прямій проекції, а при періодичному - флюорографія, за винятком пунктів цього додатка, де вказана обов'язкова рентгенографія органів грудної клітки.</w:t>
      </w:r>
    </w:p>
    <w:p w:rsidR="00A323E7" w:rsidRDefault="00614628">
      <w:pPr>
        <w:spacing w:after="75"/>
        <w:ind w:firstLine="240"/>
        <w:jc w:val="both"/>
      </w:pPr>
      <w:bookmarkStart w:id="330" w:name="318"/>
      <w:bookmarkEnd w:id="329"/>
      <w:r>
        <w:rPr>
          <w:rFonts w:ascii="Arial" w:hAnsi="Arial"/>
          <w:color w:val="000000"/>
          <w:sz w:val="18"/>
        </w:rPr>
        <w:t>5. При проведенні попереднього (періодичних) медичних оглядів жінок</w:t>
      </w:r>
      <w:r>
        <w:rPr>
          <w:rFonts w:ascii="Arial" w:hAnsi="Arial"/>
          <w:color w:val="000000"/>
          <w:sz w:val="18"/>
        </w:rPr>
        <w:t xml:space="preserve"> оглядає акушер-гінеколог з проведенням бактеріологічного (на флору) і цитологічного (на </w:t>
      </w:r>
      <w:proofErr w:type="spellStart"/>
      <w:r>
        <w:rPr>
          <w:rFonts w:ascii="Arial" w:hAnsi="Arial"/>
          <w:color w:val="000000"/>
          <w:sz w:val="18"/>
        </w:rPr>
        <w:t>атипічні</w:t>
      </w:r>
      <w:proofErr w:type="spellEnd"/>
      <w:r>
        <w:rPr>
          <w:rFonts w:ascii="Arial" w:hAnsi="Arial"/>
          <w:color w:val="000000"/>
          <w:sz w:val="18"/>
        </w:rPr>
        <w:t xml:space="preserve"> клітини) дослідження. Строки таких оглядів повинні збігатися зі строками періодичних медичних оглядів, але не рідше ніж 1 раз на рік.</w:t>
      </w:r>
    </w:p>
    <w:p w:rsidR="00A323E7" w:rsidRDefault="00614628">
      <w:pPr>
        <w:spacing w:after="75"/>
        <w:ind w:firstLine="240"/>
        <w:jc w:val="both"/>
      </w:pPr>
      <w:bookmarkStart w:id="331" w:name="319"/>
      <w:bookmarkEnd w:id="330"/>
      <w:r>
        <w:rPr>
          <w:rFonts w:ascii="Arial" w:hAnsi="Arial"/>
          <w:color w:val="000000"/>
          <w:sz w:val="18"/>
        </w:rPr>
        <w:t>6. Речовини, які визначе</w:t>
      </w:r>
      <w:r>
        <w:rPr>
          <w:rFonts w:ascii="Arial" w:hAnsi="Arial"/>
          <w:color w:val="000000"/>
          <w:sz w:val="18"/>
        </w:rPr>
        <w:t xml:space="preserve">ні в переліку значком "А", належать до алергенів, значком "К", - до канцерогенів, значком "П" - до подразнювальних, значком "Ф" - до тих, що володіють </w:t>
      </w:r>
      <w:proofErr w:type="spellStart"/>
      <w:r>
        <w:rPr>
          <w:rFonts w:ascii="Arial" w:hAnsi="Arial"/>
          <w:color w:val="000000"/>
          <w:sz w:val="18"/>
        </w:rPr>
        <w:t>фіброгенною</w:t>
      </w:r>
      <w:proofErr w:type="spellEnd"/>
      <w:r>
        <w:rPr>
          <w:rFonts w:ascii="Arial" w:hAnsi="Arial"/>
          <w:color w:val="000000"/>
          <w:sz w:val="18"/>
        </w:rPr>
        <w:t xml:space="preserve"> дією, значком "Н" - до тих, що мають наркотичний ефект. За необхідності уточнення віднесення </w:t>
      </w:r>
      <w:r>
        <w:rPr>
          <w:rFonts w:ascii="Arial" w:hAnsi="Arial"/>
          <w:color w:val="000000"/>
          <w:sz w:val="18"/>
        </w:rPr>
        <w:t xml:space="preserve">конкретної хімічної речовини до класу алергенів та канцерогенів слід керуватися гігієнічними нормативами - Переліком промислових алергенів, затвердженим </w:t>
      </w:r>
      <w:r>
        <w:rPr>
          <w:rFonts w:ascii="Arial" w:hAnsi="Arial"/>
          <w:color w:val="293A55"/>
          <w:sz w:val="18"/>
        </w:rPr>
        <w:t>наказом МОЗ України від 02.03.2007 за N 99</w:t>
      </w:r>
      <w:r>
        <w:rPr>
          <w:rFonts w:ascii="Arial" w:hAnsi="Arial"/>
          <w:color w:val="000000"/>
          <w:sz w:val="18"/>
        </w:rPr>
        <w:t>, зареєстрованим в Мін'юсті 28.03.2007 за N 285/13552, та Пер</w:t>
      </w:r>
      <w:r>
        <w:rPr>
          <w:rFonts w:ascii="Arial" w:hAnsi="Arial"/>
          <w:color w:val="000000"/>
          <w:sz w:val="18"/>
        </w:rPr>
        <w:t xml:space="preserve">еліком речовин, продуктів, виробничих процесів, побутових та природних факторів, канцерогенних для людини, затвердженим </w:t>
      </w:r>
      <w:r>
        <w:rPr>
          <w:rFonts w:ascii="Arial" w:hAnsi="Arial"/>
          <w:color w:val="293A55"/>
          <w:sz w:val="18"/>
        </w:rPr>
        <w:t>наказом МОЗ України від 13.01.2006 за N 7</w:t>
      </w:r>
      <w:r>
        <w:rPr>
          <w:rFonts w:ascii="Arial" w:hAnsi="Arial"/>
          <w:color w:val="000000"/>
          <w:sz w:val="18"/>
        </w:rPr>
        <w:t>, зареєстрованим у Мін'юсті 06.02.2006 за N 100/11974.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81"/>
        <w:gridCol w:w="2368"/>
        <w:gridCol w:w="933"/>
        <w:gridCol w:w="1583"/>
        <w:gridCol w:w="1814"/>
        <w:gridCol w:w="1649"/>
      </w:tblGrid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32" w:name="320"/>
            <w:bookmarkEnd w:id="331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33" w:name="321"/>
            <w:bookmarkEnd w:id="332"/>
            <w:r>
              <w:rPr>
                <w:rFonts w:ascii="Arial" w:hAnsi="Arial"/>
                <w:b/>
                <w:color w:val="000000"/>
                <w:sz w:val="15"/>
              </w:rPr>
              <w:t>Шкідливі та небезпечні фактори вир</w:t>
            </w:r>
            <w:r>
              <w:rPr>
                <w:rFonts w:ascii="Arial" w:hAnsi="Arial"/>
                <w:b/>
                <w:color w:val="000000"/>
                <w:sz w:val="15"/>
              </w:rPr>
              <w:t>обничого середовища і трудового процесу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34" w:name="322"/>
            <w:bookmarkEnd w:id="333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Періодич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ність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оглядів 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93A55"/>
                <w:sz w:val="15"/>
              </w:rPr>
              <w:t>закладі охорони здоров'я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35" w:name="323"/>
            <w:bookmarkEnd w:id="334"/>
            <w:r>
              <w:rPr>
                <w:rFonts w:ascii="Arial" w:hAnsi="Arial"/>
                <w:b/>
                <w:color w:val="000000"/>
                <w:sz w:val="15"/>
              </w:rPr>
              <w:t>Фах лікарів, що беруть участь у медичних оглядах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36" w:name="324"/>
            <w:bookmarkEnd w:id="335"/>
            <w:r>
              <w:rPr>
                <w:rFonts w:ascii="Arial" w:hAnsi="Arial"/>
                <w:b/>
                <w:color w:val="000000"/>
                <w:sz w:val="15"/>
              </w:rPr>
              <w:t>Лабораторні, функціональні та інші дослідження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37" w:name="325"/>
            <w:bookmarkEnd w:id="336"/>
            <w:r>
              <w:rPr>
                <w:rFonts w:ascii="Arial" w:hAnsi="Arial"/>
                <w:b/>
                <w:color w:val="000000"/>
                <w:sz w:val="15"/>
              </w:rPr>
              <w:t>Медичні протипоказання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(на доповнення до загальних медичних </w:t>
            </w:r>
            <w:r>
              <w:rPr>
                <w:rFonts w:ascii="Arial" w:hAnsi="Arial"/>
                <w:b/>
                <w:color w:val="000000"/>
                <w:sz w:val="15"/>
              </w:rPr>
              <w:t>протипоказань)</w:t>
            </w:r>
          </w:p>
        </w:tc>
        <w:bookmarkEnd w:id="33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38" w:name="32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39" w:name="327"/>
            <w:bookmarkEnd w:id="33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40" w:name="328"/>
            <w:bookmarkEnd w:id="33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41" w:name="329"/>
            <w:bookmarkEnd w:id="34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42" w:name="330"/>
            <w:bookmarkEnd w:id="34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43" w:name="331"/>
            <w:bookmarkEnd w:id="34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343"/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44" w:name="332"/>
            <w:r>
              <w:rPr>
                <w:rFonts w:ascii="Arial" w:hAnsi="Arial"/>
                <w:b/>
                <w:color w:val="000000"/>
                <w:sz w:val="15"/>
              </w:rPr>
              <w:t>1. Хімічні речовини та їх сполуки та елементи</w:t>
            </w:r>
          </w:p>
        </w:tc>
        <w:bookmarkEnd w:id="34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45" w:name="333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46" w:name="334"/>
            <w:bookmarkEnd w:id="345"/>
            <w:r>
              <w:rPr>
                <w:rFonts w:ascii="Arial" w:hAnsi="Arial"/>
                <w:color w:val="000000"/>
                <w:sz w:val="15"/>
              </w:rPr>
              <w:t>Неорганічні сполуки азоту (аміак, кислота азотна, азоту оксиди, азоту діоксид (у перерахунку на NO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)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47" w:name="335"/>
            <w:bookmarkEnd w:id="34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48" w:name="336"/>
            <w:bookmarkEnd w:id="34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49" w:name="337"/>
            <w:bookmarkEnd w:id="348"/>
            <w:r>
              <w:rPr>
                <w:rFonts w:ascii="Arial" w:hAnsi="Arial"/>
                <w:color w:val="000000"/>
                <w:sz w:val="15"/>
              </w:rPr>
              <w:t>загальний аналіз крові,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50" w:name="338"/>
            <w:bookmarkEnd w:id="349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 xml:space="preserve">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зміни всіх відділів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35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51" w:name="339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52" w:name="340"/>
            <w:bookmarkEnd w:id="351"/>
            <w:r>
              <w:rPr>
                <w:rFonts w:ascii="Arial" w:hAnsi="Arial"/>
                <w:color w:val="000000"/>
                <w:sz w:val="15"/>
              </w:rPr>
              <w:t>Альдегіди аліфатичні (насичені, ненасичені) і ароматичні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формальдегід</w:t>
            </w:r>
            <w:r>
              <w:rPr>
                <w:rFonts w:ascii="Arial" w:hAnsi="Arial"/>
                <w:b/>
                <w:color w:val="000000"/>
              </w:rPr>
              <w:t>АК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ацетальдегід, акролеїн, бензальдегід, фталевий </w:t>
            </w:r>
            <w:r>
              <w:rPr>
                <w:rFonts w:ascii="Arial" w:hAnsi="Arial"/>
                <w:color w:val="000000"/>
                <w:sz w:val="15"/>
              </w:rPr>
              <w:t>альдегід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53" w:name="341"/>
            <w:bookmarkEnd w:id="35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54" w:name="342"/>
            <w:bookmarkEnd w:id="35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онколог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55" w:name="343"/>
            <w:bookmarkEnd w:id="354"/>
            <w:r>
              <w:rPr>
                <w:rFonts w:ascii="Arial" w:hAnsi="Arial"/>
                <w:color w:val="000000"/>
                <w:sz w:val="15"/>
              </w:rPr>
              <w:t>загальний аналіз крові,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56" w:name="344"/>
            <w:bookmarkEnd w:id="355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</w:p>
        </w:tc>
        <w:bookmarkEnd w:id="35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57" w:name="345"/>
            <w:r>
              <w:rPr>
                <w:rFonts w:ascii="Arial" w:hAnsi="Arial"/>
                <w:color w:val="000000"/>
                <w:sz w:val="15"/>
              </w:rPr>
              <w:t>1.3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58" w:name="346"/>
            <w:bookmarkEnd w:id="357"/>
            <w:r>
              <w:rPr>
                <w:rFonts w:ascii="Arial" w:hAnsi="Arial"/>
                <w:color w:val="000000"/>
                <w:sz w:val="15"/>
              </w:rPr>
              <w:t>Альдегідів і кетонів галогеноп</w:t>
            </w:r>
            <w:r>
              <w:rPr>
                <w:rFonts w:ascii="Arial" w:hAnsi="Arial"/>
                <w:color w:val="000000"/>
                <w:sz w:val="15"/>
              </w:rPr>
              <w:t xml:space="preserve">охідні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хлорбензальдегід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фторацетон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хлорацетофенон і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59" w:name="347"/>
            <w:bookmarkEnd w:id="358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60" w:name="348"/>
            <w:bookmarkEnd w:id="359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61" w:name="349"/>
            <w:bookmarkEnd w:id="360"/>
            <w:r>
              <w:rPr>
                <w:rFonts w:ascii="Arial" w:hAnsi="Arial"/>
                <w:color w:val="000000"/>
                <w:sz w:val="15"/>
              </w:rPr>
              <w:lastRenderedPageBreak/>
              <w:t>загальний аналіз крові,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62" w:name="350"/>
            <w:bookmarkEnd w:id="361"/>
            <w:r>
              <w:rPr>
                <w:rFonts w:ascii="Arial" w:hAnsi="Arial"/>
                <w:color w:val="000000"/>
                <w:sz w:val="15"/>
              </w:rPr>
              <w:lastRenderedPageBreak/>
              <w:t>1.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переднього відрізка ока</w:t>
            </w:r>
          </w:p>
        </w:tc>
        <w:bookmarkEnd w:id="36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63" w:name="351"/>
            <w:r>
              <w:rPr>
                <w:rFonts w:ascii="Arial" w:hAnsi="Arial"/>
                <w:color w:val="000000"/>
                <w:sz w:val="15"/>
              </w:rPr>
              <w:lastRenderedPageBreak/>
              <w:t>1.4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64" w:name="352"/>
            <w:bookmarkEnd w:id="363"/>
            <w:r>
              <w:rPr>
                <w:rFonts w:ascii="Arial" w:hAnsi="Arial"/>
                <w:color w:val="000000"/>
                <w:sz w:val="15"/>
              </w:rPr>
              <w:t>Аміни, аміди органічних кислот, анілін і інші похідні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діметилформамід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діметилацетамід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капролактам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65" w:name="353"/>
            <w:bookmarkEnd w:id="36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66" w:name="354"/>
            <w:bookmarkEnd w:id="365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уролог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67" w:name="355"/>
            <w:bookmarkEnd w:id="366"/>
            <w:r>
              <w:rPr>
                <w:rFonts w:ascii="Arial" w:hAnsi="Arial"/>
                <w:color w:val="000000"/>
                <w:sz w:val="15"/>
              </w:rPr>
              <w:t>загальний аналіз крові (за ная</w:t>
            </w:r>
            <w:r>
              <w:rPr>
                <w:rFonts w:ascii="Arial" w:hAnsi="Arial"/>
                <w:color w:val="000000"/>
                <w:sz w:val="15"/>
              </w:rPr>
              <w:t>вності алергенної дії),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АЛТ*, АСТ*,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 крові*, 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загальний аналіз сечі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68" w:name="356"/>
            <w:bookmarkEnd w:id="367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</w:t>
            </w:r>
            <w:r>
              <w:rPr>
                <w:rFonts w:ascii="Arial" w:hAnsi="Arial"/>
                <w:color w:val="000000"/>
                <w:sz w:val="15"/>
              </w:rPr>
              <w:t>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Виражена вегетативно-судинна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пароксизмальними станами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Хронічні захворювання сечовидільної системи</w:t>
            </w:r>
          </w:p>
        </w:tc>
        <w:bookmarkEnd w:id="36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69" w:name="357"/>
            <w:r>
              <w:rPr>
                <w:rFonts w:ascii="Arial" w:hAnsi="Arial"/>
                <w:color w:val="000000"/>
                <w:sz w:val="15"/>
              </w:rPr>
              <w:t>1.5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70" w:name="358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Берилій та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А,К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71" w:name="359"/>
            <w:bookmarkEnd w:id="37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72" w:name="360"/>
            <w:bookmarkEnd w:id="37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 (при роботі з розчинними сполуками)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73" w:name="361"/>
            <w:bookmarkEnd w:id="372"/>
            <w:r>
              <w:rPr>
                <w:rFonts w:ascii="Arial" w:hAnsi="Arial"/>
                <w:color w:val="000000"/>
                <w:sz w:val="15"/>
              </w:rPr>
              <w:t>загальний аналіз крові, ФЗД, рентгенографія грудної клітки (див. п. 3.1)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74" w:name="362"/>
            <w:bookmarkEnd w:id="373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 (при роботі з розчинними сполуками берилію)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периферичного відрізка ока</w:t>
            </w:r>
          </w:p>
        </w:tc>
        <w:bookmarkEnd w:id="37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75" w:name="363"/>
            <w:r>
              <w:rPr>
                <w:rFonts w:ascii="Arial" w:hAnsi="Arial"/>
                <w:color w:val="000000"/>
                <w:sz w:val="15"/>
              </w:rPr>
              <w:t>1.6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76" w:name="364"/>
            <w:bookmarkEnd w:id="375"/>
            <w:r>
              <w:rPr>
                <w:rFonts w:ascii="Arial" w:hAnsi="Arial"/>
                <w:color w:val="000000"/>
                <w:sz w:val="15"/>
              </w:rPr>
              <w:t xml:space="preserve">Бор і його сполуки (бору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карбід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нітрит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77" w:name="365"/>
            <w:bookmarkEnd w:id="37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78" w:name="366"/>
            <w:bookmarkEnd w:id="37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79" w:name="367"/>
            <w:bookmarkEnd w:id="378"/>
            <w:r>
              <w:rPr>
                <w:rFonts w:ascii="Arial" w:hAnsi="Arial"/>
                <w:color w:val="000000"/>
                <w:sz w:val="15"/>
              </w:rPr>
              <w:t>рентгеногра</w:t>
            </w:r>
            <w:r>
              <w:rPr>
                <w:rFonts w:ascii="Arial" w:hAnsi="Arial"/>
                <w:color w:val="000000"/>
                <w:sz w:val="15"/>
              </w:rPr>
              <w:t>фія грудної клітки (див. п. 3.1, 3.4)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80" w:name="368"/>
            <w:bookmarkEnd w:id="379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38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81" w:name="369"/>
            <w:r>
              <w:rPr>
                <w:rFonts w:ascii="Arial" w:hAnsi="Arial"/>
                <w:color w:val="000000"/>
                <w:sz w:val="15"/>
              </w:rPr>
              <w:lastRenderedPageBreak/>
              <w:t>1.6.1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82" w:name="370"/>
            <w:bookmarkEnd w:id="381"/>
            <w:r>
              <w:rPr>
                <w:rFonts w:ascii="Arial" w:hAnsi="Arial"/>
                <w:color w:val="000000"/>
                <w:sz w:val="15"/>
              </w:rPr>
              <w:t>Бороводні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83" w:name="371"/>
            <w:bookmarkEnd w:id="38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84" w:name="372"/>
            <w:bookmarkEnd w:id="38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85" w:name="373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ФЗД, білірубін крові*, </w:t>
            </w:r>
            <w:r>
              <w:rPr>
                <w:rFonts w:ascii="Arial" w:hAnsi="Arial"/>
                <w:color w:val="000000"/>
                <w:sz w:val="15"/>
              </w:rPr>
              <w:t>АЛТ*, АСТ*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86" w:name="374"/>
            <w:bookmarkEnd w:id="385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38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87" w:name="375"/>
            <w:r>
              <w:rPr>
                <w:rFonts w:ascii="Arial" w:hAnsi="Arial"/>
                <w:b/>
                <w:color w:val="000000"/>
                <w:sz w:val="15"/>
              </w:rPr>
              <w:t>1.7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88" w:name="376"/>
            <w:bookmarkEnd w:id="387"/>
            <w:r>
              <w:rPr>
                <w:rFonts w:ascii="Arial" w:hAnsi="Arial"/>
                <w:b/>
                <w:color w:val="000000"/>
                <w:sz w:val="15"/>
              </w:rPr>
              <w:t>Галогени</w:t>
            </w:r>
          </w:p>
        </w:tc>
        <w:bookmarkEnd w:id="38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89" w:name="377"/>
            <w:r>
              <w:rPr>
                <w:rFonts w:ascii="Arial" w:hAnsi="Arial"/>
                <w:color w:val="000000"/>
                <w:sz w:val="15"/>
              </w:rPr>
              <w:t>1.7.1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90" w:name="378"/>
            <w:bookmarkEnd w:id="389"/>
            <w:r>
              <w:rPr>
                <w:rFonts w:ascii="Arial" w:hAnsi="Arial"/>
                <w:color w:val="000000"/>
                <w:sz w:val="15"/>
              </w:rPr>
              <w:t xml:space="preserve">Хлор,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бром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йод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сполуки з воднем, оксиди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91" w:name="379"/>
            <w:bookmarkEnd w:id="39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92" w:name="380"/>
            <w:bookmarkEnd w:id="39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93" w:name="381"/>
            <w:bookmarkEnd w:id="392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94" w:name="382"/>
            <w:bookmarkEnd w:id="393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</w:t>
            </w:r>
            <w:r>
              <w:rPr>
                <w:rFonts w:ascii="Arial" w:hAnsi="Arial"/>
                <w:color w:val="000000"/>
                <w:sz w:val="15"/>
              </w:rPr>
              <w:t>днього відрізка ока</w:t>
            </w:r>
          </w:p>
        </w:tc>
        <w:bookmarkEnd w:id="39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395" w:name="383"/>
            <w:r>
              <w:rPr>
                <w:rFonts w:ascii="Arial" w:hAnsi="Arial"/>
                <w:color w:val="000000"/>
                <w:sz w:val="15"/>
              </w:rPr>
              <w:t>1.7.2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96" w:name="384"/>
            <w:bookmarkEnd w:id="395"/>
            <w:r>
              <w:rPr>
                <w:rFonts w:ascii="Arial" w:hAnsi="Arial"/>
                <w:color w:val="000000"/>
                <w:sz w:val="15"/>
              </w:rPr>
              <w:t>Фтор і його неорганічні 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97" w:name="385"/>
            <w:bookmarkEnd w:id="39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98" w:name="386"/>
            <w:bookmarkEnd w:id="39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стоматолог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399" w:name="387"/>
            <w:bookmarkEnd w:id="398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трубчастих кісток при стажі більше 5 років, 1 раз на 3 роки зі збереженням усіх рентгенограм</w:t>
            </w:r>
            <w:r>
              <w:rPr>
                <w:rFonts w:ascii="Arial" w:hAnsi="Arial"/>
                <w:color w:val="000000"/>
                <w:sz w:val="15"/>
              </w:rPr>
              <w:t xml:space="preserve"> в архіві,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00" w:name="388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1. Хронічний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атрофічний риніт.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ларингіт. Ерозія слизової оболонки порожнини носа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центральної і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</w:t>
            </w:r>
            <w:r>
              <w:rPr>
                <w:rFonts w:ascii="Arial" w:hAnsi="Arial"/>
                <w:color w:val="000000"/>
                <w:sz w:val="15"/>
              </w:rPr>
              <w:t>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Захворювання порожнини рота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ока;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захворювання кістково-м'язової системи з ураженням кісткової структури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Хронічний гепатит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Виразкова хв</w:t>
            </w:r>
            <w:r>
              <w:rPr>
                <w:rFonts w:ascii="Arial" w:hAnsi="Arial"/>
                <w:color w:val="000000"/>
                <w:sz w:val="15"/>
              </w:rPr>
              <w:t>ороба</w:t>
            </w:r>
          </w:p>
        </w:tc>
        <w:bookmarkEnd w:id="40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01" w:name="389"/>
            <w:r>
              <w:rPr>
                <w:rFonts w:ascii="Arial" w:hAnsi="Arial"/>
                <w:color w:val="000000"/>
                <w:sz w:val="15"/>
              </w:rPr>
              <w:t>1.7.3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02" w:name="390"/>
            <w:bookmarkEnd w:id="401"/>
            <w:proofErr w:type="spellStart"/>
            <w:r>
              <w:rPr>
                <w:rFonts w:ascii="Arial" w:hAnsi="Arial"/>
                <w:color w:val="000000"/>
                <w:sz w:val="15"/>
              </w:rPr>
              <w:t>Фосгени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03" w:name="391"/>
            <w:bookmarkEnd w:id="40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04" w:name="392"/>
            <w:bookmarkEnd w:id="40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05" w:name="393"/>
            <w:bookmarkEnd w:id="404"/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06" w:name="394"/>
            <w:bookmarkEnd w:id="405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системи**</w:t>
            </w:r>
          </w:p>
        </w:tc>
        <w:bookmarkEnd w:id="40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07" w:name="395"/>
            <w:r>
              <w:rPr>
                <w:rFonts w:ascii="Arial" w:hAnsi="Arial"/>
                <w:color w:val="000000"/>
                <w:sz w:val="15"/>
              </w:rPr>
              <w:lastRenderedPageBreak/>
              <w:t>1.8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08" w:name="396"/>
            <w:bookmarkEnd w:id="407"/>
            <w:proofErr w:type="spellStart"/>
            <w:r>
              <w:rPr>
                <w:rFonts w:ascii="Arial" w:hAnsi="Arial"/>
                <w:color w:val="000000"/>
                <w:sz w:val="15"/>
              </w:rPr>
              <w:t>Гідразин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його похідні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фенілгідразін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09" w:name="397"/>
            <w:bookmarkEnd w:id="40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10" w:name="398"/>
            <w:bookmarkEnd w:id="409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11" w:name="399"/>
            <w:bookmarkEnd w:id="410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білірубін крові, </w:t>
            </w:r>
            <w:r>
              <w:rPr>
                <w:rFonts w:ascii="Arial" w:hAnsi="Arial"/>
                <w:color w:val="000000"/>
                <w:sz w:val="15"/>
              </w:rPr>
              <w:t>АЛТ*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визначення рівня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ксантуренової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12" w:name="400"/>
            <w:bookmarkEnd w:id="411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 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Вегетативні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дисфункції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Гіпертрофічні риніти та ларингіти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центральної та периферичної </w:t>
            </w:r>
            <w:r>
              <w:rPr>
                <w:rFonts w:ascii="Arial" w:hAnsi="Arial"/>
                <w:color w:val="000000"/>
                <w:sz w:val="15"/>
              </w:rPr>
              <w:t>нервової системи</w:t>
            </w:r>
          </w:p>
        </w:tc>
        <w:bookmarkEnd w:id="41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13" w:name="401"/>
            <w:r>
              <w:rPr>
                <w:rFonts w:ascii="Arial" w:hAnsi="Arial"/>
                <w:color w:val="000000"/>
                <w:sz w:val="15"/>
              </w:rPr>
              <w:t>1.9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14" w:name="402"/>
            <w:bookmarkEnd w:id="413"/>
            <w:r>
              <w:rPr>
                <w:rFonts w:ascii="Arial" w:hAnsi="Arial"/>
                <w:color w:val="000000"/>
                <w:sz w:val="15"/>
              </w:rPr>
              <w:t>Залізо та його оксиди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15" w:name="403"/>
            <w:bookmarkEnd w:id="41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16" w:name="404"/>
            <w:bookmarkEnd w:id="415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ендокринолог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онколог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17" w:name="405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% НТЗ (насичення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трансферину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залізом), цукор у крові, білірубін крові, АЛТ*, рентгенограма органів грудної клітки (див. п. 3.5)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18" w:name="406"/>
            <w:bookmarkEnd w:id="417"/>
            <w:r>
              <w:rPr>
                <w:rFonts w:ascii="Arial" w:hAnsi="Arial"/>
                <w:color w:val="000000"/>
                <w:sz w:val="15"/>
              </w:rPr>
              <w:t xml:space="preserve">1. Порушення вуглеводного </w:t>
            </w:r>
            <w:r>
              <w:rPr>
                <w:rFonts w:ascii="Arial" w:hAnsi="Arial"/>
                <w:color w:val="000000"/>
                <w:sz w:val="15"/>
              </w:rPr>
              <w:t>обміну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суглобів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Гіпогонадизм</w:t>
            </w:r>
            <w:proofErr w:type="spellEnd"/>
          </w:p>
        </w:tc>
        <w:bookmarkEnd w:id="41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19" w:name="407"/>
            <w:r>
              <w:rPr>
                <w:rFonts w:ascii="Arial" w:hAnsi="Arial"/>
                <w:color w:val="000000"/>
                <w:sz w:val="15"/>
              </w:rPr>
              <w:t>1.10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20" w:name="408"/>
            <w:bookmarkEnd w:id="419"/>
            <w:proofErr w:type="spellStart"/>
            <w:r>
              <w:rPr>
                <w:rFonts w:ascii="Arial" w:hAnsi="Arial"/>
                <w:color w:val="000000"/>
                <w:sz w:val="15"/>
              </w:rPr>
              <w:t>Кадмій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його 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21" w:name="409"/>
            <w:bookmarkEnd w:id="42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22" w:name="410"/>
            <w:bookmarkEnd w:id="42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стоматолог*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23" w:name="411"/>
            <w:bookmarkEnd w:id="422"/>
            <w:r>
              <w:rPr>
                <w:rFonts w:ascii="Arial" w:hAnsi="Arial"/>
                <w:color w:val="000000"/>
                <w:sz w:val="15"/>
              </w:rPr>
              <w:t>ФЗД, загал</w:t>
            </w:r>
            <w:r>
              <w:rPr>
                <w:rFonts w:ascii="Arial" w:hAnsi="Arial"/>
                <w:color w:val="000000"/>
                <w:sz w:val="15"/>
              </w:rPr>
              <w:t>ьний аналіз крові, аналіз сечі, рентгенограма органів грудної клітки (див. п. 3.4, 3.1), АЛТ*, АСТ*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24" w:name="412"/>
            <w:bookmarkEnd w:id="423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</w:t>
            </w:r>
            <w:r>
              <w:rPr>
                <w:rFonts w:ascii="Arial" w:hAnsi="Arial"/>
                <w:color w:val="000000"/>
                <w:sz w:val="15"/>
              </w:rPr>
              <w:t xml:space="preserve">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42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25" w:name="413"/>
            <w:r>
              <w:rPr>
                <w:rFonts w:ascii="Arial" w:hAnsi="Arial"/>
                <w:color w:val="000000"/>
                <w:sz w:val="15"/>
              </w:rPr>
              <w:t>1.11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26" w:name="414"/>
            <w:bookmarkEnd w:id="425"/>
            <w:proofErr w:type="spellStart"/>
            <w:r>
              <w:rPr>
                <w:rFonts w:ascii="Arial" w:hAnsi="Arial"/>
                <w:color w:val="000000"/>
                <w:sz w:val="15"/>
              </w:rPr>
              <w:t>Карбоніли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металів: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нікелю</w:t>
            </w:r>
            <w:r>
              <w:rPr>
                <w:rFonts w:ascii="Arial" w:hAnsi="Arial"/>
                <w:b/>
                <w:color w:val="000000"/>
              </w:rPr>
              <w:t>А,К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кобальту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заліза та ін.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27" w:name="415"/>
            <w:bookmarkEnd w:id="42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28" w:name="416"/>
            <w:bookmarkEnd w:id="42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29" w:name="417"/>
            <w:bookmarkEnd w:id="428"/>
            <w:r>
              <w:rPr>
                <w:rFonts w:ascii="Arial" w:hAnsi="Arial"/>
                <w:color w:val="000000"/>
                <w:sz w:val="15"/>
              </w:rPr>
              <w:t>загальний аналіз крові, ФЗД, рентгенограма органів грудної клітки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30" w:name="418"/>
            <w:bookmarkEnd w:id="429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Алергічні </w:t>
            </w:r>
            <w:r>
              <w:rPr>
                <w:rFonts w:ascii="Arial" w:hAnsi="Arial"/>
                <w:color w:val="000000"/>
                <w:sz w:val="15"/>
              </w:rPr>
              <w:t>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43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31" w:name="419"/>
            <w:r>
              <w:rPr>
                <w:rFonts w:ascii="Arial" w:hAnsi="Arial"/>
                <w:color w:val="000000"/>
                <w:sz w:val="15"/>
              </w:rPr>
              <w:t>1.12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32" w:name="420"/>
            <w:bookmarkEnd w:id="431"/>
            <w:r>
              <w:rPr>
                <w:rFonts w:ascii="Arial" w:hAnsi="Arial"/>
                <w:color w:val="000000"/>
                <w:sz w:val="15"/>
              </w:rPr>
              <w:t xml:space="preserve">Кетони аліфатичні та ароматичні (ацетон,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метилетилкетон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ацетофенон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33" w:name="421"/>
            <w:bookmarkEnd w:id="43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34" w:name="422"/>
            <w:bookmarkEnd w:id="43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35" w:name="423"/>
            <w:bookmarkEnd w:id="434"/>
            <w:r>
              <w:rPr>
                <w:rFonts w:ascii="Arial" w:hAnsi="Arial"/>
                <w:color w:val="000000"/>
                <w:sz w:val="15"/>
              </w:rPr>
              <w:t>ФЗД, загальний аналіз крові, ГГТФ*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36" w:name="424"/>
            <w:bookmarkEnd w:id="435"/>
            <w:r>
              <w:rPr>
                <w:rFonts w:ascii="Arial" w:hAnsi="Arial"/>
                <w:color w:val="000000"/>
                <w:sz w:val="15"/>
              </w:rPr>
              <w:t xml:space="preserve">1. Поширені дистрофічні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Наркоманія</w:t>
            </w:r>
          </w:p>
        </w:tc>
        <w:bookmarkEnd w:id="43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37" w:name="425"/>
            <w:r>
              <w:rPr>
                <w:rFonts w:ascii="Arial" w:hAnsi="Arial"/>
                <w:color w:val="000000"/>
                <w:sz w:val="15"/>
              </w:rPr>
              <w:t>1.13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38" w:name="426"/>
            <w:bookmarkEnd w:id="437"/>
            <w:r>
              <w:rPr>
                <w:rFonts w:ascii="Arial" w:hAnsi="Arial"/>
                <w:color w:val="000000"/>
                <w:sz w:val="15"/>
              </w:rPr>
              <w:t xml:space="preserve">Кислоти органічні (мурашина, оцтова,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масляна, валеріанова, капронова,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щавлева, адипінова, акрилова, нафтенова і ін.) та їх ангідриди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Кислот органічних галогенопохідн</w:t>
            </w:r>
            <w:r>
              <w:rPr>
                <w:rFonts w:ascii="Arial" w:hAnsi="Arial"/>
                <w:color w:val="000000"/>
                <w:sz w:val="15"/>
              </w:rPr>
              <w:t xml:space="preserve">і (хлороцтова,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трихлороцтова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перфтормасляна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трихлорпропіонова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 та їх ангідриди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39" w:name="427"/>
            <w:bookmarkEnd w:id="438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40" w:name="428"/>
            <w:bookmarkEnd w:id="439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41" w:name="429"/>
            <w:bookmarkEnd w:id="440"/>
            <w:r>
              <w:rPr>
                <w:rFonts w:ascii="Arial" w:hAnsi="Arial"/>
                <w:color w:val="000000"/>
                <w:sz w:val="15"/>
              </w:rPr>
              <w:lastRenderedPageBreak/>
              <w:t>загальний аналіз крові,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холінестерази</w:t>
            </w:r>
            <w:proofErr w:type="spellEnd"/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42" w:name="430"/>
            <w:bookmarkEnd w:id="441"/>
            <w:r>
              <w:rPr>
                <w:rFonts w:ascii="Arial" w:hAnsi="Arial"/>
                <w:color w:val="000000"/>
                <w:sz w:val="15"/>
              </w:rPr>
              <w:lastRenderedPageBreak/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</w:p>
        </w:tc>
        <w:bookmarkEnd w:id="44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43" w:name="431"/>
            <w:r>
              <w:rPr>
                <w:rFonts w:ascii="Arial" w:hAnsi="Arial"/>
                <w:color w:val="000000"/>
                <w:sz w:val="15"/>
              </w:rPr>
              <w:lastRenderedPageBreak/>
              <w:t>1.13.1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44" w:name="432"/>
            <w:bookmarkEnd w:id="443"/>
            <w:r>
              <w:rPr>
                <w:rFonts w:ascii="Arial" w:hAnsi="Arial"/>
                <w:color w:val="000000"/>
                <w:sz w:val="15"/>
              </w:rPr>
              <w:t>Кислота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ізофталева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терефталева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фталевий ангідрид та його похідні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45" w:name="433"/>
            <w:bookmarkEnd w:id="44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46" w:name="434"/>
            <w:bookmarkEnd w:id="445"/>
            <w:r>
              <w:rPr>
                <w:rFonts w:ascii="Arial" w:hAnsi="Arial"/>
                <w:color w:val="000000"/>
                <w:sz w:val="15"/>
              </w:rPr>
              <w:t>як у п. 1.12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47" w:name="435"/>
            <w:bookmarkEnd w:id="446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48" w:name="436"/>
            <w:bookmarkEnd w:id="447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</w:t>
            </w:r>
            <w:r>
              <w:rPr>
                <w:rFonts w:ascii="Arial" w:hAnsi="Arial"/>
                <w:color w:val="000000"/>
                <w:sz w:val="15"/>
              </w:rPr>
              <w:t>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ВДШ, бронхіальна астма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Розповсюджені захворювання усіх відділів ВДШ: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44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49" w:name="437"/>
            <w:r>
              <w:rPr>
                <w:rFonts w:ascii="Arial" w:hAnsi="Arial"/>
                <w:color w:val="000000"/>
                <w:sz w:val="15"/>
              </w:rPr>
              <w:t>1.14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50" w:name="438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Кобальт та його неорганічні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51" w:name="439"/>
            <w:bookmarkEnd w:id="45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52" w:name="440"/>
            <w:bookmarkEnd w:id="45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53" w:name="441"/>
            <w:bookmarkEnd w:id="452"/>
            <w:r>
              <w:rPr>
                <w:rFonts w:ascii="Arial" w:hAnsi="Arial"/>
                <w:color w:val="000000"/>
                <w:sz w:val="15"/>
              </w:rPr>
              <w:t>загальний аналіз крові, рентгенографія органів грудної клітки (див. п. 3.4, 3.1),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54" w:name="442"/>
            <w:bookmarkEnd w:id="453"/>
            <w:r>
              <w:rPr>
                <w:rFonts w:ascii="Arial" w:hAnsi="Arial"/>
                <w:color w:val="000000"/>
                <w:sz w:val="15"/>
              </w:rPr>
              <w:t>1. Хронічні рецидивні,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Захворювання серцевого м'яза</w:t>
            </w:r>
          </w:p>
        </w:tc>
        <w:bookmarkEnd w:id="45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55" w:name="443"/>
            <w:r>
              <w:rPr>
                <w:rFonts w:ascii="Arial" w:hAnsi="Arial"/>
                <w:color w:val="000000"/>
                <w:sz w:val="15"/>
              </w:rPr>
              <w:t>1.14.1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56" w:name="444"/>
            <w:bookmarkEnd w:id="455"/>
            <w:r>
              <w:rPr>
                <w:rFonts w:ascii="Arial" w:hAnsi="Arial"/>
                <w:color w:val="000000"/>
                <w:sz w:val="15"/>
              </w:rPr>
              <w:t>Ванадій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57" w:name="445"/>
            <w:bookmarkEnd w:id="45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58" w:name="446"/>
            <w:bookmarkEnd w:id="45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59" w:name="447"/>
            <w:bookmarkEnd w:id="458"/>
            <w:r>
              <w:rPr>
                <w:rFonts w:ascii="Arial" w:hAnsi="Arial"/>
                <w:color w:val="000000"/>
                <w:sz w:val="15"/>
              </w:rPr>
              <w:t>загальний аналіз крові, рентгенографія грудної клітки (див. п. 3.4, 3.1),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60" w:name="448"/>
            <w:bookmarkEnd w:id="459"/>
            <w:r>
              <w:rPr>
                <w:rFonts w:ascii="Arial" w:hAnsi="Arial"/>
                <w:color w:val="000000"/>
                <w:sz w:val="15"/>
              </w:rPr>
              <w:t>1. Хронічні рецидивні,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серцевого м'яза</w:t>
            </w:r>
          </w:p>
        </w:tc>
        <w:bookmarkEnd w:id="46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61" w:name="449"/>
            <w:r>
              <w:rPr>
                <w:rFonts w:ascii="Arial" w:hAnsi="Arial"/>
                <w:color w:val="000000"/>
                <w:sz w:val="15"/>
              </w:rPr>
              <w:t>1.14.2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62" w:name="450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Молібден, вольфрам, </w:t>
            </w:r>
            <w:r>
              <w:rPr>
                <w:rFonts w:ascii="Arial" w:hAnsi="Arial"/>
                <w:color w:val="000000"/>
                <w:sz w:val="15"/>
              </w:rPr>
              <w:t>ніобій, тантал і їх 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63" w:name="451"/>
            <w:bookmarkEnd w:id="46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64" w:name="452"/>
            <w:bookmarkEnd w:id="46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65" w:name="453"/>
            <w:bookmarkEnd w:id="464"/>
            <w:r>
              <w:rPr>
                <w:rFonts w:ascii="Arial" w:hAnsi="Arial"/>
                <w:color w:val="000000"/>
                <w:sz w:val="15"/>
              </w:rPr>
              <w:t>загальний аналіз крові, рентгенографія органів грудної порожнини,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66" w:name="454"/>
            <w:bookmarkEnd w:id="465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</w:p>
        </w:tc>
        <w:bookmarkEnd w:id="46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67" w:name="455"/>
            <w:r>
              <w:rPr>
                <w:rFonts w:ascii="Arial" w:hAnsi="Arial"/>
                <w:color w:val="000000"/>
                <w:sz w:val="15"/>
              </w:rPr>
              <w:t>1.15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68" w:name="456"/>
            <w:bookmarkEnd w:id="467"/>
            <w:r>
              <w:rPr>
                <w:rFonts w:ascii="Arial" w:hAnsi="Arial"/>
                <w:color w:val="000000"/>
                <w:sz w:val="15"/>
              </w:rPr>
              <w:t>Органічні сполуки крем</w:t>
            </w:r>
            <w:r>
              <w:rPr>
                <w:rFonts w:ascii="Arial" w:hAnsi="Arial"/>
                <w:color w:val="000000"/>
                <w:sz w:val="15"/>
              </w:rPr>
              <w:t>нію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сілани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rPr>
                <w:rFonts w:ascii="Arial" w:hAnsi="Arial"/>
                <w:b/>
                <w:color w:val="000000"/>
              </w:rPr>
              <w:t>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69" w:name="457"/>
            <w:bookmarkEnd w:id="46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70" w:name="458"/>
            <w:bookmarkEnd w:id="469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71" w:name="459"/>
            <w:bookmarkEnd w:id="470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72" w:name="460"/>
            <w:bookmarkEnd w:id="471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</w:t>
            </w:r>
            <w:r>
              <w:rPr>
                <w:rFonts w:ascii="Arial" w:hAnsi="Arial"/>
                <w:color w:val="000000"/>
                <w:sz w:val="15"/>
              </w:rPr>
              <w:t>хворювання переднього відрізка ока</w:t>
            </w:r>
          </w:p>
        </w:tc>
        <w:bookmarkEnd w:id="47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73" w:name="461"/>
            <w:r>
              <w:rPr>
                <w:rFonts w:ascii="Arial" w:hAnsi="Arial"/>
                <w:color w:val="000000"/>
                <w:sz w:val="15"/>
              </w:rPr>
              <w:lastRenderedPageBreak/>
              <w:t>1.16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74" w:name="462"/>
            <w:bookmarkEnd w:id="473"/>
            <w:r>
              <w:rPr>
                <w:rFonts w:ascii="Arial" w:hAnsi="Arial"/>
                <w:color w:val="000000"/>
                <w:sz w:val="15"/>
              </w:rPr>
              <w:t>Марганець і його 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75" w:name="463"/>
            <w:bookmarkEnd w:id="47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76" w:name="464"/>
            <w:bookmarkEnd w:id="475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77" w:name="465"/>
            <w:bookmarkEnd w:id="476"/>
            <w:r>
              <w:rPr>
                <w:rFonts w:ascii="Arial" w:hAnsi="Arial"/>
                <w:color w:val="000000"/>
                <w:sz w:val="15"/>
              </w:rPr>
              <w:t>загальний аналіз крові, ФЗД, рентгенографія органів грудної клітини (див. п. 3.1)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78" w:name="466"/>
            <w:bookmarkEnd w:id="477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</w:t>
            </w:r>
            <w:r>
              <w:rPr>
                <w:rFonts w:ascii="Arial" w:hAnsi="Arial"/>
                <w:color w:val="000000"/>
                <w:sz w:val="15"/>
              </w:rPr>
              <w:t xml:space="preserve">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</w:p>
        </w:tc>
        <w:bookmarkEnd w:id="47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79" w:name="467"/>
            <w:r>
              <w:rPr>
                <w:rFonts w:ascii="Arial" w:hAnsi="Arial"/>
                <w:color w:val="000000"/>
                <w:sz w:val="15"/>
              </w:rPr>
              <w:t>1.17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80" w:name="468"/>
            <w:bookmarkEnd w:id="479"/>
            <w:r>
              <w:rPr>
                <w:rFonts w:ascii="Arial" w:hAnsi="Arial"/>
                <w:color w:val="000000"/>
                <w:sz w:val="15"/>
              </w:rPr>
              <w:t>Мідь та її сполуки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срібло, золото та їх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color w:val="000000"/>
                <w:vertAlign w:val="superscript"/>
              </w:rPr>
              <w:t>А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81" w:name="469"/>
            <w:bookmarkEnd w:id="48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82" w:name="470"/>
            <w:bookmarkEnd w:id="48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83" w:name="471"/>
            <w:bookmarkEnd w:id="482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АЛТ* та білірубін </w:t>
            </w:r>
            <w:r>
              <w:rPr>
                <w:rFonts w:ascii="Arial" w:hAnsi="Arial"/>
                <w:color w:val="000000"/>
                <w:sz w:val="15"/>
              </w:rPr>
              <w:t>крові*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АСТ*,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84" w:name="472"/>
            <w:bookmarkEnd w:id="483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48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85" w:name="473"/>
            <w:r>
              <w:rPr>
                <w:rFonts w:ascii="Arial" w:hAnsi="Arial"/>
                <w:color w:val="000000"/>
                <w:sz w:val="15"/>
              </w:rPr>
              <w:t>1.18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86" w:name="474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Метали лужні та їх </w:t>
            </w:r>
            <w:r>
              <w:rPr>
                <w:rFonts w:ascii="Arial" w:hAnsi="Arial"/>
                <w:color w:val="000000"/>
                <w:sz w:val="15"/>
              </w:rPr>
              <w:t>сполуки (натрій, калій, рубідій, цезій та їх гідроксиди)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Метали лужноземельні (кальцій, стронцій, барій та їх сполуки)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87" w:name="475"/>
            <w:bookmarkEnd w:id="48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88" w:name="476"/>
            <w:bookmarkEnd w:id="48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89" w:name="477"/>
            <w:bookmarkEnd w:id="488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90" w:name="478"/>
            <w:bookmarkEnd w:id="489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</w:t>
            </w:r>
            <w:r>
              <w:rPr>
                <w:rFonts w:ascii="Arial" w:hAnsi="Arial"/>
                <w:color w:val="000000"/>
                <w:sz w:val="15"/>
              </w:rPr>
              <w:t>ічні рецидивні захворювання шкіри</w:t>
            </w:r>
          </w:p>
        </w:tc>
        <w:bookmarkEnd w:id="49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91" w:name="479"/>
            <w:r>
              <w:rPr>
                <w:rFonts w:ascii="Arial" w:hAnsi="Arial"/>
                <w:color w:val="000000"/>
                <w:sz w:val="15"/>
              </w:rPr>
              <w:t>1.18.1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92" w:name="480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Метали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рідкісноземельні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(лантан, скандій, церій та їх сполуки)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93" w:name="481"/>
            <w:bookmarkEnd w:id="49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94" w:name="482"/>
            <w:bookmarkEnd w:id="49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95" w:name="483"/>
            <w:bookmarkEnd w:id="494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96" w:name="484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49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497" w:name="485"/>
            <w:r>
              <w:rPr>
                <w:rFonts w:ascii="Arial" w:hAnsi="Arial"/>
                <w:color w:val="000000"/>
                <w:sz w:val="15"/>
              </w:rPr>
              <w:t>1.18.2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98" w:name="486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Літій та його </w:t>
            </w:r>
            <w:r>
              <w:rPr>
                <w:rFonts w:ascii="Arial" w:hAnsi="Arial"/>
                <w:color w:val="000000"/>
                <w:sz w:val="15"/>
              </w:rPr>
              <w:t>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499" w:name="487"/>
            <w:bookmarkEnd w:id="49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00" w:name="488"/>
            <w:bookmarkEnd w:id="499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01" w:name="489"/>
            <w:bookmarkEnd w:id="500"/>
            <w:r>
              <w:rPr>
                <w:rFonts w:ascii="Arial" w:hAnsi="Arial"/>
                <w:color w:val="000000"/>
                <w:sz w:val="15"/>
              </w:rPr>
              <w:t>загальний аналіз крові*, загальний аналіз сечі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02" w:name="490"/>
            <w:bookmarkEnd w:id="501"/>
            <w:r>
              <w:rPr>
                <w:rFonts w:ascii="Arial" w:hAnsi="Arial"/>
                <w:color w:val="000000"/>
                <w:sz w:val="15"/>
              </w:rPr>
              <w:t>1. Хронічні захворювання центральної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Захворювання зорового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рецидивні захворювання шкіри</w:t>
            </w:r>
          </w:p>
        </w:tc>
        <w:bookmarkEnd w:id="50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03" w:name="491"/>
            <w:r>
              <w:rPr>
                <w:rFonts w:ascii="Arial" w:hAnsi="Arial"/>
                <w:color w:val="000000"/>
                <w:sz w:val="15"/>
              </w:rPr>
              <w:t>1.19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04" w:name="492"/>
            <w:bookmarkEnd w:id="503"/>
            <w:r>
              <w:rPr>
                <w:rFonts w:ascii="Arial" w:hAnsi="Arial"/>
                <w:color w:val="000000"/>
                <w:sz w:val="15"/>
              </w:rPr>
              <w:t>Луги їдкі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05" w:name="493"/>
            <w:bookmarkEnd w:id="50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06" w:name="494"/>
            <w:bookmarkEnd w:id="505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07" w:name="495"/>
            <w:bookmarkEnd w:id="506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08" w:name="496"/>
            <w:bookmarkEnd w:id="507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r>
              <w:rPr>
                <w:rFonts w:ascii="Arial" w:hAnsi="Arial"/>
                <w:color w:val="000000"/>
                <w:sz w:val="15"/>
              </w:rPr>
              <w:t xml:space="preserve">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системи**</w:t>
            </w:r>
          </w:p>
        </w:tc>
        <w:bookmarkEnd w:id="50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09" w:name="497"/>
            <w:r>
              <w:rPr>
                <w:rFonts w:ascii="Arial" w:hAnsi="Arial"/>
                <w:color w:val="000000"/>
                <w:sz w:val="15"/>
              </w:rPr>
              <w:lastRenderedPageBreak/>
              <w:t>1.20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10" w:name="498"/>
            <w:bookmarkEnd w:id="509"/>
            <w:r>
              <w:rPr>
                <w:rFonts w:ascii="Arial" w:hAnsi="Arial"/>
                <w:color w:val="000000"/>
                <w:sz w:val="15"/>
              </w:rPr>
              <w:t xml:space="preserve">Арсен і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неорганічні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органічні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11" w:name="499"/>
            <w:bookmarkEnd w:id="51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12" w:name="500"/>
            <w:bookmarkEnd w:id="511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13" w:name="501"/>
            <w:bookmarkEnd w:id="512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АЛТ*, білірубін крові*, АСТ*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14" w:name="502"/>
            <w:bookmarkEnd w:id="513"/>
            <w:r>
              <w:rPr>
                <w:rFonts w:ascii="Arial" w:hAnsi="Arial"/>
                <w:color w:val="000000"/>
                <w:sz w:val="15"/>
              </w:rPr>
              <w:t xml:space="preserve">1. Поширені дистрофічні розлади </w:t>
            </w:r>
            <w:r>
              <w:rPr>
                <w:rFonts w:ascii="Arial" w:hAnsi="Arial"/>
                <w:color w:val="000000"/>
                <w:sz w:val="15"/>
              </w:rPr>
              <w:t>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рецидивні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Доброякісні пухлини будь-якої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</w:t>
            </w:r>
            <w:r>
              <w:rPr>
                <w:rFonts w:ascii="Arial" w:hAnsi="Arial"/>
                <w:color w:val="000000"/>
                <w:sz w:val="15"/>
              </w:rPr>
              <w:t>и</w:t>
            </w:r>
          </w:p>
        </w:tc>
        <w:bookmarkEnd w:id="51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15" w:name="503"/>
            <w:r>
              <w:rPr>
                <w:rFonts w:ascii="Arial" w:hAnsi="Arial"/>
                <w:color w:val="000000"/>
                <w:sz w:val="15"/>
              </w:rPr>
              <w:t>1.21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16" w:name="504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Нікель і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17" w:name="505"/>
            <w:bookmarkEnd w:id="51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18" w:name="506"/>
            <w:bookmarkEnd w:id="51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19" w:name="507"/>
            <w:bookmarkEnd w:id="518"/>
            <w:r>
              <w:rPr>
                <w:rFonts w:ascii="Arial" w:hAnsi="Arial"/>
                <w:color w:val="000000"/>
                <w:sz w:val="15"/>
              </w:rPr>
              <w:t>загальний аналіз крові, рентгенографія грудної клітки (див. п. 3.1) і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20" w:name="508"/>
            <w:bookmarkEnd w:id="519"/>
            <w:r>
              <w:rPr>
                <w:rFonts w:ascii="Arial" w:hAnsi="Arial"/>
                <w:color w:val="000000"/>
                <w:sz w:val="15"/>
              </w:rPr>
              <w:t>1. Поширені та ізольовані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органів</w:t>
            </w:r>
            <w:r>
              <w:rPr>
                <w:rFonts w:ascii="Arial" w:hAnsi="Arial"/>
                <w:color w:val="000000"/>
                <w:sz w:val="15"/>
              </w:rPr>
              <w:t xml:space="preserve"> дихання і 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Доброякісні пухлини будь-якої локалізації (навіть в анамнезі)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2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21" w:name="509"/>
            <w:r>
              <w:rPr>
                <w:rFonts w:ascii="Arial" w:hAnsi="Arial"/>
                <w:color w:val="000000"/>
                <w:sz w:val="15"/>
              </w:rPr>
              <w:t>1.22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22" w:name="510"/>
            <w:bookmarkEnd w:id="521"/>
            <w:r>
              <w:rPr>
                <w:rFonts w:ascii="Arial" w:hAnsi="Arial"/>
                <w:color w:val="000000"/>
                <w:sz w:val="15"/>
              </w:rPr>
              <w:t>Озон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23" w:name="511"/>
            <w:bookmarkEnd w:id="52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24" w:name="512"/>
            <w:bookmarkEnd w:id="52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25" w:name="513"/>
            <w:bookmarkEnd w:id="524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26" w:name="514"/>
            <w:bookmarkEnd w:id="525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2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27" w:name="515"/>
            <w:r>
              <w:rPr>
                <w:rFonts w:ascii="Arial" w:hAnsi="Arial"/>
                <w:color w:val="000000"/>
                <w:sz w:val="15"/>
              </w:rPr>
              <w:t>1.23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28" w:name="516"/>
            <w:bookmarkEnd w:id="527"/>
            <w:r>
              <w:rPr>
                <w:rFonts w:ascii="Arial" w:hAnsi="Arial"/>
                <w:color w:val="000000"/>
                <w:sz w:val="15"/>
              </w:rPr>
              <w:t xml:space="preserve">Органічні оксиди, пероксиди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гідропероксиди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(етилену, пропілену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Пероксиди неорганічні (пергідроль)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29" w:name="517"/>
            <w:bookmarkEnd w:id="528"/>
            <w:r>
              <w:rPr>
                <w:rFonts w:ascii="Arial" w:hAnsi="Arial"/>
                <w:color w:val="000000"/>
                <w:sz w:val="15"/>
              </w:rPr>
              <w:t xml:space="preserve">1 раз </w:t>
            </w:r>
            <w:r>
              <w:rPr>
                <w:rFonts w:ascii="Arial" w:hAnsi="Arial"/>
                <w:color w:val="000000"/>
                <w:sz w:val="15"/>
              </w:rPr>
              <w:t>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30" w:name="518"/>
            <w:bookmarkEnd w:id="529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31" w:name="519"/>
            <w:bookmarkEnd w:id="530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АЛТ*, АСТ*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32" w:name="520"/>
            <w:bookmarkEnd w:id="531"/>
            <w:r>
              <w:rPr>
                <w:rFonts w:ascii="Arial" w:hAnsi="Arial"/>
                <w:color w:val="000000"/>
                <w:sz w:val="15"/>
              </w:rPr>
              <w:t>1.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Доброякісні пухлини будь-якої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</w:t>
            </w:r>
          </w:p>
        </w:tc>
        <w:bookmarkEnd w:id="53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33" w:name="521"/>
            <w:r>
              <w:rPr>
                <w:rFonts w:ascii="Arial" w:hAnsi="Arial"/>
                <w:color w:val="000000"/>
                <w:sz w:val="15"/>
              </w:rPr>
              <w:lastRenderedPageBreak/>
              <w:t>1.24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34" w:name="522"/>
            <w:bookmarkEnd w:id="533"/>
            <w:r>
              <w:rPr>
                <w:rFonts w:ascii="Arial" w:hAnsi="Arial"/>
                <w:color w:val="000000"/>
                <w:sz w:val="15"/>
              </w:rPr>
              <w:t>Ол</w:t>
            </w:r>
            <w:r>
              <w:rPr>
                <w:rFonts w:ascii="Arial" w:hAnsi="Arial"/>
                <w:color w:val="000000"/>
                <w:sz w:val="15"/>
              </w:rPr>
              <w:t xml:space="preserve">ово і його неорганічні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35" w:name="523"/>
            <w:bookmarkEnd w:id="53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36" w:name="524"/>
            <w:bookmarkEnd w:id="535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37" w:name="525"/>
            <w:bookmarkEnd w:id="536"/>
            <w:r>
              <w:rPr>
                <w:rFonts w:ascii="Arial" w:hAnsi="Arial"/>
                <w:color w:val="000000"/>
                <w:sz w:val="15"/>
              </w:rPr>
              <w:t>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38" w:name="526"/>
            <w:bookmarkEnd w:id="537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3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39" w:name="527"/>
            <w:r>
              <w:rPr>
                <w:rFonts w:ascii="Arial" w:hAnsi="Arial"/>
                <w:color w:val="000000"/>
                <w:sz w:val="15"/>
              </w:rPr>
              <w:t>1.24.1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40" w:name="528"/>
            <w:bookmarkEnd w:id="539"/>
            <w:r>
              <w:rPr>
                <w:rFonts w:ascii="Arial" w:hAnsi="Arial"/>
                <w:color w:val="000000"/>
                <w:sz w:val="15"/>
              </w:rPr>
              <w:t>Олово і його органічні 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41" w:name="529"/>
            <w:bookmarkEnd w:id="54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42" w:name="530"/>
            <w:bookmarkEnd w:id="541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43" w:name="531"/>
            <w:bookmarkEnd w:id="5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44" w:name="532"/>
            <w:bookmarkEnd w:id="543"/>
            <w:r>
              <w:rPr>
                <w:rFonts w:ascii="Arial" w:hAnsi="Arial"/>
                <w:color w:val="000000"/>
                <w:sz w:val="15"/>
              </w:rPr>
              <w:t>1. Хронічні захворювання ЦНС</w:t>
            </w:r>
          </w:p>
        </w:tc>
        <w:bookmarkEnd w:id="54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45" w:name="533"/>
            <w:r>
              <w:rPr>
                <w:rFonts w:ascii="Arial" w:hAnsi="Arial"/>
                <w:color w:val="000000"/>
                <w:sz w:val="15"/>
              </w:rPr>
              <w:t>1.25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46" w:name="534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Платинові метали та їх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(рутеній, родій, паладій, осмій, іридій, платина)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47" w:name="535"/>
            <w:bookmarkEnd w:id="54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48" w:name="536"/>
            <w:bookmarkEnd w:id="54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49" w:name="537"/>
            <w:bookmarkEnd w:id="548"/>
            <w:r>
              <w:rPr>
                <w:rFonts w:ascii="Arial" w:hAnsi="Arial"/>
                <w:color w:val="000000"/>
                <w:sz w:val="15"/>
              </w:rPr>
              <w:t>загальний аналіз крові, ФЗД, загальний аналіз сечі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50" w:name="538"/>
            <w:bookmarkEnd w:id="549"/>
            <w:r>
              <w:rPr>
                <w:rFonts w:ascii="Arial" w:hAnsi="Arial"/>
                <w:color w:val="000000"/>
                <w:sz w:val="15"/>
              </w:rPr>
              <w:t>1. Поширені та ізольовані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Алергічні </w:t>
            </w:r>
            <w:r>
              <w:rPr>
                <w:rFonts w:ascii="Arial" w:hAnsi="Arial"/>
                <w:color w:val="000000"/>
                <w:sz w:val="15"/>
              </w:rPr>
              <w:t>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рецидивні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переднього відрізка ока</w:t>
            </w:r>
          </w:p>
        </w:tc>
        <w:bookmarkEnd w:id="55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51" w:name="539"/>
            <w:r>
              <w:rPr>
                <w:rFonts w:ascii="Arial" w:hAnsi="Arial"/>
                <w:color w:val="000000"/>
                <w:sz w:val="15"/>
              </w:rPr>
              <w:t>1.26.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52" w:name="540"/>
            <w:bookmarkEnd w:id="551"/>
            <w:r>
              <w:rPr>
                <w:rFonts w:ascii="Arial" w:hAnsi="Arial"/>
                <w:color w:val="000000"/>
                <w:sz w:val="15"/>
              </w:rPr>
              <w:t>Ртуть та її неорганічні 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53" w:name="541"/>
            <w:bookmarkEnd w:id="55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54" w:name="542"/>
            <w:bookmarkEnd w:id="553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стоматолог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55" w:name="543"/>
            <w:bookmarkEnd w:id="554"/>
            <w:r>
              <w:rPr>
                <w:rFonts w:ascii="Arial" w:hAnsi="Arial"/>
                <w:color w:val="000000"/>
                <w:sz w:val="15"/>
              </w:rPr>
              <w:t>визначення ртуті в сечі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АЛТ*, АСТ*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56" w:name="544"/>
            <w:bookmarkEnd w:id="555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Хвороби зубів і слизової оболонки (хронічний гінгівіт, стоматит,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пародонтит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Хвороби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органів травлення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</w:t>
            </w:r>
            <w:r>
              <w:rPr>
                <w:rFonts w:ascii="Arial" w:hAnsi="Arial"/>
                <w:color w:val="000000"/>
                <w:sz w:val="15"/>
              </w:rPr>
              <w:t>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шкіри</w:t>
            </w:r>
          </w:p>
        </w:tc>
        <w:bookmarkEnd w:id="55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57" w:name="545"/>
            <w:r>
              <w:rPr>
                <w:rFonts w:ascii="Arial" w:hAnsi="Arial"/>
                <w:color w:val="000000"/>
                <w:sz w:val="15"/>
              </w:rPr>
              <w:t>1.27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58" w:name="546"/>
            <w:bookmarkEnd w:id="557"/>
            <w:r>
              <w:rPr>
                <w:rFonts w:ascii="Arial" w:hAnsi="Arial"/>
                <w:color w:val="000000"/>
                <w:sz w:val="15"/>
              </w:rPr>
              <w:t>Свинець, його неорганічні та органічні 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59" w:name="547"/>
            <w:bookmarkEnd w:id="55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60" w:name="548"/>
            <w:bookmarkEnd w:id="559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61" w:name="549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кількість еритроцитів,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еритроцитів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базофільною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зернистістю, дельта- АЛК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амінолевуленова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кислота) та КП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</w:t>
            </w:r>
            <w:r>
              <w:rPr>
                <w:rFonts w:ascii="Arial" w:hAnsi="Arial"/>
                <w:color w:val="000000"/>
                <w:sz w:val="15"/>
              </w:rPr>
              <w:t>пропорфірин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у сечі, АЛТ та білірубін крові*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62" w:name="550"/>
            <w:bookmarkEnd w:id="561"/>
            <w:r>
              <w:rPr>
                <w:rFonts w:ascii="Arial" w:hAnsi="Arial"/>
                <w:color w:val="000000"/>
                <w:sz w:val="15"/>
              </w:rPr>
              <w:t>1. Уміст гемоглобіну менш як 130 г/л у чоловіків і 120 г/л у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печінки та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Ретинопатія, звуження поля зору</w:t>
            </w:r>
          </w:p>
        </w:tc>
        <w:bookmarkEnd w:id="56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63" w:name="551"/>
            <w:r>
              <w:rPr>
                <w:rFonts w:ascii="Arial" w:hAnsi="Arial"/>
                <w:color w:val="000000"/>
                <w:sz w:val="15"/>
              </w:rPr>
              <w:t>1.28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64" w:name="552"/>
            <w:bookmarkEnd w:id="563"/>
            <w:r>
              <w:rPr>
                <w:rFonts w:ascii="Arial" w:hAnsi="Arial"/>
                <w:color w:val="000000"/>
                <w:sz w:val="15"/>
              </w:rPr>
              <w:t xml:space="preserve">Селен, телур та їх </w:t>
            </w:r>
            <w:r>
              <w:rPr>
                <w:rFonts w:ascii="Arial" w:hAnsi="Arial"/>
                <w:color w:val="000000"/>
                <w:sz w:val="15"/>
              </w:rPr>
              <w:t>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65" w:name="553"/>
            <w:bookmarkEnd w:id="56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66" w:name="554"/>
            <w:bookmarkEnd w:id="565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67" w:name="555"/>
            <w:bookmarkEnd w:id="566"/>
            <w:r>
              <w:rPr>
                <w:rFonts w:ascii="Arial" w:hAnsi="Arial"/>
                <w:color w:val="000000"/>
                <w:sz w:val="15"/>
              </w:rPr>
              <w:t>ФЗД, загальний аналіз крові, АЛТ та білірубін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68" w:name="556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 з порушенням функції печінки**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</w:t>
            </w:r>
            <w:r>
              <w:rPr>
                <w:rFonts w:ascii="Arial" w:hAnsi="Arial"/>
                <w:color w:val="000000"/>
                <w:sz w:val="15"/>
              </w:rPr>
              <w:t xml:space="preserve">ічні алергічні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</w:t>
            </w:r>
          </w:p>
        </w:tc>
        <w:bookmarkEnd w:id="56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69" w:name="557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1.29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70" w:name="558"/>
            <w:bookmarkEnd w:id="569"/>
            <w:r>
              <w:rPr>
                <w:rFonts w:ascii="Arial" w:hAnsi="Arial"/>
                <w:b/>
                <w:color w:val="000000"/>
                <w:sz w:val="15"/>
              </w:rPr>
              <w:t>Сірка та її сполуки</w:t>
            </w:r>
          </w:p>
        </w:tc>
        <w:bookmarkEnd w:id="57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71" w:name="559"/>
            <w:r>
              <w:rPr>
                <w:rFonts w:ascii="Arial" w:hAnsi="Arial"/>
                <w:color w:val="000000"/>
                <w:sz w:val="15"/>
              </w:rPr>
              <w:t>1.29.1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72" w:name="560"/>
            <w:bookmarkEnd w:id="571"/>
            <w:r>
              <w:rPr>
                <w:rFonts w:ascii="Arial" w:hAnsi="Arial"/>
                <w:color w:val="000000"/>
                <w:sz w:val="15"/>
              </w:rPr>
              <w:t>Сірка елементарна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Оксиди сірки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Ангідрид сірчаної та сірчистої кислот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Кислота сірчана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73" w:name="561"/>
            <w:bookmarkEnd w:id="57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74" w:name="562"/>
            <w:bookmarkEnd w:id="57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75" w:name="563"/>
            <w:bookmarkEnd w:id="574"/>
            <w:r>
              <w:rPr>
                <w:rFonts w:ascii="Arial" w:hAnsi="Arial"/>
                <w:color w:val="000000"/>
                <w:sz w:val="15"/>
              </w:rPr>
              <w:t>загальний аналіз крові,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76" w:name="564"/>
            <w:bookmarkEnd w:id="575"/>
            <w:r>
              <w:rPr>
                <w:rFonts w:ascii="Arial" w:hAnsi="Arial"/>
                <w:color w:val="000000"/>
                <w:sz w:val="15"/>
              </w:rPr>
              <w:t xml:space="preserve">1.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57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77" w:name="565"/>
            <w:r>
              <w:rPr>
                <w:rFonts w:ascii="Arial" w:hAnsi="Arial"/>
                <w:color w:val="000000"/>
                <w:sz w:val="15"/>
              </w:rPr>
              <w:t>1.29.2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78" w:name="566"/>
            <w:bookmarkEnd w:id="577"/>
            <w:r>
              <w:rPr>
                <w:rFonts w:ascii="Arial" w:hAnsi="Arial"/>
                <w:color w:val="000000"/>
                <w:sz w:val="15"/>
              </w:rPr>
              <w:t>Сірководень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79" w:name="567"/>
            <w:bookmarkEnd w:id="57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80" w:name="568"/>
            <w:bookmarkEnd w:id="579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81" w:name="569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загальний аналіз </w:t>
            </w:r>
            <w:r>
              <w:rPr>
                <w:rFonts w:ascii="Arial" w:hAnsi="Arial"/>
                <w:color w:val="000000"/>
                <w:sz w:val="15"/>
              </w:rPr>
              <w:t>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82" w:name="570"/>
            <w:bookmarkEnd w:id="581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58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83" w:name="571"/>
            <w:r>
              <w:rPr>
                <w:rFonts w:ascii="Arial" w:hAnsi="Arial"/>
                <w:color w:val="000000"/>
                <w:sz w:val="15"/>
              </w:rPr>
              <w:t>1.29.3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84" w:name="572"/>
            <w:bookmarkEnd w:id="583"/>
            <w:r>
              <w:rPr>
                <w:rFonts w:ascii="Arial" w:hAnsi="Arial"/>
                <w:color w:val="000000"/>
                <w:sz w:val="15"/>
              </w:rPr>
              <w:t>Сірковуглець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85" w:name="573"/>
            <w:bookmarkEnd w:id="58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86" w:name="574"/>
            <w:bookmarkEnd w:id="585"/>
            <w:r>
              <w:rPr>
                <w:rFonts w:ascii="Arial" w:hAnsi="Arial"/>
                <w:color w:val="000000"/>
                <w:sz w:val="15"/>
              </w:rPr>
              <w:t>невропатолог,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87" w:name="575"/>
            <w:bookmarkEnd w:id="586"/>
            <w:r>
              <w:rPr>
                <w:rFonts w:ascii="Arial" w:hAnsi="Arial"/>
                <w:color w:val="000000"/>
                <w:sz w:val="15"/>
              </w:rPr>
              <w:t>загальний аналіз крові,</w:t>
            </w:r>
            <w:r>
              <w:rPr>
                <w:rFonts w:ascii="Arial" w:hAnsi="Arial"/>
                <w:color w:val="000000"/>
                <w:sz w:val="15"/>
              </w:rPr>
              <w:t xml:space="preserve"> глюкоза крові,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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глютамілтранс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фераза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(ГГТФ)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88" w:name="576"/>
            <w:bookmarkEnd w:id="587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Захворювання органів дихання і серцево-судинної системи, що 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Виражена </w:t>
            </w:r>
            <w:r>
              <w:rPr>
                <w:rFonts w:ascii="Arial" w:hAnsi="Arial"/>
                <w:color w:val="000000"/>
                <w:sz w:val="15"/>
              </w:rPr>
              <w:t xml:space="preserve">вегетативно-судинна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Захворювання ендокринної системи</w:t>
            </w:r>
          </w:p>
        </w:tc>
        <w:bookmarkEnd w:id="58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89" w:name="577"/>
            <w:r>
              <w:rPr>
                <w:rFonts w:ascii="Arial" w:hAnsi="Arial"/>
                <w:color w:val="000000"/>
                <w:sz w:val="15"/>
              </w:rPr>
              <w:t>1.29.4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90" w:name="578"/>
            <w:bookmarkEnd w:id="589"/>
            <w:proofErr w:type="spellStart"/>
            <w:r>
              <w:rPr>
                <w:rFonts w:ascii="Arial" w:hAnsi="Arial"/>
                <w:color w:val="000000"/>
                <w:sz w:val="15"/>
              </w:rPr>
              <w:t>Тетраметилтиурамдисульфід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тиурам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91" w:name="579"/>
            <w:bookmarkEnd w:id="59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92" w:name="580"/>
            <w:bookmarkEnd w:id="59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93" w:name="581"/>
            <w:bookmarkEnd w:id="592"/>
            <w:r>
              <w:rPr>
                <w:rFonts w:ascii="Arial" w:hAnsi="Arial"/>
                <w:color w:val="000000"/>
                <w:sz w:val="15"/>
              </w:rPr>
              <w:t>загальний аналіз крові, АЛТ*, білірубін*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94" w:name="582"/>
            <w:bookmarkEnd w:id="593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</w:t>
            </w:r>
            <w:r>
              <w:rPr>
                <w:rFonts w:ascii="Arial" w:hAnsi="Arial"/>
                <w:color w:val="000000"/>
                <w:sz w:val="15"/>
              </w:rPr>
              <w:t>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59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595" w:name="583"/>
            <w:r>
              <w:rPr>
                <w:rFonts w:ascii="Arial" w:hAnsi="Arial"/>
                <w:color w:val="000000"/>
                <w:sz w:val="15"/>
              </w:rPr>
              <w:t>1.30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96" w:name="584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Спирти аліфатичні одноатомні та багатоатомні, ароматичні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та </w:t>
            </w:r>
            <w:r>
              <w:rPr>
                <w:rFonts w:ascii="Arial" w:hAnsi="Arial"/>
                <w:color w:val="000000"/>
                <w:sz w:val="15"/>
              </w:rPr>
              <w:t xml:space="preserve">їх похідні (етиловий,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аліловий,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етиленгліколь,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пропіленгліколь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етилцеллозольв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97" w:name="585"/>
            <w:bookmarkEnd w:id="59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98" w:name="586"/>
            <w:bookmarkEnd w:id="597"/>
            <w:r>
              <w:rPr>
                <w:rFonts w:ascii="Arial" w:hAnsi="Arial"/>
                <w:color w:val="000000"/>
                <w:sz w:val="15"/>
              </w:rPr>
              <w:lastRenderedPageBreak/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599" w:name="587"/>
            <w:bookmarkEnd w:id="598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АЛТ*, білірубін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крові,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ГГТФ*, АСТ*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00" w:name="588"/>
            <w:bookmarkEnd w:id="59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Алкоголізм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Анемія</w:t>
            </w:r>
          </w:p>
        </w:tc>
        <w:bookmarkEnd w:id="60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01" w:name="589"/>
            <w:r>
              <w:rPr>
                <w:rFonts w:ascii="Arial" w:hAnsi="Arial"/>
                <w:color w:val="000000"/>
                <w:sz w:val="15"/>
              </w:rPr>
              <w:lastRenderedPageBreak/>
              <w:t>1.30.1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02" w:name="590"/>
            <w:bookmarkEnd w:id="601"/>
            <w:r>
              <w:rPr>
                <w:rFonts w:ascii="Arial" w:hAnsi="Arial"/>
                <w:color w:val="000000"/>
                <w:sz w:val="15"/>
              </w:rPr>
              <w:t>Спирт метиловий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03" w:name="591"/>
            <w:bookmarkEnd w:id="60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04" w:name="592"/>
            <w:bookmarkEnd w:id="603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05" w:name="593"/>
            <w:bookmarkEnd w:id="604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дослідження очного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ГГ</w:t>
            </w:r>
            <w:r>
              <w:rPr>
                <w:rFonts w:ascii="Arial" w:hAnsi="Arial"/>
                <w:color w:val="000000"/>
                <w:sz w:val="15"/>
              </w:rPr>
              <w:t>ТФ*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06" w:name="594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1. Захворювання зорового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Алкоголізм, наркоманія</w:t>
            </w:r>
          </w:p>
        </w:tc>
        <w:bookmarkEnd w:id="60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07" w:name="595"/>
            <w:r>
              <w:rPr>
                <w:rFonts w:ascii="Arial" w:hAnsi="Arial"/>
                <w:color w:val="000000"/>
                <w:sz w:val="15"/>
              </w:rPr>
              <w:t>1.31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08" w:name="596"/>
            <w:bookmarkEnd w:id="607"/>
            <w:r>
              <w:rPr>
                <w:rFonts w:ascii="Arial" w:hAnsi="Arial"/>
                <w:color w:val="000000"/>
                <w:sz w:val="15"/>
              </w:rPr>
              <w:t>Сурма та її 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09" w:name="597"/>
            <w:bookmarkEnd w:id="60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10" w:name="598"/>
            <w:bookmarkEnd w:id="609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11" w:name="599"/>
            <w:bookmarkEnd w:id="610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12" w:name="600"/>
            <w:bookmarkEnd w:id="611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рецидивні захворювання шкіри</w:t>
            </w:r>
          </w:p>
        </w:tc>
        <w:bookmarkEnd w:id="61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13" w:name="601"/>
            <w:r>
              <w:rPr>
                <w:rFonts w:ascii="Arial" w:hAnsi="Arial"/>
                <w:color w:val="000000"/>
                <w:sz w:val="15"/>
              </w:rPr>
              <w:t>1.32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14" w:name="602"/>
            <w:bookmarkEnd w:id="613"/>
            <w:r>
              <w:rPr>
                <w:rFonts w:ascii="Arial" w:hAnsi="Arial"/>
                <w:color w:val="000000"/>
                <w:sz w:val="15"/>
              </w:rPr>
              <w:t>Талій, індій, галій та їх сп</w:t>
            </w:r>
            <w:r>
              <w:rPr>
                <w:rFonts w:ascii="Arial" w:hAnsi="Arial"/>
                <w:color w:val="000000"/>
                <w:sz w:val="15"/>
              </w:rPr>
              <w:t>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15" w:name="603"/>
            <w:bookmarkEnd w:id="61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16" w:name="604"/>
            <w:bookmarkEnd w:id="615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стоматолог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17" w:name="605"/>
            <w:bookmarkEnd w:id="616"/>
            <w:r>
              <w:rPr>
                <w:rFonts w:ascii="Arial" w:hAnsi="Arial"/>
                <w:color w:val="000000"/>
                <w:sz w:val="15"/>
              </w:rPr>
              <w:t>загальний аналіз крові, аналіз сечі на уміст цих металів*,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18" w:name="606"/>
            <w:bookmarkEnd w:id="617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</w:t>
            </w:r>
            <w:r>
              <w:rPr>
                <w:rFonts w:ascii="Arial" w:hAnsi="Arial"/>
                <w:color w:val="000000"/>
                <w:sz w:val="15"/>
              </w:rPr>
              <w:t xml:space="preserve">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гінгівіти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стоматити,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парадонтоз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периферичного відрізка ока</w:t>
            </w:r>
          </w:p>
        </w:tc>
        <w:bookmarkEnd w:id="61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19" w:name="607"/>
            <w:r>
              <w:rPr>
                <w:rFonts w:ascii="Arial" w:hAnsi="Arial"/>
                <w:color w:val="000000"/>
                <w:sz w:val="15"/>
              </w:rPr>
              <w:t>1.33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20" w:name="608"/>
            <w:bookmarkEnd w:id="619"/>
            <w:proofErr w:type="spellStart"/>
            <w:r>
              <w:rPr>
                <w:rFonts w:ascii="Arial" w:hAnsi="Arial"/>
                <w:color w:val="000000"/>
                <w:sz w:val="15"/>
              </w:rPr>
              <w:t>Титан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цирконій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гафній, германій та їх сполуки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21" w:name="609"/>
            <w:bookmarkEnd w:id="62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22" w:name="610"/>
            <w:bookmarkEnd w:id="62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23" w:name="611"/>
            <w:bookmarkEnd w:id="622"/>
            <w:r>
              <w:rPr>
                <w:rFonts w:ascii="Arial" w:hAnsi="Arial"/>
                <w:color w:val="000000"/>
                <w:sz w:val="15"/>
              </w:rPr>
              <w:t>ФЗД, див.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24" w:name="612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1. Поширені </w:t>
            </w:r>
            <w:r>
              <w:rPr>
                <w:rFonts w:ascii="Arial" w:hAnsi="Arial"/>
                <w:color w:val="000000"/>
                <w:sz w:val="15"/>
              </w:rPr>
              <w:t>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62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25" w:name="613"/>
            <w:r>
              <w:rPr>
                <w:rFonts w:ascii="Arial" w:hAnsi="Arial"/>
                <w:color w:val="000000"/>
                <w:sz w:val="15"/>
              </w:rPr>
              <w:t>1.34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26" w:name="614"/>
            <w:bookmarkEnd w:id="625"/>
            <w:proofErr w:type="spellStart"/>
            <w:r>
              <w:rPr>
                <w:rFonts w:ascii="Arial" w:hAnsi="Arial"/>
                <w:color w:val="000000"/>
                <w:sz w:val="15"/>
              </w:rPr>
              <w:t>Монооксид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вуглецю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оксид (IV)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Вуглецю (II) оксид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27" w:name="615"/>
            <w:bookmarkEnd w:id="626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28" w:name="616"/>
            <w:bookmarkEnd w:id="627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29" w:name="617"/>
            <w:bookmarkEnd w:id="628"/>
            <w:r>
              <w:rPr>
                <w:rFonts w:ascii="Arial" w:hAnsi="Arial"/>
                <w:color w:val="000000"/>
                <w:sz w:val="15"/>
              </w:rPr>
              <w:t>еритроцити,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карбоксигемоглобін</w:t>
            </w:r>
            <w:proofErr w:type="spellEnd"/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30" w:name="618"/>
            <w:bookmarkEnd w:id="629"/>
            <w:r>
              <w:rPr>
                <w:rFonts w:ascii="Arial" w:hAnsi="Arial"/>
                <w:color w:val="000000"/>
                <w:sz w:val="15"/>
              </w:rPr>
              <w:lastRenderedPageBreak/>
              <w:t>1. Виражена вегетат</w:t>
            </w:r>
            <w:r>
              <w:rPr>
                <w:rFonts w:ascii="Arial" w:hAnsi="Arial"/>
                <w:color w:val="000000"/>
                <w:sz w:val="15"/>
              </w:rPr>
              <w:t>ивно-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нервової системи</w:t>
            </w:r>
          </w:p>
        </w:tc>
        <w:bookmarkEnd w:id="63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31" w:name="619"/>
            <w:r>
              <w:rPr>
                <w:rFonts w:ascii="Arial" w:hAnsi="Arial"/>
                <w:color w:val="000000"/>
                <w:sz w:val="15"/>
              </w:rPr>
              <w:lastRenderedPageBreak/>
              <w:t>1.35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32" w:name="620"/>
            <w:bookmarkEnd w:id="631"/>
            <w:r>
              <w:rPr>
                <w:rFonts w:ascii="Arial" w:hAnsi="Arial"/>
                <w:color w:val="000000"/>
                <w:sz w:val="15"/>
              </w:rPr>
              <w:t>Вуглеводні ароматичні: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бензол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його похідні (толуол, ксилол, стирол, етилбензол,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діетилбензол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33" w:name="621"/>
            <w:bookmarkEnd w:id="63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34" w:name="622"/>
            <w:bookmarkEnd w:id="633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35" w:name="623"/>
            <w:bookmarkEnd w:id="634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000000"/>
                <w:sz w:val="15"/>
              </w:rPr>
              <w:t>тромбоцити, ГГТФ*, білірубін, АЛТ, АСТ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36" w:name="624"/>
            <w:bookmarkEnd w:id="635"/>
            <w:r>
              <w:rPr>
                <w:rFonts w:ascii="Arial" w:hAnsi="Arial"/>
                <w:color w:val="000000"/>
                <w:sz w:val="15"/>
              </w:rPr>
              <w:t>1. На роботу, яка пов'язана з виробництвом бензолу, жінок не допускати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Уміст гемоглобіну менше 130 г/л у чоловіків і 120 г/л у жінок; лейкоцитів менше 4,4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еритроцитів менш 3,5 х 10</w:t>
            </w:r>
            <w:r>
              <w:rPr>
                <w:rFonts w:ascii="Arial" w:hAnsi="Arial"/>
                <w:color w:val="000000"/>
                <w:vertAlign w:val="superscript"/>
              </w:rPr>
              <w:t>12</w:t>
            </w:r>
            <w:r>
              <w:rPr>
                <w:rFonts w:ascii="Arial" w:hAnsi="Arial"/>
                <w:color w:val="000000"/>
                <w:sz w:val="15"/>
              </w:rPr>
              <w:t xml:space="preserve"> г/л,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Доброякісні пухлини статевих органів при роботі з бензолом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Порушення менструальної функції, яка супроводжується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дисфункціональними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матковими кровотечами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шкіри (псоріаз, </w:t>
            </w:r>
            <w:r>
              <w:rPr>
                <w:rFonts w:ascii="Arial" w:hAnsi="Arial"/>
                <w:color w:val="000000"/>
                <w:sz w:val="15"/>
              </w:rPr>
              <w:t xml:space="preserve">нейродерміт,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вітіліго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). Доброякісні пухлини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Токсикоманія</w:t>
            </w:r>
          </w:p>
        </w:tc>
        <w:bookmarkEnd w:id="63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37" w:name="625"/>
            <w:r>
              <w:rPr>
                <w:rFonts w:ascii="Arial" w:hAnsi="Arial"/>
                <w:color w:val="000000"/>
                <w:sz w:val="15"/>
              </w:rPr>
              <w:t>1.35.1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38" w:name="626"/>
            <w:bookmarkEnd w:id="637"/>
            <w:r>
              <w:rPr>
                <w:rFonts w:ascii="Arial" w:hAnsi="Arial"/>
                <w:color w:val="000000"/>
                <w:sz w:val="15"/>
              </w:rPr>
              <w:t xml:space="preserve">Вуглеводні ароматичні: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і нітросполуки та їх похідні (анілін, м-, п-толуїдин,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нітроамінобензоли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нітрохлорбензоли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-, амінофеноли, тринітротолуол,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фенілендіа</w:t>
            </w:r>
            <w:r>
              <w:rPr>
                <w:rFonts w:ascii="Arial" w:hAnsi="Arial"/>
                <w:color w:val="000000"/>
                <w:sz w:val="15"/>
              </w:rPr>
              <w:t>міни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хлораніліни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анізидини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ніазон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ксилідини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39" w:name="627"/>
            <w:bookmarkEnd w:id="63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40" w:name="628"/>
            <w:bookmarkEnd w:id="639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онколог, дерматолог, 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(для працюючих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нітропохідними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толуолу), уролог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41" w:name="629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білірубін у крові, АЛТ,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біомікроскопія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(для працюючих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нітропохідними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толуолу)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42" w:name="630"/>
            <w:bookmarkEnd w:id="641"/>
            <w:r>
              <w:rPr>
                <w:rFonts w:ascii="Arial" w:hAnsi="Arial"/>
                <w:color w:val="000000"/>
                <w:sz w:val="15"/>
              </w:rPr>
              <w:t>1. Уміст гемоглобіну менше як 130 г/л у чоловіків і 120 г/л у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Катаракта (при роботі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нітропохідними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толуолу)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Доброякісні пухлини будь-якої</w:t>
            </w:r>
            <w:r>
              <w:rPr>
                <w:rFonts w:ascii="Arial" w:hAnsi="Arial"/>
                <w:color w:val="000000"/>
                <w:sz w:val="15"/>
              </w:rPr>
              <w:t xml:space="preserve"> локалізації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</w:p>
        </w:tc>
        <w:bookmarkEnd w:id="64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43" w:name="631"/>
            <w:r>
              <w:rPr>
                <w:rFonts w:ascii="Arial" w:hAnsi="Arial"/>
                <w:color w:val="000000"/>
                <w:sz w:val="15"/>
              </w:rPr>
              <w:t>1.35.1.1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44" w:name="632"/>
            <w:bookmarkEnd w:id="643"/>
            <w:proofErr w:type="spellStart"/>
            <w:r>
              <w:rPr>
                <w:rFonts w:ascii="Arial" w:hAnsi="Arial"/>
                <w:color w:val="000000"/>
                <w:sz w:val="15"/>
              </w:rPr>
              <w:t>Ізоціанати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толуїлендиізоціанат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45" w:name="633"/>
            <w:bookmarkEnd w:id="64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46" w:name="634"/>
            <w:bookmarkEnd w:id="645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47" w:name="635"/>
            <w:bookmarkEnd w:id="646"/>
            <w:r>
              <w:rPr>
                <w:rFonts w:ascii="Arial" w:hAnsi="Arial"/>
                <w:color w:val="000000"/>
                <w:sz w:val="15"/>
              </w:rPr>
              <w:t>загальний аналіз крові, ФЗД, рентгенографія грудної клітки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48" w:name="636"/>
            <w:bookmarkEnd w:id="647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переднього </w:t>
            </w:r>
            <w:r>
              <w:rPr>
                <w:rFonts w:ascii="Arial" w:hAnsi="Arial"/>
                <w:color w:val="000000"/>
                <w:sz w:val="15"/>
              </w:rPr>
              <w:t>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64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49" w:name="637"/>
            <w:r>
              <w:rPr>
                <w:rFonts w:ascii="Arial" w:hAnsi="Arial"/>
                <w:color w:val="000000"/>
                <w:sz w:val="15"/>
              </w:rPr>
              <w:lastRenderedPageBreak/>
              <w:t>1.35.1.2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50" w:name="638"/>
            <w:bookmarkEnd w:id="649"/>
            <w:r>
              <w:rPr>
                <w:rFonts w:ascii="Arial" w:hAnsi="Arial"/>
                <w:color w:val="000000"/>
                <w:sz w:val="15"/>
              </w:rPr>
              <w:t>О-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толуїдин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бензидин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нафтиламін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51" w:name="639"/>
            <w:bookmarkEnd w:id="65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52" w:name="640"/>
            <w:bookmarkEnd w:id="651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уролог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53" w:name="641"/>
            <w:bookmarkEnd w:id="652"/>
            <w:r>
              <w:rPr>
                <w:rFonts w:ascii="Arial" w:hAnsi="Arial"/>
                <w:color w:val="000000"/>
                <w:sz w:val="15"/>
              </w:rPr>
              <w:t>загальний аналіз крові, загальний аналіз сечі, ци</w:t>
            </w:r>
            <w:r>
              <w:rPr>
                <w:rFonts w:ascii="Arial" w:hAnsi="Arial"/>
                <w:color w:val="000000"/>
                <w:sz w:val="15"/>
              </w:rPr>
              <w:t>стоскопія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54" w:name="642"/>
            <w:bookmarkEnd w:id="653"/>
            <w:r>
              <w:rPr>
                <w:rFonts w:ascii="Arial" w:hAnsi="Arial"/>
                <w:color w:val="000000"/>
                <w:sz w:val="15"/>
              </w:rPr>
              <w:t>1. Захворювання нирок і сечовивідних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Передракові захворювання сечовивідних шляхів</w:t>
            </w:r>
          </w:p>
        </w:tc>
        <w:bookmarkEnd w:id="65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55" w:name="643"/>
            <w:r>
              <w:rPr>
                <w:rFonts w:ascii="Arial" w:hAnsi="Arial"/>
                <w:color w:val="000000"/>
                <w:sz w:val="15"/>
              </w:rPr>
              <w:t>1.35.2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56" w:name="644"/>
            <w:bookmarkEnd w:id="655"/>
            <w:r>
              <w:rPr>
                <w:rFonts w:ascii="Arial" w:hAnsi="Arial"/>
                <w:color w:val="000000"/>
                <w:sz w:val="15"/>
              </w:rPr>
              <w:t xml:space="preserve">Вуглеводнів ароматичних галогенопохідні (галоген у бензольному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кільці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хлорбензол,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хлортолуол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бромбензол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57" w:name="645"/>
            <w:bookmarkEnd w:id="65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58" w:name="646"/>
            <w:bookmarkEnd w:id="657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59" w:name="647"/>
            <w:bookmarkEnd w:id="658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тромбоцити, 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 Ф, АЛТ*, білірубін*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60" w:name="648"/>
            <w:bookmarkEnd w:id="659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Уміст гемоглобіну менше 130 г/л у чоловіків, 1</w:t>
            </w:r>
            <w:r>
              <w:rPr>
                <w:rFonts w:ascii="Arial" w:hAnsi="Arial"/>
                <w:color w:val="000000"/>
                <w:sz w:val="15"/>
              </w:rPr>
              <w:t>20 г/л у жінок, лейкоцитів менше 4,4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зниження тромбоцитів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66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61" w:name="649"/>
            <w:r>
              <w:rPr>
                <w:rFonts w:ascii="Arial" w:hAnsi="Arial"/>
                <w:color w:val="000000"/>
                <w:sz w:val="15"/>
              </w:rPr>
              <w:t>1.35.3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62" w:name="650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Вуглеводнів ароматичних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галогено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-похідні (галоген у боковому ланцюзі: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хлористий,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бензотрихлорид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</w:t>
            </w:r>
            <w:r>
              <w:rPr>
                <w:rFonts w:ascii="Arial" w:hAnsi="Arial"/>
                <w:color w:val="000000"/>
                <w:sz w:val="15"/>
              </w:rPr>
              <w:t>трифторид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бензиліден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хлористий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63" w:name="651"/>
            <w:bookmarkEnd w:id="66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64" w:name="652"/>
            <w:bookmarkEnd w:id="663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65" w:name="653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тромбоцити,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66" w:name="654"/>
            <w:bookmarkEnd w:id="665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переднього відрізка ока </w:t>
            </w:r>
          </w:p>
        </w:tc>
        <w:bookmarkEnd w:id="66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67" w:name="655"/>
            <w:r>
              <w:rPr>
                <w:rFonts w:ascii="Arial" w:hAnsi="Arial"/>
                <w:color w:val="000000"/>
                <w:sz w:val="15"/>
              </w:rPr>
              <w:t>1.36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68" w:name="656"/>
            <w:bookmarkEnd w:id="667"/>
            <w:r>
              <w:rPr>
                <w:rFonts w:ascii="Arial" w:hAnsi="Arial"/>
                <w:color w:val="000000"/>
                <w:sz w:val="15"/>
              </w:rPr>
              <w:t xml:space="preserve">Вуглеводні ароматичні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поліциклічні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похідні (нафталін,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нафтоли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/а/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пірен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антрацен,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бензантрон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бензантрацен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фенантрен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нафталани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хлоровані тощо)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69" w:name="657"/>
            <w:bookmarkEnd w:id="66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70" w:name="658"/>
            <w:bookmarkEnd w:id="669"/>
            <w:r>
              <w:rPr>
                <w:rFonts w:ascii="Arial" w:hAnsi="Arial"/>
                <w:color w:val="000000"/>
                <w:sz w:val="15"/>
              </w:rPr>
              <w:t>нев</w:t>
            </w:r>
            <w:r>
              <w:rPr>
                <w:rFonts w:ascii="Arial" w:hAnsi="Arial"/>
                <w:color w:val="000000"/>
                <w:sz w:val="15"/>
              </w:rPr>
              <w:t>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71" w:name="659"/>
            <w:bookmarkEnd w:id="670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тромбоцити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72" w:name="660"/>
            <w:bookmarkEnd w:id="671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Уміст гемоглобіну менше 130 г/л у чоловіків і 120 г/л</w:t>
            </w:r>
            <w:r>
              <w:rPr>
                <w:rFonts w:ascii="Arial" w:hAnsi="Arial"/>
                <w:color w:val="000000"/>
                <w:sz w:val="15"/>
              </w:rPr>
              <w:t xml:space="preserve"> у жінок, лейкоцитів менше 4,5 х 10 г/л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Передпухлинні захворювання</w:t>
            </w:r>
          </w:p>
        </w:tc>
        <w:bookmarkEnd w:id="67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73" w:name="661"/>
            <w:r>
              <w:rPr>
                <w:rFonts w:ascii="Arial" w:hAnsi="Arial"/>
                <w:color w:val="000000"/>
                <w:sz w:val="15"/>
              </w:rPr>
              <w:t>1.37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74" w:name="662"/>
            <w:bookmarkEnd w:id="673"/>
            <w:r>
              <w:rPr>
                <w:rFonts w:ascii="Arial" w:hAnsi="Arial"/>
                <w:color w:val="000000"/>
                <w:sz w:val="15"/>
              </w:rPr>
              <w:t>Вуглеводні гетероциклічні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фуран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фурфурол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піридин і його сполуки,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піразол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піперидін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морфолін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альтакс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каптакс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75" w:name="663"/>
            <w:bookmarkEnd w:id="674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76" w:name="664"/>
            <w:bookmarkEnd w:id="675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77" w:name="665"/>
            <w:bookmarkEnd w:id="676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тромбоцити, білірубін у крові*, АЛТ*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78" w:name="666"/>
            <w:bookmarkEnd w:id="677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Уміст гемоглобіну менше як 130 г/л у чоловіків та 120 г/л у жінок,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 переднього відрізка ока</w:t>
            </w:r>
          </w:p>
        </w:tc>
        <w:bookmarkEnd w:id="67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79" w:name="667"/>
            <w:r>
              <w:rPr>
                <w:rFonts w:ascii="Arial" w:hAnsi="Arial"/>
                <w:color w:val="000000"/>
                <w:sz w:val="15"/>
              </w:rPr>
              <w:lastRenderedPageBreak/>
              <w:t>1.38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80" w:name="668"/>
            <w:bookmarkEnd w:id="679"/>
            <w:r>
              <w:rPr>
                <w:rFonts w:ascii="Arial" w:hAnsi="Arial"/>
                <w:color w:val="000000"/>
                <w:sz w:val="15"/>
              </w:rPr>
              <w:t xml:space="preserve">Вуглеводні насичені та ненасичені: аліфатичні,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аліциклі</w:t>
            </w:r>
            <w:r>
              <w:rPr>
                <w:rFonts w:ascii="Arial" w:hAnsi="Arial"/>
                <w:color w:val="000000"/>
                <w:sz w:val="15"/>
              </w:rPr>
              <w:t>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терпени (метан, пропан, парафіни, етилен, пропілен, ацетилен, циклогексан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81" w:name="669"/>
            <w:bookmarkEnd w:id="68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82" w:name="670"/>
            <w:bookmarkEnd w:id="681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83" w:name="671"/>
            <w:bookmarkEnd w:id="682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84" w:name="672"/>
            <w:bookmarkEnd w:id="683"/>
            <w:r>
              <w:rPr>
                <w:rFonts w:ascii="Arial" w:hAnsi="Arial"/>
                <w:color w:val="000000"/>
                <w:sz w:val="15"/>
              </w:rPr>
              <w:t>1. Алергічні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Уміст гемоглобіну менше </w:t>
            </w:r>
            <w:r>
              <w:rPr>
                <w:rFonts w:ascii="Arial" w:hAnsi="Arial"/>
                <w:color w:val="000000"/>
                <w:sz w:val="15"/>
              </w:rPr>
              <w:t>130 г/л у чоловіків та 120 г/л у жінок; лейкоцитів менше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Захворювання периферичного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периферичної нервової системи</w:t>
            </w:r>
          </w:p>
        </w:tc>
        <w:bookmarkEnd w:id="68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85" w:name="673"/>
            <w:r>
              <w:rPr>
                <w:rFonts w:ascii="Arial" w:hAnsi="Arial"/>
                <w:color w:val="000000"/>
                <w:sz w:val="15"/>
              </w:rPr>
              <w:t>1.38.1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86" w:name="674"/>
            <w:bookmarkEnd w:id="685"/>
            <w:r>
              <w:rPr>
                <w:rFonts w:ascii="Arial" w:hAnsi="Arial"/>
                <w:color w:val="000000"/>
                <w:sz w:val="15"/>
              </w:rPr>
              <w:t>Дивініл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87" w:name="675"/>
            <w:bookmarkEnd w:id="68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88" w:name="676"/>
            <w:bookmarkEnd w:id="68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89" w:name="677"/>
            <w:bookmarkEnd w:id="688"/>
            <w:r>
              <w:rPr>
                <w:rFonts w:ascii="Arial" w:hAnsi="Arial"/>
                <w:color w:val="000000"/>
                <w:sz w:val="15"/>
              </w:rPr>
              <w:t>лейкоцитарна формула, ГГТФ*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90" w:name="678"/>
            <w:bookmarkEnd w:id="689"/>
            <w:r>
              <w:rPr>
                <w:rFonts w:ascii="Arial" w:hAnsi="Arial"/>
                <w:color w:val="000000"/>
                <w:sz w:val="15"/>
              </w:rPr>
              <w:t>1. Алергічні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Токсикоманія, наркоманія</w:t>
            </w:r>
          </w:p>
        </w:tc>
        <w:bookmarkEnd w:id="69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91" w:name="679"/>
            <w:r>
              <w:rPr>
                <w:rFonts w:ascii="Arial" w:hAnsi="Arial"/>
                <w:color w:val="000000"/>
                <w:sz w:val="15"/>
              </w:rPr>
              <w:t>1.38.2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92" w:name="680"/>
            <w:bookmarkEnd w:id="691"/>
            <w:proofErr w:type="spellStart"/>
            <w:r>
              <w:rPr>
                <w:rFonts w:ascii="Arial" w:hAnsi="Arial"/>
                <w:color w:val="000000"/>
                <w:sz w:val="15"/>
              </w:rPr>
              <w:t>Камфора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скипідар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93" w:name="681"/>
            <w:bookmarkEnd w:id="692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94" w:name="682"/>
            <w:bookmarkEnd w:id="693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95" w:name="683"/>
            <w:bookmarkEnd w:id="694"/>
            <w:r>
              <w:rPr>
                <w:rFonts w:ascii="Arial" w:hAnsi="Arial"/>
                <w:color w:val="000000"/>
                <w:sz w:val="15"/>
              </w:rPr>
              <w:t>загальний аналіз крові, ФЗД, АЛТ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96" w:name="684"/>
            <w:bookmarkEnd w:id="695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000000"/>
                <w:sz w:val="15"/>
              </w:rPr>
              <w:t xml:space="preserve">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69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697" w:name="685"/>
            <w:r>
              <w:rPr>
                <w:rFonts w:ascii="Arial" w:hAnsi="Arial"/>
                <w:color w:val="000000"/>
                <w:sz w:val="15"/>
              </w:rPr>
              <w:t>1.38.3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98" w:name="686"/>
            <w:bookmarkEnd w:id="697"/>
            <w:r>
              <w:rPr>
                <w:rFonts w:ascii="Arial" w:hAnsi="Arial"/>
                <w:color w:val="000000"/>
                <w:sz w:val="15"/>
              </w:rPr>
              <w:t>Вуглеводні аліфатичних галогенопохідних насичені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дихлоретан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чотирьоххлористий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вуглець,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хлорид, хлористий метил, хлороформ,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брометил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перфторизобутилен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 та ненасичені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трихлоретилен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хл</w:t>
            </w:r>
            <w:r>
              <w:rPr>
                <w:rFonts w:ascii="Arial" w:hAnsi="Arial"/>
                <w:color w:val="000000"/>
                <w:sz w:val="15"/>
              </w:rPr>
              <w:t>оропрен)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699" w:name="687"/>
            <w:bookmarkEnd w:id="69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00" w:name="688"/>
            <w:bookmarkEnd w:id="699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уролог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01" w:name="689"/>
            <w:bookmarkEnd w:id="700"/>
            <w:r>
              <w:rPr>
                <w:rFonts w:ascii="Arial" w:hAnsi="Arial"/>
                <w:color w:val="000000"/>
                <w:sz w:val="15"/>
              </w:rPr>
              <w:t>загальний аналіз крові, білірубін крові*, АЛТ*, аналіз сечі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02" w:name="690"/>
            <w:bookmarkEnd w:id="701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Захворювання органів дихання і серцево-судинної системи, що </w:t>
            </w:r>
            <w:r>
              <w:rPr>
                <w:rFonts w:ascii="Arial" w:hAnsi="Arial"/>
                <w:color w:val="000000"/>
                <w:sz w:val="15"/>
              </w:rPr>
              <w:t>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захворювання, у тому числі передпухлинні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сечовививідних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Полінейропатії</w:t>
            </w:r>
            <w:proofErr w:type="spellEnd"/>
          </w:p>
        </w:tc>
        <w:bookmarkEnd w:id="70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03" w:name="691"/>
            <w:r>
              <w:rPr>
                <w:rFonts w:ascii="Arial" w:hAnsi="Arial"/>
                <w:color w:val="000000"/>
                <w:sz w:val="15"/>
              </w:rPr>
              <w:lastRenderedPageBreak/>
              <w:t>1.38.3.</w:t>
            </w:r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04" w:name="692"/>
            <w:bookmarkEnd w:id="703"/>
            <w:proofErr w:type="spellStart"/>
            <w:r>
              <w:rPr>
                <w:rFonts w:ascii="Arial" w:hAnsi="Arial"/>
                <w:color w:val="000000"/>
                <w:sz w:val="15"/>
              </w:rPr>
              <w:t>Вінілхлорид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05" w:name="693"/>
            <w:bookmarkEnd w:id="70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06" w:name="694"/>
            <w:bookmarkEnd w:id="705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07" w:name="695"/>
            <w:bookmarkEnd w:id="706"/>
            <w:r>
              <w:rPr>
                <w:rFonts w:ascii="Arial" w:hAnsi="Arial"/>
                <w:color w:val="000000"/>
                <w:sz w:val="15"/>
              </w:rPr>
              <w:t>загальний аналіз крові, рентгенографія кісток 1 раз на 3 роки,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 крові, АЛТ*, ГГТФ*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08" w:name="696"/>
            <w:bookmarkEnd w:id="707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 (при праці з вінілхл</w:t>
            </w:r>
            <w:r>
              <w:rPr>
                <w:rFonts w:ascii="Arial" w:hAnsi="Arial"/>
                <w:color w:val="000000"/>
                <w:sz w:val="15"/>
              </w:rPr>
              <w:t>оридом)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Рейно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ендартериїт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Передракові хвороби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Токсикоманія</w:t>
            </w:r>
          </w:p>
        </w:tc>
        <w:bookmarkEnd w:id="70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09" w:name="697"/>
            <w:r>
              <w:rPr>
                <w:rFonts w:ascii="Arial" w:hAnsi="Arial"/>
                <w:color w:val="000000"/>
                <w:sz w:val="15"/>
              </w:rPr>
              <w:t>1.38.3.2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10" w:name="698"/>
            <w:bookmarkEnd w:id="709"/>
            <w:r>
              <w:rPr>
                <w:rFonts w:ascii="Arial" w:hAnsi="Arial"/>
                <w:color w:val="000000"/>
                <w:sz w:val="15"/>
              </w:rPr>
              <w:t xml:space="preserve">Вуглеводні аліфатичних, ациклічних,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нітросполук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</w:t>
            </w:r>
            <w:r>
              <w:rPr>
                <w:rFonts w:ascii="Arial" w:hAnsi="Arial"/>
                <w:color w:val="000000"/>
                <w:sz w:val="15"/>
              </w:rPr>
              <w:t xml:space="preserve">похідні метиламін,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етиленімін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гексаметилендиамін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циклогексиламін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11" w:name="699"/>
            <w:bookmarkEnd w:id="71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12" w:name="700"/>
            <w:bookmarkEnd w:id="71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13" w:name="701"/>
            <w:bookmarkEnd w:id="712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14" w:name="702"/>
            <w:bookmarkEnd w:id="713"/>
            <w:r>
              <w:rPr>
                <w:rFonts w:ascii="Arial" w:hAnsi="Arial"/>
                <w:color w:val="000000"/>
                <w:sz w:val="15"/>
              </w:rPr>
              <w:t xml:space="preserve">1.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зміни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</w:t>
            </w:r>
            <w:r>
              <w:rPr>
                <w:rFonts w:ascii="Arial" w:hAnsi="Arial"/>
                <w:color w:val="000000"/>
                <w:sz w:val="15"/>
              </w:rPr>
              <w:t>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шкіри. Передракові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Уміст гемоглобіну менше 130 г/л у чоловіків та 120 г/л у жінок</w:t>
            </w:r>
          </w:p>
        </w:tc>
        <w:bookmarkEnd w:id="71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15" w:name="703"/>
            <w:r>
              <w:rPr>
                <w:rFonts w:ascii="Arial" w:hAnsi="Arial"/>
                <w:color w:val="000000"/>
                <w:sz w:val="15"/>
              </w:rPr>
              <w:t>1.39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16" w:name="704"/>
            <w:bookmarkEnd w:id="715"/>
            <w:r>
              <w:rPr>
                <w:rFonts w:ascii="Arial" w:hAnsi="Arial"/>
                <w:color w:val="000000"/>
                <w:sz w:val="15"/>
              </w:rPr>
              <w:t>Фенол і його похідні (хлорфенол, крезол тощо)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17" w:name="705"/>
            <w:bookmarkEnd w:id="71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18" w:name="706"/>
            <w:bookmarkEnd w:id="71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</w:t>
            </w:r>
            <w:r>
              <w:rPr>
                <w:rFonts w:ascii="Arial" w:hAnsi="Arial"/>
                <w:color w:val="000000"/>
                <w:sz w:val="15"/>
              </w:rPr>
              <w:t>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19" w:name="707"/>
            <w:bookmarkEnd w:id="718"/>
            <w:r>
              <w:rPr>
                <w:rFonts w:ascii="Arial" w:hAnsi="Arial"/>
                <w:color w:val="000000"/>
                <w:sz w:val="15"/>
              </w:rPr>
              <w:t>загальний аналіз крові, білірубін крові*, АЛТ*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20" w:name="708"/>
            <w:bookmarkEnd w:id="719"/>
            <w:r>
              <w:rPr>
                <w:rFonts w:ascii="Arial" w:hAnsi="Arial"/>
                <w:color w:val="000000"/>
                <w:sz w:val="15"/>
              </w:rPr>
              <w:t>1. Хронічні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шкіри</w:t>
            </w:r>
          </w:p>
        </w:tc>
        <w:bookmarkEnd w:id="72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21" w:name="709"/>
            <w:r>
              <w:rPr>
                <w:rFonts w:ascii="Arial" w:hAnsi="Arial"/>
                <w:b/>
                <w:color w:val="000000"/>
                <w:sz w:val="15"/>
              </w:rPr>
              <w:t>1.40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22" w:name="710"/>
            <w:bookmarkEnd w:id="721"/>
            <w:r>
              <w:rPr>
                <w:rFonts w:ascii="Arial" w:hAnsi="Arial"/>
                <w:b/>
                <w:color w:val="000000"/>
                <w:sz w:val="15"/>
              </w:rPr>
              <w:t>Фосфор і його сполуки</w:t>
            </w:r>
          </w:p>
        </w:tc>
        <w:bookmarkEnd w:id="722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23" w:name="711"/>
            <w:r>
              <w:rPr>
                <w:rFonts w:ascii="Arial" w:hAnsi="Arial"/>
                <w:color w:val="000000"/>
                <w:sz w:val="15"/>
              </w:rPr>
              <w:t>1.40.1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24" w:name="712"/>
            <w:bookmarkEnd w:id="723"/>
            <w:r>
              <w:rPr>
                <w:rFonts w:ascii="Arial" w:hAnsi="Arial"/>
                <w:color w:val="000000"/>
                <w:sz w:val="15"/>
              </w:rPr>
              <w:t xml:space="preserve">Фосфор і його неорганічні сполуки (білий фосфор, фосфін, фосфіди металів,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галогеніди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фосфору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25" w:name="713"/>
            <w:bookmarkEnd w:id="72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26" w:name="714"/>
            <w:bookmarkEnd w:id="725"/>
            <w:r>
              <w:rPr>
                <w:rFonts w:ascii="Arial" w:hAnsi="Arial"/>
                <w:color w:val="000000"/>
                <w:sz w:val="15"/>
              </w:rPr>
              <w:t>стоматолог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27" w:name="715"/>
            <w:bookmarkEnd w:id="726"/>
            <w:r>
              <w:rPr>
                <w:rFonts w:ascii="Arial" w:hAnsi="Arial"/>
                <w:color w:val="000000"/>
                <w:sz w:val="15"/>
              </w:rPr>
              <w:t>загальний аналіз крові, рентгенографія щелеп (при роб</w:t>
            </w:r>
            <w:r>
              <w:rPr>
                <w:rFonts w:ascii="Arial" w:hAnsi="Arial"/>
                <w:color w:val="000000"/>
                <w:sz w:val="15"/>
              </w:rPr>
              <w:t xml:space="preserve">оті з білим фосфором) 1 раз на 3 роки при стажі більше 5 років,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білірубін крові, 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28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28" w:name="716"/>
            <w:bookmarkEnd w:id="727"/>
            <w:r>
              <w:rPr>
                <w:rFonts w:ascii="Arial" w:hAnsi="Arial"/>
                <w:color w:val="000000"/>
                <w:sz w:val="15"/>
              </w:rPr>
              <w:lastRenderedPageBreak/>
              <w:t>1. Хвороби порожнини рота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Поширені дистрофічні розлади та алергічні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r>
              <w:rPr>
                <w:rFonts w:ascii="Arial" w:hAnsi="Arial"/>
                <w:color w:val="000000"/>
                <w:sz w:val="15"/>
              </w:rPr>
              <w:t>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кістково-м'язової системи з ураженням кісткової структури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728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29" w:name="717"/>
            <w:r>
              <w:rPr>
                <w:rFonts w:ascii="Arial" w:hAnsi="Arial"/>
                <w:color w:val="000000"/>
                <w:sz w:val="15"/>
              </w:rPr>
              <w:t>Червоний фосфор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30" w:name="718"/>
            <w:bookmarkEnd w:id="729"/>
            <w:r>
              <w:rPr>
                <w:rFonts w:ascii="Arial" w:hAnsi="Arial"/>
                <w:color w:val="000000"/>
                <w:sz w:val="15"/>
              </w:rPr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роки</w:t>
            </w:r>
          </w:p>
        </w:tc>
        <w:bookmarkEnd w:id="73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31" w:name="719"/>
            <w:r>
              <w:rPr>
                <w:rFonts w:ascii="Arial" w:hAnsi="Arial"/>
                <w:color w:val="000000"/>
                <w:sz w:val="15"/>
              </w:rPr>
              <w:lastRenderedPageBreak/>
              <w:t>1.40.2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32" w:name="720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Органічні сполуки фосфору: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трикрезилфосфат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33" w:name="721"/>
            <w:bookmarkEnd w:id="73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34" w:name="722"/>
            <w:bookmarkEnd w:id="733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35" w:name="723"/>
            <w:bookmarkEnd w:id="734"/>
            <w:r>
              <w:rPr>
                <w:rFonts w:ascii="Arial" w:hAnsi="Arial"/>
                <w:color w:val="000000"/>
                <w:sz w:val="15"/>
              </w:rPr>
              <w:t>за показанням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АЛТ*, АСТ*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36" w:name="724"/>
            <w:bookmarkEnd w:id="735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</w:p>
        </w:tc>
        <w:bookmarkEnd w:id="73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37" w:name="725"/>
            <w:r>
              <w:rPr>
                <w:rFonts w:ascii="Arial" w:hAnsi="Arial"/>
                <w:color w:val="000000"/>
                <w:sz w:val="15"/>
              </w:rPr>
              <w:t>1.41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38" w:name="726"/>
            <w:bookmarkEnd w:id="737"/>
            <w:proofErr w:type="spellStart"/>
            <w:r>
              <w:rPr>
                <w:rFonts w:ascii="Arial" w:hAnsi="Arial"/>
                <w:color w:val="000000"/>
                <w:sz w:val="15"/>
              </w:rPr>
              <w:t>Хінони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похідні </w:t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нафтохінони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бензахінони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гідрохінон,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антрахінон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пірокатехін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39" w:name="727"/>
            <w:bookmarkEnd w:id="73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40" w:name="728"/>
            <w:bookmarkEnd w:id="739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41" w:name="729"/>
            <w:bookmarkEnd w:id="740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 крові*, АЛТ*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42" w:name="730"/>
            <w:bookmarkEnd w:id="741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</w:t>
            </w:r>
            <w:r>
              <w:rPr>
                <w:rFonts w:ascii="Arial" w:hAnsi="Arial"/>
                <w:color w:val="000000"/>
                <w:sz w:val="15"/>
              </w:rPr>
              <w:t>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сечовивідної системи</w:t>
            </w:r>
          </w:p>
        </w:tc>
        <w:bookmarkEnd w:id="74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43" w:name="731"/>
            <w:r>
              <w:rPr>
                <w:rFonts w:ascii="Arial" w:hAnsi="Arial"/>
                <w:color w:val="000000"/>
                <w:sz w:val="15"/>
              </w:rPr>
              <w:t>1.42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44" w:name="732"/>
            <w:bookmarkEnd w:id="743"/>
            <w:r>
              <w:rPr>
                <w:rFonts w:ascii="Arial" w:hAnsi="Arial"/>
                <w:color w:val="000000"/>
                <w:sz w:val="15"/>
              </w:rPr>
              <w:t>Сполуки хрому (III)</w:t>
            </w:r>
            <w:r>
              <w:rPr>
                <w:rFonts w:ascii="Arial" w:hAnsi="Arial"/>
                <w:b/>
                <w:color w:val="000000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сполуки хрому (IV)</w:t>
            </w:r>
            <w:r>
              <w:rPr>
                <w:rFonts w:ascii="Arial" w:hAnsi="Arial"/>
                <w:b/>
                <w:color w:val="000000"/>
              </w:rPr>
              <w:t>AK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45" w:name="733"/>
            <w:bookmarkEnd w:id="74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46" w:name="734"/>
            <w:bookmarkEnd w:id="745"/>
            <w:proofErr w:type="spellStart"/>
            <w:r>
              <w:rPr>
                <w:rFonts w:ascii="Arial" w:hAnsi="Arial"/>
                <w:color w:val="000000"/>
                <w:sz w:val="15"/>
              </w:rPr>
              <w:t>отор</w:t>
            </w:r>
            <w:r>
              <w:rPr>
                <w:rFonts w:ascii="Arial" w:hAnsi="Arial"/>
                <w:color w:val="000000"/>
                <w:sz w:val="15"/>
              </w:rPr>
              <w:t>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 раз на 3 місяці,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47" w:name="735"/>
            <w:bookmarkEnd w:id="746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48" w:name="736"/>
            <w:bookmarkEnd w:id="747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і захворювання дихальних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r>
              <w:rPr>
                <w:rFonts w:ascii="Arial" w:hAnsi="Arial"/>
                <w:color w:val="000000"/>
                <w:sz w:val="15"/>
              </w:rPr>
              <w:t>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Наявність пухлини будь-якої локалізації, навіть в анамнезі</w:t>
            </w:r>
          </w:p>
        </w:tc>
        <w:bookmarkEnd w:id="74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49" w:name="737"/>
            <w:r>
              <w:rPr>
                <w:rFonts w:ascii="Arial" w:hAnsi="Arial"/>
                <w:color w:val="000000"/>
                <w:sz w:val="15"/>
              </w:rPr>
              <w:t>1.43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50" w:name="738"/>
            <w:bookmarkEnd w:id="749"/>
            <w:r>
              <w:rPr>
                <w:rFonts w:ascii="Arial" w:hAnsi="Arial"/>
                <w:color w:val="000000"/>
                <w:sz w:val="15"/>
              </w:rPr>
              <w:t>Водню ціанід, ціаніди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51" w:name="739"/>
            <w:bookmarkEnd w:id="750"/>
            <w:r>
              <w:rPr>
                <w:rFonts w:ascii="Arial" w:hAnsi="Arial"/>
                <w:color w:val="000000"/>
                <w:sz w:val="15"/>
              </w:rPr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52" w:name="740"/>
            <w:bookmarkEnd w:id="751"/>
            <w:r>
              <w:rPr>
                <w:rFonts w:ascii="Arial" w:hAnsi="Arial"/>
                <w:color w:val="000000"/>
                <w:sz w:val="15"/>
              </w:rPr>
              <w:lastRenderedPageBreak/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53" w:name="741"/>
            <w:bookmarkEnd w:id="75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загальний аналіз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54" w:name="742"/>
            <w:bookmarkEnd w:id="75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1. Захворювання органів дихання 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серцево-судинної системи, що </w:t>
            </w:r>
            <w:r>
              <w:rPr>
                <w:rFonts w:ascii="Arial" w:hAnsi="Arial"/>
                <w:color w:val="000000"/>
                <w:sz w:val="15"/>
              </w:rPr>
              <w:t>перешкоджають праці в протигазі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ЦНС та вегетативної нервової системи</w:t>
            </w:r>
          </w:p>
        </w:tc>
        <w:bookmarkEnd w:id="75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55" w:name="743"/>
            <w:r>
              <w:rPr>
                <w:rFonts w:ascii="Arial" w:hAnsi="Arial"/>
                <w:color w:val="000000"/>
                <w:sz w:val="15"/>
              </w:rPr>
              <w:lastRenderedPageBreak/>
              <w:t>1.44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56" w:name="744"/>
            <w:bookmarkEnd w:id="755"/>
            <w:r>
              <w:rPr>
                <w:rFonts w:ascii="Arial" w:hAnsi="Arial"/>
                <w:color w:val="000000"/>
                <w:sz w:val="15"/>
              </w:rPr>
              <w:t xml:space="preserve">Нітрити органічних кислот,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ацетонітрил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бензонітрил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Акрилонітрил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57" w:name="745"/>
            <w:bookmarkEnd w:id="75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58" w:name="746"/>
            <w:bookmarkEnd w:id="757"/>
            <w:r>
              <w:rPr>
                <w:rFonts w:ascii="Arial" w:hAnsi="Arial"/>
                <w:color w:val="000000"/>
                <w:sz w:val="15"/>
              </w:rPr>
              <w:t xml:space="preserve">дерматолог,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</w:t>
            </w:r>
            <w:r>
              <w:rPr>
                <w:rFonts w:ascii="Arial" w:hAnsi="Arial"/>
                <w:color w:val="000000"/>
                <w:sz w:val="15"/>
              </w:rPr>
              <w:t>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офтальмолог, 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59" w:name="747"/>
            <w:bookmarkEnd w:id="758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60" w:name="748"/>
            <w:bookmarkEnd w:id="759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Поширені дистрофічні зміни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76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61" w:name="749"/>
            <w:r>
              <w:rPr>
                <w:rFonts w:ascii="Arial" w:hAnsi="Arial"/>
                <w:color w:val="000000"/>
                <w:sz w:val="15"/>
              </w:rPr>
              <w:t>1.45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62" w:name="750"/>
            <w:bookmarkEnd w:id="761"/>
            <w:r>
              <w:rPr>
                <w:rFonts w:ascii="Arial" w:hAnsi="Arial"/>
                <w:color w:val="000000"/>
                <w:sz w:val="15"/>
              </w:rPr>
              <w:t xml:space="preserve">Цинк і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63" w:name="751"/>
            <w:bookmarkEnd w:id="76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  <w:r>
              <w:rPr>
                <w:rFonts w:ascii="Arial" w:hAnsi="Arial"/>
                <w:color w:val="000000"/>
                <w:sz w:val="15"/>
              </w:rPr>
              <w:t>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64" w:name="752"/>
            <w:bookmarkEnd w:id="76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65" w:name="753"/>
            <w:bookmarkEnd w:id="764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66" w:name="754"/>
            <w:bookmarkEnd w:id="765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76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67" w:name="755"/>
            <w:r>
              <w:rPr>
                <w:rFonts w:ascii="Arial" w:hAnsi="Arial"/>
                <w:color w:val="000000"/>
                <w:sz w:val="15"/>
              </w:rPr>
              <w:t>1.46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68" w:name="756"/>
            <w:bookmarkEnd w:id="767"/>
            <w:r>
              <w:rPr>
                <w:rFonts w:ascii="Arial" w:hAnsi="Arial"/>
                <w:color w:val="000000"/>
                <w:sz w:val="15"/>
              </w:rPr>
              <w:t>Ефіри складні (етилацетат, бутилацетат та ін.)</w:t>
            </w:r>
            <w:r>
              <w:rPr>
                <w:rFonts w:ascii="Arial" w:hAnsi="Arial"/>
                <w:b/>
                <w:color w:val="000000"/>
              </w:rPr>
              <w:t>Н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69" w:name="757"/>
            <w:bookmarkEnd w:id="76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70" w:name="758"/>
            <w:bookmarkEnd w:id="769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71" w:name="759"/>
            <w:bookmarkEnd w:id="770"/>
            <w:r>
              <w:rPr>
                <w:rFonts w:ascii="Arial" w:hAnsi="Arial"/>
                <w:color w:val="000000"/>
                <w:sz w:val="15"/>
              </w:rPr>
              <w:t>загальний аналіз крові, білірубін крові*, АЛТ*, АСТ *, ГГТФ*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72" w:name="760"/>
            <w:bookmarkEnd w:id="771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та алергічні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77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73" w:name="761"/>
            <w:r>
              <w:rPr>
                <w:rFonts w:ascii="Arial" w:hAnsi="Arial"/>
                <w:color w:val="000000"/>
                <w:sz w:val="15"/>
              </w:rPr>
              <w:t>1.46.1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74" w:name="762"/>
            <w:bookmarkEnd w:id="773"/>
            <w:r>
              <w:rPr>
                <w:rFonts w:ascii="Arial" w:hAnsi="Arial"/>
                <w:color w:val="000000"/>
                <w:sz w:val="15"/>
              </w:rPr>
              <w:t xml:space="preserve">Ефіри складні акрилової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метакрилової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метилакрилат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метилметакрилат,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бутилакрилат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75" w:name="763"/>
            <w:bookmarkEnd w:id="77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76" w:name="764"/>
            <w:bookmarkEnd w:id="775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77" w:name="765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r>
              <w:rPr>
                <w:rFonts w:ascii="Arial" w:hAnsi="Arial"/>
                <w:color w:val="000000"/>
                <w:sz w:val="15"/>
              </w:rPr>
              <w:t>білірубін крові, АЛТ*, ФЗД, ГГТФ*, АСТ*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78" w:name="766"/>
            <w:bookmarkEnd w:id="777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</w:t>
            </w:r>
            <w:r>
              <w:rPr>
                <w:rFonts w:ascii="Arial" w:hAnsi="Arial"/>
                <w:color w:val="000000"/>
                <w:sz w:val="15"/>
              </w:rPr>
              <w:t xml:space="preserve">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Токсикоманія</w:t>
            </w:r>
          </w:p>
        </w:tc>
        <w:bookmarkEnd w:id="77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79" w:name="767"/>
            <w:r>
              <w:rPr>
                <w:rFonts w:ascii="Arial" w:hAnsi="Arial"/>
                <w:color w:val="000000"/>
                <w:sz w:val="15"/>
              </w:rPr>
              <w:lastRenderedPageBreak/>
              <w:t>1.46.2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80" w:name="768"/>
            <w:bookmarkEnd w:id="779"/>
            <w:r>
              <w:rPr>
                <w:rFonts w:ascii="Arial" w:hAnsi="Arial"/>
                <w:color w:val="000000"/>
                <w:sz w:val="15"/>
              </w:rPr>
              <w:t xml:space="preserve">Ефіри складні фталевої кислоти: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дибутилфталат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диметилтерсифталат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тощо.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81" w:name="769"/>
            <w:bookmarkEnd w:id="78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82" w:name="770"/>
            <w:bookmarkEnd w:id="78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83" w:name="771"/>
            <w:bookmarkEnd w:id="782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84" w:name="772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1. Поширені дистрофічні розлади </w:t>
            </w:r>
            <w:r>
              <w:rPr>
                <w:rFonts w:ascii="Arial" w:hAnsi="Arial"/>
                <w:color w:val="000000"/>
                <w:sz w:val="15"/>
              </w:rPr>
              <w:t>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периферичної нервової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переднього відрізка ока (повік, роговиці, кон'юнктиви,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сльозовивідних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шляхів)</w:t>
            </w:r>
          </w:p>
        </w:tc>
        <w:bookmarkEnd w:id="784"/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85" w:name="773"/>
            <w:r>
              <w:rPr>
                <w:rFonts w:ascii="Arial" w:hAnsi="Arial"/>
                <w:b/>
                <w:color w:val="000000"/>
                <w:sz w:val="15"/>
              </w:rPr>
              <w:t>2 Складні хіміч</w:t>
            </w:r>
            <w:r>
              <w:rPr>
                <w:rFonts w:ascii="Arial" w:hAnsi="Arial"/>
                <w:b/>
                <w:color w:val="000000"/>
                <w:sz w:val="15"/>
              </w:rPr>
              <w:t>ні суміші, композиції, хімічні речовини визначеного призначення</w:t>
            </w:r>
          </w:p>
        </w:tc>
        <w:bookmarkEnd w:id="785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86" w:name="774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87" w:name="775"/>
            <w:bookmarkEnd w:id="786"/>
            <w:r>
              <w:rPr>
                <w:rFonts w:ascii="Arial" w:hAnsi="Arial"/>
                <w:color w:val="000000"/>
                <w:sz w:val="15"/>
              </w:rPr>
              <w:t>Барвники і пігменти органічні: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азобарвники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бензидинові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фталеціанінові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хлортиазинові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антрахінові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ариліптанові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тіоіндигоїдні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поліефірні тощо)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88" w:name="776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89" w:name="777"/>
            <w:bookmarkEnd w:id="788"/>
            <w:r>
              <w:rPr>
                <w:rFonts w:ascii="Arial" w:hAnsi="Arial"/>
                <w:color w:val="000000"/>
                <w:sz w:val="15"/>
              </w:rPr>
              <w:t>невропатолог*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90" w:name="778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загальний </w:t>
            </w:r>
            <w:r>
              <w:rPr>
                <w:rFonts w:ascii="Arial" w:hAnsi="Arial"/>
                <w:color w:val="000000"/>
                <w:sz w:val="15"/>
              </w:rPr>
              <w:t xml:space="preserve">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аналіз сечі, білірубін, АЛТ, АСТ</w:t>
            </w:r>
          </w:p>
        </w:tc>
        <w:tc>
          <w:tcPr>
            <w:tcW w:w="28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91" w:name="779"/>
            <w:bookmarkEnd w:id="790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сечовивідної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</w:p>
        </w:tc>
        <w:bookmarkEnd w:id="791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92" w:name="780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93" w:name="781"/>
            <w:bookmarkEnd w:id="79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bookmarkEnd w:id="79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94" w:name="782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95" w:name="783"/>
            <w:bookmarkEnd w:id="79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bookmarkEnd w:id="79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96" w:name="784"/>
            <w:r>
              <w:rPr>
                <w:rFonts w:ascii="Arial" w:hAnsi="Arial"/>
                <w:b/>
                <w:color w:val="000000"/>
                <w:sz w:val="15"/>
              </w:rPr>
              <w:t>2.2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97" w:name="785"/>
            <w:bookmarkEnd w:id="796"/>
            <w:r>
              <w:rPr>
                <w:rFonts w:ascii="Arial" w:hAnsi="Arial"/>
                <w:b/>
                <w:color w:val="000000"/>
                <w:sz w:val="15"/>
              </w:rPr>
              <w:t>Пестициди</w:t>
            </w:r>
          </w:p>
        </w:tc>
        <w:bookmarkEnd w:id="79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798" w:name="786"/>
            <w:r>
              <w:rPr>
                <w:rFonts w:ascii="Arial" w:hAnsi="Arial"/>
                <w:color w:val="000000"/>
                <w:sz w:val="15"/>
              </w:rPr>
              <w:t>2.2.1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799" w:name="787"/>
            <w:bookmarkEnd w:id="798"/>
            <w:r>
              <w:rPr>
                <w:rFonts w:ascii="Arial" w:hAnsi="Arial"/>
                <w:color w:val="000000"/>
                <w:sz w:val="15"/>
              </w:rPr>
              <w:t>Хлорорганічні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метоксихлор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гептахлор,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хлориндан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гексахлорбензол,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гексахлорциклогексан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харнес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трофі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00" w:name="788"/>
            <w:bookmarkEnd w:id="79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01" w:name="789"/>
            <w:bookmarkEnd w:id="800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алерголог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02" w:name="790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білірубін </w:t>
            </w:r>
            <w:r>
              <w:rPr>
                <w:rFonts w:ascii="Arial" w:hAnsi="Arial"/>
                <w:color w:val="000000"/>
                <w:sz w:val="15"/>
              </w:rPr>
              <w:t>крові, АЛТ*, лужна фосфатаза, аналіз сечі, 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ГГТФ*,АСТ*,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аудіограма</w:t>
            </w:r>
            <w:proofErr w:type="spellEnd"/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03" w:name="791"/>
            <w:bookmarkEnd w:id="802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захворювання, у тому числі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розлади В</w:t>
            </w:r>
            <w:r>
              <w:rPr>
                <w:rFonts w:ascii="Arial" w:hAnsi="Arial"/>
                <w:color w:val="000000"/>
                <w:sz w:val="15"/>
              </w:rPr>
              <w:t>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Неврит слухового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нерва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Уміст гемоглобіну менше 120 г/л у жінок і 130 г/л у чоловіків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Хронічні захворювання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нирок**</w:t>
            </w:r>
          </w:p>
        </w:tc>
        <w:bookmarkEnd w:id="80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04" w:name="792"/>
            <w:r>
              <w:rPr>
                <w:rFonts w:ascii="Arial" w:hAnsi="Arial"/>
                <w:color w:val="000000"/>
                <w:sz w:val="15"/>
              </w:rPr>
              <w:lastRenderedPageBreak/>
              <w:t>2.2.2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05" w:name="793"/>
            <w:bookmarkEnd w:id="804"/>
            <w:proofErr w:type="spellStart"/>
            <w:r>
              <w:rPr>
                <w:rFonts w:ascii="Arial" w:hAnsi="Arial"/>
                <w:color w:val="000000"/>
                <w:sz w:val="15"/>
              </w:rPr>
              <w:t>Фосфороорганічні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(метафос,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метилетилтіофос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меркаптофос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метилмеркаптофос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карбофос,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актелік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рогор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дифос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гліфосат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хлорофос,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гліфосат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гардона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валексон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  <w:r>
              <w:rPr>
                <w:rFonts w:ascii="Arial" w:hAnsi="Arial"/>
                <w:b/>
                <w:color w:val="000000"/>
              </w:rPr>
              <w:t>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06" w:name="794"/>
            <w:bookmarkEnd w:id="80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07" w:name="795"/>
            <w:bookmarkEnd w:id="806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08" w:name="796"/>
            <w:bookmarkEnd w:id="807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</w:t>
            </w:r>
            <w:r>
              <w:rPr>
                <w:rFonts w:ascii="Arial" w:hAnsi="Arial"/>
                <w:color w:val="000000"/>
                <w:sz w:val="15"/>
              </w:rPr>
              <w:t>ази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 крові *, АЛТ*, аналіз сечі,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09" w:name="797"/>
            <w:bookmarkEnd w:id="808"/>
            <w:r>
              <w:rPr>
                <w:rFonts w:ascii="Arial" w:hAnsi="Arial"/>
                <w:color w:val="000000"/>
                <w:sz w:val="15"/>
              </w:rPr>
              <w:t>ті самі, що й у п. 2.2.1</w:t>
            </w:r>
          </w:p>
        </w:tc>
        <w:bookmarkEnd w:id="80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10" w:name="798"/>
            <w:r>
              <w:rPr>
                <w:rFonts w:ascii="Arial" w:hAnsi="Arial"/>
                <w:color w:val="000000"/>
                <w:sz w:val="15"/>
              </w:rPr>
              <w:t>2.2.3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11" w:name="799"/>
            <w:bookmarkEnd w:id="810"/>
            <w:r>
              <w:rPr>
                <w:rFonts w:ascii="Arial" w:hAnsi="Arial"/>
                <w:color w:val="000000"/>
                <w:sz w:val="15"/>
              </w:rPr>
              <w:t>Ртутьорганічні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гранозан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меркурбензол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12" w:name="800"/>
            <w:bookmarkEnd w:id="81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13" w:name="801"/>
            <w:bookmarkEnd w:id="812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стоматолог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14" w:name="802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лужна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фасфотаза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загальний аналіз сечі, уміст</w:t>
            </w:r>
            <w:r>
              <w:rPr>
                <w:rFonts w:ascii="Arial" w:hAnsi="Arial"/>
                <w:color w:val="000000"/>
                <w:sz w:val="15"/>
              </w:rPr>
              <w:t xml:space="preserve"> ртуті в сечі, АЛТ*, АСТ*,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15" w:name="803"/>
            <w:bookmarkEnd w:id="814"/>
            <w:r>
              <w:rPr>
                <w:rFonts w:ascii="Arial" w:hAnsi="Arial"/>
                <w:color w:val="000000"/>
                <w:sz w:val="15"/>
              </w:rPr>
              <w:t xml:space="preserve">ті самі, що й у п. 2.2.1, окрім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п.п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 5, 7, 8</w:t>
            </w:r>
          </w:p>
        </w:tc>
        <w:bookmarkEnd w:id="81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16" w:name="804"/>
            <w:r>
              <w:rPr>
                <w:rFonts w:ascii="Arial" w:hAnsi="Arial"/>
                <w:color w:val="000000"/>
                <w:sz w:val="15"/>
              </w:rPr>
              <w:t>2.2.4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17" w:name="805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карбомінових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каратан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авадекс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дихлоральсечовина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метурин,бенлат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фундазол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десмедифам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фенмедифам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карбендозим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фенурон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севін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манеб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дикрезил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ялан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ептам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карбатіон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цинеб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тощо)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18" w:name="806"/>
            <w:bookmarkEnd w:id="81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19" w:name="807"/>
            <w:bookmarkEnd w:id="818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20" w:name="808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метгемоглобін, білірубін та АЛТ*, активність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холінестерази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аналіз сечі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21" w:name="809"/>
            <w:bookmarkEnd w:id="820"/>
            <w:r>
              <w:rPr>
                <w:rFonts w:ascii="Arial" w:hAnsi="Arial"/>
                <w:color w:val="000000"/>
                <w:sz w:val="15"/>
              </w:rPr>
              <w:t>ті самі, що й у п. 2.2.1, окрім п. 5</w:t>
            </w:r>
          </w:p>
        </w:tc>
        <w:bookmarkEnd w:id="82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22" w:name="810"/>
            <w:r>
              <w:rPr>
                <w:rFonts w:ascii="Arial" w:hAnsi="Arial"/>
                <w:color w:val="000000"/>
                <w:sz w:val="15"/>
              </w:rPr>
              <w:t>2.2.5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23" w:name="811"/>
            <w:bookmarkEnd w:id="822"/>
            <w:r>
              <w:rPr>
                <w:rFonts w:ascii="Arial" w:hAnsi="Arial"/>
                <w:color w:val="000000"/>
                <w:sz w:val="15"/>
              </w:rPr>
              <w:t>Похідні хлорованих аліфатичних кислот (хлороцтова кислота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24" w:name="812"/>
            <w:bookmarkEnd w:id="82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25" w:name="813"/>
            <w:bookmarkEnd w:id="824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26" w:name="814"/>
            <w:bookmarkEnd w:id="825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27" w:name="815"/>
            <w:bookmarkEnd w:id="826"/>
            <w:r>
              <w:rPr>
                <w:rFonts w:ascii="Arial" w:hAnsi="Arial"/>
                <w:color w:val="000000"/>
                <w:sz w:val="15"/>
              </w:rPr>
              <w:t>1. Хронічні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захворювання**</w:t>
            </w:r>
          </w:p>
        </w:tc>
        <w:bookmarkEnd w:id="82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28" w:name="816"/>
            <w:r>
              <w:rPr>
                <w:rFonts w:ascii="Arial" w:hAnsi="Arial"/>
                <w:color w:val="000000"/>
                <w:sz w:val="15"/>
              </w:rPr>
              <w:t>2.2.6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29" w:name="817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хлорбензойної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дикамба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30" w:name="818"/>
            <w:bookmarkEnd w:id="82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31" w:name="819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невропатолог,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офтальмолог, дерматолог, алерголог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32" w:name="820"/>
            <w:bookmarkEnd w:id="831"/>
            <w:r>
              <w:rPr>
                <w:rFonts w:ascii="Arial" w:hAnsi="Arial"/>
                <w:color w:val="000000"/>
                <w:sz w:val="15"/>
              </w:rPr>
              <w:t>загальний аналіз крові, аналіз сечі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33" w:name="821"/>
            <w:bookmarkEnd w:id="832"/>
            <w:r>
              <w:rPr>
                <w:rFonts w:ascii="Arial" w:hAnsi="Arial"/>
                <w:color w:val="000000"/>
                <w:sz w:val="15"/>
              </w:rPr>
              <w:t>ті самі, що й у п. 2.2.1</w:t>
            </w:r>
          </w:p>
        </w:tc>
        <w:bookmarkEnd w:id="83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34" w:name="822"/>
            <w:r>
              <w:rPr>
                <w:rFonts w:ascii="Arial" w:hAnsi="Arial"/>
                <w:color w:val="000000"/>
                <w:sz w:val="15"/>
              </w:rPr>
              <w:t>2.2.7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35" w:name="823"/>
            <w:bookmarkEnd w:id="834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хлорфеноксиоцтової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</w:t>
            </w:r>
            <w:r>
              <w:rPr>
                <w:rFonts w:ascii="Arial" w:hAnsi="Arial"/>
                <w:color w:val="000000"/>
                <w:sz w:val="15"/>
              </w:rPr>
              <w:t>ти (2,4-Д)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36" w:name="824"/>
            <w:bookmarkEnd w:id="83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37" w:name="825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невропатолог,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офтальмолог, дерматолог, алерголог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38" w:name="826"/>
            <w:bookmarkEnd w:id="837"/>
            <w:r>
              <w:rPr>
                <w:rFonts w:ascii="Arial" w:hAnsi="Arial"/>
                <w:color w:val="000000"/>
                <w:sz w:val="15"/>
              </w:rPr>
              <w:t>загальний аналіз крові, аналіз сечі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39" w:name="827"/>
            <w:bookmarkEnd w:id="838"/>
            <w:r>
              <w:rPr>
                <w:rFonts w:ascii="Arial" w:hAnsi="Arial"/>
                <w:color w:val="000000"/>
                <w:sz w:val="15"/>
              </w:rPr>
              <w:t>ті самі, що й у п. 2.2.1</w:t>
            </w:r>
          </w:p>
        </w:tc>
        <w:bookmarkEnd w:id="83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40" w:name="828"/>
            <w:r>
              <w:rPr>
                <w:rFonts w:ascii="Arial" w:hAnsi="Arial"/>
                <w:color w:val="000000"/>
                <w:sz w:val="15"/>
              </w:rPr>
              <w:t>2.2.8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41" w:name="829"/>
            <w:bookmarkEnd w:id="840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хлорфеноксимасляної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42" w:name="830"/>
            <w:bookmarkEnd w:id="84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43" w:name="831"/>
            <w:bookmarkEnd w:id="842"/>
            <w:r>
              <w:rPr>
                <w:rFonts w:ascii="Arial" w:hAnsi="Arial"/>
                <w:color w:val="000000"/>
                <w:sz w:val="15"/>
              </w:rPr>
              <w:t xml:space="preserve">невропатолог,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офтальмолог, </w:t>
            </w:r>
            <w:r>
              <w:rPr>
                <w:rFonts w:ascii="Arial" w:hAnsi="Arial"/>
                <w:color w:val="000000"/>
                <w:sz w:val="15"/>
              </w:rPr>
              <w:t>дерматолог, алерголог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44" w:name="832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45" w:name="833"/>
            <w:bookmarkEnd w:id="844"/>
            <w:r>
              <w:rPr>
                <w:rFonts w:ascii="Arial" w:hAnsi="Arial"/>
                <w:color w:val="000000"/>
                <w:sz w:val="15"/>
              </w:rPr>
              <w:t>ті самі, що й у п. 2.2.1</w:t>
            </w:r>
          </w:p>
        </w:tc>
        <w:bookmarkEnd w:id="84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46" w:name="834"/>
            <w:r>
              <w:rPr>
                <w:rFonts w:ascii="Arial" w:hAnsi="Arial"/>
                <w:color w:val="000000"/>
                <w:sz w:val="15"/>
              </w:rPr>
              <w:t>2.2.9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47" w:name="835"/>
            <w:bookmarkEnd w:id="846"/>
            <w:proofErr w:type="spellStart"/>
            <w:r>
              <w:rPr>
                <w:rFonts w:ascii="Arial" w:hAnsi="Arial"/>
                <w:color w:val="000000"/>
                <w:sz w:val="15"/>
              </w:rPr>
              <w:t>Галоїдзаміщені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аніліди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карбонових кислот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48" w:name="836"/>
            <w:bookmarkEnd w:id="84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49" w:name="837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невропатолог,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офтальмолог, дерматолог, алерголог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50" w:name="838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51" w:name="839"/>
            <w:bookmarkEnd w:id="850"/>
            <w:r>
              <w:rPr>
                <w:rFonts w:ascii="Arial" w:hAnsi="Arial"/>
                <w:color w:val="000000"/>
                <w:sz w:val="15"/>
              </w:rPr>
              <w:t xml:space="preserve">ті </w:t>
            </w:r>
            <w:r>
              <w:rPr>
                <w:rFonts w:ascii="Arial" w:hAnsi="Arial"/>
                <w:color w:val="000000"/>
                <w:sz w:val="15"/>
              </w:rPr>
              <w:t>самі, що й у п. 2.2.1.</w:t>
            </w:r>
          </w:p>
        </w:tc>
        <w:bookmarkEnd w:id="85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52" w:name="840"/>
            <w:r>
              <w:rPr>
                <w:rFonts w:ascii="Arial" w:hAnsi="Arial"/>
                <w:color w:val="000000"/>
                <w:sz w:val="15"/>
              </w:rPr>
              <w:t>2.2.10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53" w:name="841"/>
            <w:bookmarkEnd w:id="852"/>
            <w:r>
              <w:rPr>
                <w:rFonts w:ascii="Arial" w:hAnsi="Arial"/>
                <w:color w:val="000000"/>
                <w:sz w:val="15"/>
              </w:rPr>
              <w:t xml:space="preserve">Похідні сечовини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гуанідину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дихлораль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-сечовина,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топсин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-м)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54" w:name="842"/>
            <w:bookmarkEnd w:id="85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55" w:name="843"/>
            <w:bookmarkEnd w:id="854"/>
            <w:r>
              <w:rPr>
                <w:rFonts w:ascii="Arial" w:hAnsi="Arial"/>
                <w:color w:val="000000"/>
                <w:sz w:val="15"/>
              </w:rPr>
              <w:t xml:space="preserve">невропатолог,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офтальмолог, дерматолог, алерголог, ендокринолог*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56" w:name="844"/>
            <w:bookmarkEnd w:id="855"/>
            <w:r>
              <w:rPr>
                <w:rFonts w:ascii="Arial" w:hAnsi="Arial"/>
                <w:color w:val="000000"/>
                <w:sz w:val="15"/>
              </w:rPr>
              <w:t>загальний аналіз крові, аналіз сечі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57" w:name="845"/>
            <w:bookmarkEnd w:id="856"/>
            <w:r>
              <w:rPr>
                <w:rFonts w:ascii="Arial" w:hAnsi="Arial"/>
                <w:color w:val="000000"/>
                <w:sz w:val="15"/>
              </w:rPr>
              <w:t>ті самі, що й у п. 2.2.1.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1. Зах</w:t>
            </w:r>
            <w:r>
              <w:rPr>
                <w:rFonts w:ascii="Arial" w:hAnsi="Arial"/>
                <w:color w:val="000000"/>
                <w:sz w:val="15"/>
              </w:rPr>
              <w:t>ворювання щитоподібної залози</w:t>
            </w:r>
          </w:p>
        </w:tc>
        <w:bookmarkEnd w:id="85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58" w:name="846"/>
            <w:r>
              <w:rPr>
                <w:rFonts w:ascii="Arial" w:hAnsi="Arial"/>
                <w:color w:val="000000"/>
                <w:sz w:val="15"/>
              </w:rPr>
              <w:t>2.2.11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59" w:name="847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Похідні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симтриазинів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атразин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прометрин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60" w:name="848"/>
            <w:bookmarkEnd w:id="85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61" w:name="849"/>
            <w:bookmarkEnd w:id="860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62" w:name="850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тромбоцити, аналіз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сечі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63" w:name="851"/>
            <w:bookmarkEnd w:id="86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1. Виражена вегетативно-судинна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2. Хронічні органічні і виражені </w:t>
            </w:r>
            <w:r>
              <w:rPr>
                <w:rFonts w:ascii="Arial" w:hAnsi="Arial"/>
                <w:color w:val="000000"/>
                <w:sz w:val="15"/>
              </w:rPr>
              <w:t>функціональні захворювання ЦНС та вегетативно-нервової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нирок**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</w:p>
        </w:tc>
        <w:bookmarkEnd w:id="86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64" w:name="852"/>
            <w:r>
              <w:rPr>
                <w:rFonts w:ascii="Arial" w:hAnsi="Arial"/>
                <w:color w:val="000000"/>
                <w:sz w:val="15"/>
              </w:rPr>
              <w:lastRenderedPageBreak/>
              <w:t>2.2.12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65" w:name="853"/>
            <w:bookmarkEnd w:id="864"/>
            <w:r>
              <w:rPr>
                <w:rFonts w:ascii="Arial" w:hAnsi="Arial"/>
                <w:color w:val="000000"/>
                <w:sz w:val="15"/>
              </w:rPr>
              <w:t xml:space="preserve">Гетероциклічні сполуки різних груп: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зоокумарин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ратиндан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морестан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пирамін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тіазон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66" w:name="854"/>
            <w:bookmarkEnd w:id="86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67" w:name="855"/>
            <w:bookmarkEnd w:id="866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68" w:name="856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</w:t>
            </w:r>
            <w:r>
              <w:rPr>
                <w:rFonts w:ascii="Arial" w:hAnsi="Arial"/>
                <w:color w:val="000000"/>
                <w:sz w:val="15"/>
              </w:rPr>
              <w:t>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тромбоцити, аналіз сечі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69" w:name="857"/>
            <w:bookmarkEnd w:id="868"/>
            <w:r>
              <w:rPr>
                <w:rFonts w:ascii="Arial" w:hAnsi="Arial"/>
                <w:color w:val="000000"/>
                <w:sz w:val="15"/>
              </w:rPr>
              <w:t xml:space="preserve">1. Виражена вегетативно-судинна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дисфункція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органічні і виражені функціональні захворювання ЦНС та вегетативно-нервової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Захворювання нирок*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</w:p>
        </w:tc>
        <w:bookmarkEnd w:id="86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70" w:name="858"/>
            <w:r>
              <w:rPr>
                <w:rFonts w:ascii="Arial" w:hAnsi="Arial"/>
                <w:color w:val="000000"/>
                <w:sz w:val="15"/>
              </w:rPr>
              <w:t>2.3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71" w:name="859"/>
            <w:bookmarkEnd w:id="870"/>
            <w:r>
              <w:rPr>
                <w:rFonts w:ascii="Arial" w:hAnsi="Arial"/>
                <w:color w:val="000000"/>
                <w:sz w:val="15"/>
              </w:rPr>
              <w:t>Синтетичні мийні засоби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сульфанол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алкіламіди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сульфат натрію і ін.)</w:t>
            </w:r>
            <w:r>
              <w:rPr>
                <w:rFonts w:ascii="Arial" w:hAnsi="Arial"/>
                <w:b/>
                <w:color w:val="000000"/>
              </w:rPr>
              <w:t>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72" w:name="860"/>
            <w:bookmarkEnd w:id="87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73" w:name="861"/>
            <w:bookmarkEnd w:id="872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74" w:name="862"/>
            <w:bookmarkEnd w:id="873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75" w:name="863"/>
            <w:bookmarkEnd w:id="874"/>
            <w:r>
              <w:rPr>
                <w:rFonts w:ascii="Arial" w:hAnsi="Arial"/>
                <w:color w:val="000000"/>
                <w:sz w:val="15"/>
              </w:rPr>
              <w:t>1. Алергічні захворювання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87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76" w:name="864"/>
            <w:r>
              <w:rPr>
                <w:rFonts w:ascii="Arial" w:hAnsi="Arial"/>
                <w:b/>
                <w:color w:val="000000"/>
                <w:sz w:val="15"/>
              </w:rPr>
              <w:t>2.4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77" w:name="865"/>
            <w:bookmarkEnd w:id="876"/>
            <w:r>
              <w:rPr>
                <w:rFonts w:ascii="Arial" w:hAnsi="Arial"/>
                <w:b/>
                <w:color w:val="000000"/>
                <w:sz w:val="15"/>
              </w:rPr>
              <w:t>Синтетичні полімерні м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атеріали: смоли, лаки, клей, пластмаси, прес-порошки, волокна,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мастилоохолоджувальні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рідини, герметики, фарби, емалі</w:t>
            </w:r>
          </w:p>
        </w:tc>
        <w:bookmarkEnd w:id="87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78" w:name="866"/>
            <w:r>
              <w:rPr>
                <w:rFonts w:ascii="Arial" w:hAnsi="Arial"/>
                <w:color w:val="000000"/>
                <w:sz w:val="15"/>
              </w:rPr>
              <w:t>2.4.1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79" w:name="867"/>
            <w:bookmarkEnd w:id="878"/>
            <w:proofErr w:type="spellStart"/>
            <w:r>
              <w:rPr>
                <w:rFonts w:ascii="Arial" w:hAnsi="Arial"/>
                <w:color w:val="000000"/>
                <w:sz w:val="15"/>
              </w:rPr>
              <w:t>Амінопласти</w:t>
            </w:r>
            <w:r>
              <w:rPr>
                <w:rFonts w:ascii="Arial" w:hAnsi="Arial"/>
                <w:b/>
                <w:color w:val="000000"/>
              </w:rPr>
              <w:t>А,Ф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сечовино-формальдегідні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карбомідні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смоли: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карбопласти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-формальдегідні смоли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80" w:name="868"/>
            <w:bookmarkEnd w:id="87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81" w:name="869"/>
            <w:bookmarkEnd w:id="880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82" w:name="870"/>
            <w:bookmarkEnd w:id="881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83" w:name="871"/>
            <w:bookmarkEnd w:id="882"/>
            <w:r>
              <w:rPr>
                <w:rFonts w:ascii="Arial" w:hAnsi="Arial"/>
                <w:color w:val="000000"/>
                <w:sz w:val="15"/>
              </w:rPr>
              <w:t>1. Алергічні захворювання органів дихання, шкіри і ін.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</w:p>
        </w:tc>
        <w:bookmarkEnd w:id="88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84" w:name="872"/>
            <w:r>
              <w:rPr>
                <w:rFonts w:ascii="Arial" w:hAnsi="Arial"/>
                <w:color w:val="000000"/>
                <w:sz w:val="15"/>
              </w:rPr>
              <w:t>2.4.2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85" w:name="873"/>
            <w:bookmarkEnd w:id="884"/>
            <w:r>
              <w:rPr>
                <w:rFonts w:ascii="Arial" w:hAnsi="Arial"/>
                <w:color w:val="000000"/>
                <w:sz w:val="15"/>
              </w:rPr>
              <w:t xml:space="preserve">Поліакрилати: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поліметакрилат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(оргскло, плексиглас),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поліакрилонітрил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поліакриламід тощо (виробництво)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86" w:name="874"/>
            <w:bookmarkEnd w:id="88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87" w:name="875"/>
            <w:bookmarkEnd w:id="886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88" w:name="876"/>
            <w:bookmarkEnd w:id="887"/>
            <w:r>
              <w:rPr>
                <w:rFonts w:ascii="Arial" w:hAnsi="Arial"/>
                <w:color w:val="000000"/>
                <w:sz w:val="15"/>
              </w:rPr>
              <w:t>загальний аналіз крові, білірубін крові, АЛТ*,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89" w:name="877"/>
            <w:bookmarkEnd w:id="888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</w:t>
            </w:r>
            <w:r>
              <w:rPr>
                <w:rFonts w:ascii="Arial" w:hAnsi="Arial"/>
                <w:color w:val="000000"/>
                <w:sz w:val="15"/>
              </w:rPr>
              <w:t>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Поширені дистрофічні зміни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</w:p>
        </w:tc>
        <w:bookmarkEnd w:id="88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90" w:name="878"/>
            <w:r>
              <w:rPr>
                <w:rFonts w:ascii="Arial" w:hAnsi="Arial"/>
                <w:color w:val="000000"/>
                <w:sz w:val="15"/>
              </w:rPr>
              <w:t>2.4.3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91" w:name="879"/>
            <w:bookmarkEnd w:id="890"/>
            <w:proofErr w:type="spellStart"/>
            <w:r>
              <w:rPr>
                <w:rFonts w:ascii="Arial" w:hAnsi="Arial"/>
                <w:color w:val="000000"/>
                <w:sz w:val="15"/>
              </w:rPr>
              <w:t>Поліаміди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капрон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нейлон тощо),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92" w:name="880"/>
            <w:bookmarkEnd w:id="89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93" w:name="881"/>
            <w:bookmarkEnd w:id="892"/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94" w:name="882"/>
            <w:bookmarkEnd w:id="893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95" w:name="883"/>
            <w:bookmarkEnd w:id="894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</w:p>
        </w:tc>
        <w:bookmarkEnd w:id="895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896" w:name="884"/>
            <w:r>
              <w:rPr>
                <w:rFonts w:ascii="Arial" w:hAnsi="Arial"/>
                <w:color w:val="000000"/>
                <w:sz w:val="15"/>
              </w:rPr>
              <w:lastRenderedPageBreak/>
              <w:t>2.4.4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97" w:name="885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Полівінілхлорид (ПВК,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вінілпласти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перхлорвінілова смола)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дибутилфталат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хлористий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етилацетат,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поліметилметакрилат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98" w:name="886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899" w:name="887"/>
            <w:bookmarkEnd w:id="898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0" w:name="888"/>
            <w:bookmarkEnd w:id="899"/>
            <w:r>
              <w:rPr>
                <w:rFonts w:ascii="Arial" w:hAnsi="Arial"/>
                <w:color w:val="000000"/>
                <w:sz w:val="15"/>
              </w:rPr>
              <w:t>загальний аналіз крові, білірубін*, АЛТ*,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ФЗД</w:t>
            </w:r>
          </w:p>
        </w:tc>
        <w:tc>
          <w:tcPr>
            <w:tcW w:w="28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1" w:name="889"/>
            <w:bookmarkEnd w:id="900"/>
            <w:r>
              <w:rPr>
                <w:rFonts w:ascii="Arial" w:hAnsi="Arial"/>
                <w:color w:val="000000"/>
                <w:sz w:val="15"/>
              </w:rPr>
              <w:t>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1. Алергічні захворювання.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Передракові захворювання, доброякісні пухлини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агіоспазм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периферичної нервової системи</w:t>
            </w:r>
          </w:p>
        </w:tc>
        <w:bookmarkEnd w:id="901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2" w:name="890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3" w:name="891"/>
            <w:bookmarkEnd w:id="90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4" w:name="892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5" w:name="893"/>
            <w:bookmarkEnd w:id="904"/>
            <w:r>
              <w:rPr>
                <w:rFonts w:ascii="Arial" w:hAnsi="Arial"/>
                <w:color w:val="000000"/>
                <w:sz w:val="15"/>
              </w:rPr>
              <w:t>рентгенографія кисті 1 раз на 3 роки при стажі більш 10 років</w:t>
            </w:r>
          </w:p>
        </w:tc>
        <w:bookmarkEnd w:id="90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6" w:name="894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7" w:name="895"/>
            <w:bookmarkEnd w:id="90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8" w:name="896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09" w:name="897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10" w:name="898"/>
            <w:r>
              <w:rPr>
                <w:rFonts w:ascii="Arial" w:hAnsi="Arial"/>
                <w:color w:val="000000"/>
                <w:sz w:val="15"/>
              </w:rPr>
              <w:t>2.4.5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11" w:name="899"/>
            <w:bookmarkEnd w:id="910"/>
            <w:r>
              <w:rPr>
                <w:rFonts w:ascii="Arial" w:hAnsi="Arial"/>
                <w:color w:val="000000"/>
                <w:sz w:val="15"/>
              </w:rPr>
              <w:t>Поліолефіни (поліетилени, поліпропілени), гаряча обробка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12" w:name="900"/>
            <w:bookmarkEnd w:id="91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13" w:name="901"/>
            <w:bookmarkEnd w:id="912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14" w:name="902"/>
            <w:bookmarkEnd w:id="913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15" w:name="903"/>
            <w:bookmarkEnd w:id="914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</w:t>
            </w:r>
          </w:p>
        </w:tc>
        <w:bookmarkEnd w:id="91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16" w:name="904"/>
            <w:r>
              <w:rPr>
                <w:rFonts w:ascii="Arial" w:hAnsi="Arial"/>
                <w:color w:val="000000"/>
                <w:sz w:val="15"/>
              </w:rPr>
              <w:t>2.4.6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17" w:name="905"/>
            <w:bookmarkEnd w:id="916"/>
            <w:proofErr w:type="spellStart"/>
            <w:r>
              <w:rPr>
                <w:rFonts w:ascii="Arial" w:hAnsi="Arial"/>
                <w:color w:val="000000"/>
                <w:sz w:val="15"/>
              </w:rPr>
              <w:t>Полісилоксани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переробка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18" w:name="906"/>
            <w:bookmarkEnd w:id="91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19" w:name="907"/>
            <w:bookmarkEnd w:id="918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20" w:name="908"/>
            <w:bookmarkEnd w:id="919"/>
            <w:r>
              <w:rPr>
                <w:rFonts w:ascii="Arial" w:hAnsi="Arial"/>
                <w:color w:val="000000"/>
                <w:sz w:val="15"/>
              </w:rPr>
              <w:t>загальний аналіз кр</w:t>
            </w:r>
            <w:r>
              <w:rPr>
                <w:rFonts w:ascii="Arial" w:hAnsi="Arial"/>
                <w:color w:val="000000"/>
                <w:sz w:val="15"/>
              </w:rPr>
              <w:t>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21" w:name="909"/>
            <w:bookmarkEnd w:id="920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</w:p>
        </w:tc>
        <w:bookmarkEnd w:id="92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22" w:name="910"/>
            <w:r>
              <w:rPr>
                <w:rFonts w:ascii="Arial" w:hAnsi="Arial"/>
                <w:color w:val="000000"/>
                <w:sz w:val="15"/>
              </w:rPr>
              <w:t>2.4.7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23" w:name="911"/>
            <w:bookmarkEnd w:id="922"/>
            <w:r>
              <w:rPr>
                <w:rFonts w:ascii="Arial" w:hAnsi="Arial"/>
                <w:color w:val="000000"/>
                <w:sz w:val="15"/>
              </w:rPr>
              <w:t>Полістироли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переробка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24" w:name="912"/>
            <w:bookmarkEnd w:id="92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25" w:name="913"/>
            <w:bookmarkEnd w:id="924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26" w:name="914"/>
            <w:bookmarkEnd w:id="925"/>
            <w:r>
              <w:rPr>
                <w:rFonts w:ascii="Arial" w:hAnsi="Arial"/>
                <w:color w:val="000000"/>
                <w:sz w:val="15"/>
              </w:rPr>
              <w:t>загальний аналіз крові, тромбоцити,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27" w:name="915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1. Уміст гемоглобіну менше як 130 г/л у </w:t>
            </w:r>
            <w:r>
              <w:rPr>
                <w:rFonts w:ascii="Arial" w:hAnsi="Arial"/>
                <w:color w:val="000000"/>
                <w:sz w:val="15"/>
              </w:rPr>
              <w:t xml:space="preserve">чоловіків і 120 г/л у жінок, лейкоцитів менш як 4,5 х 10 г/л,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 при роботі з поліефірними смолами і лаками, при гарячому пресуванні пластмас</w:t>
            </w:r>
          </w:p>
        </w:tc>
        <w:bookmarkEnd w:id="92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28" w:name="916"/>
            <w:r>
              <w:rPr>
                <w:rFonts w:ascii="Arial" w:hAnsi="Arial"/>
                <w:color w:val="000000"/>
                <w:sz w:val="15"/>
              </w:rPr>
              <w:t>2.4.8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29" w:name="917"/>
            <w:bookmarkEnd w:id="928"/>
            <w:r>
              <w:rPr>
                <w:rFonts w:ascii="Arial" w:hAnsi="Arial"/>
                <w:color w:val="000000"/>
                <w:sz w:val="15"/>
              </w:rPr>
              <w:t>Поліуретани (пінополіуретан) виробництво та переробка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монофенилурета</w:t>
            </w:r>
            <w:r>
              <w:rPr>
                <w:rFonts w:ascii="Arial" w:hAnsi="Arial"/>
                <w:color w:val="000000"/>
                <w:sz w:val="15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(монофеніл-2,4-толуілена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ізоціанат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4,4-дифенілметандіізоціанат,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поліізоціанат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30" w:name="918"/>
            <w:bookmarkEnd w:id="92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31" w:name="919"/>
            <w:bookmarkEnd w:id="930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32" w:name="920"/>
            <w:bookmarkEnd w:id="931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33" w:name="921"/>
            <w:bookmarkEnd w:id="932"/>
            <w:r>
              <w:rPr>
                <w:rFonts w:ascii="Arial" w:hAnsi="Arial"/>
                <w:color w:val="000000"/>
                <w:sz w:val="15"/>
              </w:rPr>
              <w:t xml:space="preserve">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Поширені дистрофічні захворювання </w:t>
            </w:r>
            <w:r>
              <w:rPr>
                <w:rFonts w:ascii="Arial" w:hAnsi="Arial"/>
                <w:color w:val="000000"/>
                <w:sz w:val="15"/>
              </w:rPr>
              <w:t>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</w:p>
        </w:tc>
        <w:bookmarkEnd w:id="93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34" w:name="922"/>
            <w:r>
              <w:rPr>
                <w:rFonts w:ascii="Arial" w:hAnsi="Arial"/>
                <w:color w:val="000000"/>
                <w:sz w:val="15"/>
              </w:rPr>
              <w:t>2.4.9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35" w:name="923"/>
            <w:bookmarkEnd w:id="934"/>
            <w:r>
              <w:rPr>
                <w:rFonts w:ascii="Arial" w:hAnsi="Arial"/>
                <w:color w:val="000000"/>
                <w:sz w:val="15"/>
              </w:rPr>
              <w:t>Поліефіри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лавсани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ін.)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переробка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36" w:name="924"/>
            <w:bookmarkEnd w:id="93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37" w:name="925"/>
            <w:bookmarkEnd w:id="936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38" w:name="926"/>
            <w:bookmarkEnd w:id="937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39" w:name="927"/>
            <w:bookmarkEnd w:id="938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захворювання ВДШ</w:t>
            </w:r>
          </w:p>
        </w:tc>
        <w:bookmarkEnd w:id="93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40" w:name="928"/>
            <w:r>
              <w:rPr>
                <w:rFonts w:ascii="Arial" w:hAnsi="Arial"/>
                <w:color w:val="000000"/>
                <w:sz w:val="15"/>
              </w:rPr>
              <w:lastRenderedPageBreak/>
              <w:t>2.4.10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41" w:name="929"/>
            <w:bookmarkEnd w:id="940"/>
            <w:proofErr w:type="spellStart"/>
            <w:r>
              <w:rPr>
                <w:rFonts w:ascii="Arial" w:hAnsi="Arial"/>
                <w:color w:val="000000"/>
                <w:sz w:val="15"/>
              </w:rPr>
              <w:t>Фенопласти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(фенольна смола, 4-(1-метил-1-фенілетил)-фенол три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пропеленфенол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бакелітовий лак і ін.) - виробництво та термічна переробка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42" w:name="930"/>
            <w:bookmarkEnd w:id="94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43" w:name="931"/>
            <w:bookmarkEnd w:id="942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44" w:name="932"/>
            <w:bookmarkEnd w:id="943"/>
            <w:r>
              <w:rPr>
                <w:rFonts w:ascii="Arial" w:hAnsi="Arial"/>
                <w:color w:val="000000"/>
                <w:sz w:val="15"/>
              </w:rPr>
              <w:t>загальний аналіз</w:t>
            </w:r>
            <w:r>
              <w:rPr>
                <w:rFonts w:ascii="Arial" w:hAnsi="Arial"/>
                <w:color w:val="000000"/>
                <w:sz w:val="15"/>
              </w:rPr>
              <w:t xml:space="preserve">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45" w:name="933"/>
            <w:bookmarkEnd w:id="944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Хронічні захворювання переднього відрізка ока</w:t>
            </w:r>
          </w:p>
        </w:tc>
        <w:bookmarkEnd w:id="94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46" w:name="934"/>
            <w:r>
              <w:rPr>
                <w:rFonts w:ascii="Arial" w:hAnsi="Arial"/>
                <w:color w:val="000000"/>
                <w:sz w:val="15"/>
              </w:rPr>
              <w:t>2.4.11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47" w:name="935"/>
            <w:bookmarkEnd w:id="946"/>
            <w:r>
              <w:rPr>
                <w:rFonts w:ascii="Arial" w:hAnsi="Arial"/>
                <w:color w:val="000000"/>
                <w:sz w:val="15"/>
              </w:rPr>
              <w:t>Фторопласти фторопласт</w:t>
            </w:r>
            <w:r>
              <w:rPr>
                <w:rFonts w:ascii="Arial" w:hAnsi="Arial"/>
                <w:b/>
                <w:color w:val="000000"/>
              </w:rPr>
              <w:t>Ф</w:t>
            </w:r>
            <w:r>
              <w:rPr>
                <w:rFonts w:ascii="Arial" w:hAnsi="Arial"/>
                <w:color w:val="000000"/>
                <w:sz w:val="15"/>
              </w:rPr>
              <w:t>-4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політетрафторетиле</w:t>
            </w:r>
            <w:r>
              <w:rPr>
                <w:rFonts w:ascii="Arial" w:hAnsi="Arial"/>
                <w:color w:val="000000"/>
                <w:sz w:val="15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тефлон і ін.)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термічна переробка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48" w:name="936"/>
            <w:bookmarkEnd w:id="94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49" w:name="937"/>
            <w:bookmarkEnd w:id="948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50" w:name="938"/>
            <w:bookmarkEnd w:id="949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51" w:name="939"/>
            <w:bookmarkEnd w:id="950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Хронічні, часто рецидивні захворювання шкіри</w:t>
            </w:r>
          </w:p>
        </w:tc>
        <w:bookmarkEnd w:id="95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52" w:name="940"/>
            <w:r>
              <w:rPr>
                <w:rFonts w:ascii="Arial" w:hAnsi="Arial"/>
                <w:color w:val="000000"/>
                <w:sz w:val="15"/>
              </w:rPr>
              <w:t>2.4.12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53" w:name="941"/>
            <w:bookmarkEnd w:id="952"/>
            <w:proofErr w:type="spellStart"/>
            <w:r>
              <w:rPr>
                <w:rFonts w:ascii="Arial" w:hAnsi="Arial"/>
                <w:color w:val="000000"/>
                <w:sz w:val="15"/>
              </w:rPr>
              <w:t>Фуранові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полімери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фуран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54" w:name="942"/>
            <w:bookmarkEnd w:id="95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55" w:name="943"/>
            <w:bookmarkEnd w:id="954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56" w:name="944"/>
            <w:bookmarkEnd w:id="955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57" w:name="945"/>
            <w:bookmarkEnd w:id="956"/>
            <w:r>
              <w:rPr>
                <w:rFonts w:ascii="Arial" w:hAnsi="Arial"/>
                <w:color w:val="000000"/>
                <w:sz w:val="15"/>
              </w:rPr>
              <w:t>1. Поширені дистрофічні розлади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</w:t>
            </w:r>
            <w:r>
              <w:rPr>
                <w:rFonts w:ascii="Arial" w:hAnsi="Arial"/>
                <w:color w:val="000000"/>
                <w:sz w:val="15"/>
              </w:rPr>
              <w:t xml:space="preserve">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Уміст гемоглобіну менш як 130 г/л у чоловіків та 120 г/л у жінок,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</w:t>
            </w:r>
            <w:r>
              <w:rPr>
                <w:rFonts w:ascii="Arial" w:hAnsi="Arial"/>
                <w:color w:val="000000"/>
                <w:sz w:val="15"/>
              </w:rPr>
              <w:t>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 переднього відрізка ока</w:t>
            </w:r>
          </w:p>
        </w:tc>
        <w:bookmarkEnd w:id="957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58" w:name="946"/>
            <w:r>
              <w:rPr>
                <w:rFonts w:ascii="Arial" w:hAnsi="Arial"/>
                <w:color w:val="000000"/>
                <w:sz w:val="15"/>
              </w:rPr>
              <w:t>2.4.13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59" w:name="947"/>
            <w:bookmarkEnd w:id="958"/>
            <w:r>
              <w:rPr>
                <w:rFonts w:ascii="Arial" w:hAnsi="Arial"/>
                <w:color w:val="000000"/>
                <w:sz w:val="15"/>
              </w:rPr>
              <w:t xml:space="preserve">Епоксидні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полімери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(епоксидні смоли, компаунди, клеї тощо)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0" w:name="948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1" w:name="949"/>
            <w:bookmarkEnd w:id="960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2" w:name="950"/>
            <w:bookmarkEnd w:id="961"/>
            <w:r>
              <w:rPr>
                <w:rFonts w:ascii="Arial" w:hAnsi="Arial"/>
                <w:color w:val="000000"/>
                <w:sz w:val="15"/>
              </w:rPr>
              <w:t>загальний аналіз крові, ФЗД, АЛТ*, АСТ*,</w:t>
            </w:r>
          </w:p>
        </w:tc>
        <w:tc>
          <w:tcPr>
            <w:tcW w:w="28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3" w:name="951"/>
            <w:bookmarkEnd w:id="962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</w:t>
            </w:r>
            <w:r>
              <w:rPr>
                <w:rFonts w:ascii="Arial" w:hAnsi="Arial"/>
                <w:color w:val="000000"/>
                <w:sz w:val="15"/>
              </w:rPr>
              <w:t>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963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4" w:name="952"/>
            <w:proofErr w:type="spellStart"/>
            <w:r>
              <w:rPr>
                <w:rFonts w:ascii="Arial" w:hAnsi="Arial"/>
                <w:color w:val="000000"/>
                <w:sz w:val="15"/>
              </w:rPr>
              <w:t>епіхлоргідрин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5" w:name="953"/>
            <w:bookmarkEnd w:id="96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6" w:name="954"/>
            <w:bookmarkEnd w:id="965"/>
            <w:r>
              <w:rPr>
                <w:rFonts w:ascii="Arial" w:hAnsi="Arial"/>
                <w:color w:val="000000"/>
                <w:sz w:val="15"/>
              </w:rPr>
              <w:t>невропатолог*</w:t>
            </w:r>
          </w:p>
        </w:tc>
        <w:bookmarkEnd w:id="96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7" w:name="955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8" w:name="956"/>
            <w:bookmarkEnd w:id="96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69" w:name="957"/>
            <w:bookmarkEnd w:id="9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70" w:name="958"/>
            <w:r>
              <w:rPr>
                <w:rFonts w:ascii="Arial" w:hAnsi="Arial"/>
                <w:color w:val="000000"/>
                <w:sz w:val="15"/>
              </w:rPr>
              <w:t>2.4.14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71" w:name="959"/>
            <w:bookmarkEnd w:id="970"/>
            <w:r>
              <w:rPr>
                <w:rFonts w:ascii="Arial" w:hAnsi="Arial"/>
                <w:color w:val="000000"/>
                <w:sz w:val="15"/>
              </w:rPr>
              <w:t xml:space="preserve">Синтетичні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каучуки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латекси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гума (виробництво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застосування)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72" w:name="960"/>
            <w:bookmarkEnd w:id="97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 раз на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73" w:name="961"/>
            <w:bookmarkEnd w:id="972"/>
            <w:r>
              <w:rPr>
                <w:rFonts w:ascii="Arial" w:hAnsi="Arial"/>
                <w:color w:val="000000"/>
                <w:sz w:val="15"/>
              </w:rPr>
              <w:lastRenderedPageBreak/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lastRenderedPageBreak/>
              <w:t>, 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74" w:name="962"/>
            <w:bookmarkEnd w:id="97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загальний аналіз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крові, ФЗД, АЛТ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75" w:name="963"/>
            <w:bookmarkEnd w:id="97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1. Алергічні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захворювання</w:t>
            </w:r>
          </w:p>
        </w:tc>
        <w:bookmarkEnd w:id="97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76" w:name="964"/>
            <w:r>
              <w:rPr>
                <w:rFonts w:ascii="Arial" w:hAnsi="Arial"/>
                <w:color w:val="000000"/>
                <w:sz w:val="15"/>
              </w:rPr>
              <w:lastRenderedPageBreak/>
              <w:t>2.5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77" w:name="965"/>
            <w:bookmarkEnd w:id="976"/>
            <w:r>
              <w:rPr>
                <w:rFonts w:ascii="Arial" w:hAnsi="Arial"/>
                <w:color w:val="000000"/>
                <w:sz w:val="15"/>
              </w:rPr>
              <w:t xml:space="preserve">Суміш вуглеводнів нафти: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бензин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гас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мазути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бітум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асфальти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кам'яновугільні і нафтові смоли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пеки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мінеральні масла (нафтові і сланцеві) неочищені та </w:t>
            </w:r>
            <w:r>
              <w:rPr>
                <w:rFonts w:ascii="Arial" w:hAnsi="Arial"/>
                <w:color w:val="000000"/>
                <w:sz w:val="15"/>
              </w:rPr>
              <w:t xml:space="preserve">неповністю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очищені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78" w:name="966"/>
            <w:bookmarkEnd w:id="97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79" w:name="967"/>
            <w:bookmarkEnd w:id="978"/>
            <w:r>
              <w:rPr>
                <w:rFonts w:ascii="Arial" w:hAnsi="Arial"/>
                <w:color w:val="000000"/>
                <w:sz w:val="15"/>
              </w:rPr>
              <w:t>невропатолог*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80" w:name="968"/>
            <w:bookmarkEnd w:id="979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81" w:name="969"/>
            <w:bookmarkEnd w:id="980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Захворювання шкіри, які пов'язані з підвищеною чутливі</w:t>
            </w:r>
            <w:r>
              <w:rPr>
                <w:rFonts w:ascii="Arial" w:hAnsi="Arial"/>
                <w:color w:val="000000"/>
                <w:sz w:val="15"/>
              </w:rPr>
              <w:t>стю до сонячного світла (сонячна екзема, сонячний свербець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Передракові захворювання шкіри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гіперкератози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дискератози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Жирна себорея, захворювання фолікулярного апарату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захворювання периферичної нервової системи</w:t>
            </w:r>
          </w:p>
        </w:tc>
        <w:bookmarkEnd w:id="98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82" w:name="970"/>
            <w:r>
              <w:rPr>
                <w:rFonts w:ascii="Arial" w:hAnsi="Arial"/>
                <w:b/>
                <w:color w:val="000000"/>
                <w:sz w:val="15"/>
              </w:rPr>
              <w:t>2.6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83" w:name="971"/>
            <w:bookmarkEnd w:id="982"/>
            <w:r>
              <w:rPr>
                <w:rFonts w:ascii="Arial" w:hAnsi="Arial"/>
                <w:b/>
                <w:color w:val="000000"/>
                <w:sz w:val="15"/>
              </w:rPr>
              <w:t>Добрива</w:t>
            </w:r>
          </w:p>
        </w:tc>
        <w:tc>
          <w:tcPr>
            <w:tcW w:w="28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84" w:name="972"/>
            <w:bookmarkEnd w:id="983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98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85" w:name="973"/>
            <w:r>
              <w:rPr>
                <w:rFonts w:ascii="Arial" w:hAnsi="Arial"/>
                <w:color w:val="000000"/>
                <w:sz w:val="15"/>
              </w:rPr>
              <w:t>2.6.1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86" w:name="974"/>
            <w:bookmarkEnd w:id="985"/>
            <w:r>
              <w:rPr>
                <w:rFonts w:ascii="Arial" w:hAnsi="Arial"/>
                <w:color w:val="000000"/>
                <w:sz w:val="15"/>
              </w:rPr>
              <w:t>Фосфорне добриво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амофос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нітрофоска)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виробництво, використання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87" w:name="975"/>
            <w:bookmarkEnd w:id="98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88" w:name="976"/>
            <w:bookmarkEnd w:id="987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89" w:name="977"/>
            <w:bookmarkEnd w:id="988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bookmarkEnd w:id="98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90" w:name="978"/>
            <w:r>
              <w:rPr>
                <w:rFonts w:ascii="Arial" w:hAnsi="Arial"/>
                <w:color w:val="000000"/>
                <w:sz w:val="15"/>
              </w:rPr>
              <w:t>2.6.2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91" w:name="979"/>
            <w:bookmarkEnd w:id="990"/>
            <w:r>
              <w:rPr>
                <w:rFonts w:ascii="Arial" w:hAnsi="Arial"/>
                <w:color w:val="000000"/>
                <w:sz w:val="15"/>
              </w:rPr>
              <w:t>Азотне добриво (нітрат амонію - аміачна селітра, нітрати натрію, калію, кальцію) та інші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92" w:name="980"/>
            <w:bookmarkEnd w:id="99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93" w:name="981"/>
            <w:bookmarkEnd w:id="992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94" w:name="982"/>
            <w:bookmarkEnd w:id="993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метгемоглобін, ЕКГ*,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95" w:name="983"/>
            <w:bookmarkEnd w:id="994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шлунково-кишкового тракту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</w:p>
        </w:tc>
        <w:bookmarkEnd w:id="995"/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96" w:name="984"/>
            <w:r>
              <w:rPr>
                <w:rFonts w:ascii="Arial" w:hAnsi="Arial"/>
                <w:b/>
                <w:color w:val="000000"/>
                <w:sz w:val="15"/>
              </w:rPr>
              <w:t>2.7 Фармакологічні засоби</w:t>
            </w:r>
          </w:p>
        </w:tc>
        <w:bookmarkEnd w:id="99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997" w:name="985"/>
            <w:r>
              <w:rPr>
                <w:rFonts w:ascii="Arial" w:hAnsi="Arial"/>
                <w:color w:val="000000"/>
                <w:sz w:val="15"/>
              </w:rPr>
              <w:t>2.7.1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98" w:name="986"/>
            <w:bookmarkEnd w:id="997"/>
            <w:proofErr w:type="spellStart"/>
            <w:r>
              <w:rPr>
                <w:rFonts w:ascii="Arial" w:hAnsi="Arial"/>
                <w:color w:val="000000"/>
                <w:sz w:val="15"/>
              </w:rPr>
              <w:t>Антибіотики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Виробництво та </w:t>
            </w:r>
            <w:r>
              <w:rPr>
                <w:rFonts w:ascii="Arial" w:hAnsi="Arial"/>
                <w:color w:val="000000"/>
                <w:sz w:val="15"/>
              </w:rPr>
              <w:t>професійне використання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999" w:name="987"/>
            <w:bookmarkEnd w:id="99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0" w:name="988"/>
            <w:bookmarkEnd w:id="999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уролог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1" w:name="989"/>
            <w:bookmarkEnd w:id="1000"/>
            <w:r>
              <w:rPr>
                <w:rFonts w:ascii="Arial" w:hAnsi="Arial"/>
                <w:color w:val="000000"/>
                <w:sz w:val="15"/>
              </w:rPr>
              <w:t>загальний аналіз крові,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2" w:name="990"/>
            <w:bookmarkEnd w:id="1001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апарату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мікози, дисбактеріоз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</w:t>
            </w:r>
            <w:r>
              <w:rPr>
                <w:rFonts w:ascii="Arial" w:hAnsi="Arial"/>
                <w:color w:val="000000"/>
                <w:sz w:val="15"/>
              </w:rPr>
              <w:t xml:space="preserve">вання сечовивідних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Ревматизм, системні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васкуліти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Піодермії та інші дерматози</w:t>
            </w:r>
          </w:p>
        </w:tc>
        <w:bookmarkEnd w:id="1002"/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3" w:name="99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2.7.2 Протипухлинні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препарати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>А</w:t>
            </w:r>
            <w:proofErr w:type="spellEnd"/>
            <w:r>
              <w:rPr>
                <w:rFonts w:ascii="Arial" w:hAnsi="Arial"/>
                <w:b/>
                <w:color w:val="000000"/>
                <w:vertAlign w:val="superscript"/>
              </w:rPr>
              <w:t>, К</w:t>
            </w:r>
          </w:p>
        </w:tc>
        <w:bookmarkEnd w:id="100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4" w:name="9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5" w:name="993"/>
            <w:bookmarkEnd w:id="1004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6" w:name="994"/>
            <w:bookmarkEnd w:id="1005"/>
            <w:r>
              <w:rPr>
                <w:rFonts w:ascii="Arial" w:hAnsi="Arial"/>
                <w:color w:val="000000"/>
                <w:sz w:val="15"/>
              </w:rPr>
              <w:t>1 раз на 6 міс.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7" w:name="995"/>
            <w:bookmarkEnd w:id="1006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8" w:name="996"/>
            <w:bookmarkEnd w:id="1007"/>
            <w:r>
              <w:rPr>
                <w:rFonts w:ascii="Arial" w:hAnsi="Arial"/>
                <w:color w:val="000000"/>
                <w:sz w:val="15"/>
              </w:rPr>
              <w:t>загальний аналіз крові, тромбоцити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09" w:name="997"/>
            <w:bookmarkEnd w:id="1008"/>
            <w:r>
              <w:rPr>
                <w:rFonts w:ascii="Arial" w:hAnsi="Arial"/>
                <w:color w:val="000000"/>
                <w:sz w:val="15"/>
              </w:rPr>
              <w:t>Уміст гемоглобіну менш як 130 г/л у чоловіків та 120 г/л у жінок, лейкоцитів менш як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тромбоцитопенія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 органів дихання і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Піодермії та інші дерматози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Усі види пухлин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</w:t>
            </w:r>
            <w:r>
              <w:rPr>
                <w:rFonts w:ascii="Arial" w:hAnsi="Arial"/>
                <w:color w:val="000000"/>
                <w:sz w:val="15"/>
              </w:rPr>
              <w:t>ахворювання переднього відрізка ока</w:t>
            </w:r>
          </w:p>
        </w:tc>
        <w:bookmarkEnd w:id="100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10" w:name="9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11" w:name="999"/>
            <w:bookmarkEnd w:id="1010"/>
            <w:r>
              <w:rPr>
                <w:rFonts w:ascii="Arial" w:hAnsi="Arial"/>
                <w:color w:val="000000"/>
                <w:sz w:val="15"/>
              </w:rPr>
              <w:t>Застосування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12" w:name="1000"/>
            <w:bookmarkEnd w:id="101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13" w:name="1001"/>
            <w:bookmarkEnd w:id="1012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14" w:name="1002"/>
            <w:bookmarkEnd w:id="1013"/>
            <w:r>
              <w:rPr>
                <w:rFonts w:ascii="Arial" w:hAnsi="Arial"/>
                <w:color w:val="000000"/>
                <w:sz w:val="15"/>
              </w:rPr>
              <w:t>загальний аналіз крові, тромбоцити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грудної клітки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15" w:name="1003"/>
            <w:bookmarkEnd w:id="1014"/>
            <w:r>
              <w:rPr>
                <w:rFonts w:ascii="Arial" w:hAnsi="Arial"/>
                <w:color w:val="000000"/>
                <w:sz w:val="15"/>
              </w:rPr>
              <w:t>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Усі види </w:t>
            </w:r>
            <w:r>
              <w:rPr>
                <w:rFonts w:ascii="Arial" w:hAnsi="Arial"/>
                <w:color w:val="000000"/>
                <w:sz w:val="15"/>
              </w:rPr>
              <w:t>пухлин</w:t>
            </w:r>
          </w:p>
        </w:tc>
        <w:bookmarkEnd w:id="101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16" w:name="1004"/>
            <w:r>
              <w:rPr>
                <w:rFonts w:ascii="Arial" w:hAnsi="Arial"/>
                <w:color w:val="000000"/>
                <w:sz w:val="15"/>
              </w:rPr>
              <w:t>2.7.3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17" w:name="1005"/>
            <w:bookmarkEnd w:id="1016"/>
            <w:proofErr w:type="spellStart"/>
            <w:r>
              <w:rPr>
                <w:rFonts w:ascii="Arial" w:hAnsi="Arial"/>
                <w:color w:val="000000"/>
                <w:sz w:val="15"/>
              </w:rPr>
              <w:t>Сульфаніламіди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18" w:name="1006"/>
            <w:bookmarkEnd w:id="101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19" w:name="1007"/>
            <w:bookmarkEnd w:id="1018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20" w:name="1008"/>
            <w:bookmarkEnd w:id="1019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тільця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Гейнця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аналіз сечі, глюкоза крові*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21" w:name="1009"/>
            <w:bookmarkEnd w:id="1020"/>
            <w:r>
              <w:rPr>
                <w:rFonts w:ascii="Arial" w:hAnsi="Arial"/>
                <w:color w:val="000000"/>
                <w:sz w:val="15"/>
              </w:rPr>
              <w:t>Алергічні захворювання.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Хронічні захворювання переднього відрізка </w:t>
            </w:r>
            <w:r>
              <w:rPr>
                <w:rFonts w:ascii="Arial" w:hAnsi="Arial"/>
                <w:color w:val="000000"/>
                <w:sz w:val="15"/>
              </w:rPr>
              <w:t>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Уміст гемоглобіну менш як 130 г/л у чоловіків та 120 г/л у жінок, лейкоцитів менш як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Піодермії та інші дерматози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Захворювання нирок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Цукровий діабет</w:t>
            </w:r>
          </w:p>
        </w:tc>
        <w:bookmarkEnd w:id="102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22" w:name="1010"/>
            <w:r>
              <w:rPr>
                <w:rFonts w:ascii="Arial" w:hAnsi="Arial"/>
                <w:b/>
                <w:color w:val="000000"/>
                <w:sz w:val="15"/>
              </w:rPr>
              <w:t>2.7.4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23" w:name="1011"/>
            <w:bookmarkEnd w:id="1022"/>
            <w:r>
              <w:rPr>
                <w:rFonts w:ascii="Arial" w:hAnsi="Arial"/>
                <w:b/>
                <w:color w:val="000000"/>
                <w:sz w:val="15"/>
              </w:rPr>
              <w:t>Гормони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24" w:name="1012"/>
            <w:bookmarkEnd w:id="10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25" w:name="1013"/>
            <w:bookmarkEnd w:id="10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26" w:name="1014"/>
            <w:bookmarkEnd w:id="10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27" w:name="1015"/>
            <w:bookmarkEnd w:id="10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28" w:name="1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29" w:name="1017"/>
            <w:bookmarkEnd w:id="1028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30" w:name="1018"/>
            <w:bookmarkEnd w:id="1029"/>
            <w:r>
              <w:rPr>
                <w:rFonts w:ascii="Arial" w:hAnsi="Arial"/>
                <w:color w:val="000000"/>
                <w:sz w:val="15"/>
              </w:rPr>
              <w:t>1 раз на 6 міс.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31" w:name="1019"/>
            <w:bookmarkEnd w:id="1030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ендокринолог*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32" w:name="1020"/>
            <w:bookmarkEnd w:id="1031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33" w:name="1021"/>
            <w:bookmarkEnd w:id="1032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Ендокринні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</w:p>
        </w:tc>
        <w:bookmarkEnd w:id="103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34" w:name="1022"/>
            <w:r>
              <w:rPr>
                <w:rFonts w:ascii="Arial" w:hAnsi="Arial"/>
                <w:color w:val="000000"/>
                <w:sz w:val="15"/>
              </w:rPr>
              <w:t>2.7.5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35" w:name="1023"/>
            <w:bookmarkEnd w:id="1034"/>
            <w:proofErr w:type="spellStart"/>
            <w:r>
              <w:rPr>
                <w:rFonts w:ascii="Arial" w:hAnsi="Arial"/>
                <w:color w:val="000000"/>
                <w:sz w:val="15"/>
              </w:rPr>
              <w:t>Вітаміни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Виробництво та професійне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використання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36" w:name="1024"/>
            <w:bookmarkEnd w:id="1035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37" w:name="1025"/>
            <w:bookmarkEnd w:id="1036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38" w:name="1026"/>
            <w:bookmarkEnd w:id="103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загальний аналіз </w:t>
            </w:r>
            <w:r>
              <w:rPr>
                <w:rFonts w:ascii="Arial" w:hAnsi="Arial"/>
                <w:color w:val="000000"/>
                <w:sz w:val="15"/>
              </w:rPr>
              <w:t>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39" w:name="1027"/>
            <w:bookmarkEnd w:id="1038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2.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переднього відрізка ока</w:t>
            </w:r>
          </w:p>
        </w:tc>
        <w:bookmarkEnd w:id="103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40" w:name="1028"/>
            <w:r>
              <w:rPr>
                <w:rFonts w:ascii="Arial" w:hAnsi="Arial"/>
                <w:color w:val="000000"/>
                <w:sz w:val="15"/>
              </w:rPr>
              <w:lastRenderedPageBreak/>
              <w:t>2.7.6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41" w:name="1029"/>
            <w:bookmarkEnd w:id="1040"/>
            <w:proofErr w:type="spellStart"/>
            <w:r>
              <w:rPr>
                <w:rFonts w:ascii="Arial" w:hAnsi="Arial"/>
                <w:color w:val="000000"/>
                <w:sz w:val="15"/>
              </w:rPr>
              <w:t>Наркотики</w:t>
            </w:r>
            <w:r>
              <w:rPr>
                <w:rFonts w:ascii="Arial" w:hAnsi="Arial"/>
                <w:b/>
                <w:color w:val="000000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психотропні препарати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42" w:name="1030"/>
            <w:bookmarkEnd w:id="104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43" w:name="1031"/>
            <w:bookmarkEnd w:id="1042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нарколог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44" w:name="1032"/>
            <w:bookmarkEnd w:id="1043"/>
            <w:r>
              <w:rPr>
                <w:rFonts w:ascii="Arial" w:hAnsi="Arial"/>
                <w:color w:val="000000"/>
                <w:sz w:val="15"/>
              </w:rPr>
              <w:t>ГГТФ*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45" w:name="1033"/>
            <w:bookmarkEnd w:id="1044"/>
            <w:r>
              <w:rPr>
                <w:rFonts w:ascii="Arial" w:hAnsi="Arial"/>
                <w:color w:val="000000"/>
                <w:sz w:val="15"/>
              </w:rPr>
              <w:t>1. Хронічні захворювання нервової системи, гіпотонія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</w:t>
            </w:r>
            <w:r>
              <w:rPr>
                <w:rFonts w:ascii="Arial" w:hAnsi="Arial"/>
                <w:color w:val="000000"/>
                <w:sz w:val="15"/>
              </w:rPr>
              <w:t>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Токсикоманія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Наркоманія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104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46" w:name="1034"/>
            <w:r>
              <w:rPr>
                <w:rFonts w:ascii="Arial" w:hAnsi="Arial"/>
                <w:color w:val="000000"/>
                <w:sz w:val="15"/>
              </w:rPr>
              <w:t>2.7.7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47" w:name="1035"/>
            <w:bookmarkEnd w:id="1046"/>
            <w:r>
              <w:rPr>
                <w:rFonts w:ascii="Arial" w:hAnsi="Arial"/>
                <w:color w:val="000000"/>
                <w:sz w:val="15"/>
              </w:rPr>
              <w:t>Лікарські препарати, які не ввійшли до п. п. 2.7.1 - 2.7.6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виробництво та професійне використання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48" w:name="1036"/>
            <w:bookmarkEnd w:id="104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49" w:name="1037"/>
            <w:bookmarkEnd w:id="1048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</w:t>
            </w:r>
            <w:r>
              <w:rPr>
                <w:rFonts w:ascii="Arial" w:hAnsi="Arial"/>
                <w:color w:val="000000"/>
                <w:sz w:val="15"/>
              </w:rPr>
              <w:t>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50" w:name="1038"/>
            <w:bookmarkEnd w:id="1049"/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51" w:name="1039"/>
            <w:bookmarkEnd w:id="1050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Поширені </w:t>
            </w:r>
            <w:r>
              <w:rPr>
                <w:rFonts w:ascii="Arial" w:hAnsi="Arial"/>
                <w:color w:val="000000"/>
                <w:sz w:val="15"/>
              </w:rPr>
              <w:t>дистрофічні захворювання ВДШ</w:t>
            </w:r>
          </w:p>
        </w:tc>
        <w:bookmarkEnd w:id="1051"/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52" w:name="1040"/>
            <w:r>
              <w:rPr>
                <w:rFonts w:ascii="Arial" w:hAnsi="Arial"/>
                <w:b/>
                <w:color w:val="000000"/>
                <w:sz w:val="15"/>
              </w:rPr>
              <w:t xml:space="preserve">3. Промислові аерозолі переважно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фіброгенного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та змішаного типу дії</w:t>
            </w:r>
          </w:p>
        </w:tc>
        <w:bookmarkEnd w:id="105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53" w:name="1041"/>
            <w:r>
              <w:rPr>
                <w:rFonts w:ascii="Arial" w:hAnsi="Arial"/>
                <w:color w:val="000000"/>
                <w:sz w:val="15"/>
              </w:rPr>
              <w:t>3.1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54" w:name="1042"/>
            <w:bookmarkEnd w:id="1053"/>
            <w:r>
              <w:rPr>
                <w:rFonts w:ascii="Arial" w:hAnsi="Arial"/>
                <w:color w:val="000000"/>
                <w:sz w:val="15"/>
              </w:rPr>
              <w:t xml:space="preserve">Кремнію (IV) оксид кристалічний (кварц,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кристобаліт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тридиміт)</w:t>
            </w:r>
            <w:r>
              <w:rPr>
                <w:rFonts w:ascii="Arial" w:hAnsi="Arial"/>
                <w:b/>
                <w:color w:val="000000"/>
              </w:rPr>
              <w:t>К, Ф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 вмісті в пилу більше 70 %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55" w:name="1043"/>
            <w:bookmarkEnd w:id="105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56" w:name="1044"/>
            <w:bookmarkEnd w:id="1055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фтизіатр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онколог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57" w:name="1045"/>
            <w:bookmarkEnd w:id="1056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порожнини згідно з роз'ясненням; ФЗД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58" w:name="1046"/>
            <w:bookmarkEnd w:id="1057"/>
            <w:r>
              <w:rPr>
                <w:rFonts w:ascii="Arial" w:hAnsi="Arial"/>
                <w:color w:val="000000"/>
                <w:sz w:val="15"/>
              </w:rPr>
              <w:t>1. Поширені дистрофічні захворювання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Скривлення носової перегородки, яке перешкоджає носовому диханню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Хронічні,</w:t>
            </w:r>
            <w:r>
              <w:rPr>
                <w:rFonts w:ascii="Arial" w:hAnsi="Arial"/>
                <w:color w:val="000000"/>
                <w:sz w:val="15"/>
              </w:rPr>
              <w:t xml:space="preserve"> часто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5. Алергічні захворювання при праці з аерозолями, що мають алергенну дію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Туберкульоз легень навіть у неактивній фазі (при прийманні на роботу)</w:t>
            </w:r>
          </w:p>
        </w:tc>
        <w:bookmarkEnd w:id="105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59" w:name="1047"/>
            <w:r>
              <w:rPr>
                <w:rFonts w:ascii="Arial" w:hAnsi="Arial"/>
                <w:color w:val="000000"/>
                <w:sz w:val="15"/>
              </w:rPr>
              <w:lastRenderedPageBreak/>
              <w:t>3.2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60" w:name="1048"/>
            <w:bookmarkEnd w:id="1059"/>
            <w:proofErr w:type="spellStart"/>
            <w:r>
              <w:rPr>
                <w:rFonts w:ascii="Arial" w:hAnsi="Arial"/>
                <w:color w:val="000000"/>
                <w:sz w:val="15"/>
              </w:rPr>
              <w:t>Кремнієвмісні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які містять аерозолі вільного діоксиду кремнію 10 %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більше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Кремнію діоксид аморфний у вигляді аерозолю конденсації при умісті від 10 до 60 %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Кремнію діоксид аморфного із складом вільного діоксиду кремнію 10 %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менше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61" w:name="1049"/>
            <w:bookmarkEnd w:id="106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62" w:name="1050"/>
            <w:bookmarkEnd w:id="106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фтизіатр*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63" w:name="1051"/>
            <w:bookmarkEnd w:id="1062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64" w:name="1052"/>
            <w:bookmarkEnd w:id="1063"/>
            <w:r>
              <w:rPr>
                <w:rFonts w:ascii="Arial" w:hAnsi="Arial"/>
                <w:color w:val="000000"/>
                <w:sz w:val="15"/>
              </w:rPr>
              <w:t>як у п. 3.1.</w:t>
            </w:r>
          </w:p>
        </w:tc>
        <w:bookmarkEnd w:id="106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65" w:name="1053"/>
            <w:r>
              <w:rPr>
                <w:rFonts w:ascii="Arial" w:hAnsi="Arial"/>
                <w:color w:val="000000"/>
                <w:sz w:val="15"/>
              </w:rPr>
              <w:t>3.3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66" w:name="1054"/>
            <w:bookmarkEnd w:id="1065"/>
            <w:r>
              <w:rPr>
                <w:rFonts w:ascii="Arial" w:hAnsi="Arial"/>
                <w:color w:val="000000"/>
                <w:sz w:val="15"/>
              </w:rPr>
              <w:t xml:space="preserve">Кремнію карбід </w:t>
            </w:r>
            <w:r>
              <w:rPr>
                <w:rFonts w:ascii="Arial" w:hAnsi="Arial"/>
                <w:color w:val="000000"/>
                <w:sz w:val="15"/>
              </w:rPr>
              <w:t>(волокнисті кристали)</w:t>
            </w:r>
            <w:r>
              <w:rPr>
                <w:rFonts w:ascii="Arial" w:hAnsi="Arial"/>
                <w:b/>
                <w:color w:val="000000"/>
              </w:rPr>
              <w:t>Ф, 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(карборунд)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67" w:name="1055"/>
            <w:bookmarkEnd w:id="106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68" w:name="1056"/>
            <w:bookmarkEnd w:id="106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фтизіатр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69" w:name="1057"/>
            <w:bookmarkEnd w:id="1068"/>
            <w:r>
              <w:rPr>
                <w:rFonts w:ascii="Arial" w:hAnsi="Arial"/>
                <w:color w:val="000000"/>
                <w:sz w:val="15"/>
              </w:rPr>
              <w:t>ті самі, що й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70" w:name="1058"/>
            <w:bookmarkEnd w:id="1069"/>
            <w:r>
              <w:rPr>
                <w:rFonts w:ascii="Arial" w:hAnsi="Arial"/>
                <w:color w:val="000000"/>
                <w:sz w:val="15"/>
              </w:rPr>
              <w:t>як у п. 3.1.</w:t>
            </w:r>
          </w:p>
        </w:tc>
        <w:bookmarkEnd w:id="107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71" w:name="1059"/>
            <w:r>
              <w:rPr>
                <w:rFonts w:ascii="Arial" w:hAnsi="Arial"/>
                <w:b/>
                <w:color w:val="000000"/>
                <w:sz w:val="15"/>
              </w:rPr>
              <w:t>3.4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72" w:name="1060"/>
            <w:bookmarkEnd w:id="1071"/>
            <w:r>
              <w:rPr>
                <w:rFonts w:ascii="Arial" w:hAnsi="Arial"/>
                <w:b/>
                <w:color w:val="000000"/>
                <w:sz w:val="15"/>
              </w:rPr>
              <w:t xml:space="preserve">Силікати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силікатовмісні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:</w:t>
            </w:r>
          </w:p>
        </w:tc>
        <w:bookmarkEnd w:id="107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73" w:name="1061"/>
            <w:r>
              <w:rPr>
                <w:rFonts w:ascii="Arial" w:hAnsi="Arial"/>
                <w:color w:val="000000"/>
                <w:sz w:val="15"/>
              </w:rPr>
              <w:t>3.4.1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74" w:name="1062"/>
            <w:bookmarkEnd w:id="1073"/>
            <w:r>
              <w:rPr>
                <w:rFonts w:ascii="Arial" w:hAnsi="Arial"/>
                <w:color w:val="000000"/>
                <w:sz w:val="15"/>
              </w:rPr>
              <w:t>Азбест і азбестовмісні (азбесту більше 10 %)</w:t>
            </w:r>
            <w:r>
              <w:rPr>
                <w:rFonts w:ascii="Arial" w:hAnsi="Arial"/>
                <w:b/>
                <w:color w:val="000000"/>
              </w:rPr>
              <w:t>Ф, К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75" w:name="1063"/>
            <w:bookmarkEnd w:id="107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76" w:name="1064"/>
            <w:bookmarkEnd w:id="1075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77" w:name="1065"/>
            <w:bookmarkEnd w:id="1076"/>
            <w:r>
              <w:rPr>
                <w:rFonts w:ascii="Arial" w:hAnsi="Arial"/>
                <w:color w:val="000000"/>
                <w:sz w:val="15"/>
              </w:rPr>
              <w:t>як у п. 3.1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зонографія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плеври 1 раз на 5 років, після 10 років 1 раз на 2 роки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78" w:name="1066"/>
            <w:bookmarkEnd w:id="1077"/>
            <w:r>
              <w:rPr>
                <w:rFonts w:ascii="Arial" w:hAnsi="Arial"/>
                <w:color w:val="000000"/>
                <w:sz w:val="15"/>
              </w:rPr>
              <w:t>як у п. 3.1 та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</w:p>
        </w:tc>
        <w:bookmarkEnd w:id="107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79" w:name="1067"/>
            <w:r>
              <w:rPr>
                <w:rFonts w:ascii="Arial" w:hAnsi="Arial"/>
                <w:color w:val="000000"/>
                <w:sz w:val="15"/>
              </w:rPr>
              <w:t>3.4.2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80" w:name="1068"/>
            <w:bookmarkEnd w:id="1079"/>
            <w:proofErr w:type="spellStart"/>
            <w:r>
              <w:rPr>
                <w:rFonts w:ascii="Arial" w:hAnsi="Arial"/>
                <w:color w:val="000000"/>
                <w:sz w:val="15"/>
              </w:rPr>
              <w:t>Азбестоскладні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(азбесту менше 10 %)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азбестобакеліт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азбестогума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ін.)</w:t>
            </w:r>
            <w:r>
              <w:rPr>
                <w:rFonts w:ascii="Arial" w:hAnsi="Arial"/>
                <w:b/>
                <w:color w:val="000000"/>
              </w:rPr>
              <w:t>Ф, К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81" w:name="1069"/>
            <w:bookmarkEnd w:id="108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82" w:name="1070"/>
            <w:bookmarkEnd w:id="1081"/>
            <w:r>
              <w:rPr>
                <w:rFonts w:ascii="Arial" w:hAnsi="Arial"/>
                <w:color w:val="000000"/>
                <w:sz w:val="15"/>
              </w:rPr>
              <w:t>так само, як у п. 3.4.1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83" w:name="1071"/>
            <w:bookmarkEnd w:id="1082"/>
            <w:r>
              <w:rPr>
                <w:rFonts w:ascii="Arial" w:hAnsi="Arial"/>
                <w:color w:val="000000"/>
                <w:sz w:val="15"/>
              </w:rPr>
              <w:t>як у п.</w:t>
            </w:r>
            <w:r>
              <w:rPr>
                <w:rFonts w:ascii="Arial" w:hAnsi="Arial"/>
                <w:color w:val="000000"/>
                <w:sz w:val="15"/>
              </w:rPr>
              <w:t xml:space="preserve">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84" w:name="1072"/>
            <w:bookmarkEnd w:id="1083"/>
            <w:r>
              <w:rPr>
                <w:rFonts w:ascii="Arial" w:hAnsi="Arial"/>
                <w:color w:val="000000"/>
                <w:sz w:val="15"/>
              </w:rPr>
              <w:t>ті самі, що й у п. 3.1</w:t>
            </w:r>
          </w:p>
        </w:tc>
        <w:bookmarkEnd w:id="1084"/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85" w:name="1073"/>
            <w:r>
              <w:rPr>
                <w:rFonts w:ascii="Arial" w:hAnsi="Arial"/>
                <w:b/>
                <w:color w:val="000000"/>
                <w:sz w:val="15"/>
              </w:rPr>
              <w:t xml:space="preserve">3.5 Інші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силікатовмісні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, у т. ч. ШМВР (штучні мінеральні волокнисті речовини):</w:t>
            </w:r>
          </w:p>
        </w:tc>
        <w:bookmarkEnd w:id="108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86" w:name="1074"/>
            <w:r>
              <w:rPr>
                <w:rFonts w:ascii="Arial" w:hAnsi="Arial"/>
                <w:color w:val="000000"/>
                <w:sz w:val="15"/>
              </w:rPr>
              <w:t>3.5.1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87" w:name="1075"/>
            <w:bookmarkEnd w:id="1086"/>
            <w:r>
              <w:rPr>
                <w:rFonts w:ascii="Arial" w:hAnsi="Arial"/>
                <w:color w:val="000000"/>
                <w:sz w:val="15"/>
              </w:rPr>
              <w:t xml:space="preserve">Глина, шамот, боксити, нефелінові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сієніти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дістенсилініти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олівін, апатити, слюди, кремнію діоксид кристалічний при умісті у пилу від 10 до </w:t>
            </w:r>
            <w:r>
              <w:rPr>
                <w:rFonts w:ascii="Arial" w:hAnsi="Arial"/>
                <w:color w:val="000000"/>
                <w:sz w:val="15"/>
              </w:rPr>
              <w:t xml:space="preserve">70 %,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дуніти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вапняки, барити, інфузорна земля, туфи, пемзи перліт, форстерит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тощо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88" w:name="1076"/>
            <w:bookmarkEnd w:id="108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89" w:name="1077"/>
            <w:bookmarkEnd w:id="1088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фтизіатр*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90" w:name="1078"/>
            <w:bookmarkEnd w:id="1089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91" w:name="1079"/>
            <w:bookmarkEnd w:id="1090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bookmarkEnd w:id="1091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092" w:name="1080"/>
            <w:r>
              <w:rPr>
                <w:rFonts w:ascii="Arial" w:hAnsi="Arial"/>
                <w:color w:val="000000"/>
                <w:sz w:val="15"/>
              </w:rPr>
              <w:t>3.5.2</w:t>
            </w:r>
          </w:p>
        </w:tc>
        <w:tc>
          <w:tcPr>
            <w:tcW w:w="20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93" w:name="1081"/>
            <w:bookmarkEnd w:id="1092"/>
            <w:proofErr w:type="spellStart"/>
            <w:r>
              <w:rPr>
                <w:rFonts w:ascii="Arial" w:hAnsi="Arial"/>
                <w:color w:val="000000"/>
                <w:sz w:val="15"/>
              </w:rPr>
              <w:t>Цемент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хромомагнезит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9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94" w:name="1082"/>
            <w:bookmarkEnd w:id="109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95" w:name="1083"/>
            <w:bookmarkEnd w:id="1094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так як у п. 1.9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96" w:name="1084"/>
            <w:bookmarkEnd w:id="1095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97" w:name="1085"/>
            <w:bookmarkEnd w:id="1096"/>
            <w:r>
              <w:rPr>
                <w:rFonts w:ascii="Arial" w:hAnsi="Arial"/>
                <w:color w:val="000000"/>
                <w:sz w:val="15"/>
              </w:rPr>
              <w:t>як у п. п. 3.1, 1.9</w:t>
            </w:r>
          </w:p>
        </w:tc>
        <w:bookmarkEnd w:id="1097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98" w:name="1086"/>
            <w:r>
              <w:rPr>
                <w:rFonts w:ascii="Arial" w:hAnsi="Arial"/>
                <w:color w:val="000000"/>
                <w:sz w:val="15"/>
              </w:rPr>
              <w:t>як у п. 1.9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099" w:name="1087"/>
            <w:bookmarkEnd w:id="1098"/>
            <w:r>
              <w:rPr>
                <w:rFonts w:ascii="Arial" w:hAnsi="Arial"/>
                <w:color w:val="000000"/>
                <w:sz w:val="15"/>
              </w:rPr>
              <w:t>алергічні захворювання шкіри</w:t>
            </w:r>
          </w:p>
        </w:tc>
        <w:bookmarkEnd w:id="109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00" w:name="1088"/>
            <w:r>
              <w:rPr>
                <w:rFonts w:ascii="Arial" w:hAnsi="Arial"/>
                <w:color w:val="000000"/>
                <w:sz w:val="15"/>
              </w:rPr>
              <w:t>3.5.3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01" w:name="1089"/>
            <w:bookmarkEnd w:id="1100"/>
            <w:r>
              <w:rPr>
                <w:rFonts w:ascii="Arial" w:hAnsi="Arial"/>
                <w:color w:val="000000"/>
                <w:sz w:val="15"/>
              </w:rPr>
              <w:t xml:space="preserve">ШМВР-штучні мінеральні волокнисті речовини: скловолокно, вата мінеральна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тощо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02" w:name="1090"/>
            <w:bookmarkEnd w:id="1101"/>
            <w:r>
              <w:rPr>
                <w:rFonts w:ascii="Arial" w:hAnsi="Arial"/>
                <w:color w:val="000000"/>
                <w:sz w:val="15"/>
              </w:rPr>
              <w:t>1 раз на 2 роки, при стажі більше 15 років 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03" w:name="1091"/>
            <w:bookmarkEnd w:id="1102"/>
            <w:r>
              <w:rPr>
                <w:rFonts w:ascii="Arial" w:hAnsi="Arial"/>
                <w:color w:val="000000"/>
                <w:sz w:val="15"/>
              </w:rPr>
              <w:t>як у п. 3.4.1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04" w:name="1092"/>
            <w:bookmarkEnd w:id="1103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05" w:name="1093"/>
            <w:bookmarkEnd w:id="1104"/>
            <w:r>
              <w:rPr>
                <w:rFonts w:ascii="Arial" w:hAnsi="Arial"/>
                <w:color w:val="000000"/>
                <w:sz w:val="15"/>
              </w:rPr>
              <w:t>як у п. 3.5.2</w:t>
            </w:r>
          </w:p>
        </w:tc>
        <w:bookmarkEnd w:id="110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06" w:name="1094"/>
            <w:r>
              <w:rPr>
                <w:rFonts w:ascii="Arial" w:hAnsi="Arial"/>
                <w:color w:val="000000"/>
                <w:sz w:val="15"/>
              </w:rPr>
              <w:t>3.5.4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07" w:name="1095"/>
            <w:bookmarkEnd w:id="1106"/>
            <w:r>
              <w:rPr>
                <w:rFonts w:ascii="Arial" w:hAnsi="Arial"/>
                <w:color w:val="000000"/>
                <w:sz w:val="15"/>
              </w:rPr>
              <w:t xml:space="preserve">Аерозолі залізорудних і поліметалічних концентратів, металургійних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агломератів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08" w:name="1096"/>
            <w:bookmarkEnd w:id="110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09" w:name="1097"/>
            <w:bookmarkEnd w:id="1108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також як у п. 1.9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10" w:name="1098"/>
            <w:bookmarkEnd w:id="1109"/>
            <w:r>
              <w:rPr>
                <w:rFonts w:ascii="Arial" w:hAnsi="Arial"/>
                <w:color w:val="000000"/>
                <w:sz w:val="15"/>
              </w:rPr>
              <w:t>як у п 3.1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п. 1.9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11" w:name="1099"/>
            <w:bookmarkEnd w:id="1110"/>
            <w:r>
              <w:rPr>
                <w:rFonts w:ascii="Arial" w:hAnsi="Arial"/>
                <w:color w:val="000000"/>
                <w:sz w:val="15"/>
              </w:rPr>
              <w:t>як у п. 3.1, 1.9</w:t>
            </w:r>
          </w:p>
        </w:tc>
        <w:bookmarkEnd w:id="111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12" w:name="1100"/>
            <w:r>
              <w:rPr>
                <w:rFonts w:ascii="Arial" w:hAnsi="Arial"/>
                <w:color w:val="000000"/>
                <w:sz w:val="15"/>
              </w:rPr>
              <w:t>3.5.5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13" w:name="1101"/>
            <w:bookmarkEnd w:id="1112"/>
            <w:r>
              <w:rPr>
                <w:rFonts w:ascii="Arial" w:hAnsi="Arial"/>
                <w:color w:val="000000"/>
                <w:sz w:val="15"/>
              </w:rPr>
              <w:t>Аерозолі металів (залізо, алюміній) і їх сплавів, які утворились</w:t>
            </w:r>
            <w:r>
              <w:rPr>
                <w:rFonts w:ascii="Arial" w:hAnsi="Arial"/>
                <w:color w:val="000000"/>
                <w:sz w:val="15"/>
              </w:rPr>
              <w:t xml:space="preserve"> у процесі сухого шліфування (отримання та виробництво) металічних порошків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тощо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14" w:name="1102"/>
            <w:bookmarkEnd w:id="111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15" w:name="1103"/>
            <w:bookmarkEnd w:id="1114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як у п. 1.9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16" w:name="1104"/>
            <w:bookmarkEnd w:id="1115"/>
            <w:r>
              <w:rPr>
                <w:rFonts w:ascii="Arial" w:hAnsi="Arial"/>
                <w:color w:val="000000"/>
                <w:sz w:val="15"/>
              </w:rPr>
              <w:t>як у п. 3.1,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у п. 1.9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17" w:name="1105"/>
            <w:bookmarkEnd w:id="1116"/>
            <w:r>
              <w:rPr>
                <w:rFonts w:ascii="Arial" w:hAnsi="Arial"/>
                <w:color w:val="000000"/>
                <w:sz w:val="15"/>
              </w:rPr>
              <w:t>як у п. п. 3.1, 1.9</w:t>
            </w:r>
          </w:p>
        </w:tc>
        <w:bookmarkEnd w:id="111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18" w:name="1106"/>
            <w:r>
              <w:rPr>
                <w:rFonts w:ascii="Arial" w:hAnsi="Arial"/>
                <w:color w:val="000000"/>
                <w:sz w:val="15"/>
              </w:rPr>
              <w:t>3.6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19" w:name="1107"/>
            <w:bookmarkEnd w:id="1118"/>
            <w:r>
              <w:rPr>
                <w:rFonts w:ascii="Arial" w:hAnsi="Arial"/>
                <w:color w:val="000000"/>
                <w:sz w:val="15"/>
              </w:rPr>
              <w:t xml:space="preserve">Абразивні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абразивновмісні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(електрокорунди, карбід бору, </w:t>
            </w:r>
            <w:r>
              <w:rPr>
                <w:rFonts w:ascii="Arial" w:hAnsi="Arial"/>
                <w:color w:val="000000"/>
                <w:sz w:val="15"/>
              </w:rPr>
              <w:t xml:space="preserve">ельбору, карбід кремнію тощо), у т. ч. домішки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зв'язуючих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20" w:name="1108"/>
            <w:bookmarkEnd w:id="111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21" w:name="1109"/>
            <w:bookmarkEnd w:id="1120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22" w:name="1110"/>
            <w:bookmarkEnd w:id="1121"/>
            <w:r>
              <w:rPr>
                <w:rFonts w:ascii="Arial" w:hAnsi="Arial"/>
                <w:color w:val="000000"/>
                <w:sz w:val="15"/>
              </w:rPr>
              <w:lastRenderedPageBreak/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23" w:name="1111"/>
            <w:bookmarkEnd w:id="1122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bookmarkEnd w:id="112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24" w:name="111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3.7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25" w:name="1113"/>
            <w:bookmarkEnd w:id="1124"/>
            <w:r>
              <w:rPr>
                <w:rFonts w:ascii="Arial" w:hAnsi="Arial"/>
                <w:b/>
                <w:color w:val="000000"/>
                <w:sz w:val="15"/>
              </w:rPr>
              <w:t>Вуглецевий пил</w:t>
            </w:r>
          </w:p>
        </w:tc>
        <w:bookmarkEnd w:id="112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26" w:name="1114"/>
            <w:r>
              <w:rPr>
                <w:rFonts w:ascii="Arial" w:hAnsi="Arial"/>
                <w:color w:val="000000"/>
                <w:sz w:val="15"/>
              </w:rPr>
              <w:t>3.7.1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27" w:name="1115"/>
            <w:bookmarkEnd w:id="1126"/>
            <w:r>
              <w:rPr>
                <w:rFonts w:ascii="Arial" w:hAnsi="Arial"/>
                <w:color w:val="000000"/>
                <w:sz w:val="15"/>
              </w:rPr>
              <w:t xml:space="preserve">Антрацит та інші викопні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вугілля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28" w:name="1116"/>
            <w:bookmarkEnd w:id="112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29" w:name="1117"/>
            <w:bookmarkEnd w:id="1128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фтизіатр*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30" w:name="1118"/>
            <w:bookmarkEnd w:id="1129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31" w:name="1119"/>
            <w:bookmarkEnd w:id="1130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bookmarkEnd w:id="113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32" w:name="1120"/>
            <w:r>
              <w:rPr>
                <w:rFonts w:ascii="Arial" w:hAnsi="Arial"/>
                <w:color w:val="000000"/>
                <w:sz w:val="15"/>
              </w:rPr>
              <w:t>3.7.2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33" w:name="1121"/>
            <w:bookmarkEnd w:id="1132"/>
            <w:proofErr w:type="spellStart"/>
            <w:r>
              <w:rPr>
                <w:rFonts w:ascii="Arial" w:hAnsi="Arial"/>
                <w:color w:val="000000"/>
                <w:sz w:val="15"/>
              </w:rPr>
              <w:t>Вуглецевопородний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пил з умістом вільного діоксиду кремнію від 5 до 10 %</w:t>
            </w:r>
            <w:r>
              <w:rPr>
                <w:rFonts w:ascii="Arial" w:hAnsi="Arial"/>
                <w:b/>
                <w:color w:val="000000"/>
              </w:rPr>
              <w:t>Ф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34" w:name="1122"/>
            <w:bookmarkEnd w:id="113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35" w:name="1123"/>
            <w:bookmarkEnd w:id="1134"/>
            <w:r>
              <w:rPr>
                <w:rFonts w:ascii="Arial" w:hAnsi="Arial"/>
                <w:color w:val="000000"/>
                <w:sz w:val="15"/>
              </w:rPr>
              <w:t>як у п. 3.6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36" w:name="1124"/>
            <w:bookmarkEnd w:id="1135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37" w:name="1125"/>
            <w:bookmarkEnd w:id="1136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bookmarkEnd w:id="113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38" w:name="1126"/>
            <w:r>
              <w:rPr>
                <w:rFonts w:ascii="Arial" w:hAnsi="Arial"/>
                <w:color w:val="000000"/>
                <w:sz w:val="15"/>
              </w:rPr>
              <w:t>3.7.3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39" w:name="1127"/>
            <w:bookmarkEnd w:id="1138"/>
            <w:proofErr w:type="spellStart"/>
            <w:r>
              <w:rPr>
                <w:rFonts w:ascii="Arial" w:hAnsi="Arial"/>
                <w:color w:val="000000"/>
                <w:sz w:val="15"/>
              </w:rPr>
              <w:t>Кокси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кам'яновугільний, пековий, нафтовий,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сланцевий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40" w:name="1128"/>
            <w:bookmarkEnd w:id="113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41" w:name="1129"/>
            <w:bookmarkEnd w:id="1140"/>
            <w:r>
              <w:rPr>
                <w:rFonts w:ascii="Arial" w:hAnsi="Arial"/>
                <w:color w:val="000000"/>
                <w:sz w:val="15"/>
              </w:rPr>
              <w:t>як у п. 3.6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42" w:name="1130"/>
            <w:bookmarkEnd w:id="1141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43" w:name="1131"/>
            <w:bookmarkEnd w:id="1142"/>
            <w:r>
              <w:rPr>
                <w:rFonts w:ascii="Arial" w:hAnsi="Arial"/>
                <w:color w:val="000000"/>
                <w:sz w:val="15"/>
              </w:rPr>
              <w:t xml:space="preserve">як у п. </w:t>
            </w:r>
            <w:r>
              <w:rPr>
                <w:rFonts w:ascii="Arial" w:hAnsi="Arial"/>
                <w:color w:val="000000"/>
                <w:sz w:val="15"/>
              </w:rPr>
              <w:t>3.1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</w:p>
        </w:tc>
        <w:bookmarkEnd w:id="114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44" w:name="1132"/>
            <w:r>
              <w:rPr>
                <w:rFonts w:ascii="Arial" w:hAnsi="Arial"/>
                <w:color w:val="000000"/>
                <w:sz w:val="15"/>
              </w:rPr>
              <w:t>3.7.4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45" w:name="1133"/>
            <w:bookmarkEnd w:id="1144"/>
            <w:r>
              <w:rPr>
                <w:rFonts w:ascii="Arial" w:hAnsi="Arial"/>
                <w:color w:val="000000"/>
                <w:sz w:val="15"/>
              </w:rPr>
              <w:t xml:space="preserve">Алмази природні та штучні </w:t>
            </w:r>
            <w:r>
              <w:rPr>
                <w:rFonts w:ascii="Arial" w:hAnsi="Arial"/>
                <w:b/>
                <w:color w:val="000000"/>
              </w:rPr>
              <w:t>ф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46" w:name="1134"/>
            <w:bookmarkEnd w:id="114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47" w:name="1135"/>
            <w:bookmarkEnd w:id="1146"/>
            <w:r>
              <w:rPr>
                <w:rFonts w:ascii="Arial" w:hAnsi="Arial"/>
                <w:color w:val="000000"/>
                <w:sz w:val="15"/>
              </w:rPr>
              <w:t>як у п. 3.6.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48" w:name="1136"/>
            <w:bookmarkEnd w:id="1147"/>
            <w:r>
              <w:rPr>
                <w:rFonts w:ascii="Arial" w:hAnsi="Arial"/>
                <w:color w:val="000000"/>
                <w:sz w:val="15"/>
              </w:rPr>
              <w:t>як у п. 3.1.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49" w:name="1137"/>
            <w:bookmarkEnd w:id="1148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bookmarkEnd w:id="114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50" w:name="1138"/>
            <w:r>
              <w:rPr>
                <w:rFonts w:ascii="Arial" w:hAnsi="Arial"/>
                <w:color w:val="000000"/>
                <w:sz w:val="15"/>
              </w:rPr>
              <w:t>3.7.5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51" w:name="1139"/>
            <w:bookmarkEnd w:id="1150"/>
            <w:r>
              <w:rPr>
                <w:rFonts w:ascii="Arial" w:hAnsi="Arial"/>
                <w:color w:val="000000"/>
                <w:sz w:val="15"/>
              </w:rPr>
              <w:t xml:space="preserve">Алмаз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металізований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52" w:name="1140"/>
            <w:bookmarkEnd w:id="115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53" w:name="1141"/>
            <w:bookmarkEnd w:id="1152"/>
            <w:r>
              <w:rPr>
                <w:rFonts w:ascii="Arial" w:hAnsi="Arial"/>
                <w:color w:val="000000"/>
                <w:sz w:val="15"/>
              </w:rPr>
              <w:t>як у п. 3.6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54" w:name="1142"/>
            <w:bookmarkEnd w:id="1153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55" w:name="1143"/>
            <w:bookmarkEnd w:id="1154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bookmarkEnd w:id="115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56" w:name="1144"/>
            <w:r>
              <w:rPr>
                <w:rFonts w:ascii="Arial" w:hAnsi="Arial"/>
                <w:color w:val="000000"/>
                <w:sz w:val="15"/>
              </w:rPr>
              <w:t>3.7.6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57" w:name="1145"/>
            <w:bookmarkEnd w:id="1156"/>
            <w:r>
              <w:rPr>
                <w:rFonts w:ascii="Arial" w:hAnsi="Arial"/>
                <w:color w:val="000000"/>
                <w:sz w:val="15"/>
              </w:rPr>
              <w:t xml:space="preserve">Сажі чорні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промислові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58" w:name="1146"/>
            <w:bookmarkEnd w:id="115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59" w:name="1147"/>
            <w:bookmarkEnd w:id="1158"/>
            <w:r>
              <w:rPr>
                <w:rFonts w:ascii="Arial" w:hAnsi="Arial"/>
                <w:color w:val="000000"/>
                <w:sz w:val="15"/>
              </w:rPr>
              <w:t xml:space="preserve">як у </w:t>
            </w:r>
            <w:r>
              <w:rPr>
                <w:rFonts w:ascii="Arial" w:hAnsi="Arial"/>
                <w:color w:val="000000"/>
                <w:sz w:val="15"/>
              </w:rPr>
              <w:t>п. 3.6.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60" w:name="1148"/>
            <w:bookmarkEnd w:id="1159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61" w:name="1149"/>
            <w:bookmarkEnd w:id="1160"/>
            <w:r>
              <w:rPr>
                <w:rFonts w:ascii="Arial" w:hAnsi="Arial"/>
                <w:color w:val="000000"/>
                <w:sz w:val="15"/>
              </w:rPr>
              <w:t>як у п. 3.1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Гіперпластичний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ларингіт</w:t>
            </w:r>
          </w:p>
        </w:tc>
        <w:bookmarkEnd w:id="116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62" w:name="1150"/>
            <w:r>
              <w:rPr>
                <w:rFonts w:ascii="Arial" w:hAnsi="Arial"/>
                <w:color w:val="000000"/>
                <w:sz w:val="15"/>
              </w:rPr>
              <w:t>3.7.7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63" w:name="1151"/>
            <w:bookmarkEnd w:id="1162"/>
            <w:r>
              <w:rPr>
                <w:rFonts w:ascii="Arial" w:hAnsi="Arial"/>
                <w:color w:val="000000"/>
                <w:sz w:val="15"/>
              </w:rPr>
              <w:t xml:space="preserve">Вуглецеві волокнисті матеріали на основі гідратцелюлозних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поліакрилонітрильних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волокон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К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64" w:name="1152"/>
            <w:bookmarkEnd w:id="116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65" w:name="1153"/>
            <w:bookmarkEnd w:id="1164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66" w:name="1154"/>
            <w:bookmarkEnd w:id="1165"/>
            <w:r>
              <w:rPr>
                <w:rFonts w:ascii="Arial" w:hAnsi="Arial"/>
                <w:color w:val="000000"/>
                <w:sz w:val="15"/>
              </w:rPr>
              <w:t>як у п. 3.1.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67" w:name="1155"/>
            <w:bookmarkEnd w:id="1166"/>
            <w:r>
              <w:rPr>
                <w:rFonts w:ascii="Arial" w:hAnsi="Arial"/>
                <w:color w:val="000000"/>
                <w:sz w:val="15"/>
              </w:rPr>
              <w:t xml:space="preserve">як у п. 3.1, а також </w:t>
            </w:r>
            <w:r>
              <w:rPr>
                <w:rFonts w:ascii="Arial" w:hAnsi="Arial"/>
                <w:color w:val="000000"/>
                <w:sz w:val="15"/>
              </w:rPr>
              <w:t>урахувати протипоказання для хімічних речовин, що складають вказані матеріали</w:t>
            </w:r>
          </w:p>
        </w:tc>
        <w:bookmarkEnd w:id="116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68" w:name="1156"/>
            <w:r>
              <w:rPr>
                <w:rFonts w:ascii="Arial" w:hAnsi="Arial"/>
                <w:color w:val="000000"/>
                <w:sz w:val="15"/>
              </w:rPr>
              <w:t>3.7.8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69" w:name="1157"/>
            <w:bookmarkEnd w:id="1168"/>
            <w:proofErr w:type="spellStart"/>
            <w:r>
              <w:rPr>
                <w:rFonts w:ascii="Arial" w:hAnsi="Arial"/>
                <w:color w:val="000000"/>
                <w:sz w:val="15"/>
              </w:rPr>
              <w:t>Вуглецевовмісні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полімерними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скріплювачами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бактеріальним забрудненням і у сполученні з іншими шкідливими хімічними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речовинами</w:t>
            </w:r>
            <w:r>
              <w:rPr>
                <w:rFonts w:ascii="Arial" w:hAnsi="Arial"/>
                <w:b/>
                <w:color w:val="000000"/>
              </w:rPr>
              <w:t>Ф</w:t>
            </w:r>
            <w:proofErr w:type="spellEnd"/>
            <w:r>
              <w:rPr>
                <w:rFonts w:ascii="Arial" w:hAnsi="Arial"/>
                <w:b/>
                <w:color w:val="000000"/>
              </w:rPr>
              <w:t>, 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70" w:name="1158"/>
            <w:bookmarkEnd w:id="116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71" w:name="1159"/>
            <w:bookmarkEnd w:id="1170"/>
            <w:r>
              <w:rPr>
                <w:rFonts w:ascii="Arial" w:hAnsi="Arial"/>
                <w:color w:val="000000"/>
                <w:sz w:val="15"/>
              </w:rPr>
              <w:t>як у п. 3.7.7.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72" w:name="1160"/>
            <w:bookmarkEnd w:id="1171"/>
            <w:r>
              <w:rPr>
                <w:rFonts w:ascii="Arial" w:hAnsi="Arial"/>
                <w:color w:val="000000"/>
                <w:sz w:val="15"/>
              </w:rPr>
              <w:t>як у п. 3.1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73" w:name="1161"/>
            <w:bookmarkEnd w:id="1172"/>
            <w:r>
              <w:rPr>
                <w:rFonts w:ascii="Arial" w:hAnsi="Arial"/>
                <w:color w:val="000000"/>
                <w:sz w:val="15"/>
              </w:rPr>
              <w:t>як у п. 3.7.7</w:t>
            </w:r>
          </w:p>
        </w:tc>
        <w:bookmarkEnd w:id="117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74" w:name="1162"/>
            <w:r>
              <w:rPr>
                <w:rFonts w:ascii="Arial" w:hAnsi="Arial"/>
                <w:color w:val="000000"/>
                <w:sz w:val="15"/>
              </w:rPr>
              <w:t>3.8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75" w:name="1163"/>
            <w:bookmarkEnd w:id="1174"/>
            <w:r>
              <w:rPr>
                <w:rFonts w:ascii="Arial" w:hAnsi="Arial"/>
                <w:color w:val="000000"/>
                <w:sz w:val="15"/>
              </w:rPr>
              <w:t>Руди поліметалічні, які містять кольорові та рідкісноземельні метали, що містять вільний діоксид кремнію менше 10 %</w:t>
            </w:r>
            <w:r>
              <w:rPr>
                <w:rFonts w:ascii="Arial" w:hAnsi="Arial"/>
                <w:b/>
                <w:color w:val="000000"/>
              </w:rPr>
              <w:t>Ф, А, К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76" w:name="1164"/>
            <w:bookmarkEnd w:id="117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77" w:name="1165"/>
            <w:bookmarkEnd w:id="1176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78" w:name="1166"/>
            <w:bookmarkEnd w:id="1177"/>
            <w:r>
              <w:rPr>
                <w:rFonts w:ascii="Arial" w:hAnsi="Arial"/>
                <w:color w:val="000000"/>
                <w:sz w:val="15"/>
              </w:rPr>
              <w:t>як у п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79" w:name="1167"/>
            <w:bookmarkEnd w:id="1178"/>
            <w:r>
              <w:rPr>
                <w:rFonts w:ascii="Arial" w:hAnsi="Arial"/>
                <w:color w:val="000000"/>
                <w:sz w:val="15"/>
              </w:rPr>
              <w:t>як у п. 3.1, а також урахувати протипоказання для металів,</w:t>
            </w:r>
            <w:r>
              <w:rPr>
                <w:rFonts w:ascii="Arial" w:hAnsi="Arial"/>
                <w:color w:val="000000"/>
                <w:sz w:val="15"/>
              </w:rPr>
              <w:t xml:space="preserve"> що входять до складу руд</w:t>
            </w:r>
          </w:p>
        </w:tc>
        <w:bookmarkEnd w:id="117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80" w:name="1168"/>
            <w:r>
              <w:rPr>
                <w:rFonts w:ascii="Arial" w:hAnsi="Arial"/>
                <w:color w:val="000000"/>
                <w:sz w:val="15"/>
              </w:rPr>
              <w:t>3.8.1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81" w:name="1169"/>
            <w:bookmarkEnd w:id="1180"/>
            <w:r>
              <w:rPr>
                <w:rFonts w:ascii="Arial" w:hAnsi="Arial"/>
                <w:color w:val="000000"/>
                <w:sz w:val="15"/>
              </w:rPr>
              <w:t>Підземний видобуток гематиту у сукупності з експозицією до радону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82" w:name="1170"/>
            <w:bookmarkEnd w:id="118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83" w:name="1171"/>
            <w:bookmarkEnd w:id="1182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84" w:name="1172"/>
            <w:bookmarkEnd w:id="1183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85" w:name="1173"/>
            <w:bookmarkEnd w:id="1184"/>
            <w:r>
              <w:rPr>
                <w:rFonts w:ascii="Arial" w:hAnsi="Arial"/>
                <w:color w:val="000000"/>
                <w:sz w:val="15"/>
              </w:rPr>
              <w:t>як у п. 3.1 та п. 1.9, а також з урахуванням протипоказань п. 5.1</w:t>
            </w:r>
          </w:p>
        </w:tc>
        <w:bookmarkEnd w:id="118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86" w:name="1174"/>
            <w:r>
              <w:rPr>
                <w:rFonts w:ascii="Arial" w:hAnsi="Arial"/>
                <w:b/>
                <w:color w:val="000000"/>
                <w:sz w:val="15"/>
              </w:rPr>
              <w:t>3.9.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87" w:name="1175"/>
            <w:bookmarkEnd w:id="1186"/>
            <w:r>
              <w:rPr>
                <w:rFonts w:ascii="Arial" w:hAnsi="Arial"/>
                <w:b/>
                <w:color w:val="000000"/>
                <w:sz w:val="15"/>
              </w:rPr>
              <w:t xml:space="preserve">Аерозолі, що утворюються при </w:t>
            </w:r>
            <w:r>
              <w:rPr>
                <w:rFonts w:ascii="Arial" w:hAnsi="Arial"/>
                <w:b/>
                <w:color w:val="000000"/>
                <w:sz w:val="15"/>
              </w:rPr>
              <w:t>зварюванні</w:t>
            </w:r>
          </w:p>
        </w:tc>
        <w:bookmarkEnd w:id="118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88" w:name="1176"/>
            <w:r>
              <w:rPr>
                <w:rFonts w:ascii="Arial" w:hAnsi="Arial"/>
                <w:color w:val="000000"/>
                <w:sz w:val="15"/>
              </w:rPr>
              <w:t>3.9.1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89" w:name="1177"/>
            <w:bookmarkEnd w:id="1188"/>
            <w:r>
              <w:rPr>
                <w:rFonts w:ascii="Arial" w:hAnsi="Arial"/>
                <w:color w:val="000000"/>
                <w:sz w:val="15"/>
              </w:rPr>
              <w:t>Які містять марганець (20 % і більш), нікель, хром, залізо, сполуки фтору, берилій, свинець і ін., у т. ч. у поєднанні з газовими компонентами (озон, оксид азоту та вуглецю)</w:t>
            </w:r>
            <w:r>
              <w:rPr>
                <w:rFonts w:ascii="Arial" w:hAnsi="Arial"/>
                <w:b/>
                <w:color w:val="000000"/>
              </w:rPr>
              <w:t>Ф, А, К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90" w:name="1178"/>
            <w:bookmarkEnd w:id="118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91" w:name="1179"/>
            <w:bookmarkEnd w:id="1190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 та</w:t>
            </w:r>
            <w:r>
              <w:rPr>
                <w:rFonts w:ascii="Arial" w:hAnsi="Arial"/>
                <w:color w:val="000000"/>
                <w:sz w:val="15"/>
              </w:rPr>
              <w:t xml:space="preserve"> як у п. 1.9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92" w:name="1180"/>
            <w:bookmarkEnd w:id="1191"/>
            <w:r>
              <w:rPr>
                <w:rFonts w:ascii="Arial" w:hAnsi="Arial"/>
                <w:color w:val="000000"/>
                <w:sz w:val="15"/>
              </w:rPr>
              <w:t>як у п. 3.1 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як у п. 1.9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93" w:name="1181"/>
            <w:bookmarkEnd w:id="1192"/>
            <w:r>
              <w:rPr>
                <w:rFonts w:ascii="Arial" w:hAnsi="Arial"/>
                <w:color w:val="000000"/>
                <w:sz w:val="15"/>
              </w:rPr>
              <w:t>як у п. п. 3.1, 1.9, а також урахувати протипоказання для шкідливих речовин - компонентів зварювального аерозолю</w:t>
            </w:r>
          </w:p>
        </w:tc>
        <w:bookmarkEnd w:id="119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194" w:name="1182"/>
            <w:r>
              <w:rPr>
                <w:rFonts w:ascii="Arial" w:hAnsi="Arial"/>
                <w:color w:val="000000"/>
                <w:sz w:val="15"/>
              </w:rPr>
              <w:t>3.9.2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95" w:name="1183"/>
            <w:bookmarkEnd w:id="1194"/>
            <w:r>
              <w:rPr>
                <w:rFonts w:ascii="Arial" w:hAnsi="Arial"/>
                <w:color w:val="000000"/>
                <w:sz w:val="15"/>
              </w:rPr>
              <w:t xml:space="preserve">Уміст менш 20 % марганцю оксидів заліза, алюмінію, магнію, титану, міді, цинку, молібдену, </w:t>
            </w:r>
            <w:r>
              <w:rPr>
                <w:rFonts w:ascii="Arial" w:hAnsi="Arial"/>
                <w:color w:val="000000"/>
                <w:sz w:val="15"/>
              </w:rPr>
              <w:t>ванадію, вольфраму та ін., у т. ч. у поєднанні з газовими компонентами (озон, оксид азоту та вуглецю)</w:t>
            </w:r>
            <w:r>
              <w:rPr>
                <w:rFonts w:ascii="Arial" w:hAnsi="Arial"/>
                <w:b/>
                <w:color w:val="000000"/>
              </w:rPr>
              <w:t>Ф, К, 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96" w:name="1184"/>
            <w:bookmarkEnd w:id="119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97" w:name="1185"/>
            <w:bookmarkEnd w:id="1196"/>
            <w:r>
              <w:rPr>
                <w:rFonts w:ascii="Arial" w:hAnsi="Arial"/>
                <w:color w:val="000000"/>
                <w:sz w:val="15"/>
              </w:rPr>
              <w:t>як у п. 3.9.1 та як у п. 1.9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98" w:name="1186"/>
            <w:bookmarkEnd w:id="1197"/>
            <w:r>
              <w:rPr>
                <w:rFonts w:ascii="Arial" w:hAnsi="Arial"/>
                <w:color w:val="000000"/>
                <w:sz w:val="15"/>
              </w:rPr>
              <w:t>як у п. 3.1 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як у п. 1.9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199" w:name="1187"/>
            <w:bookmarkEnd w:id="1198"/>
            <w:r>
              <w:rPr>
                <w:rFonts w:ascii="Arial" w:hAnsi="Arial"/>
                <w:color w:val="000000"/>
                <w:sz w:val="15"/>
              </w:rPr>
              <w:t>як у п. п. 3.1, 1.9, а також урахувати протипоказання для шкідливих речовин</w:t>
            </w:r>
            <w:r>
              <w:rPr>
                <w:rFonts w:ascii="Arial" w:hAnsi="Arial"/>
                <w:color w:val="000000"/>
                <w:sz w:val="15"/>
              </w:rPr>
              <w:t xml:space="preserve"> - компонентів зварювального аерозолю</w:t>
            </w:r>
          </w:p>
        </w:tc>
        <w:bookmarkEnd w:id="119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00" w:name="1188"/>
            <w:r>
              <w:rPr>
                <w:rFonts w:ascii="Arial" w:hAnsi="Arial"/>
                <w:color w:val="000000"/>
                <w:sz w:val="15"/>
              </w:rPr>
              <w:lastRenderedPageBreak/>
              <w:t>3.10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01" w:name="1189"/>
            <w:bookmarkEnd w:id="1200"/>
            <w:r>
              <w:rPr>
                <w:rFonts w:ascii="Arial" w:hAnsi="Arial"/>
                <w:color w:val="000000"/>
                <w:sz w:val="15"/>
              </w:rPr>
              <w:t>Пил рослинного і тваринного походження (бавовни, льону, коноплі, кенафу, джуту, зерна, тютюну, деревини, торфу, хмелю, борошна, паперу, вовни, пуху, натурального шовку тощо, у т. ч. з бактеріальним забрудненням)</w:t>
            </w:r>
            <w:r>
              <w:rPr>
                <w:rFonts w:ascii="Arial" w:hAnsi="Arial"/>
                <w:b/>
                <w:color w:val="000000"/>
              </w:rPr>
              <w:t>Ф</w:t>
            </w:r>
            <w:r>
              <w:rPr>
                <w:rFonts w:ascii="Arial" w:hAnsi="Arial"/>
                <w:b/>
                <w:color w:val="000000"/>
              </w:rPr>
              <w:t>, 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02" w:name="1190"/>
            <w:bookmarkEnd w:id="120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03" w:name="1191"/>
            <w:bookmarkEnd w:id="1202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04" w:name="1192"/>
            <w:bookmarkEnd w:id="1203"/>
            <w:r>
              <w:rPr>
                <w:rFonts w:ascii="Arial" w:hAnsi="Arial"/>
                <w:color w:val="000000"/>
                <w:sz w:val="15"/>
              </w:rPr>
              <w:t>як у п. 3.1.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загальний аналіз крові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05" w:name="1193"/>
            <w:bookmarkEnd w:id="1204"/>
            <w:r>
              <w:rPr>
                <w:rFonts w:ascii="Arial" w:hAnsi="Arial"/>
                <w:color w:val="000000"/>
                <w:sz w:val="15"/>
              </w:rPr>
              <w:t>як у п. 3.1</w:t>
            </w:r>
          </w:p>
        </w:tc>
        <w:bookmarkEnd w:id="120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06" w:name="1194"/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07" w:name="1195"/>
            <w:bookmarkEnd w:id="1206"/>
            <w:r>
              <w:rPr>
                <w:rFonts w:ascii="Arial" w:hAnsi="Arial"/>
                <w:b/>
                <w:color w:val="000000"/>
                <w:sz w:val="15"/>
              </w:rPr>
              <w:t>Біологічні фактори</w:t>
            </w:r>
          </w:p>
        </w:tc>
        <w:bookmarkEnd w:id="120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08" w:name="1196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09" w:name="1197"/>
            <w:bookmarkEnd w:id="1208"/>
            <w:r>
              <w:rPr>
                <w:rFonts w:ascii="Arial" w:hAnsi="Arial"/>
                <w:color w:val="000000"/>
                <w:sz w:val="15"/>
              </w:rPr>
              <w:t xml:space="preserve">Гриби-продуценти, білково-вітамінні концентрати (БВК), кормові дріжджі,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комбікорми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vertAlign w:val="superscript"/>
              </w:rPr>
              <w:t>,</w:t>
            </w:r>
            <w:r>
              <w:rPr>
                <w:rFonts w:ascii="Arial" w:hAnsi="Arial"/>
                <w:color w:val="000000"/>
                <w:sz w:val="15"/>
              </w:rPr>
              <w:t xml:space="preserve"> виробництво та професійне використання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10" w:name="1198"/>
            <w:bookmarkEnd w:id="120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11" w:name="1199"/>
            <w:bookmarkEnd w:id="1210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12" w:name="1200"/>
            <w:bookmarkEnd w:id="1211"/>
            <w:r>
              <w:rPr>
                <w:rFonts w:ascii="Arial" w:hAnsi="Arial"/>
                <w:color w:val="000000"/>
                <w:sz w:val="15"/>
              </w:rPr>
              <w:t>загальний аналіз крові, ФЗД,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13" w:name="1201"/>
            <w:bookmarkEnd w:id="1212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мікози</w:t>
            </w:r>
          </w:p>
        </w:tc>
        <w:bookmarkEnd w:id="121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14" w:name="1202"/>
            <w:r>
              <w:rPr>
                <w:rFonts w:ascii="Arial" w:hAnsi="Arial"/>
                <w:color w:val="000000"/>
                <w:sz w:val="15"/>
              </w:rPr>
              <w:t>4.2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15" w:name="1203"/>
            <w:bookmarkEnd w:id="1214"/>
            <w:r>
              <w:rPr>
                <w:rFonts w:ascii="Arial" w:hAnsi="Arial"/>
                <w:color w:val="000000"/>
                <w:sz w:val="15"/>
              </w:rPr>
              <w:t xml:space="preserve">Ферментні препарати,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біостимулятори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16" w:name="1204"/>
            <w:bookmarkEnd w:id="121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17" w:name="1205"/>
            <w:bookmarkEnd w:id="1216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18" w:name="1206"/>
            <w:bookmarkEnd w:id="1217"/>
            <w:r>
              <w:rPr>
                <w:rFonts w:ascii="Arial" w:hAnsi="Arial"/>
                <w:color w:val="000000"/>
                <w:sz w:val="15"/>
              </w:rPr>
              <w:t>загальний аналіз крові, ФЗД, рентгенографія грудної клітки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19" w:name="1207"/>
            <w:bookmarkEnd w:id="1218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121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20" w:name="1208"/>
            <w:r>
              <w:rPr>
                <w:rFonts w:ascii="Arial" w:hAnsi="Arial"/>
                <w:color w:val="000000"/>
                <w:sz w:val="15"/>
              </w:rPr>
              <w:t>4.3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21" w:name="1209"/>
            <w:bookmarkEnd w:id="1220"/>
            <w:r>
              <w:rPr>
                <w:rFonts w:ascii="Arial" w:hAnsi="Arial"/>
                <w:color w:val="000000"/>
                <w:sz w:val="15"/>
              </w:rPr>
              <w:t>Алергени для діагностики та ліку</w:t>
            </w:r>
            <w:r>
              <w:rPr>
                <w:rFonts w:ascii="Arial" w:hAnsi="Arial"/>
                <w:color w:val="000000"/>
                <w:sz w:val="15"/>
              </w:rPr>
              <w:t xml:space="preserve">вання, препарати крові, імунобіологічні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препарати</w:t>
            </w:r>
            <w:r>
              <w:rPr>
                <w:rFonts w:ascii="Arial" w:hAnsi="Arial"/>
                <w:b/>
                <w:color w:val="000000"/>
              </w:rPr>
              <w:t>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виробництво та професійне використання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22" w:name="1210"/>
            <w:bookmarkEnd w:id="122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23" w:name="1211"/>
            <w:bookmarkEnd w:id="1222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24" w:name="1212"/>
            <w:bookmarkEnd w:id="1223"/>
            <w:r>
              <w:rPr>
                <w:rFonts w:ascii="Arial" w:hAnsi="Arial"/>
                <w:color w:val="000000"/>
                <w:sz w:val="15"/>
              </w:rPr>
              <w:t>загальний аналіз крові, ФЗД, рентгенографія органів грудної клітки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25" w:name="1213"/>
            <w:bookmarkEnd w:id="1224"/>
            <w:r>
              <w:rPr>
                <w:rFonts w:ascii="Arial" w:hAnsi="Arial"/>
                <w:color w:val="000000"/>
                <w:sz w:val="15"/>
              </w:rPr>
              <w:t>1. 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</w:p>
        </w:tc>
        <w:bookmarkEnd w:id="122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26" w:name="1214"/>
            <w:r>
              <w:rPr>
                <w:rFonts w:ascii="Arial" w:hAnsi="Arial"/>
                <w:color w:val="000000"/>
                <w:sz w:val="15"/>
              </w:rPr>
              <w:t>4.4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27" w:name="1215"/>
            <w:bookmarkEnd w:id="1226"/>
            <w:r>
              <w:rPr>
                <w:rFonts w:ascii="Arial" w:hAnsi="Arial"/>
                <w:color w:val="000000"/>
                <w:sz w:val="15"/>
              </w:rPr>
              <w:t>Інфікований матеріал і матеріал, що заражений паразитами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28" w:name="1216"/>
            <w:bookmarkEnd w:id="122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29" w:name="1217"/>
            <w:bookmarkEnd w:id="1228"/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інфекціоніст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30" w:name="1218"/>
            <w:bookmarkEnd w:id="1229"/>
            <w:r>
              <w:rPr>
                <w:rFonts w:ascii="Arial" w:hAnsi="Arial"/>
                <w:color w:val="000000"/>
                <w:sz w:val="15"/>
              </w:rPr>
              <w:t>загальний аналіз крові,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лабораторні дослідження на гельмінтози, рентгенографія органів грудної клітки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31" w:name="1219"/>
            <w:bookmarkEnd w:id="1230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r>
              <w:rPr>
                <w:rFonts w:ascii="Arial" w:hAnsi="Arial"/>
                <w:color w:val="000000"/>
                <w:sz w:val="15"/>
              </w:rPr>
              <w:t>Алергічні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Кандидоз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мікози</w:t>
            </w:r>
          </w:p>
        </w:tc>
        <w:bookmarkEnd w:id="1231"/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32" w:name="1220"/>
            <w:r>
              <w:rPr>
                <w:rFonts w:ascii="Arial" w:hAnsi="Arial"/>
                <w:b/>
                <w:color w:val="000000"/>
                <w:sz w:val="15"/>
              </w:rPr>
              <w:t>4.5 Збудники інфекційних захворювань</w:t>
            </w:r>
          </w:p>
        </w:tc>
        <w:bookmarkEnd w:id="1232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33" w:name="1221"/>
            <w:r>
              <w:rPr>
                <w:rFonts w:ascii="Arial" w:hAnsi="Arial"/>
                <w:color w:val="000000"/>
                <w:sz w:val="15"/>
              </w:rPr>
              <w:t>4.5.1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34" w:name="1222"/>
            <w:bookmarkEnd w:id="1233"/>
            <w:r>
              <w:rPr>
                <w:rFonts w:ascii="Arial" w:hAnsi="Arial"/>
                <w:color w:val="000000"/>
                <w:sz w:val="15"/>
              </w:rPr>
              <w:t xml:space="preserve">Бруцельоз, туберкульоз, сибірка,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бореліоз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туляремія лептоспіроз, орнітоз, кліщовий енцефаліт, сказ, КУ- </w:t>
            </w:r>
            <w:r>
              <w:rPr>
                <w:rFonts w:ascii="Arial" w:hAnsi="Arial"/>
                <w:color w:val="000000"/>
                <w:sz w:val="15"/>
              </w:rPr>
              <w:t>лихоманка, сап тощо (виробництво, контроль продукції)</w:t>
            </w:r>
          </w:p>
        </w:tc>
        <w:tc>
          <w:tcPr>
            <w:tcW w:w="9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35" w:name="1223"/>
            <w:bookmarkEnd w:id="123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36" w:name="1224"/>
            <w:bookmarkEnd w:id="1235"/>
            <w:r>
              <w:rPr>
                <w:rFonts w:ascii="Arial" w:hAnsi="Arial"/>
                <w:color w:val="000000"/>
                <w:sz w:val="15"/>
              </w:rPr>
              <w:t>інфекціоніст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уролог та інші спеціалісти в залежності від клінічних проявів</w:t>
            </w:r>
          </w:p>
        </w:tc>
        <w:tc>
          <w:tcPr>
            <w:tcW w:w="130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37" w:name="1225"/>
            <w:bookmarkEnd w:id="1236"/>
            <w:r>
              <w:rPr>
                <w:rFonts w:ascii="Arial" w:hAnsi="Arial"/>
                <w:color w:val="000000"/>
                <w:sz w:val="15"/>
              </w:rPr>
              <w:t>загальний аналіз крові, рентгенографія органів грудної клітки;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специфічні реакції крові при </w:t>
            </w:r>
            <w:r>
              <w:rPr>
                <w:rFonts w:ascii="Arial" w:hAnsi="Arial"/>
                <w:color w:val="000000"/>
                <w:sz w:val="15"/>
              </w:rPr>
              <w:t xml:space="preserve">підозрі на профзахворювання, дослідження крові за реакцією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Хеддельсона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при позитивних результатах або при виявленні симптомів з підозрою на бруцельоз, проводити надалі клінічне і повне лабораторне обстеження для виключення підтвердження бруцельозу та інши</w:t>
            </w:r>
            <w:r>
              <w:rPr>
                <w:rFonts w:ascii="Arial" w:hAnsi="Arial"/>
                <w:color w:val="000000"/>
                <w:sz w:val="15"/>
              </w:rPr>
              <w:t>х зоонозів</w:t>
            </w:r>
          </w:p>
        </w:tc>
        <w:tc>
          <w:tcPr>
            <w:tcW w:w="28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38" w:name="1226"/>
            <w:bookmarkEnd w:id="1237"/>
            <w:r>
              <w:rPr>
                <w:rFonts w:ascii="Arial" w:hAnsi="Arial"/>
                <w:color w:val="000000"/>
                <w:sz w:val="15"/>
              </w:rPr>
              <w:t>1. Загальні протипоказання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Особи з позитивною лабораторною діагностикою на бруцельоз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Особи віком до 18 років, вагітні та матері, що годують немовлят</w:t>
            </w:r>
          </w:p>
        </w:tc>
        <w:bookmarkEnd w:id="1238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39" w:name="1227"/>
            <w:proofErr w:type="spellStart"/>
            <w:r>
              <w:rPr>
                <w:rFonts w:ascii="Arial" w:hAnsi="Arial"/>
                <w:color w:val="000000"/>
                <w:sz w:val="15"/>
              </w:rPr>
              <w:t>Зооантропози</w:t>
            </w:r>
            <w:proofErr w:type="spellEnd"/>
          </w:p>
        </w:tc>
        <w:bookmarkEnd w:id="123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40" w:name="1228"/>
            <w:r>
              <w:rPr>
                <w:rFonts w:ascii="Arial" w:hAnsi="Arial"/>
                <w:color w:val="000000"/>
                <w:sz w:val="15"/>
              </w:rPr>
              <w:t>4.5.2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41" w:name="1229"/>
            <w:bookmarkEnd w:id="1240"/>
            <w:r>
              <w:rPr>
                <w:rFonts w:ascii="Arial" w:hAnsi="Arial"/>
                <w:color w:val="000000"/>
                <w:sz w:val="15"/>
              </w:rPr>
              <w:t xml:space="preserve">Збудник туберкульозу (професійний контакт з туберкульозними </w:t>
            </w:r>
            <w:r>
              <w:rPr>
                <w:rFonts w:ascii="Arial" w:hAnsi="Arial"/>
                <w:color w:val="000000"/>
                <w:sz w:val="15"/>
              </w:rPr>
              <w:t xml:space="preserve">хворими та інфікованими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біосередовищами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42" w:name="1230"/>
            <w:bookmarkEnd w:id="124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43" w:name="1231"/>
            <w:bookmarkEnd w:id="1242"/>
            <w:r>
              <w:rPr>
                <w:rFonts w:ascii="Arial" w:hAnsi="Arial"/>
                <w:color w:val="000000"/>
                <w:sz w:val="15"/>
              </w:rPr>
              <w:t>фтизіатр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44" w:name="1232"/>
            <w:bookmarkEnd w:id="1243"/>
            <w:r>
              <w:rPr>
                <w:rFonts w:ascii="Arial" w:hAnsi="Arial"/>
                <w:color w:val="000000"/>
                <w:sz w:val="15"/>
              </w:rPr>
              <w:t>загальний аналіз крові, рентгенографія органів грудної клітки, специфічні реакції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45" w:name="1233"/>
            <w:bookmarkEnd w:id="1244"/>
            <w:r>
              <w:rPr>
                <w:rFonts w:ascii="Arial" w:hAnsi="Arial"/>
                <w:color w:val="000000"/>
                <w:sz w:val="15"/>
              </w:rPr>
              <w:t>1. Загальні протипоказання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Хворі на туберкульоз будь-якої форми</w:t>
            </w:r>
          </w:p>
        </w:tc>
        <w:bookmarkEnd w:id="1245"/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46" w:name="123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5. Фізичні фактори</w:t>
            </w:r>
          </w:p>
        </w:tc>
        <w:bookmarkEnd w:id="124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47" w:name="1235"/>
            <w:r>
              <w:rPr>
                <w:rFonts w:ascii="Arial" w:hAnsi="Arial"/>
                <w:color w:val="000000"/>
                <w:sz w:val="15"/>
              </w:rPr>
              <w:t>5.1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48" w:name="1236"/>
            <w:bookmarkEnd w:id="1247"/>
            <w:r>
              <w:rPr>
                <w:rFonts w:ascii="Arial" w:hAnsi="Arial"/>
                <w:b/>
                <w:color w:val="000000"/>
                <w:sz w:val="15"/>
              </w:rPr>
              <w:t xml:space="preserve">Іонізуюче </w:t>
            </w:r>
            <w:r>
              <w:rPr>
                <w:rFonts w:ascii="Arial" w:hAnsi="Arial"/>
                <w:b/>
                <w:color w:val="000000"/>
                <w:sz w:val="15"/>
              </w:rPr>
              <w:t>випромінювання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Радіоактивні речовини і джерела іонізуючих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випромінювань</w:t>
            </w:r>
            <w:r>
              <w:rPr>
                <w:rFonts w:ascii="Arial" w:hAnsi="Arial"/>
                <w:b/>
                <w:color w:val="000000"/>
              </w:rPr>
              <w:t>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(персонал категорії А)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49" w:name="1237"/>
            <w:bookmarkEnd w:id="124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50" w:name="1238"/>
            <w:bookmarkEnd w:id="1249"/>
            <w:r>
              <w:rPr>
                <w:rFonts w:ascii="Arial" w:hAnsi="Arial"/>
                <w:color w:val="000000"/>
                <w:sz w:val="15"/>
              </w:rPr>
              <w:t>гематолог, 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51" w:name="1239"/>
            <w:bookmarkEnd w:id="1250"/>
            <w:r>
              <w:rPr>
                <w:rFonts w:ascii="Arial" w:hAnsi="Arial"/>
                <w:color w:val="000000"/>
                <w:sz w:val="15"/>
              </w:rPr>
              <w:t>загальний аналіз крові, тромбоцити, ФЗД та рентгенографія органів грудної к</w:t>
            </w:r>
            <w:r>
              <w:rPr>
                <w:rFonts w:ascii="Arial" w:hAnsi="Arial"/>
                <w:color w:val="000000"/>
                <w:sz w:val="15"/>
              </w:rPr>
              <w:t>літки, УЗД щитоподібної залози при роботі з радіоактивними речовинами та інші за показаннями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52" w:name="1240"/>
            <w:bookmarkEnd w:id="1251"/>
            <w:r>
              <w:rPr>
                <w:rFonts w:ascii="Arial" w:hAnsi="Arial"/>
                <w:color w:val="000000"/>
                <w:sz w:val="15"/>
              </w:rPr>
              <w:t>1. Уміст гемоглобіну менше 130 г/л у чоловіків і 120 г/л у жінок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Лейкоцитів менше 4,5 х 10</w:t>
            </w:r>
            <w:r>
              <w:rPr>
                <w:rFonts w:ascii="Arial" w:hAnsi="Arial"/>
                <w:color w:val="000000"/>
                <w:vertAlign w:val="superscript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 xml:space="preserve"> г/л, тромбоцитів менше 180000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Імунодефіцитні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ангіоспазми периферичних судин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Передпухлинні захворювання, схильні до переродження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рецидивування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злоякісні пухлини; новоутворення (без індивідуального допуску)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Доброякісні пухлини та захворювання, які заважають носити спецо</w:t>
            </w:r>
            <w:r>
              <w:rPr>
                <w:rFonts w:ascii="Arial" w:hAnsi="Arial"/>
                <w:color w:val="000000"/>
                <w:sz w:val="15"/>
              </w:rPr>
              <w:t>дяг і здійснювати туалет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Хронічні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панкреатити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гастроентерити і коліти*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Променева хвороба II - IV ступеня важкості або наявність стійких наслідків (при променевій хворобі I ступеня важкості, працездатність визначається індивідуально)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Хронічн</w:t>
            </w:r>
            <w:r>
              <w:rPr>
                <w:rFonts w:ascii="Arial" w:hAnsi="Arial"/>
                <w:color w:val="000000"/>
                <w:sz w:val="15"/>
              </w:rPr>
              <w:t>і гнійні захворювання придаткових пазух носа, хронічні середні отити** (при атрофічних процесах працездатність визначається індивідуально)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Хронічні та грибкові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Гострота зору з корекцією не менш як 0,5 на одному оці та 0,2 на друг</w:t>
            </w:r>
            <w:r>
              <w:rPr>
                <w:rFonts w:ascii="Arial" w:hAnsi="Arial"/>
                <w:color w:val="000000"/>
                <w:sz w:val="15"/>
              </w:rPr>
              <w:t xml:space="preserve">ому. Рефракція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скіаскопічно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короткозорість при нормальному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очному дні до 10 ОД, далекозорість до 6 ОД, астигматизм не більш 3 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12. Катаракта, анофтальм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13. Захворювання щитоподібної залози</w:t>
            </w:r>
          </w:p>
        </w:tc>
        <w:bookmarkEnd w:id="125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53" w:name="124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5.2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54" w:name="1242"/>
            <w:bookmarkEnd w:id="1253"/>
            <w:r>
              <w:rPr>
                <w:rFonts w:ascii="Arial" w:hAnsi="Arial"/>
                <w:b/>
                <w:color w:val="000000"/>
                <w:sz w:val="15"/>
              </w:rPr>
              <w:t>Неіонізуюче випромінювання</w:t>
            </w:r>
          </w:p>
        </w:tc>
        <w:bookmarkEnd w:id="125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55" w:name="1243"/>
            <w:r>
              <w:rPr>
                <w:rFonts w:ascii="Arial" w:hAnsi="Arial"/>
                <w:color w:val="000000"/>
                <w:sz w:val="15"/>
              </w:rPr>
              <w:t>5.2.1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56" w:name="1244"/>
            <w:bookmarkEnd w:id="1255"/>
            <w:r>
              <w:rPr>
                <w:rFonts w:ascii="Arial" w:hAnsi="Arial"/>
                <w:color w:val="000000"/>
                <w:sz w:val="15"/>
              </w:rPr>
              <w:t xml:space="preserve">Лазерні випромінювання </w:t>
            </w:r>
            <w:r>
              <w:rPr>
                <w:rFonts w:ascii="Arial" w:hAnsi="Arial"/>
                <w:color w:val="000000"/>
                <w:sz w:val="15"/>
              </w:rPr>
              <w:t>від лазерів III і IV класу небезпеки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57" w:name="1245"/>
            <w:bookmarkEnd w:id="125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58" w:name="1246"/>
            <w:bookmarkEnd w:id="1257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59" w:name="1247"/>
            <w:bookmarkEnd w:id="1258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тромбоцити,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ретикулоцити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ЕКГ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60" w:name="1248"/>
            <w:bookmarkEnd w:id="1259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Дегенеративно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дистрофічні захворювання сітківки очей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</w:t>
            </w:r>
            <w:r>
              <w:rPr>
                <w:rFonts w:ascii="Arial" w:hAnsi="Arial"/>
                <w:color w:val="000000"/>
                <w:sz w:val="15"/>
              </w:rPr>
              <w:t>онічні захворювання переднього відрізка ока</w:t>
            </w:r>
          </w:p>
        </w:tc>
        <w:bookmarkEnd w:id="126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61" w:name="1249"/>
            <w:r>
              <w:rPr>
                <w:rFonts w:ascii="Arial" w:hAnsi="Arial"/>
                <w:color w:val="000000"/>
                <w:sz w:val="15"/>
              </w:rPr>
              <w:t>5.2.2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62" w:name="1250"/>
            <w:bookmarkEnd w:id="1261"/>
            <w:r>
              <w:rPr>
                <w:rFonts w:ascii="Arial" w:hAnsi="Arial"/>
                <w:color w:val="000000"/>
                <w:sz w:val="15"/>
              </w:rPr>
              <w:t xml:space="preserve">Електромагнітні поля частотою 1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КГц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- 300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(НЧ, СЧ, ВЧ, ДВЧ, УВЧ, НВЧ, НЗВЧ)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63" w:name="1251"/>
            <w:bookmarkEnd w:id="126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64" w:name="1252"/>
            <w:bookmarkEnd w:id="1263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65" w:name="1253"/>
            <w:bookmarkEnd w:id="1264"/>
            <w:r>
              <w:rPr>
                <w:rFonts w:ascii="Arial" w:hAnsi="Arial"/>
                <w:color w:val="000000"/>
                <w:sz w:val="15"/>
              </w:rPr>
              <w:t>загальний аналіз крові, тромбоцити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66" w:name="1254"/>
            <w:bookmarkEnd w:id="1265"/>
            <w:r>
              <w:rPr>
                <w:rFonts w:ascii="Arial" w:hAnsi="Arial"/>
                <w:color w:val="000000"/>
                <w:sz w:val="15"/>
              </w:rPr>
              <w:t>1.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Дегенеративно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дистрофічні </w:t>
            </w:r>
            <w:r>
              <w:rPr>
                <w:rFonts w:ascii="Arial" w:hAnsi="Arial"/>
                <w:color w:val="000000"/>
                <w:sz w:val="15"/>
              </w:rPr>
              <w:t>захворювання сітківки очей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Функціональні захворювання ЦНС та вегетативної нервової системи</w:t>
            </w:r>
          </w:p>
        </w:tc>
        <w:bookmarkEnd w:id="126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67" w:name="1255"/>
            <w:r>
              <w:rPr>
                <w:rFonts w:ascii="Arial" w:hAnsi="Arial"/>
                <w:color w:val="000000"/>
                <w:sz w:val="15"/>
              </w:rPr>
              <w:t>5.2.3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68" w:name="1256"/>
            <w:bookmarkEnd w:id="1267"/>
            <w:r>
              <w:rPr>
                <w:rFonts w:ascii="Arial" w:hAnsi="Arial"/>
                <w:color w:val="000000"/>
                <w:sz w:val="15"/>
              </w:rPr>
              <w:t>Постійні магнітні поля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Електромагнітні поля: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 промислової частоти 50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Гц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- нижче 50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Гц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69" w:name="1257"/>
            <w:bookmarkEnd w:id="126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70" w:name="1258"/>
            <w:bookmarkEnd w:id="1269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71" w:name="1259"/>
            <w:bookmarkEnd w:id="1270"/>
            <w:r>
              <w:rPr>
                <w:rFonts w:ascii="Arial" w:hAnsi="Arial"/>
                <w:color w:val="000000"/>
                <w:sz w:val="15"/>
              </w:rPr>
              <w:t>загальний аналіз крові, тромбоцити,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72" w:name="1260"/>
            <w:bookmarkEnd w:id="1271"/>
            <w:r>
              <w:rPr>
                <w:rFonts w:ascii="Arial" w:hAnsi="Arial"/>
                <w:color w:val="000000"/>
                <w:sz w:val="15"/>
              </w:rPr>
              <w:t>1. Катаракта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</w:p>
        </w:tc>
        <w:bookmarkEnd w:id="127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73" w:name="1261"/>
            <w:r>
              <w:rPr>
                <w:rFonts w:ascii="Arial" w:hAnsi="Arial"/>
                <w:color w:val="000000"/>
                <w:sz w:val="15"/>
              </w:rPr>
              <w:t>5.2.4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74" w:name="1262"/>
            <w:bookmarkEnd w:id="1273"/>
            <w:r>
              <w:rPr>
                <w:rFonts w:ascii="Arial" w:hAnsi="Arial"/>
                <w:color w:val="000000"/>
                <w:sz w:val="15"/>
              </w:rPr>
              <w:t xml:space="preserve">Користувачі персональних електронно-обчислювальних машин (ПЕОМ)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відеотерміналом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(ВДТ)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75" w:name="1263"/>
            <w:bookmarkEnd w:id="127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76" w:name="1264"/>
            <w:bookmarkEnd w:id="1275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77" w:name="1265"/>
            <w:bookmarkEnd w:id="1276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Hb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тромбоцити, визначення гостроти зору, характер зору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78" w:name="1266"/>
            <w:bookmarkEnd w:id="1277"/>
            <w:r>
              <w:rPr>
                <w:rFonts w:ascii="Arial" w:hAnsi="Arial"/>
                <w:color w:val="000000"/>
                <w:sz w:val="15"/>
              </w:rPr>
              <w:t xml:space="preserve">1. Виражені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нейроциркуляторні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порушення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Передопухлинний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стан, схильний до переродження і рецидиву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Гострота зору з корекцією не менш як 0,5 на одному оці і 0,2 на другому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Аномалії рефракції: міопія 6,0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більше 4,0 Д; астигматизм більше 2,0 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Відсутність бінокулярного зору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Виразний ністагм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Хронічні захворювання повік, кон'юнктиви, рогівки,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сльозовивідних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10. Захвор</w:t>
            </w:r>
            <w:r>
              <w:rPr>
                <w:rFonts w:ascii="Arial" w:hAnsi="Arial"/>
                <w:color w:val="000000"/>
                <w:sz w:val="15"/>
              </w:rPr>
              <w:t xml:space="preserve">ювання зорового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сітківки</w:t>
            </w:r>
          </w:p>
        </w:tc>
        <w:bookmarkEnd w:id="127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79" w:name="1267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5.3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80" w:name="1268"/>
            <w:bookmarkEnd w:id="1279"/>
            <w:r>
              <w:rPr>
                <w:rFonts w:ascii="Arial" w:hAnsi="Arial"/>
                <w:b/>
                <w:color w:val="000000"/>
                <w:sz w:val="15"/>
              </w:rPr>
              <w:t>Вібрація</w:t>
            </w:r>
          </w:p>
        </w:tc>
        <w:bookmarkEnd w:id="128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81" w:name="1269"/>
            <w:r>
              <w:rPr>
                <w:rFonts w:ascii="Arial" w:hAnsi="Arial"/>
                <w:color w:val="000000"/>
                <w:sz w:val="15"/>
              </w:rPr>
              <w:t>5.3.1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82" w:name="1270"/>
            <w:bookmarkEnd w:id="1281"/>
            <w:r>
              <w:rPr>
                <w:rFonts w:ascii="Arial" w:hAnsi="Arial"/>
                <w:color w:val="000000"/>
                <w:sz w:val="15"/>
              </w:rPr>
              <w:t>Локальна вібрація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83" w:name="1271"/>
            <w:bookmarkEnd w:id="128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84" w:name="1272"/>
            <w:bookmarkEnd w:id="1283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ортопед*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85" w:name="1273"/>
            <w:bookmarkEnd w:id="1284"/>
            <w:proofErr w:type="spellStart"/>
            <w:r>
              <w:rPr>
                <w:rFonts w:ascii="Arial" w:hAnsi="Arial"/>
                <w:color w:val="000000"/>
                <w:sz w:val="15"/>
              </w:rPr>
              <w:t>альгезіметрія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холодова проба, вібраційна чутливість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палестезіометрія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показаннями: РВГ периферичних судин,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ЕНМГ,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аудіометрія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86" w:name="1274"/>
            <w:bookmarkEnd w:id="1285"/>
            <w:r>
              <w:rPr>
                <w:rFonts w:ascii="Arial" w:hAnsi="Arial"/>
                <w:color w:val="000000"/>
                <w:sz w:val="15"/>
              </w:rPr>
              <w:t xml:space="preserve">1.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ангіодистонічний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синдром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Аномалії жіночих статевих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запальні захворювання матки і придатків*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Висока і ускладнена короткозорість </w:t>
            </w:r>
            <w:r>
              <w:rPr>
                <w:rFonts w:ascii="Arial" w:hAnsi="Arial"/>
                <w:color w:val="000000"/>
                <w:sz w:val="15"/>
              </w:rPr>
              <w:t>(вище 8,0 Д)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Не брати на роботу жінок при перевищенні ГДР вібрації за санітарними нормами на 3 дБА і більше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Гіпертонічна 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Ішемічна хвороба серця в усіх випадках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Виражений ентероптоз, грижі, випадіння прямої кишки і жі</w:t>
            </w:r>
            <w:r>
              <w:rPr>
                <w:rFonts w:ascii="Arial" w:hAnsi="Arial"/>
                <w:color w:val="000000"/>
                <w:sz w:val="15"/>
              </w:rPr>
              <w:t>ночих статевих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Поліневрити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різної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етиології</w:t>
            </w:r>
            <w:proofErr w:type="spellEnd"/>
          </w:p>
        </w:tc>
        <w:bookmarkEnd w:id="128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87" w:name="1275"/>
            <w:r>
              <w:rPr>
                <w:rFonts w:ascii="Arial" w:hAnsi="Arial"/>
                <w:color w:val="000000"/>
                <w:sz w:val="15"/>
              </w:rPr>
              <w:t>5.3.2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88" w:name="1276"/>
            <w:bookmarkEnd w:id="1287"/>
            <w:r>
              <w:rPr>
                <w:rFonts w:ascii="Arial" w:hAnsi="Arial"/>
                <w:color w:val="000000"/>
                <w:sz w:val="15"/>
              </w:rPr>
              <w:t>Загальна вібрація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89" w:name="1277"/>
            <w:bookmarkEnd w:id="1288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90" w:name="1278"/>
            <w:bookmarkEnd w:id="1289"/>
            <w:r>
              <w:rPr>
                <w:rFonts w:ascii="Arial" w:hAnsi="Arial"/>
                <w:color w:val="000000"/>
                <w:sz w:val="15"/>
              </w:rPr>
              <w:t xml:space="preserve">невропатолог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хірург*, офтальмолог*, ортопед*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91" w:name="1279"/>
            <w:bookmarkEnd w:id="1290"/>
            <w:r>
              <w:rPr>
                <w:rFonts w:ascii="Arial" w:hAnsi="Arial"/>
                <w:color w:val="000000"/>
                <w:sz w:val="15"/>
              </w:rPr>
              <w:t>Вібраційна чутливість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палестезіометрія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показаннями: РВГ периферичних судин, РЕГ;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аудіометрія, рентгенографія опорно-рухового апарата (хребта)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92" w:name="1280"/>
            <w:bookmarkEnd w:id="1291"/>
            <w:r>
              <w:rPr>
                <w:rFonts w:ascii="Arial" w:hAnsi="Arial"/>
                <w:color w:val="000000"/>
                <w:sz w:val="15"/>
              </w:rPr>
              <w:t xml:space="preserve">Як у п. 5.3.1 та церебральні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ангіодистонічні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розлади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Захворювання кістково-м'язової системи</w:t>
            </w:r>
          </w:p>
        </w:tc>
        <w:bookmarkEnd w:id="1292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293" w:name="1281"/>
            <w:r>
              <w:rPr>
                <w:rFonts w:ascii="Arial" w:hAnsi="Arial"/>
                <w:color w:val="000000"/>
                <w:sz w:val="15"/>
              </w:rPr>
              <w:t>5.4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94" w:name="1282"/>
            <w:bookmarkEnd w:id="1293"/>
            <w:r>
              <w:rPr>
                <w:rFonts w:ascii="Arial" w:hAnsi="Arial"/>
                <w:color w:val="000000"/>
                <w:sz w:val="15"/>
              </w:rPr>
              <w:t>Виробничий шум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95" w:name="1283"/>
            <w:bookmarkEnd w:id="12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96" w:name="1284"/>
            <w:bookmarkEnd w:id="1295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97" w:name="1285"/>
            <w:bookmarkEnd w:id="1296"/>
            <w:r>
              <w:rPr>
                <w:rFonts w:ascii="Arial" w:hAnsi="Arial"/>
                <w:color w:val="000000"/>
                <w:sz w:val="15"/>
              </w:rPr>
              <w:t>аудіометрія, дослідження вестибулярного апарата (з</w:t>
            </w:r>
            <w:r>
              <w:rPr>
                <w:rFonts w:ascii="Arial" w:hAnsi="Arial"/>
                <w:color w:val="000000"/>
                <w:sz w:val="15"/>
              </w:rPr>
              <w:t>а показанням)</w:t>
            </w:r>
          </w:p>
        </w:tc>
        <w:tc>
          <w:tcPr>
            <w:tcW w:w="28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98" w:name="1286"/>
            <w:bookmarkEnd w:id="1297"/>
            <w:r>
              <w:rPr>
                <w:rFonts w:ascii="Arial" w:hAnsi="Arial"/>
                <w:color w:val="000000"/>
                <w:sz w:val="15"/>
              </w:rPr>
              <w:t>1. Стійке зниження слуху, навіть на одне вухо, будь-якої етіології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Отосклероз та ін. хронічні захворювання слухового апарата з несприятливим прогнозом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Порушення функції вестибулярного апарата будь-якої етіології, у т. ч.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Гіпертонічна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Виражена вегетативно-судинна дистонія</w:t>
            </w:r>
          </w:p>
        </w:tc>
        <w:bookmarkEnd w:id="1298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299" w:name="1287"/>
            <w:r>
              <w:rPr>
                <w:rFonts w:ascii="Arial" w:hAnsi="Arial"/>
                <w:color w:val="000000"/>
                <w:sz w:val="15"/>
              </w:rPr>
              <w:t>- від 81 до 99 дБА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00" w:name="1288"/>
            <w:bookmarkEnd w:id="129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bookmarkEnd w:id="130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01" w:name="1289"/>
            <w:r>
              <w:rPr>
                <w:rFonts w:ascii="Arial" w:hAnsi="Arial"/>
                <w:color w:val="000000"/>
                <w:sz w:val="15"/>
              </w:rPr>
              <w:t>- від 100 дБА і вище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02" w:name="1290"/>
            <w:bookmarkEnd w:id="130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bookmarkEnd w:id="130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03" w:name="1291"/>
            <w:r>
              <w:rPr>
                <w:rFonts w:ascii="Arial" w:hAnsi="Arial"/>
                <w:color w:val="000000"/>
                <w:sz w:val="15"/>
              </w:rPr>
              <w:lastRenderedPageBreak/>
              <w:t>5.5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04" w:name="1292"/>
            <w:bookmarkEnd w:id="1303"/>
            <w:r>
              <w:rPr>
                <w:rFonts w:ascii="Arial" w:hAnsi="Arial"/>
                <w:color w:val="000000"/>
                <w:sz w:val="15"/>
              </w:rPr>
              <w:t>Ультразвук (контактна передача)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05" w:name="1293"/>
            <w:bookmarkEnd w:id="1304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06" w:name="1294"/>
            <w:bookmarkEnd w:id="1305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07" w:name="1295"/>
            <w:bookmarkEnd w:id="1306"/>
            <w:r>
              <w:rPr>
                <w:rFonts w:ascii="Arial" w:hAnsi="Arial"/>
                <w:color w:val="000000"/>
                <w:sz w:val="15"/>
              </w:rPr>
              <w:t>вібраційна чутливість за показанням: РВГ периферичних судин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08" w:name="1296"/>
            <w:bookmarkEnd w:id="1307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периферичний ангіоспазм</w:t>
            </w:r>
          </w:p>
        </w:tc>
        <w:bookmarkEnd w:id="1308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09" w:name="1297"/>
            <w:r>
              <w:rPr>
                <w:rFonts w:ascii="Arial" w:hAnsi="Arial"/>
                <w:color w:val="000000"/>
                <w:sz w:val="15"/>
              </w:rPr>
              <w:t>5.6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10" w:name="1298"/>
            <w:bookmarkEnd w:id="1309"/>
            <w:r>
              <w:rPr>
                <w:rFonts w:ascii="Arial" w:hAnsi="Arial"/>
                <w:color w:val="000000"/>
                <w:sz w:val="15"/>
              </w:rPr>
              <w:t>Інфразвук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11" w:name="1299"/>
            <w:bookmarkEnd w:id="1310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12" w:name="1300"/>
            <w:bookmarkEnd w:id="1311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13" w:name="1301"/>
            <w:bookmarkEnd w:id="1312"/>
            <w:r>
              <w:rPr>
                <w:rFonts w:ascii="Arial" w:hAnsi="Arial"/>
                <w:color w:val="000000"/>
                <w:sz w:val="15"/>
              </w:rPr>
              <w:t>дослідження вестиб</w:t>
            </w:r>
            <w:r>
              <w:rPr>
                <w:rFonts w:ascii="Arial" w:hAnsi="Arial"/>
                <w:color w:val="000000"/>
                <w:sz w:val="15"/>
              </w:rPr>
              <w:t>улярного апарата, аудіометрія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14" w:name="1302"/>
            <w:bookmarkEnd w:id="1313"/>
            <w:r>
              <w:rPr>
                <w:rFonts w:ascii="Arial" w:hAnsi="Arial"/>
                <w:color w:val="000000"/>
                <w:sz w:val="15"/>
              </w:rPr>
              <w:t>1. Стійке зниження слуху, навіть на одне вухо, будь-якої етіології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Отосклероз та ін. хронічні захворювання слухового апарата з несприятливим прогнозом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Порушення функції вестибулярного апарата будь-якої етіології, у т. ч.</w:t>
            </w:r>
            <w:r>
              <w:rPr>
                <w:rFonts w:ascii="Arial" w:hAnsi="Arial"/>
                <w:color w:val="000000"/>
                <w:sz w:val="15"/>
              </w:rPr>
              <w:t xml:space="preserve">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Гіпертонічна хвороба на будь-якій стадії</w:t>
            </w:r>
          </w:p>
        </w:tc>
        <w:bookmarkEnd w:id="131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15" w:name="1303"/>
            <w:r>
              <w:rPr>
                <w:rFonts w:ascii="Arial" w:hAnsi="Arial"/>
                <w:color w:val="000000"/>
                <w:sz w:val="15"/>
              </w:rPr>
              <w:t>5.7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16" w:name="1304"/>
            <w:bookmarkEnd w:id="1315"/>
            <w:r>
              <w:rPr>
                <w:rFonts w:ascii="Arial" w:hAnsi="Arial"/>
                <w:color w:val="000000"/>
                <w:sz w:val="15"/>
              </w:rPr>
              <w:t>Підвищений атмосферний тиск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(робота в кесонах, водолазні роботи, робота в барокамерах)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17" w:name="1305"/>
            <w:bookmarkEnd w:id="1316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18" w:name="1306"/>
            <w:bookmarkEnd w:id="131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19" w:name="1307"/>
            <w:bookmarkEnd w:id="1318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клітки, </w:t>
            </w:r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20" w:name="1308"/>
            <w:bookmarkEnd w:id="1319"/>
            <w:r>
              <w:rPr>
                <w:rFonts w:ascii="Arial" w:hAnsi="Arial"/>
                <w:color w:val="000000"/>
                <w:sz w:val="15"/>
              </w:rPr>
              <w:t>1. Виражені вади розвитку опорно-рухового апарата та наслідки травми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Хронічний отит, атрофічні рубці барабанних перетинок, хронічний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євстахіїт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Хронічні захворювання ВДШ,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бронхолегеневого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Порушення функції</w:t>
            </w:r>
            <w:r>
              <w:rPr>
                <w:rFonts w:ascii="Arial" w:hAnsi="Arial"/>
                <w:color w:val="000000"/>
                <w:sz w:val="15"/>
              </w:rPr>
              <w:t xml:space="preserve"> вестибулярного апарата, у т. ч.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Будь-яке захворювання очей, що веде до стійкого порушення функції зору; гострота зору нижче 0,8 на одне око і нижче 0,5 на друге (без корекції)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захворювання центральної та периферичної нервово</w:t>
            </w:r>
            <w:r>
              <w:rPr>
                <w:rFonts w:ascii="Arial" w:hAnsi="Arial"/>
                <w:color w:val="000000"/>
                <w:sz w:val="15"/>
              </w:rPr>
              <w:t>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Хвороби серця незалежно від ступеня їх компенсації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8. Грижі зі схильністю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Поширене варикозне розширення вен, геморой,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судин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Гіпертонічна хвороба на будь-якій стадії</w:t>
            </w:r>
          </w:p>
        </w:tc>
        <w:bookmarkEnd w:id="1320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21" w:name="1309"/>
            <w:r>
              <w:rPr>
                <w:rFonts w:ascii="Arial" w:hAnsi="Arial"/>
                <w:color w:val="000000"/>
                <w:sz w:val="15"/>
              </w:rPr>
              <w:lastRenderedPageBreak/>
              <w:t>5.8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22" w:name="1310"/>
            <w:bookmarkEnd w:id="1321"/>
            <w:r>
              <w:rPr>
                <w:rFonts w:ascii="Arial" w:hAnsi="Arial"/>
                <w:color w:val="000000"/>
                <w:sz w:val="15"/>
              </w:rPr>
              <w:t>Знижена температура повітря</w:t>
            </w:r>
            <w:r>
              <w:rPr>
                <w:rFonts w:ascii="Arial" w:hAnsi="Arial"/>
                <w:color w:val="000000"/>
                <w:sz w:val="15"/>
              </w:rPr>
              <w:t xml:space="preserve"> в приміщенні та робота на відкритих площадках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23" w:name="1311"/>
            <w:bookmarkEnd w:id="132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24" w:name="1312"/>
            <w:bookmarkEnd w:id="1323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25" w:name="1313"/>
            <w:bookmarkEnd w:id="1324"/>
            <w:r>
              <w:rPr>
                <w:rFonts w:ascii="Arial" w:hAnsi="Arial"/>
                <w:color w:val="000000"/>
                <w:sz w:val="15"/>
              </w:rPr>
              <w:t>за показанням: термометрія з холодовим навантаженням, РВГ периферичних судин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26" w:name="1314"/>
            <w:bookmarkEnd w:id="1325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захворювання периферичних судин (ангіоспазм)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Виражене варикозне розширення вен, тромбофлебіт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запальні захворювання матки і придатків*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Хронічний простатит*</w:t>
            </w:r>
          </w:p>
        </w:tc>
        <w:bookmarkEnd w:id="1326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27" w:name="1315"/>
            <w:r>
              <w:rPr>
                <w:rFonts w:ascii="Arial" w:hAnsi="Arial"/>
                <w:color w:val="000000"/>
                <w:sz w:val="15"/>
              </w:rPr>
              <w:t>5.9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28" w:name="1316"/>
            <w:bookmarkEnd w:id="1327"/>
            <w:r>
              <w:rPr>
                <w:rFonts w:ascii="Arial" w:hAnsi="Arial"/>
                <w:color w:val="000000"/>
                <w:sz w:val="15"/>
              </w:rPr>
              <w:t>Підвищена температура повітря в приміщенні та на відкритих площадках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29" w:name="1317"/>
            <w:bookmarkEnd w:id="1328"/>
            <w:r>
              <w:rPr>
                <w:rFonts w:ascii="Arial" w:hAnsi="Arial"/>
                <w:color w:val="000000"/>
                <w:sz w:val="15"/>
              </w:rPr>
              <w:t>1 раз про</w:t>
            </w:r>
            <w:r>
              <w:rPr>
                <w:rFonts w:ascii="Arial" w:hAnsi="Arial"/>
                <w:color w:val="000000"/>
                <w:sz w:val="15"/>
              </w:rPr>
              <w:t>тягом першого року, потім 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30" w:name="1318"/>
            <w:bookmarkEnd w:id="1329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31" w:name="1319"/>
            <w:bookmarkEnd w:id="1330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терморезистентність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еритроцитів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32" w:name="1320"/>
            <w:bookmarkEnd w:id="1331"/>
            <w:r>
              <w:rPr>
                <w:rFonts w:ascii="Arial" w:hAnsi="Arial"/>
                <w:color w:val="000000"/>
                <w:sz w:val="15"/>
              </w:rPr>
              <w:t>1.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Гіпертонічна хвороба н</w:t>
            </w:r>
            <w:r>
              <w:rPr>
                <w:rFonts w:ascii="Arial" w:hAnsi="Arial"/>
                <w:color w:val="000000"/>
                <w:sz w:val="15"/>
              </w:rPr>
              <w:t>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Алергічні захворювання**</w:t>
            </w:r>
          </w:p>
        </w:tc>
        <w:bookmarkEnd w:id="133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33" w:name="1321"/>
            <w:r>
              <w:rPr>
                <w:rFonts w:ascii="Arial" w:hAnsi="Arial"/>
                <w:color w:val="000000"/>
                <w:sz w:val="15"/>
              </w:rPr>
              <w:t>5.10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34" w:name="1322"/>
            <w:bookmarkEnd w:id="1333"/>
            <w:r>
              <w:rPr>
                <w:rFonts w:ascii="Arial" w:hAnsi="Arial"/>
                <w:color w:val="000000"/>
                <w:sz w:val="15"/>
              </w:rPr>
              <w:t>Теплове випромінювання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35" w:name="1323"/>
            <w:bookmarkEnd w:id="1334"/>
            <w:r>
              <w:rPr>
                <w:rFonts w:ascii="Arial" w:hAnsi="Arial"/>
                <w:color w:val="000000"/>
                <w:sz w:val="15"/>
              </w:rPr>
              <w:t>1 раз протягом першого року, потім 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36" w:name="1324"/>
            <w:bookmarkEnd w:id="1335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37" w:name="1325"/>
            <w:bookmarkEnd w:id="1336"/>
            <w:r>
              <w:rPr>
                <w:rFonts w:ascii="Arial" w:hAnsi="Arial"/>
                <w:color w:val="000000"/>
                <w:sz w:val="15"/>
              </w:rPr>
              <w:t xml:space="preserve">загальний аналіз крові,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терморезистентність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еритроцитів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38" w:name="1326"/>
            <w:bookmarkEnd w:id="1337"/>
            <w:r>
              <w:rPr>
                <w:rFonts w:ascii="Arial" w:hAnsi="Arial"/>
                <w:color w:val="000000"/>
                <w:sz w:val="15"/>
              </w:rPr>
              <w:t xml:space="preserve">1. Хронічні рецидивні захворювання </w:t>
            </w:r>
            <w:r>
              <w:rPr>
                <w:rFonts w:ascii="Arial" w:hAnsi="Arial"/>
                <w:color w:val="000000"/>
                <w:sz w:val="15"/>
              </w:rPr>
              <w:t>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Виражена вегетативно-судинна дистонія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Гіпертонічна хвороба на будь-якій стадії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Катаракта</w:t>
            </w:r>
          </w:p>
        </w:tc>
        <w:bookmarkEnd w:id="1338"/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39" w:name="1327"/>
            <w:r>
              <w:rPr>
                <w:rFonts w:ascii="Arial" w:hAnsi="Arial"/>
                <w:b/>
                <w:color w:val="000000"/>
                <w:sz w:val="15"/>
              </w:rPr>
              <w:t>6. Фізичне перевантаження та перенапруження окремих органів і систем та інші фактори трудового процесу</w:t>
            </w:r>
          </w:p>
        </w:tc>
        <w:bookmarkEnd w:id="133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40" w:name="1328"/>
            <w:r>
              <w:rPr>
                <w:rFonts w:ascii="Arial" w:hAnsi="Arial"/>
                <w:color w:val="000000"/>
                <w:sz w:val="15"/>
              </w:rPr>
              <w:t>6.1.1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41" w:name="1329"/>
            <w:bookmarkEnd w:id="1340"/>
            <w:r>
              <w:rPr>
                <w:rFonts w:ascii="Arial" w:hAnsi="Arial"/>
                <w:color w:val="000000"/>
                <w:sz w:val="15"/>
              </w:rPr>
              <w:t xml:space="preserve">Підняття та ручне переміщення вантажу </w:t>
            </w:r>
            <w:r>
              <w:rPr>
                <w:rFonts w:ascii="Arial" w:hAnsi="Arial"/>
                <w:color w:val="000000"/>
                <w:sz w:val="15"/>
              </w:rPr>
              <w:t>(маса вантажу в кг)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42" w:name="1330"/>
            <w:bookmarkEnd w:id="134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43" w:name="1331"/>
            <w:bookmarkEnd w:id="1342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уролог*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44" w:name="1332"/>
            <w:bookmarkEnd w:id="1343"/>
            <w:r>
              <w:rPr>
                <w:rFonts w:ascii="Arial" w:hAnsi="Arial"/>
                <w:color w:val="000000"/>
                <w:sz w:val="15"/>
              </w:rPr>
              <w:t>динамометрія,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показанням: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електронейроміографія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РВГ периферичних судин</w:t>
            </w:r>
          </w:p>
        </w:tc>
        <w:tc>
          <w:tcPr>
            <w:tcW w:w="28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45" w:name="1333"/>
            <w:bookmarkEnd w:id="1344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захворювання артерій, периферичні ангіоспазми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</w:t>
            </w:r>
            <w:r>
              <w:rPr>
                <w:rFonts w:ascii="Arial" w:hAnsi="Arial"/>
                <w:color w:val="000000"/>
                <w:sz w:val="15"/>
              </w:rPr>
              <w:t xml:space="preserve"> Виражене варикозне розширення вен нижніх кінцівок, тромбофлебіт, трофічні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порушення, геморой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Виражений ентероптоз, грижі, випадання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Аномалії жіночих статевих органів. Опущення (випадання) жіночих статевих органів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запальні за</w:t>
            </w:r>
            <w:r>
              <w:rPr>
                <w:rFonts w:ascii="Arial" w:hAnsi="Arial"/>
                <w:color w:val="000000"/>
                <w:sz w:val="15"/>
              </w:rPr>
              <w:t>хворювання матки і придатків**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Ішемічна хвороба серця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Хронічні захворювання внаслідок травм і вади розвитку опорно-рухового апарата незалежно від ступеня декомпенсації</w:t>
            </w:r>
          </w:p>
        </w:tc>
        <w:bookmarkEnd w:id="134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46" w:name="13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47" w:name="1335"/>
            <w:bookmarkEnd w:id="13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48" w:name="1336"/>
            <w:bookmarkEnd w:id="13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49" w:name="1337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50" w:name="1338"/>
            <w:bookmarkEnd w:id="13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51" w:name="1339"/>
            <w:r>
              <w:rPr>
                <w:rFonts w:ascii="Arial" w:hAnsi="Arial"/>
                <w:color w:val="000000"/>
                <w:sz w:val="15"/>
              </w:rPr>
              <w:t>6.1.1.1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52" w:name="1340"/>
            <w:bookmarkEnd w:id="1351"/>
            <w:r>
              <w:rPr>
                <w:rFonts w:ascii="Arial" w:hAnsi="Arial"/>
                <w:color w:val="000000"/>
                <w:sz w:val="15"/>
              </w:rPr>
              <w:t xml:space="preserve">Підняття і переміщення вантажу (постійно більш 2-х раз на </w:t>
            </w:r>
            <w:r>
              <w:rPr>
                <w:rFonts w:ascii="Arial" w:hAnsi="Arial"/>
                <w:color w:val="000000"/>
                <w:sz w:val="15"/>
              </w:rPr>
              <w:t>годину) чоловіки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більше 15 кг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жінки - більше 7 кг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53" w:name="1341"/>
            <w:bookmarkEnd w:id="1352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54" w:name="1342"/>
            <w:bookmarkEnd w:id="1353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55" w:name="1343"/>
            <w:bookmarkEnd w:id="1354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35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56" w:name="1344"/>
            <w:r>
              <w:rPr>
                <w:rFonts w:ascii="Arial" w:hAnsi="Arial"/>
                <w:color w:val="000000"/>
                <w:sz w:val="15"/>
              </w:rPr>
              <w:t>6.1.1.2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57" w:name="1345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Підняття і переміщення вантажу при чергуванні з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іншою роботою (до 2 раз на годину)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чоловіки - більше 30 кг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жінки - більше 10 кг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58" w:name="1346"/>
            <w:bookmarkEnd w:id="1357"/>
            <w:r>
              <w:rPr>
                <w:rFonts w:ascii="Arial" w:hAnsi="Arial"/>
                <w:color w:val="000000"/>
                <w:sz w:val="15"/>
              </w:rPr>
              <w:lastRenderedPageBreak/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59" w:name="1347"/>
            <w:bookmarkEnd w:id="1358"/>
            <w:r>
              <w:rPr>
                <w:rFonts w:ascii="Arial" w:hAnsi="Arial"/>
                <w:color w:val="000000"/>
                <w:sz w:val="15"/>
              </w:rPr>
              <w:t xml:space="preserve">як у </w:t>
            </w:r>
            <w:r>
              <w:rPr>
                <w:rFonts w:ascii="Arial" w:hAnsi="Arial"/>
                <w:color w:val="000000"/>
                <w:sz w:val="15"/>
              </w:rPr>
              <w:t>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60" w:name="1348"/>
            <w:bookmarkEnd w:id="1359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36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61" w:name="134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6.1.2 Сумарна маса вантажу (в кг), який переміщується протягом </w:t>
            </w:r>
            <w:r>
              <w:rPr>
                <w:rFonts w:ascii="Arial" w:hAnsi="Arial"/>
                <w:b/>
                <w:color w:val="000000"/>
                <w:sz w:val="15"/>
              </w:rPr>
              <w:t>кожної години</w:t>
            </w:r>
            <w:r>
              <w:rPr>
                <w:rFonts w:ascii="Arial" w:hAnsi="Arial"/>
                <w:color w:val="000000"/>
                <w:sz w:val="15"/>
              </w:rPr>
              <w:t xml:space="preserve"> зміни</w:t>
            </w:r>
          </w:p>
        </w:tc>
        <w:bookmarkEnd w:id="136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62" w:name="1350"/>
            <w:r>
              <w:rPr>
                <w:rFonts w:ascii="Arial" w:hAnsi="Arial"/>
                <w:color w:val="000000"/>
                <w:sz w:val="15"/>
              </w:rPr>
              <w:t>6.1.2.1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63" w:name="1351"/>
            <w:bookmarkEnd w:id="1362"/>
            <w:r>
              <w:rPr>
                <w:rFonts w:ascii="Arial" w:hAnsi="Arial"/>
                <w:color w:val="000000"/>
                <w:sz w:val="15"/>
              </w:rPr>
              <w:t>Підняття з робочої поверхні: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чоловіки - більше 870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жінки - більше 350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64" w:name="1352"/>
            <w:bookmarkEnd w:id="136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65" w:name="1353"/>
            <w:bookmarkEnd w:id="1364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66" w:name="1354"/>
            <w:bookmarkEnd w:id="1365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67" w:name="1355"/>
            <w:bookmarkEnd w:id="1366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36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68" w:name="1356"/>
            <w:r>
              <w:rPr>
                <w:rFonts w:ascii="Arial" w:hAnsi="Arial"/>
                <w:color w:val="000000"/>
                <w:sz w:val="15"/>
              </w:rPr>
              <w:t>6.1.2.2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69" w:name="1357"/>
            <w:bookmarkEnd w:id="1368"/>
            <w:r>
              <w:rPr>
                <w:rFonts w:ascii="Arial" w:hAnsi="Arial"/>
                <w:color w:val="000000"/>
                <w:sz w:val="15"/>
              </w:rPr>
              <w:t>Підняття з підлоги: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чоловіки - більше 435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жінки - більше 175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70" w:name="1358"/>
            <w:bookmarkEnd w:id="136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71" w:name="1359"/>
            <w:bookmarkEnd w:id="1370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72" w:name="1360"/>
            <w:bookmarkEnd w:id="1371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73" w:name="1361"/>
            <w:bookmarkEnd w:id="1372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37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74" w:name="1362"/>
            <w:r>
              <w:rPr>
                <w:rFonts w:ascii="Arial" w:hAnsi="Arial"/>
                <w:color w:val="000000"/>
                <w:sz w:val="15"/>
              </w:rPr>
              <w:t>6.1.2.3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75" w:name="1363"/>
            <w:bookmarkEnd w:id="1374"/>
            <w:r>
              <w:rPr>
                <w:rFonts w:ascii="Arial" w:hAnsi="Arial"/>
                <w:color w:val="000000"/>
                <w:sz w:val="15"/>
              </w:rPr>
              <w:t xml:space="preserve">Періодичне тримання вантажу (деталей, інструменту тощо) вага прикладання зусилля (кг,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протягом зміни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76" w:name="1364"/>
            <w:bookmarkEnd w:id="137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77" w:name="1365"/>
            <w:bookmarkEnd w:id="1376"/>
            <w:r>
              <w:rPr>
                <w:rFonts w:ascii="Arial" w:hAnsi="Arial"/>
                <w:color w:val="000000"/>
                <w:sz w:val="15"/>
              </w:rPr>
              <w:t>як у п. 6.1.</w:t>
            </w:r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78" w:name="1366"/>
            <w:bookmarkEnd w:id="1377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79" w:name="1367"/>
            <w:bookmarkEnd w:id="1378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37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0" w:name="13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1" w:name="1369"/>
            <w:bookmarkEnd w:id="1380"/>
            <w:r>
              <w:rPr>
                <w:rFonts w:ascii="Arial" w:hAnsi="Arial"/>
                <w:color w:val="000000"/>
                <w:sz w:val="15"/>
              </w:rPr>
              <w:t>1) однією рукою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від 36001 - 70000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від 21601 - 42000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більше 70000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більше 42000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2" w:name="1370"/>
            <w:bookmarkEnd w:id="138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3" w:name="1371"/>
            <w:bookmarkEnd w:id="1382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4" w:name="1372"/>
            <w:bookmarkEnd w:id="1383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5" w:name="1373"/>
            <w:bookmarkEnd w:id="1384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38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6" w:name="13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7" w:name="1375"/>
            <w:bookmarkEnd w:id="1386"/>
            <w:r>
              <w:rPr>
                <w:rFonts w:ascii="Arial" w:hAnsi="Arial"/>
                <w:color w:val="000000"/>
                <w:sz w:val="15"/>
              </w:rPr>
              <w:t>2) двома руками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від </w:t>
            </w:r>
            <w:r>
              <w:rPr>
                <w:rFonts w:ascii="Arial" w:hAnsi="Arial"/>
                <w:color w:val="000000"/>
                <w:sz w:val="15"/>
              </w:rPr>
              <w:t xml:space="preserve">70001 - 140000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від 42001 - 84000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8" w:name="1376"/>
            <w:bookmarkEnd w:id="138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89" w:name="1377"/>
            <w:bookmarkEnd w:id="1388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90" w:name="1378"/>
            <w:bookmarkEnd w:id="1389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91" w:name="1379"/>
            <w:bookmarkEnd w:id="1390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39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92" w:name="1380"/>
            <w:r>
              <w:rPr>
                <w:rFonts w:ascii="Arial" w:hAnsi="Arial"/>
                <w:color w:val="000000"/>
                <w:sz w:val="15"/>
              </w:rPr>
              <w:t>6.1.2.3.1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93" w:name="1381"/>
            <w:bookmarkEnd w:id="1392"/>
            <w:r>
              <w:rPr>
                <w:rFonts w:ascii="Arial" w:hAnsi="Arial"/>
                <w:color w:val="000000"/>
                <w:sz w:val="15"/>
              </w:rPr>
              <w:t xml:space="preserve">чоловіки - більше 140000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більше 84000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94" w:name="1382"/>
            <w:bookmarkEnd w:id="139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95" w:name="1383"/>
            <w:bookmarkEnd w:id="1394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96" w:name="1384"/>
            <w:bookmarkEnd w:id="1395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97" w:name="1385"/>
            <w:bookmarkEnd w:id="1396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39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398" w:name="1386"/>
            <w:r>
              <w:rPr>
                <w:rFonts w:ascii="Arial" w:hAnsi="Arial"/>
                <w:color w:val="000000"/>
                <w:sz w:val="15"/>
              </w:rPr>
              <w:t>6.1.2.3.2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399" w:name="1387"/>
            <w:bookmarkEnd w:id="1398"/>
            <w:r>
              <w:rPr>
                <w:rFonts w:ascii="Arial" w:hAnsi="Arial"/>
                <w:color w:val="000000"/>
                <w:sz w:val="15"/>
              </w:rPr>
              <w:t xml:space="preserve">з участю м'язів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корпуса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ніг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чоловіки - від 100001 - 200000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від 60001 - 120000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00" w:name="1388"/>
            <w:bookmarkEnd w:id="139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01" w:name="1389"/>
            <w:bookmarkEnd w:id="1400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02" w:name="1390"/>
            <w:bookmarkEnd w:id="1401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03" w:name="1391"/>
            <w:bookmarkEnd w:id="1402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403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404" w:name="1392"/>
            <w:r>
              <w:rPr>
                <w:rFonts w:ascii="Arial" w:hAnsi="Arial"/>
                <w:color w:val="000000"/>
                <w:sz w:val="15"/>
              </w:rPr>
              <w:t>6.1.2.3.3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05" w:name="1393"/>
            <w:bookmarkEnd w:id="1404"/>
            <w:r>
              <w:rPr>
                <w:rFonts w:ascii="Arial" w:hAnsi="Arial"/>
                <w:color w:val="000000"/>
                <w:sz w:val="15"/>
              </w:rPr>
              <w:t xml:space="preserve">чоловіки - більше 200000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жінки - більше 120000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кгс</w:t>
            </w:r>
            <w:proofErr w:type="spellEnd"/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06" w:name="1394"/>
            <w:bookmarkEnd w:id="140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07" w:name="1395"/>
            <w:bookmarkEnd w:id="1406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08" w:name="1396"/>
            <w:bookmarkEnd w:id="1407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09" w:name="1397"/>
            <w:bookmarkEnd w:id="1408"/>
            <w:r>
              <w:rPr>
                <w:rFonts w:ascii="Arial" w:hAnsi="Arial"/>
                <w:color w:val="000000"/>
                <w:sz w:val="15"/>
              </w:rPr>
              <w:t xml:space="preserve">як у п. </w:t>
            </w:r>
            <w:r>
              <w:rPr>
                <w:rFonts w:ascii="Arial" w:hAnsi="Arial"/>
                <w:color w:val="000000"/>
                <w:sz w:val="15"/>
              </w:rPr>
              <w:t>6.1.1</w:t>
            </w:r>
          </w:p>
        </w:tc>
        <w:bookmarkEnd w:id="140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410" w:name="1398"/>
            <w:r>
              <w:rPr>
                <w:rFonts w:ascii="Arial" w:hAnsi="Arial"/>
                <w:color w:val="000000"/>
                <w:sz w:val="15"/>
              </w:rPr>
              <w:t>6.1.3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11" w:name="1399"/>
            <w:bookmarkEnd w:id="1410"/>
            <w:r>
              <w:rPr>
                <w:rFonts w:ascii="Arial" w:hAnsi="Arial"/>
                <w:color w:val="000000"/>
                <w:sz w:val="15"/>
              </w:rPr>
              <w:t>Роботи пов'язані з: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локальними м'язовими напруженнями переважно м'язів кісток і пальців рук (кількість рухів за зміну)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12" w:name="1400"/>
            <w:bookmarkEnd w:id="14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13" w:name="1401"/>
            <w:bookmarkEnd w:id="1412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14" w:name="1402"/>
            <w:bookmarkEnd w:id="1413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15" w:name="1403"/>
            <w:bookmarkEnd w:id="1414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41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16" w:name="14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17" w:name="1405"/>
            <w:bookmarkEnd w:id="1416"/>
            <w:r>
              <w:rPr>
                <w:rFonts w:ascii="Arial" w:hAnsi="Arial"/>
                <w:color w:val="000000"/>
                <w:sz w:val="15"/>
              </w:rPr>
              <w:t>чоловіки та жінки від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40001 - 60000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більше 60000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18" w:name="1406"/>
            <w:bookmarkEnd w:id="141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 раз на </w:t>
            </w:r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19" w:name="1407"/>
            <w:bookmarkEnd w:id="1418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0" w:name="1408"/>
            <w:bookmarkEnd w:id="1419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1" w:name="1409"/>
            <w:bookmarkEnd w:id="1420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421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2" w:name="14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3" w:name="1411"/>
            <w:bookmarkEnd w:id="1422"/>
            <w:r>
              <w:rPr>
                <w:rFonts w:ascii="Arial" w:hAnsi="Arial"/>
                <w:color w:val="000000"/>
                <w:sz w:val="15"/>
              </w:rPr>
              <w:t xml:space="preserve">- регіональними м'язовими напруженнями переважно м'язів рук і плечового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пояса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(кількість рухів за зміну)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чоловіки та жінки від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20001 - 30000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4" w:name="1412"/>
            <w:bookmarkEnd w:id="1423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5" w:name="1413"/>
            <w:bookmarkEnd w:id="1424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6" w:name="1414"/>
            <w:bookmarkEnd w:id="1425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7" w:name="1415"/>
            <w:bookmarkEnd w:id="1426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427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8" w:name="1416"/>
            <w:r>
              <w:rPr>
                <w:rFonts w:ascii="Arial" w:hAnsi="Arial"/>
                <w:color w:val="000000"/>
                <w:sz w:val="15"/>
              </w:rPr>
              <w:t>більше</w:t>
            </w:r>
            <w:r>
              <w:rPr>
                <w:rFonts w:ascii="Arial" w:hAnsi="Arial"/>
                <w:color w:val="000000"/>
                <w:sz w:val="15"/>
              </w:rPr>
              <w:t xml:space="preserve"> 30000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29" w:name="1417"/>
            <w:bookmarkEnd w:id="1428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30" w:name="1418"/>
            <w:bookmarkEnd w:id="1429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31" w:name="1419"/>
            <w:bookmarkEnd w:id="1430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32" w:name="1420"/>
            <w:bookmarkEnd w:id="1431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432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433" w:name="1421"/>
            <w:r>
              <w:rPr>
                <w:rFonts w:ascii="Arial" w:hAnsi="Arial"/>
                <w:color w:val="000000"/>
                <w:sz w:val="15"/>
              </w:rPr>
              <w:t>6.1.4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34" w:name="1422"/>
            <w:bookmarkEnd w:id="1433"/>
            <w:r>
              <w:rPr>
                <w:rFonts w:ascii="Arial" w:hAnsi="Arial"/>
                <w:color w:val="000000"/>
                <w:sz w:val="15"/>
              </w:rPr>
              <w:t xml:space="preserve">Роботи, що пов'язані з вимушеними нахилами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корпуса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(за візуальною оцінкою більше 30° від вертикалі) більше 100 разів за зміну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35" w:name="1423"/>
            <w:bookmarkEnd w:id="1434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36" w:name="1424"/>
            <w:bookmarkEnd w:id="1435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37" w:name="1425"/>
            <w:bookmarkEnd w:id="1436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38" w:name="1426"/>
            <w:bookmarkEnd w:id="1437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438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439" w:name="1427"/>
            <w:r>
              <w:rPr>
                <w:rFonts w:ascii="Arial" w:hAnsi="Arial"/>
                <w:color w:val="000000"/>
                <w:sz w:val="15"/>
              </w:rPr>
              <w:t>6.1.5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0" w:name="1428"/>
            <w:bookmarkEnd w:id="1439"/>
            <w:r>
              <w:rPr>
                <w:rFonts w:ascii="Arial" w:hAnsi="Arial"/>
                <w:color w:val="000000"/>
                <w:sz w:val="15"/>
              </w:rPr>
              <w:t>Перебування у вимушеній робочій позі (на колінах, навпочіпки та ін.):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1" w:name="1429"/>
            <w:bookmarkEnd w:id="1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2" w:name="1430"/>
            <w:bookmarkEnd w:id="14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3" w:name="1431"/>
            <w:bookmarkEnd w:id="1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4" w:name="1432"/>
            <w:bookmarkEnd w:id="1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44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5" w:name="1433"/>
            <w:r>
              <w:rPr>
                <w:rFonts w:ascii="Arial" w:hAnsi="Arial"/>
                <w:color w:val="000000"/>
                <w:sz w:val="15"/>
              </w:rPr>
              <w:t>до 25 % часу зміни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6" w:name="1434"/>
            <w:bookmarkEnd w:id="144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7" w:name="1435"/>
            <w:bookmarkEnd w:id="1446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8" w:name="1436"/>
            <w:bookmarkEnd w:id="1447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49" w:name="1437"/>
            <w:bookmarkEnd w:id="1448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449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50" w:name="1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51" w:name="1439"/>
            <w:bookmarkEnd w:id="1450"/>
            <w:r>
              <w:rPr>
                <w:rFonts w:ascii="Arial" w:hAnsi="Arial"/>
                <w:color w:val="000000"/>
                <w:sz w:val="15"/>
              </w:rPr>
              <w:t>більше 25 % часу зміни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52" w:name="1440"/>
            <w:bookmarkEnd w:id="145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53" w:name="1441"/>
            <w:bookmarkEnd w:id="1452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54" w:name="1442"/>
            <w:bookmarkEnd w:id="1453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55" w:name="1443"/>
            <w:bookmarkEnd w:id="1454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455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456" w:name="1444"/>
            <w:r>
              <w:rPr>
                <w:rFonts w:ascii="Arial" w:hAnsi="Arial"/>
                <w:color w:val="000000"/>
                <w:sz w:val="15"/>
              </w:rPr>
              <w:t>6.2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57" w:name="1445"/>
            <w:bookmarkEnd w:id="1456"/>
            <w:r>
              <w:rPr>
                <w:rFonts w:ascii="Arial" w:hAnsi="Arial"/>
                <w:color w:val="000000"/>
                <w:sz w:val="15"/>
              </w:rPr>
              <w:t>Зорово-напружені роботи: прецизійні, роботи з оптичними приладами і спостереження за екраном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58" w:name="1446"/>
            <w:bookmarkEnd w:id="145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59" w:name="1447"/>
            <w:bookmarkEnd w:id="1458"/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60" w:name="1448"/>
            <w:bookmarkEnd w:id="1459"/>
            <w:r>
              <w:rPr>
                <w:rFonts w:ascii="Arial" w:hAnsi="Arial"/>
                <w:color w:val="000000"/>
                <w:sz w:val="15"/>
              </w:rPr>
              <w:t>як у п. 6.1.1.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61" w:name="1449"/>
            <w:bookmarkEnd w:id="1460"/>
            <w:r>
              <w:rPr>
                <w:rFonts w:ascii="Arial" w:hAnsi="Arial"/>
                <w:color w:val="000000"/>
                <w:sz w:val="15"/>
              </w:rPr>
              <w:t>як у п. 6.1.1</w:t>
            </w:r>
          </w:p>
        </w:tc>
        <w:bookmarkEnd w:id="1461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462" w:name="1450"/>
            <w:r>
              <w:rPr>
                <w:rFonts w:ascii="Arial" w:hAnsi="Arial"/>
                <w:color w:val="000000"/>
                <w:sz w:val="15"/>
              </w:rPr>
              <w:t>6.2.1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63" w:name="1451"/>
            <w:bookmarkEnd w:id="1462"/>
            <w:r>
              <w:rPr>
                <w:rFonts w:ascii="Arial" w:hAnsi="Arial"/>
                <w:color w:val="000000"/>
                <w:sz w:val="15"/>
              </w:rPr>
              <w:t>Прецизійні роботи з об'єктом розрізнення до 0,3 мм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64" w:name="1452"/>
            <w:bookmarkEnd w:id="1463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65" w:name="1453"/>
            <w:bookmarkEnd w:id="1464"/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66" w:name="1454"/>
            <w:bookmarkEnd w:id="1465"/>
            <w:r>
              <w:rPr>
                <w:rFonts w:ascii="Arial" w:hAnsi="Arial"/>
                <w:color w:val="000000"/>
                <w:sz w:val="15"/>
              </w:rPr>
              <w:t xml:space="preserve">визначення гостроти зору, </w:t>
            </w:r>
            <w:r>
              <w:rPr>
                <w:rFonts w:ascii="Arial" w:hAnsi="Arial"/>
                <w:color w:val="000000"/>
                <w:sz w:val="15"/>
              </w:rPr>
              <w:t xml:space="preserve">скіаскопія,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рефрактометрія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об'єму акомодації,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тонометрія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кольоровідчуття</w:t>
            </w:r>
            <w:proofErr w:type="spellEnd"/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67" w:name="1455"/>
            <w:bookmarkEnd w:id="1466"/>
            <w:r>
              <w:rPr>
                <w:rFonts w:ascii="Arial" w:hAnsi="Arial"/>
                <w:color w:val="000000"/>
                <w:sz w:val="15"/>
              </w:rPr>
              <w:t xml:space="preserve">1. Гострота зору з корекцією при попередньому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профогляді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нижче 1,0; при періодичних медоглядах нижче 0,8 на одному оці та 0,5 на другому оці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</w:t>
            </w:r>
            <w:r>
              <w:rPr>
                <w:rFonts w:ascii="Arial" w:hAnsi="Arial"/>
                <w:color w:val="000000"/>
                <w:sz w:val="15"/>
              </w:rPr>
              <w:t xml:space="preserve">рефракції: при попередньому медогляді - міопія вище 2,0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2,0 Д, астигматизм вище 1,0 Д; при повторних медоглядах: міопія вище 8,0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6,0 Д, астигматизм 3,0 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Відсутність бінокулярного зору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Зниження акомодації н</w:t>
            </w:r>
            <w:r>
              <w:rPr>
                <w:rFonts w:ascii="Arial" w:hAnsi="Arial"/>
                <w:color w:val="000000"/>
                <w:sz w:val="15"/>
              </w:rPr>
              <w:t>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Хронічні захворювання переднього відрізка очей (повіки, кон'юнктивіти роговиці,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сльозовивідні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Захворювання зорового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67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468" w:name="1456"/>
            <w:r>
              <w:rPr>
                <w:rFonts w:ascii="Arial" w:hAnsi="Arial"/>
                <w:color w:val="000000"/>
                <w:sz w:val="15"/>
              </w:rPr>
              <w:lastRenderedPageBreak/>
              <w:t>6.2.2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69" w:name="1457"/>
            <w:bookmarkEnd w:id="1468"/>
            <w:r>
              <w:rPr>
                <w:rFonts w:ascii="Arial" w:hAnsi="Arial"/>
                <w:color w:val="000000"/>
                <w:sz w:val="15"/>
              </w:rPr>
              <w:t xml:space="preserve">Зорово-напружені роботи з </w:t>
            </w:r>
            <w:r>
              <w:rPr>
                <w:rFonts w:ascii="Arial" w:hAnsi="Arial"/>
                <w:color w:val="000000"/>
                <w:sz w:val="15"/>
              </w:rPr>
              <w:t>об'єктом розрізнення від 0,3 до 1 мм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70" w:name="1458"/>
            <w:bookmarkEnd w:id="1469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71" w:name="1459"/>
            <w:bookmarkEnd w:id="1470"/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72" w:name="1460"/>
            <w:bookmarkEnd w:id="1471"/>
            <w:r>
              <w:rPr>
                <w:rFonts w:ascii="Arial" w:hAnsi="Arial"/>
                <w:color w:val="000000"/>
                <w:sz w:val="15"/>
              </w:rPr>
              <w:t>ті самі, що й у п. 6.2.2.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73" w:name="1461"/>
            <w:bookmarkEnd w:id="1472"/>
            <w:r>
              <w:rPr>
                <w:rFonts w:ascii="Arial" w:hAnsi="Arial"/>
                <w:color w:val="000000"/>
                <w:sz w:val="15"/>
              </w:rPr>
              <w:t>1. Гострота зору з корекцією не нижче як 0,5 Д на одне око та 0,2 Д на друге око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вище 6,0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</w:t>
            </w:r>
            <w:r>
              <w:rPr>
                <w:rFonts w:ascii="Arial" w:hAnsi="Arial"/>
                <w:color w:val="000000"/>
                <w:sz w:val="15"/>
              </w:rPr>
              <w:t xml:space="preserve">ще 4,0 Д, астигматизм вище 2,0 Д; при повторних медоглядах: міопія вище 10,0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вище 6,0 Д, астигматизм 4,0 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Відсутність бінокулярного зору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Захворювання зорового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захворювання переднього відрізка ока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Глаукома</w:t>
            </w:r>
          </w:p>
        </w:tc>
        <w:bookmarkEnd w:id="1473"/>
      </w:tr>
      <w:tr w:rsidR="00A323E7">
        <w:trPr>
          <w:trHeight w:val="45"/>
          <w:tblCellSpacing w:w="0" w:type="auto"/>
        </w:trPr>
        <w:tc>
          <w:tcPr>
            <w:tcW w:w="11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474" w:name="1462"/>
            <w:r>
              <w:rPr>
                <w:rFonts w:ascii="Arial" w:hAnsi="Arial"/>
                <w:color w:val="000000"/>
                <w:sz w:val="15"/>
              </w:rPr>
              <w:t>6.2.3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75" w:name="1463"/>
            <w:bookmarkEnd w:id="1474"/>
            <w:r>
              <w:rPr>
                <w:rFonts w:ascii="Arial" w:hAnsi="Arial"/>
                <w:color w:val="000000"/>
                <w:sz w:val="15"/>
              </w:rPr>
              <w:t xml:space="preserve">Зорово-напружені роботи, що пов'язані з безперервним стеженням за екраном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відеотерміналів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(дисплеїв):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менше 4 годин (за 8-годинну зміну)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76" w:name="1464"/>
            <w:bookmarkEnd w:id="147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77" w:name="1465"/>
            <w:bookmarkEnd w:id="1476"/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78" w:name="1466"/>
            <w:bookmarkEnd w:id="14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79" w:name="1467"/>
            <w:bookmarkEnd w:id="1478"/>
            <w:r>
              <w:rPr>
                <w:rFonts w:ascii="Arial" w:hAnsi="Arial"/>
                <w:color w:val="000000"/>
                <w:sz w:val="15"/>
              </w:rPr>
              <w:t>1. Гострота</w:t>
            </w:r>
            <w:r>
              <w:rPr>
                <w:rFonts w:ascii="Arial" w:hAnsi="Arial"/>
                <w:color w:val="000000"/>
                <w:sz w:val="15"/>
              </w:rPr>
              <w:t xml:space="preserve"> зору не менше 0,5 Д на одному оці та 0,2 на другому при попередньому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профогляді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не менше 0,4 на одному оці та 0,2 Д на другому оці при повторних періодичних медоглядах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Аномалії рефракції: при попередньому медогляді - міопія не більше 8,0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</w:t>
            </w:r>
            <w:r>
              <w:rPr>
                <w:rFonts w:ascii="Arial" w:hAnsi="Arial"/>
                <w:color w:val="000000"/>
                <w:sz w:val="15"/>
              </w:rPr>
              <w:t>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 більше 8,0 Д, астигматизм не більше 3,0 Д; при попередньому медогляді: міопія не більше 8,0 Д, астигматизм не більше 4,0 Д при повторному періодичному медогляді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Зниження акомодації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Порушення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кольоровідчуття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якщо колір несе </w:t>
            </w:r>
            <w:r>
              <w:rPr>
                <w:rFonts w:ascii="Arial" w:hAnsi="Arial"/>
                <w:color w:val="000000"/>
                <w:sz w:val="15"/>
              </w:rPr>
              <w:t xml:space="preserve">інформаційне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навантаження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запальні або алергічні захворювання захисного апарата та оболонок очного яблука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Захворювання зорового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Наростаючий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офтальмотонус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79"/>
      </w:tr>
      <w:tr w:rsidR="00A323E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80" w:name="1468"/>
            <w:r>
              <w:rPr>
                <w:rFonts w:ascii="Arial" w:hAnsi="Arial"/>
                <w:color w:val="000000"/>
                <w:sz w:val="15"/>
              </w:rPr>
              <w:t>більш</w:t>
            </w:r>
            <w:r>
              <w:rPr>
                <w:rFonts w:ascii="Arial" w:hAnsi="Arial"/>
                <w:color w:val="000000"/>
                <w:sz w:val="15"/>
              </w:rPr>
              <w:t xml:space="preserve"> 4 годин (за 8-годинну зміну)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81" w:name="1469"/>
            <w:bookmarkEnd w:id="1480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82" w:name="1470"/>
            <w:bookmarkEnd w:id="1481"/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83" w:name="1471"/>
            <w:bookmarkEnd w:id="14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84" w:name="1472"/>
            <w:bookmarkEnd w:id="1483"/>
            <w:r>
              <w:rPr>
                <w:rFonts w:ascii="Arial" w:hAnsi="Arial"/>
                <w:color w:val="000000"/>
                <w:sz w:val="15"/>
              </w:rPr>
              <w:t>1. Гострота зору не менш 0,9 Д на одному оці та 0,6 на другому при попередньому медогляді; не менше 0,7 на одному оці та 0,5 Д на другому при повторному періодичному медогляді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Аномалі</w:t>
            </w:r>
            <w:r>
              <w:rPr>
                <w:rFonts w:ascii="Arial" w:hAnsi="Arial"/>
                <w:color w:val="000000"/>
                <w:sz w:val="15"/>
              </w:rPr>
              <w:t xml:space="preserve">ї рефракції: міопія не більше 5,0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 більш 2,0 Д, астигматизм не більше 1,5 Д при попередньому медогляді; міопія не більше 6,0 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гіперметропія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 більше 3,0 Д, астигматизм не більше 2,0 Д при повторних періодичних медоглядах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Зниження а</w:t>
            </w:r>
            <w:r>
              <w:rPr>
                <w:rFonts w:ascii="Arial" w:hAnsi="Arial"/>
                <w:color w:val="000000"/>
                <w:sz w:val="15"/>
              </w:rPr>
              <w:t>комодації нижче вікових норм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Порушення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кольоровідчуття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якщо колір несе інформаційне навантаження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Лагофтальм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Хронічні запальні або алергічні захворювання захисного апарату і оболонок очного яблука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Захворювання зорового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сітківки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Нарост</w:t>
            </w:r>
            <w:r>
              <w:rPr>
                <w:rFonts w:ascii="Arial" w:hAnsi="Arial"/>
                <w:color w:val="000000"/>
                <w:sz w:val="15"/>
              </w:rPr>
              <w:t xml:space="preserve">аючий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офтальмотонус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Епілепсія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484"/>
      </w:tr>
      <w:tr w:rsidR="00A323E7">
        <w:trPr>
          <w:trHeight w:val="45"/>
          <w:tblCellSpacing w:w="0" w:type="auto"/>
        </w:trPr>
        <w:tc>
          <w:tcPr>
            <w:tcW w:w="11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485" w:name="1473"/>
            <w:r>
              <w:rPr>
                <w:rFonts w:ascii="Arial" w:hAnsi="Arial"/>
                <w:color w:val="000000"/>
                <w:sz w:val="15"/>
              </w:rPr>
              <w:lastRenderedPageBreak/>
              <w:t>6.3</w:t>
            </w:r>
          </w:p>
        </w:tc>
        <w:tc>
          <w:tcPr>
            <w:tcW w:w="2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86" w:name="1474"/>
            <w:bookmarkEnd w:id="1485"/>
            <w:r>
              <w:rPr>
                <w:rFonts w:ascii="Arial" w:hAnsi="Arial"/>
                <w:color w:val="000000"/>
                <w:sz w:val="15"/>
              </w:rPr>
              <w:t>Перенапруга голосового апарата (викладацька, дикторська, вокальна роботи, розмовні види роботи на телефонній станції та ін.)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87" w:name="1475"/>
            <w:bookmarkEnd w:id="148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88" w:name="1476"/>
            <w:bookmarkEnd w:id="1487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</w:p>
        </w:tc>
        <w:tc>
          <w:tcPr>
            <w:tcW w:w="13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89" w:name="1477"/>
            <w:bookmarkEnd w:id="1488"/>
            <w:r>
              <w:rPr>
                <w:rFonts w:ascii="Arial" w:hAnsi="Arial"/>
                <w:color w:val="000000"/>
                <w:sz w:val="15"/>
              </w:rPr>
              <w:t>ларингоскопія</w:t>
            </w:r>
          </w:p>
        </w:tc>
        <w:tc>
          <w:tcPr>
            <w:tcW w:w="2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490" w:name="1478"/>
            <w:bookmarkEnd w:id="1489"/>
            <w:r>
              <w:rPr>
                <w:rFonts w:ascii="Arial" w:hAnsi="Arial"/>
                <w:color w:val="000000"/>
                <w:sz w:val="15"/>
              </w:rPr>
              <w:t>1. Хронічні</w:t>
            </w:r>
            <w:r>
              <w:rPr>
                <w:rFonts w:ascii="Arial" w:hAnsi="Arial"/>
                <w:color w:val="000000"/>
                <w:sz w:val="15"/>
              </w:rPr>
              <w:t xml:space="preserve"> захворювання, що пов'язані з розладами функції голосового апарата (хронічний ларингіт, фарингіт та ін.)</w:t>
            </w:r>
          </w:p>
        </w:tc>
        <w:bookmarkEnd w:id="1490"/>
      </w:tr>
    </w:tbl>
    <w:p w:rsidR="00A323E7" w:rsidRDefault="00614628">
      <w:pPr>
        <w:spacing w:after="75"/>
        <w:ind w:firstLine="240"/>
      </w:pPr>
      <w:bookmarkStart w:id="1491" w:name="1479"/>
      <w:r>
        <w:rPr>
          <w:rFonts w:ascii="Arial" w:hAnsi="Arial"/>
          <w:b/>
          <w:color w:val="000000"/>
          <w:sz w:val="12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Проведення цього дослідження обов'язкове при попередньому медичному огляді та за показаннями при періодичному;</w:t>
      </w:r>
    </w:p>
    <w:p w:rsidR="00A323E7" w:rsidRDefault="00614628">
      <w:pPr>
        <w:spacing w:after="75"/>
        <w:ind w:firstLine="240"/>
        <w:jc w:val="both"/>
      </w:pPr>
      <w:bookmarkStart w:id="1492" w:name="1480"/>
      <w:bookmarkEnd w:id="1491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 xml:space="preserve">За наявності </w:t>
      </w:r>
      <w:r>
        <w:rPr>
          <w:rFonts w:ascii="Arial" w:hAnsi="Arial"/>
          <w:color w:val="000000"/>
          <w:sz w:val="15"/>
        </w:rPr>
        <w:t>захворювання питання про професійну придатність вирішується індивідуально з урахуванням його перебігу та стажу роботи.</w:t>
      </w:r>
    </w:p>
    <w:p w:rsidR="00A323E7" w:rsidRDefault="00614628">
      <w:pPr>
        <w:spacing w:after="75"/>
        <w:ind w:firstLine="240"/>
        <w:jc w:val="both"/>
      </w:pPr>
      <w:bookmarkStart w:id="1493" w:name="1481"/>
      <w:bookmarkEnd w:id="149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494" w:name="1482"/>
            <w:bookmarkEnd w:id="1493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495" w:name="1483"/>
            <w:bookmarkEnd w:id="149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1495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496" w:name="1484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497" w:name="1485"/>
            <w:bookmarkEnd w:id="149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 Пономаренко</w:t>
            </w:r>
          </w:p>
        </w:tc>
        <w:bookmarkEnd w:id="1497"/>
      </w:tr>
    </w:tbl>
    <w:p w:rsidR="00A323E7" w:rsidRDefault="00614628">
      <w:pPr>
        <w:spacing w:after="75"/>
        <w:ind w:firstLine="240"/>
        <w:jc w:val="both"/>
      </w:pPr>
      <w:bookmarkStart w:id="1498" w:name="1486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1499" w:name="1487"/>
      <w:bookmarkEnd w:id="1498"/>
      <w:r>
        <w:rPr>
          <w:rFonts w:ascii="Arial" w:hAnsi="Arial"/>
          <w:color w:val="000000"/>
          <w:sz w:val="18"/>
        </w:rPr>
        <w:t>Додаток 5</w:t>
      </w:r>
      <w:r>
        <w:br/>
      </w:r>
      <w:r>
        <w:rPr>
          <w:rFonts w:ascii="Arial" w:hAnsi="Arial"/>
          <w:color w:val="000000"/>
          <w:sz w:val="18"/>
        </w:rPr>
        <w:t>до пункту 2.6 Порядку проведення медичних оглядів працівників певних категорій</w:t>
      </w:r>
    </w:p>
    <w:p w:rsidR="00A323E7" w:rsidRDefault="00614628">
      <w:pPr>
        <w:pStyle w:val="3"/>
        <w:spacing w:after="225"/>
        <w:jc w:val="center"/>
      </w:pPr>
      <w:bookmarkStart w:id="1500" w:name="1488"/>
      <w:bookmarkEnd w:id="1499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робіт, для виконання яких є обов'язковим попередній (періодичні) медичний огляд працівників</w:t>
      </w:r>
    </w:p>
    <w:p w:rsidR="00A323E7" w:rsidRDefault="00614628">
      <w:pPr>
        <w:spacing w:after="75"/>
        <w:ind w:firstLine="240"/>
        <w:jc w:val="both"/>
      </w:pPr>
      <w:bookmarkStart w:id="1501" w:name="1489"/>
      <w:bookmarkEnd w:id="1500"/>
      <w:r>
        <w:rPr>
          <w:rFonts w:ascii="Arial" w:hAnsi="Arial"/>
          <w:b/>
          <w:color w:val="000000"/>
          <w:sz w:val="18"/>
        </w:rPr>
        <w:t>Загальні положення</w:t>
      </w:r>
    </w:p>
    <w:p w:rsidR="00A323E7" w:rsidRDefault="00614628">
      <w:pPr>
        <w:spacing w:after="75"/>
        <w:ind w:firstLine="240"/>
        <w:jc w:val="both"/>
      </w:pPr>
      <w:bookmarkStart w:id="1502" w:name="1490"/>
      <w:bookmarkEnd w:id="1501"/>
      <w:r>
        <w:rPr>
          <w:rFonts w:ascii="Arial" w:hAnsi="Arial"/>
          <w:b/>
          <w:color w:val="000000"/>
          <w:sz w:val="18"/>
        </w:rPr>
        <w:t>1.</w:t>
      </w:r>
      <w:r>
        <w:rPr>
          <w:rFonts w:ascii="Arial" w:hAnsi="Arial"/>
          <w:color w:val="000000"/>
          <w:sz w:val="18"/>
        </w:rPr>
        <w:t xml:space="preserve"> У медичних оглядах обо</w:t>
      </w:r>
      <w:r>
        <w:rPr>
          <w:rFonts w:ascii="Arial" w:hAnsi="Arial"/>
          <w:color w:val="000000"/>
          <w:sz w:val="18"/>
        </w:rPr>
        <w:t>в'язкова участь терапевта; фахівці іншого медичного профілю залучаються до складу медичних комісій з урахуванням характеру дії шкідливих та небезпечних факторів виробничого середовища і трудового процесу на стан здоров'я працівників.</w:t>
      </w:r>
    </w:p>
    <w:p w:rsidR="00A323E7" w:rsidRDefault="00614628">
      <w:pPr>
        <w:spacing w:after="75"/>
        <w:ind w:firstLine="240"/>
        <w:jc w:val="both"/>
      </w:pPr>
      <w:bookmarkStart w:id="1503" w:name="1491"/>
      <w:bookmarkEnd w:id="1502"/>
      <w:r>
        <w:rPr>
          <w:rFonts w:ascii="Arial" w:hAnsi="Arial"/>
          <w:b/>
          <w:color w:val="000000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Обов'язково врахову</w:t>
      </w:r>
      <w:r>
        <w:rPr>
          <w:rFonts w:ascii="Arial" w:hAnsi="Arial"/>
          <w:color w:val="000000"/>
          <w:sz w:val="18"/>
        </w:rPr>
        <w:t>ється перелік загальних медичних протипоказань до роботи із шкідливими та небезпечними факторами виробничого середовища і трудового процесу і додаткові протипоказання у відповідності до конкретних умов праці, що наведені в цьому Переліку.</w:t>
      </w:r>
    </w:p>
    <w:p w:rsidR="00A323E7" w:rsidRDefault="00614628">
      <w:pPr>
        <w:spacing w:after="75"/>
        <w:ind w:firstLine="240"/>
        <w:jc w:val="both"/>
      </w:pPr>
      <w:bookmarkStart w:id="1504" w:name="1492"/>
      <w:bookmarkEnd w:id="1503"/>
      <w:r>
        <w:rPr>
          <w:rFonts w:ascii="Arial" w:hAnsi="Arial"/>
          <w:b/>
          <w:color w:val="000000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Працівникам, я</w:t>
      </w:r>
      <w:r>
        <w:rPr>
          <w:rFonts w:ascii="Arial" w:hAnsi="Arial"/>
          <w:color w:val="000000"/>
          <w:sz w:val="18"/>
        </w:rPr>
        <w:t>кі підлягають попередньому (періодичним) медичному огляду, в обов'язковому порядку проводяться: дослідження крові (НВ, лейкоцити, ШОЕ) та ЕКГ.</w:t>
      </w:r>
    </w:p>
    <w:p w:rsidR="00A323E7" w:rsidRDefault="00614628">
      <w:pPr>
        <w:spacing w:after="75"/>
        <w:ind w:firstLine="240"/>
        <w:jc w:val="both"/>
      </w:pPr>
      <w:bookmarkStart w:id="1505" w:name="1493"/>
      <w:bookmarkEnd w:id="1504"/>
      <w:r>
        <w:rPr>
          <w:rFonts w:ascii="Arial" w:hAnsi="Arial"/>
          <w:b/>
          <w:color w:val="000000"/>
          <w:sz w:val="18"/>
        </w:rPr>
        <w:t>4.</w:t>
      </w:r>
      <w:r>
        <w:rPr>
          <w:rFonts w:ascii="Arial" w:hAnsi="Arial"/>
          <w:color w:val="000000"/>
          <w:sz w:val="18"/>
        </w:rPr>
        <w:t xml:space="preserve"> При попередньому медичному огляді обов'язково проводиться рентгенографія органів грудної клітки у прямій проек</w:t>
      </w:r>
      <w:r>
        <w:rPr>
          <w:rFonts w:ascii="Arial" w:hAnsi="Arial"/>
          <w:color w:val="000000"/>
          <w:sz w:val="18"/>
        </w:rPr>
        <w:t>ції, а при періодичному - флюорографія, за винятком тих пунктів додатка, де вказана обов'язкова рентгенографія грудної клітки.</w:t>
      </w:r>
    </w:p>
    <w:p w:rsidR="00A323E7" w:rsidRDefault="00614628">
      <w:pPr>
        <w:spacing w:after="75"/>
        <w:ind w:firstLine="240"/>
        <w:jc w:val="both"/>
      </w:pPr>
      <w:bookmarkStart w:id="1506" w:name="1494"/>
      <w:bookmarkEnd w:id="1505"/>
      <w:r>
        <w:rPr>
          <w:rFonts w:ascii="Arial" w:hAnsi="Arial"/>
          <w:b/>
          <w:color w:val="000000"/>
          <w:sz w:val="18"/>
        </w:rPr>
        <w:t>5.</w:t>
      </w:r>
      <w:r>
        <w:rPr>
          <w:rFonts w:ascii="Arial" w:hAnsi="Arial"/>
          <w:color w:val="000000"/>
          <w:sz w:val="18"/>
        </w:rPr>
        <w:t xml:space="preserve"> При проведенні попереднього (періодичних) медичного огляду жінок акушер-гінеколог здійснює бактеріологічне (на флору) і цитоло</w:t>
      </w:r>
      <w:r>
        <w:rPr>
          <w:rFonts w:ascii="Arial" w:hAnsi="Arial"/>
          <w:color w:val="000000"/>
          <w:sz w:val="18"/>
        </w:rPr>
        <w:t xml:space="preserve">гічне (на </w:t>
      </w:r>
      <w:proofErr w:type="spellStart"/>
      <w:r>
        <w:rPr>
          <w:rFonts w:ascii="Arial" w:hAnsi="Arial"/>
          <w:color w:val="000000"/>
          <w:sz w:val="18"/>
        </w:rPr>
        <w:t>атипічні</w:t>
      </w:r>
      <w:proofErr w:type="spellEnd"/>
      <w:r>
        <w:rPr>
          <w:rFonts w:ascii="Arial" w:hAnsi="Arial"/>
          <w:color w:val="000000"/>
          <w:sz w:val="18"/>
        </w:rPr>
        <w:t xml:space="preserve"> клітини) дослідження. Строки таких оглядів повинні збігатися зі строками періодичних медичних оглядів, але не рідше ніж 1 раз на рік.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47"/>
        <w:gridCol w:w="2080"/>
        <w:gridCol w:w="1289"/>
        <w:gridCol w:w="1570"/>
        <w:gridCol w:w="1449"/>
        <w:gridCol w:w="2193"/>
      </w:tblGrid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07" w:name="1495"/>
            <w:bookmarkEnd w:id="1506"/>
            <w:r>
              <w:rPr>
                <w:rFonts w:ascii="Arial" w:hAnsi="Arial"/>
                <w:b/>
                <w:color w:val="000000"/>
                <w:sz w:val="15"/>
              </w:rPr>
              <w:t>N з/п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08" w:name="1496"/>
            <w:bookmarkEnd w:id="1507"/>
            <w:r>
              <w:rPr>
                <w:rFonts w:ascii="Arial" w:hAnsi="Arial"/>
                <w:b/>
                <w:color w:val="000000"/>
                <w:sz w:val="15"/>
              </w:rPr>
              <w:t>Характер здійснюваної роботи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09" w:name="1497"/>
            <w:bookmarkEnd w:id="1508"/>
            <w:r>
              <w:rPr>
                <w:rFonts w:ascii="Arial" w:hAnsi="Arial"/>
                <w:b/>
                <w:color w:val="000000"/>
                <w:sz w:val="15"/>
              </w:rPr>
              <w:t>Періодичність оглядів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10" w:name="1498"/>
            <w:bookmarkEnd w:id="1509"/>
            <w:r>
              <w:rPr>
                <w:rFonts w:ascii="Arial" w:hAnsi="Arial"/>
                <w:b/>
                <w:color w:val="000000"/>
                <w:sz w:val="15"/>
              </w:rPr>
              <w:t>Участь лікарів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11" w:name="1499"/>
            <w:bookmarkEnd w:id="1510"/>
            <w:r>
              <w:rPr>
                <w:rFonts w:ascii="Arial" w:hAnsi="Arial"/>
                <w:b/>
                <w:color w:val="000000"/>
                <w:sz w:val="15"/>
              </w:rPr>
              <w:t xml:space="preserve">Лабораторні, функціональні та </w:t>
            </w:r>
            <w:r>
              <w:rPr>
                <w:rFonts w:ascii="Arial" w:hAnsi="Arial"/>
                <w:b/>
                <w:color w:val="000000"/>
                <w:sz w:val="15"/>
              </w:rPr>
              <w:t>інші дослідження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12" w:name="1500"/>
            <w:bookmarkEnd w:id="1511"/>
            <w:r>
              <w:rPr>
                <w:rFonts w:ascii="Arial" w:hAnsi="Arial"/>
                <w:b/>
                <w:color w:val="000000"/>
                <w:sz w:val="15"/>
              </w:rPr>
              <w:t>Медичні протипоказання в доповнення до загальних медичних протипоказань</w:t>
            </w:r>
          </w:p>
        </w:tc>
        <w:bookmarkEnd w:id="1512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13" w:name="1501"/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14" w:name="1502"/>
            <w:bookmarkEnd w:id="1513"/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15" w:name="1503"/>
            <w:bookmarkEnd w:id="1514"/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16" w:name="1504"/>
            <w:bookmarkEnd w:id="1515"/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17" w:name="1505"/>
            <w:bookmarkEnd w:id="1516"/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18" w:name="1506"/>
            <w:bookmarkEnd w:id="1517"/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</w:p>
        </w:tc>
        <w:bookmarkEnd w:id="1518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19" w:name="150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20" w:name="1508"/>
            <w:bookmarkEnd w:id="1519"/>
            <w:r>
              <w:rPr>
                <w:rFonts w:ascii="Arial" w:hAnsi="Arial"/>
                <w:color w:val="000000"/>
                <w:sz w:val="15"/>
              </w:rPr>
              <w:t>Робота на висоті***, верхолазні роботи**** і роботи, пов'язані з підійманням на висоту, а також з обслуговування підіймальних механізмів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21" w:name="1509"/>
            <w:bookmarkEnd w:id="1520"/>
            <w:r>
              <w:rPr>
                <w:rFonts w:ascii="Arial" w:hAnsi="Arial"/>
                <w:color w:val="000000"/>
                <w:sz w:val="15"/>
              </w:rPr>
              <w:t xml:space="preserve">1 раз на 2 </w:t>
            </w:r>
            <w:r>
              <w:rPr>
                <w:rFonts w:ascii="Arial" w:hAnsi="Arial"/>
                <w:color w:val="000000"/>
                <w:sz w:val="15"/>
              </w:rPr>
              <w:t>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22" w:name="1510"/>
            <w:bookmarkEnd w:id="1521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23" w:name="1511"/>
            <w:bookmarkEnd w:id="1522"/>
            <w:r>
              <w:rPr>
                <w:rFonts w:ascii="Arial" w:hAnsi="Arial"/>
                <w:color w:val="000000"/>
                <w:sz w:val="15"/>
              </w:rPr>
              <w:t xml:space="preserve">Дослідження вестибулярного апарата,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пам'ять зорова та слухова, емоційна стійкість та відчуття тривоги, стійкість до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впливу стресів, недбалість, орієнтація у просторі, здібн</w:t>
            </w:r>
            <w:r>
              <w:rPr>
                <w:rFonts w:ascii="Arial" w:hAnsi="Arial"/>
                <w:color w:val="000000"/>
                <w:sz w:val="15"/>
              </w:rPr>
              <w:t>ість до адаптації, ГГТФ*</w:t>
            </w:r>
          </w:p>
        </w:tc>
        <w:tc>
          <w:tcPr>
            <w:tcW w:w="260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24" w:name="1512"/>
            <w:bookmarkEnd w:id="1523"/>
            <w:r>
              <w:rPr>
                <w:rFonts w:ascii="Arial" w:hAnsi="Arial"/>
                <w:color w:val="000000"/>
                <w:sz w:val="15"/>
              </w:rPr>
              <w:lastRenderedPageBreak/>
              <w:t>1. Грижі, що заважають праці та мають схильність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Доброякісні пухлини, що перешкоджають виконанню робіт середньої важкості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4.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5. Вираже</w:t>
            </w:r>
            <w:r>
              <w:rPr>
                <w:rFonts w:ascii="Arial" w:hAnsi="Arial"/>
                <w:color w:val="000000"/>
                <w:sz w:val="15"/>
              </w:rPr>
              <w:t>не варикозне розширення вен. Тромбофлебіт, геморой* з кровотечами, трофічні порушення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Артеріальна гіпертензія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Захворювання опорно-рухового апарата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Стійке зниження слуху будь-якої етіології одно- та двобічне (шепітна мова менше</w:t>
            </w:r>
            <w:r>
              <w:rPr>
                <w:rFonts w:ascii="Arial" w:hAnsi="Arial"/>
                <w:color w:val="000000"/>
                <w:sz w:val="15"/>
              </w:rPr>
              <w:t xml:space="preserve">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Хвороби органів зору: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а) гострота зору без корекції нижче 0,5 на одному оці і нижче 0,2 на другому;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б) обмеження поля зору більш ніж 20</w:t>
            </w:r>
            <w:r>
              <w:rPr>
                <w:rFonts w:ascii="Symbol" w:hAnsi="Symbol"/>
                <w:color w:val="000000"/>
                <w:sz w:val="15"/>
              </w:rPr>
              <w:t>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дакріоцистити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сльозотечі, що </w:t>
            </w:r>
            <w:r>
              <w:rPr>
                <w:rFonts w:ascii="Arial" w:hAnsi="Arial"/>
                <w:color w:val="000000"/>
                <w:sz w:val="15"/>
              </w:rPr>
              <w:t>не піддаються лікуванню;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г) глаукома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Не придатні за психофізіологічними показниками</w:t>
            </w:r>
          </w:p>
        </w:tc>
        <w:bookmarkEnd w:id="1524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25" w:name="1513"/>
            <w:r>
              <w:rPr>
                <w:rFonts w:ascii="Arial" w:hAnsi="Arial"/>
                <w:color w:val="000000"/>
                <w:sz w:val="15"/>
              </w:rPr>
              <w:lastRenderedPageBreak/>
              <w:t>1.1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26" w:name="1514"/>
            <w:bookmarkEnd w:id="1525"/>
            <w:r>
              <w:rPr>
                <w:rFonts w:ascii="Arial" w:hAnsi="Arial"/>
                <w:color w:val="000000"/>
                <w:sz w:val="15"/>
              </w:rPr>
              <w:t>Робота машиніста крана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27" w:name="1515"/>
            <w:bookmarkEnd w:id="1526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28" w:name="1516"/>
            <w:bookmarkEnd w:id="15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29" w:name="1517"/>
            <w:bookmarkEnd w:id="15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2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30" w:name="1518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31" w:name="1519"/>
            <w:bookmarkEnd w:id="1530"/>
            <w:r>
              <w:rPr>
                <w:rFonts w:ascii="Arial" w:hAnsi="Arial"/>
                <w:color w:val="000000"/>
                <w:sz w:val="15"/>
              </w:rPr>
              <w:t>Робота ліфтера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(до прийняття на роботу ліфтером звичайних ліфтів протипоказань немає)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32" w:name="1520"/>
            <w:bookmarkEnd w:id="1531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33" w:name="1521"/>
            <w:bookmarkEnd w:id="1532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34" w:name="1522"/>
            <w:bookmarkEnd w:id="1533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35" w:name="1523"/>
            <w:bookmarkEnd w:id="1534"/>
            <w:r>
              <w:rPr>
                <w:rFonts w:ascii="Arial" w:hAnsi="Arial"/>
                <w:color w:val="000000"/>
                <w:sz w:val="15"/>
              </w:rPr>
              <w:t xml:space="preserve">1.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Стійке зниження слуху будь-якої етіології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Гострота зору з корекцією нижче 0,5 на одне </w:t>
            </w:r>
            <w:r>
              <w:rPr>
                <w:rFonts w:ascii="Arial" w:hAnsi="Arial"/>
                <w:color w:val="000000"/>
                <w:sz w:val="15"/>
              </w:rPr>
              <w:t>око і нижче 0,2 на друге або 0,7 при відсутності бінокулярного зору</w:t>
            </w:r>
          </w:p>
        </w:tc>
        <w:bookmarkEnd w:id="1535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36" w:name="152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37" w:name="1525"/>
            <w:bookmarkEnd w:id="1536"/>
            <w:r>
              <w:rPr>
                <w:rFonts w:ascii="Arial" w:hAnsi="Arial"/>
                <w:color w:val="000000"/>
                <w:sz w:val="15"/>
              </w:rPr>
              <w:t xml:space="preserve">Електротехнічний персонал, що виконує роботи з оперативного обслуговування і ремонту діючих електроустановок напругою 127 В і вище змінного струму і 110 В постійного струму, а також </w:t>
            </w:r>
            <w:r>
              <w:rPr>
                <w:rFonts w:ascii="Arial" w:hAnsi="Arial"/>
                <w:color w:val="000000"/>
                <w:sz w:val="15"/>
              </w:rPr>
              <w:t>монтажні та налагоджувальні роботи, дослідження та вимірювання у цих електроустановках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38" w:name="1526"/>
            <w:bookmarkEnd w:id="1537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39" w:name="1527"/>
            <w:bookmarkEnd w:id="1538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40" w:name="1528"/>
            <w:bookmarkEnd w:id="1539"/>
            <w:r>
              <w:rPr>
                <w:rFonts w:ascii="Arial" w:hAnsi="Arial"/>
                <w:color w:val="000000"/>
                <w:sz w:val="15"/>
              </w:rPr>
              <w:t>дослідження гостроти зору і полів зору, дослідження вестибулярного апарата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41" w:name="1529"/>
            <w:bookmarkEnd w:id="1540"/>
            <w:r>
              <w:rPr>
                <w:rFonts w:ascii="Arial" w:hAnsi="Arial"/>
                <w:color w:val="000000"/>
                <w:sz w:val="15"/>
              </w:rPr>
              <w:t xml:space="preserve">1. Стійке зниження слуху будь-якої </w:t>
            </w:r>
            <w:r>
              <w:rPr>
                <w:rFonts w:ascii="Arial" w:hAnsi="Arial"/>
                <w:color w:val="000000"/>
                <w:sz w:val="15"/>
              </w:rPr>
              <w:t>етіології, одно- або двобічне (шепітна мова менше 3 м) (окрім робіт з ремонту та експлуатації ЕОМ)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Гострота зору з корекцією нижче 0,5 на одне око і нижче 0,2 на друге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Обмеження поля зору, більш ніж н</w:t>
            </w:r>
            <w:r>
              <w:rPr>
                <w:rFonts w:ascii="Arial" w:hAnsi="Arial"/>
                <w:color w:val="000000"/>
                <w:sz w:val="15"/>
              </w:rPr>
              <w:t>а 20</w:t>
            </w:r>
            <w:r>
              <w:rPr>
                <w:rFonts w:ascii="Symbol" w:hAnsi="Symbol"/>
                <w:color w:val="000000"/>
                <w:sz w:val="15"/>
              </w:rPr>
              <w:t>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</w:p>
        </w:tc>
        <w:bookmarkEnd w:id="1541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42" w:name="153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43" w:name="1531"/>
            <w:bookmarkEnd w:id="1542"/>
            <w:r>
              <w:rPr>
                <w:rFonts w:ascii="Arial" w:hAnsi="Arial"/>
                <w:color w:val="000000"/>
                <w:sz w:val="15"/>
              </w:rPr>
              <w:t>Роботи у лісовій охороні, по валу, сплаву, транспортуванню та первинній обробці лісу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44" w:name="1532"/>
            <w:bookmarkEnd w:id="1543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45" w:name="1533"/>
            <w:bookmarkEnd w:id="1544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46" w:name="1534"/>
            <w:bookmarkEnd w:id="1545"/>
            <w:r>
              <w:rPr>
                <w:rFonts w:ascii="Arial" w:hAnsi="Arial"/>
                <w:color w:val="000000"/>
                <w:sz w:val="15"/>
              </w:rPr>
              <w:t>дослідження вестибуляр</w:t>
            </w:r>
            <w:r>
              <w:rPr>
                <w:rFonts w:ascii="Arial" w:hAnsi="Arial"/>
                <w:color w:val="000000"/>
                <w:sz w:val="15"/>
              </w:rPr>
              <w:t>ного апарата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47" w:name="1535"/>
            <w:bookmarkEnd w:id="1546"/>
            <w:r>
              <w:rPr>
                <w:rFonts w:ascii="Arial" w:hAnsi="Arial"/>
                <w:color w:val="000000"/>
                <w:sz w:val="15"/>
              </w:rPr>
              <w:t xml:space="preserve">1. Виражене варикозне розширення вен. Тромбофлебіт нижніх кінцівок, геморой*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кровотечею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Грижі, що заважають роботі та мають схильність до защемлення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 </w:t>
            </w:r>
            <w:r>
              <w:rPr>
                <w:rFonts w:ascii="Arial" w:hAnsi="Arial"/>
                <w:color w:val="000000"/>
                <w:sz w:val="15"/>
              </w:rPr>
              <w:t>Стійке зниження слуху будь-якої етіології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Порушення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Гострота зору з корекцією нижче 0,5 на одне око та нижче 0,2 на друге</w:t>
            </w:r>
          </w:p>
        </w:tc>
        <w:bookmarkEnd w:id="1547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48" w:name="1536"/>
            <w:r>
              <w:rPr>
                <w:rFonts w:ascii="Arial" w:hAnsi="Arial"/>
                <w:color w:val="000000"/>
                <w:sz w:val="15"/>
              </w:rPr>
              <w:lastRenderedPageBreak/>
              <w:t>4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49" w:name="1537"/>
            <w:bookmarkEnd w:id="1548"/>
            <w:r>
              <w:rPr>
                <w:rFonts w:ascii="Arial" w:hAnsi="Arial"/>
                <w:color w:val="000000"/>
                <w:sz w:val="15"/>
              </w:rPr>
              <w:t>Роботи у нафтовій та газовій промислово</w:t>
            </w:r>
            <w:r>
              <w:rPr>
                <w:rFonts w:ascii="Arial" w:hAnsi="Arial"/>
                <w:color w:val="000000"/>
                <w:sz w:val="15"/>
              </w:rPr>
              <w:t>сті та при морському бурінні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50" w:name="1538"/>
            <w:bookmarkEnd w:id="1549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51" w:name="1539"/>
            <w:bookmarkEnd w:id="1550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52" w:name="1540"/>
            <w:bookmarkEnd w:id="1551"/>
            <w:r>
              <w:rPr>
                <w:rFonts w:ascii="Arial" w:hAnsi="Arial"/>
                <w:color w:val="000000"/>
                <w:sz w:val="15"/>
              </w:rPr>
              <w:t>загальний аналіз сечі, дослідження вестибулярного апарата, ГГТФ*,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білірубін, АЛТ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53" w:name="1541"/>
            <w:bookmarkEnd w:id="1552"/>
            <w:r>
              <w:rPr>
                <w:rFonts w:ascii="Arial" w:hAnsi="Arial"/>
                <w:color w:val="000000"/>
                <w:sz w:val="15"/>
              </w:rPr>
              <w:t>Для пунктів 4,1; 4,2; 4,3; 4,4: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</w:t>
            </w:r>
            <w:r>
              <w:rPr>
                <w:rFonts w:ascii="Arial" w:hAnsi="Arial"/>
                <w:color w:val="000000"/>
                <w:sz w:val="15"/>
              </w:rPr>
              <w:t xml:space="preserve">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виражене варикозне розширення вен, тромбофлебіт, геморой*, кровотеча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Грижі зі схильністю до защемлення, випадіння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Стійке зниження слуху будь-якої етіології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Поруше</w:t>
            </w:r>
            <w:r>
              <w:rPr>
                <w:rFonts w:ascii="Arial" w:hAnsi="Arial"/>
                <w:color w:val="000000"/>
                <w:sz w:val="15"/>
              </w:rPr>
              <w:t xml:space="preserve">ння функції вестибулярного апарата, у тому числі хвороба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Меньєра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Поширені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субатрофічні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зміни усіх відділів ВДШ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Гострота зору з корекцією на одне око нижче 0,5, на друге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9. Хронічні </w:t>
            </w:r>
            <w:r>
              <w:rPr>
                <w:rFonts w:ascii="Arial" w:hAnsi="Arial"/>
                <w:color w:val="000000"/>
                <w:sz w:val="15"/>
              </w:rPr>
              <w:t>захворювання шкіри, що часто загострюються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10.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гепатобіліарної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системи, підшлункової залози*</w:t>
            </w:r>
          </w:p>
        </w:tc>
        <w:bookmarkEnd w:id="1553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54" w:name="1542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55" w:name="1543"/>
            <w:bookmarkEnd w:id="1554"/>
            <w:r>
              <w:rPr>
                <w:rFonts w:ascii="Arial" w:hAnsi="Arial"/>
                <w:color w:val="000000"/>
                <w:sz w:val="15"/>
              </w:rPr>
              <w:t>Усі види підземних робіт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56" w:name="1544"/>
            <w:bookmarkEnd w:id="1555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57" w:name="1545"/>
            <w:bookmarkEnd w:id="1556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58" w:name="1546"/>
            <w:bookmarkEnd w:id="1557"/>
            <w:r>
              <w:rPr>
                <w:rFonts w:ascii="Arial" w:hAnsi="Arial"/>
                <w:color w:val="000000"/>
                <w:sz w:val="15"/>
              </w:rPr>
              <w:t xml:space="preserve">загальний аналіз сечі, дослідження </w:t>
            </w:r>
            <w:r>
              <w:rPr>
                <w:rFonts w:ascii="Arial" w:hAnsi="Arial"/>
                <w:color w:val="000000"/>
                <w:sz w:val="15"/>
              </w:rPr>
              <w:t>вестибулярного апарата, ГГТФ*, білірубін, АЛТ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59" w:name="1547"/>
            <w:bookmarkEnd w:id="1558"/>
            <w:r>
              <w:rPr>
                <w:rFonts w:ascii="Arial" w:hAnsi="Arial"/>
                <w:color w:val="000000"/>
                <w:sz w:val="15"/>
              </w:rPr>
              <w:t>ті самі, що у п. 4, та гіпертонічна хвороба** на будь-якій стадії</w:t>
            </w:r>
          </w:p>
        </w:tc>
        <w:bookmarkEnd w:id="1559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60" w:name="1548"/>
            <w:r>
              <w:rPr>
                <w:rFonts w:ascii="Arial" w:hAnsi="Arial"/>
                <w:color w:val="000000"/>
                <w:sz w:val="15"/>
              </w:rPr>
              <w:t>4.2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61" w:name="1549"/>
            <w:bookmarkEnd w:id="1560"/>
            <w:r>
              <w:rPr>
                <w:rFonts w:ascii="Arial" w:hAnsi="Arial"/>
                <w:color w:val="000000"/>
                <w:sz w:val="15"/>
              </w:rPr>
              <w:t>Робота на гідрометеорологічних станціях, спорудженнях зв'язку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62" w:name="1550"/>
            <w:bookmarkEnd w:id="156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63" w:name="1551"/>
            <w:bookmarkEnd w:id="1562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64" w:name="1552"/>
            <w:bookmarkEnd w:id="1563"/>
            <w:r>
              <w:rPr>
                <w:rFonts w:ascii="Arial" w:hAnsi="Arial"/>
                <w:color w:val="000000"/>
                <w:sz w:val="15"/>
              </w:rPr>
              <w:t>заг</w:t>
            </w:r>
            <w:r>
              <w:rPr>
                <w:rFonts w:ascii="Arial" w:hAnsi="Arial"/>
                <w:color w:val="000000"/>
                <w:sz w:val="15"/>
              </w:rPr>
              <w:t>альний аналіз сечі, дослідження вестибулярного апарата, ГГТФ*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65" w:name="1553"/>
            <w:bookmarkEnd w:id="1564"/>
            <w:r>
              <w:rPr>
                <w:rFonts w:ascii="Arial" w:hAnsi="Arial"/>
                <w:color w:val="000000"/>
                <w:sz w:val="15"/>
              </w:rPr>
              <w:t>ті самі, що у п. 4</w:t>
            </w:r>
          </w:p>
        </w:tc>
        <w:bookmarkEnd w:id="1565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66" w:name="1554"/>
            <w:r>
              <w:rPr>
                <w:rFonts w:ascii="Arial" w:hAnsi="Arial"/>
                <w:color w:val="000000"/>
                <w:sz w:val="15"/>
              </w:rPr>
              <w:t>4.3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67" w:name="1555"/>
            <w:bookmarkEnd w:id="1566"/>
            <w:r>
              <w:rPr>
                <w:rFonts w:ascii="Arial" w:hAnsi="Arial"/>
                <w:color w:val="000000"/>
                <w:sz w:val="15"/>
              </w:rPr>
              <w:t xml:space="preserve">Геологорозвідувальні, топографічні, будівельні та інші роботи (у тому числі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вахтово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-експедиційним методом, при роботах, що пов'язані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 бурінням)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68" w:name="1556"/>
            <w:bookmarkEnd w:id="1567"/>
            <w:r>
              <w:rPr>
                <w:rFonts w:ascii="Arial" w:hAnsi="Arial"/>
                <w:color w:val="000000"/>
                <w:sz w:val="15"/>
              </w:rPr>
              <w:lastRenderedPageBreak/>
              <w:t>1 раз на 2 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69" w:name="1557"/>
            <w:bookmarkEnd w:id="1568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70" w:name="1558"/>
            <w:bookmarkEnd w:id="1569"/>
            <w:r>
              <w:rPr>
                <w:rFonts w:ascii="Arial" w:hAnsi="Arial"/>
                <w:color w:val="000000"/>
                <w:sz w:val="15"/>
              </w:rPr>
              <w:t>загальний аналіз сечі, дослідження вестибулярного апарата, ГГТФ*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71" w:name="1559"/>
            <w:bookmarkEnd w:id="1570"/>
            <w:r>
              <w:rPr>
                <w:rFonts w:ascii="Arial" w:hAnsi="Arial"/>
                <w:color w:val="000000"/>
                <w:sz w:val="15"/>
              </w:rPr>
              <w:t>ті самі, що у п. 4</w:t>
            </w:r>
          </w:p>
        </w:tc>
        <w:bookmarkEnd w:id="1571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72" w:name="1560"/>
            <w:r>
              <w:rPr>
                <w:rFonts w:ascii="Arial" w:hAnsi="Arial"/>
                <w:color w:val="000000"/>
                <w:sz w:val="15"/>
              </w:rPr>
              <w:lastRenderedPageBreak/>
              <w:t>4.4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73" w:name="1561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Роботи, що виконуються згідно з організованим набором в районах Крайньої Півночі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прирівнених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до них міс</w:t>
            </w:r>
            <w:r>
              <w:rPr>
                <w:rFonts w:ascii="Arial" w:hAnsi="Arial"/>
                <w:color w:val="000000"/>
                <w:sz w:val="15"/>
              </w:rPr>
              <w:t>цевостях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74" w:name="1562"/>
            <w:bookmarkEnd w:id="1573"/>
            <w:r>
              <w:rPr>
                <w:rFonts w:ascii="Arial" w:hAnsi="Arial"/>
                <w:color w:val="000000"/>
                <w:sz w:val="15"/>
              </w:rPr>
              <w:t>підлягають тільки попередньому медичному огляду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75" w:name="1563"/>
            <w:bookmarkEnd w:id="1574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76" w:name="1564"/>
            <w:bookmarkEnd w:id="1575"/>
            <w:r>
              <w:rPr>
                <w:rFonts w:ascii="Arial" w:hAnsi="Arial"/>
                <w:color w:val="000000"/>
                <w:sz w:val="15"/>
              </w:rPr>
              <w:t>загальний аналіз крові, сечі, ЕКГ, ГГТФ*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77" w:name="1565"/>
            <w:bookmarkEnd w:id="1576"/>
            <w:r>
              <w:rPr>
                <w:rFonts w:ascii="Arial" w:hAnsi="Arial"/>
                <w:color w:val="000000"/>
                <w:sz w:val="15"/>
              </w:rPr>
              <w:t>ті самі, що у п. 4</w:t>
            </w:r>
          </w:p>
        </w:tc>
        <w:bookmarkEnd w:id="1577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78" w:name="156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79" w:name="1567"/>
            <w:bookmarkEnd w:id="1578"/>
            <w:r>
              <w:rPr>
                <w:rFonts w:ascii="Arial" w:hAnsi="Arial"/>
                <w:color w:val="000000"/>
                <w:sz w:val="15"/>
              </w:rPr>
              <w:t>Роботи, що пов'язані з обслуговуванням ємностей під тиском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80" w:name="1568"/>
            <w:bookmarkEnd w:id="1579"/>
            <w:r>
              <w:rPr>
                <w:rFonts w:ascii="Arial" w:hAnsi="Arial"/>
                <w:color w:val="000000"/>
                <w:sz w:val="15"/>
              </w:rPr>
              <w:t>1 раз на 3 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81" w:name="1569"/>
            <w:bookmarkEnd w:id="1580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82" w:name="1570"/>
            <w:bookmarkEnd w:id="1581"/>
            <w:r>
              <w:rPr>
                <w:rFonts w:ascii="Arial" w:hAnsi="Arial"/>
                <w:color w:val="000000"/>
                <w:sz w:val="15"/>
              </w:rPr>
              <w:t>дослідження гостроти та полів зору, дослідження вестибулярного апарата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83" w:name="1571"/>
            <w:bookmarkEnd w:id="1582"/>
            <w:r>
              <w:rPr>
                <w:rFonts w:ascii="Arial" w:hAnsi="Arial"/>
                <w:color w:val="000000"/>
                <w:sz w:val="15"/>
              </w:rPr>
              <w:t>1. Гострота зору 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Обмеження полів зору більш ніж на 20</w:t>
            </w:r>
            <w:r>
              <w:rPr>
                <w:rFonts w:ascii="Symbol" w:hAnsi="Symbol"/>
                <w:color w:val="000000"/>
                <w:sz w:val="15"/>
              </w:rPr>
              <w:t>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 Стійка </w:t>
            </w:r>
            <w:r>
              <w:rPr>
                <w:rFonts w:ascii="Arial" w:hAnsi="Arial"/>
                <w:color w:val="000000"/>
                <w:sz w:val="15"/>
              </w:rPr>
              <w:t>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Стійке зниження слуху будь-якої етіології, одно- і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Виражені форми захворювання ВДШ та органів дихання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</w:t>
            </w:r>
            <w:r>
              <w:rPr>
                <w:rFonts w:ascii="Arial" w:hAnsi="Arial"/>
                <w:color w:val="000000"/>
                <w:sz w:val="15"/>
              </w:rPr>
              <w:t>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Захворювання, що перешкоджають роботі у протигазі</w:t>
            </w:r>
          </w:p>
        </w:tc>
        <w:bookmarkEnd w:id="1583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84" w:name="157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85" w:name="1573"/>
            <w:bookmarkEnd w:id="1584"/>
            <w:r>
              <w:rPr>
                <w:rFonts w:ascii="Arial" w:hAnsi="Arial"/>
                <w:color w:val="000000"/>
                <w:sz w:val="15"/>
              </w:rPr>
              <w:t xml:space="preserve">Машиністи (кочегари), оператори котельних, працівники служби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газнагляду</w:t>
            </w:r>
            <w:proofErr w:type="spellEnd"/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86" w:name="1574"/>
            <w:bookmarkEnd w:id="158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87" w:name="1575"/>
            <w:bookmarkEnd w:id="1586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88" w:name="1576"/>
            <w:bookmarkEnd w:id="1587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клітки, </w:t>
            </w:r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89" w:name="1577"/>
            <w:bookmarkEnd w:id="1588"/>
            <w:r>
              <w:rPr>
                <w:rFonts w:ascii="Arial" w:hAnsi="Arial"/>
                <w:color w:val="000000"/>
                <w:sz w:val="15"/>
              </w:rPr>
              <w:t>1. Гострота зору 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Обмеження полів зору більше ніж на 20</w:t>
            </w:r>
            <w:r>
              <w:rPr>
                <w:rFonts w:ascii="Symbol" w:hAnsi="Symbol"/>
                <w:color w:val="000000"/>
                <w:sz w:val="15"/>
              </w:rPr>
              <w:t>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Стійке зниження слуху будь-якої етіології, одн</w:t>
            </w:r>
            <w:r>
              <w:rPr>
                <w:rFonts w:ascii="Arial" w:hAnsi="Arial"/>
                <w:color w:val="000000"/>
                <w:sz w:val="15"/>
              </w:rPr>
              <w:t>о- і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Виражені форми захворювання ВДШ та органів дихання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Хронічні рецидивні захворювання шкіри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Захворювання, що перешкоджають роботі у протигазі</w:t>
            </w:r>
          </w:p>
        </w:tc>
        <w:bookmarkEnd w:id="1589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90" w:name="1578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91" w:name="1579"/>
            <w:bookmarkEnd w:id="1590"/>
            <w:r>
              <w:rPr>
                <w:rFonts w:ascii="Arial" w:hAnsi="Arial"/>
                <w:color w:val="000000"/>
                <w:sz w:val="15"/>
              </w:rPr>
              <w:t xml:space="preserve">Роботи, що пов'язані з застосуванням вибухових речовин, роботи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вибухово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 і пожежонебезпечних виробництвах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92" w:name="1580"/>
            <w:bookmarkEnd w:id="1591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93" w:name="1581"/>
            <w:bookmarkEnd w:id="1592"/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94" w:name="1582"/>
            <w:bookmarkEnd w:id="1593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95" w:name="1583"/>
            <w:bookmarkEnd w:id="1594"/>
            <w:r>
              <w:rPr>
                <w:rFonts w:ascii="Arial" w:hAnsi="Arial"/>
                <w:color w:val="000000"/>
                <w:sz w:val="15"/>
              </w:rPr>
              <w:t>1.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</w:t>
            </w:r>
            <w:r>
              <w:rPr>
                <w:rFonts w:ascii="Arial" w:hAnsi="Arial"/>
                <w:color w:val="000000"/>
                <w:sz w:val="15"/>
              </w:rPr>
              <w:t xml:space="preserve"> Стійке зниження слуху будь-якої етіології, одно- і двобічне (шепітна мова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Стійка сльозотеча, яка не піддається лікуванню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Гострота зору 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Катаракта</w:t>
            </w:r>
          </w:p>
        </w:tc>
        <w:bookmarkEnd w:id="1595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596" w:name="1584"/>
            <w:r>
              <w:rPr>
                <w:rFonts w:ascii="Arial" w:hAnsi="Arial"/>
                <w:color w:val="000000"/>
                <w:sz w:val="15"/>
              </w:rPr>
              <w:lastRenderedPageBreak/>
              <w:t>8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97" w:name="1585"/>
            <w:bookmarkEnd w:id="1596"/>
            <w:r>
              <w:rPr>
                <w:rFonts w:ascii="Arial" w:hAnsi="Arial"/>
                <w:color w:val="000000"/>
                <w:sz w:val="15"/>
              </w:rPr>
              <w:t>Роботи у військовій охор</w:t>
            </w:r>
            <w:r>
              <w:rPr>
                <w:rFonts w:ascii="Arial" w:hAnsi="Arial"/>
                <w:color w:val="000000"/>
                <w:sz w:val="15"/>
              </w:rPr>
              <w:t>оні, службах спецзв'язку, апараті інкасації, банківських структурах, інших закладах та службах, яким дозволено носити вогнепальну зброю та її застосовувати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98" w:name="1586"/>
            <w:bookmarkEnd w:id="1597"/>
            <w:r>
              <w:rPr>
                <w:rFonts w:ascii="Arial" w:hAnsi="Arial"/>
                <w:color w:val="000000"/>
                <w:sz w:val="15"/>
              </w:rPr>
              <w:t>1 раз на рік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599" w:name="1587"/>
            <w:bookmarkEnd w:id="1598"/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00" w:name="1588"/>
            <w:bookmarkEnd w:id="1599"/>
            <w:r>
              <w:rPr>
                <w:rFonts w:ascii="Arial" w:hAnsi="Arial"/>
                <w:color w:val="000000"/>
                <w:sz w:val="15"/>
              </w:rPr>
              <w:t>дослідження гостроти зору,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загальний аналіз сечі, дослідження вестибулярного апарата, ГГТФ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01" w:name="1589"/>
            <w:bookmarkEnd w:id="1600"/>
            <w:r>
              <w:rPr>
                <w:rFonts w:ascii="Arial" w:hAnsi="Arial"/>
                <w:color w:val="000000"/>
                <w:sz w:val="15"/>
              </w:rPr>
              <w:t>1. Відсутність кінцівки кисті, стопи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Захворювання периферичних судин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варикозне розширення вен тощо)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Хронічні захворювання периферичної нервової системи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Хро</w:t>
            </w:r>
            <w:r>
              <w:rPr>
                <w:rFonts w:ascii="Arial" w:hAnsi="Arial"/>
                <w:color w:val="000000"/>
                <w:sz w:val="15"/>
              </w:rPr>
              <w:t>нічні захворювання шкіри, у тому числі мікози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Гострота зору з корекцією нижче 0,5 на одне око, нижче 0,2 на друге або 0,7 на одне око при відсутності зору на другому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Стійке зниження слуху будь-якої етіології (сприйняття шепітної мови менше 3 м)</w:t>
            </w:r>
          </w:p>
        </w:tc>
        <w:bookmarkEnd w:id="1601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602" w:name="1590"/>
            <w:r>
              <w:rPr>
                <w:rFonts w:ascii="Arial" w:hAnsi="Arial"/>
                <w:color w:val="000000"/>
                <w:sz w:val="15"/>
              </w:rPr>
              <w:t>9.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03" w:name="1591"/>
            <w:bookmarkEnd w:id="1602"/>
            <w:r>
              <w:rPr>
                <w:rFonts w:ascii="Arial" w:hAnsi="Arial"/>
                <w:color w:val="000000"/>
                <w:sz w:val="15"/>
              </w:rPr>
              <w:t>Газорятувальна служба, добровільні газорятувальні дружини, військові частини і загони з попередження виникнення і ліквідації відкритих газових і нафтових фонтанів, військові гірничі, гірничорятувальні служби міністерств та закладів, пожежна охорона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04" w:name="1592"/>
            <w:bookmarkEnd w:id="1603"/>
            <w:r>
              <w:rPr>
                <w:rFonts w:ascii="Arial" w:hAnsi="Arial"/>
                <w:color w:val="000000"/>
                <w:sz w:val="15"/>
              </w:rPr>
              <w:t>1 раз н</w:t>
            </w:r>
            <w:r>
              <w:rPr>
                <w:rFonts w:ascii="Arial" w:hAnsi="Arial"/>
                <w:color w:val="000000"/>
                <w:sz w:val="15"/>
              </w:rPr>
              <w:t>а рік (позачерговий медичний огляд проводиться після перенесеного тяжкого захворювання, отруєння, травми)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05" w:name="1593"/>
            <w:bookmarkEnd w:id="1604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06" w:name="1594"/>
            <w:bookmarkEnd w:id="1605"/>
            <w:r>
              <w:rPr>
                <w:rFonts w:ascii="Arial" w:hAnsi="Arial"/>
                <w:color w:val="000000"/>
                <w:sz w:val="15"/>
              </w:rPr>
              <w:t xml:space="preserve">Рентгенографія органів грудної клітки, загальний аналіз сечі, дослідження вестибулярного </w:t>
            </w:r>
            <w:r>
              <w:rPr>
                <w:rFonts w:ascii="Arial" w:hAnsi="Arial"/>
                <w:color w:val="000000"/>
                <w:sz w:val="15"/>
              </w:rPr>
              <w:t xml:space="preserve">апарата, ГГТФ,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реакція на об'єкт, що рухається, швидкість переключення уваги, емоційна стійкість та відчуття тривоги, стійкість до дії стресів, орієнтація у просторі, утомлюваність, здатність приймати рішення в екстремальних ум</w:t>
            </w:r>
            <w:r>
              <w:rPr>
                <w:rFonts w:ascii="Arial" w:hAnsi="Arial"/>
                <w:color w:val="000000"/>
                <w:sz w:val="15"/>
              </w:rPr>
              <w:t>овах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07" w:name="1595"/>
            <w:bookmarkEnd w:id="1606"/>
            <w:r>
              <w:rPr>
                <w:rFonts w:ascii="Arial" w:hAnsi="Arial"/>
                <w:color w:val="000000"/>
                <w:sz w:val="15"/>
              </w:rPr>
              <w:t>1. Глаукома усіх стадій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Хронічні захворювання периферичної нервової системи з порушенням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Виражені форми вегетативно-судинної дистонії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Усі захворювання серцево-судинної системи, навіть за наявності компенсації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Усі хронічні захворюва</w:t>
            </w:r>
            <w:r>
              <w:rPr>
                <w:rFonts w:ascii="Arial" w:hAnsi="Arial"/>
                <w:color w:val="000000"/>
                <w:sz w:val="15"/>
              </w:rPr>
              <w:t>ння органів дихання навіть без порушення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6. Хвороби зубів, порожнини рота, відсутність зубів, що заважає захоплюванню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загубника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наявність знімних протезів, альвеолярна піорея, стоматити,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періодонтит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анкілози і контрактури щелепи, щелепний артрит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7. Загальний фізичний недорозвиток та недорозвиток опорно-рухового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8. Деформація грудної клітки, що спричиняє порушення дихання та перешкоджає роботі у протигазах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Хвороби органів черевної порожнини, що спричиняють порушення їх функції або перешк</w:t>
            </w:r>
            <w:r>
              <w:rPr>
                <w:rFonts w:ascii="Arial" w:hAnsi="Arial"/>
                <w:color w:val="000000"/>
                <w:sz w:val="15"/>
              </w:rPr>
              <w:t>оджають виконанню фізичної роботи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Будь-які захворювання хребта, верхніх та нижніх кінцівок з порушенням їх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11. Доброякісні пухлини, що заважають виконанню робіт у протигазах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12. Грижі (усі види)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13.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Облітеруючий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ендартеріїт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14. Варикозне розшир</w:t>
            </w:r>
            <w:r>
              <w:rPr>
                <w:rFonts w:ascii="Arial" w:hAnsi="Arial"/>
                <w:color w:val="000000"/>
                <w:sz w:val="15"/>
              </w:rPr>
              <w:t>ення вен (трофічні виразки нижніх кінцівок)*, тромбофлебіти. Геморой з частими кровотечами та випаданням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15. Скривлення носової перегородки з порушенням функції носового дихання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16. Поширені дистрофічні зміни верхніх дихальних шляхів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17. Хроні</w:t>
            </w:r>
            <w:r>
              <w:rPr>
                <w:rFonts w:ascii="Arial" w:hAnsi="Arial"/>
                <w:color w:val="000000"/>
                <w:sz w:val="15"/>
              </w:rPr>
              <w:t>чні захворювання середнього вуха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18. Зниження слуху (навіть на одне вухо) будь-якої етіології (сприйняття шепітної мови менше 3 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19.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20. Зниження гостроти зору нижче 0,8 на одне око і нижче 0,5 на друге, корекція </w:t>
            </w:r>
            <w:r>
              <w:rPr>
                <w:rFonts w:ascii="Arial" w:hAnsi="Arial"/>
                <w:color w:val="000000"/>
                <w:sz w:val="15"/>
              </w:rPr>
              <w:t>не допускається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21. Хронічні захворювання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сльозовивідних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шляхів, повік, органічні дефекти повік, що перешкоджають повному їх змиканню, вільному руху очного яблука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22. Обмеження полів зору більше ніж на 10</w:t>
            </w:r>
            <w:r>
              <w:rPr>
                <w:rFonts w:ascii="Symbol" w:hAnsi="Symbol"/>
                <w:color w:val="000000"/>
                <w:sz w:val="15"/>
              </w:rPr>
              <w:t>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23. Неактивні форми туберкульозу будь-якої </w:t>
            </w:r>
            <w:r>
              <w:rPr>
                <w:rFonts w:ascii="Arial" w:hAnsi="Arial"/>
                <w:color w:val="000000"/>
                <w:sz w:val="15"/>
              </w:rPr>
              <w:t>локалізації**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24. Віддалені наслідки перенесених гострих інфекційних та паразитарних захворювань**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25. ВІЛ-інфіковані та хворі на СНІД</w:t>
            </w:r>
          </w:p>
        </w:tc>
        <w:bookmarkEnd w:id="1607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608" w:name="1596"/>
            <w:r>
              <w:rPr>
                <w:rFonts w:ascii="Arial" w:hAnsi="Arial"/>
                <w:color w:val="000000"/>
                <w:sz w:val="15"/>
              </w:rPr>
              <w:lastRenderedPageBreak/>
              <w:t>10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09" w:name="1597"/>
            <w:bookmarkEnd w:id="1608"/>
            <w:r>
              <w:rPr>
                <w:rFonts w:ascii="Arial" w:hAnsi="Arial"/>
                <w:color w:val="000000"/>
                <w:sz w:val="15"/>
              </w:rPr>
              <w:t>Аварійно-рятувальні служби (роботи) з ліквідації надзвичайних ситуацій природного та техногенного характеру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10" w:name="1598"/>
            <w:bookmarkEnd w:id="1609"/>
            <w:r>
              <w:rPr>
                <w:rFonts w:ascii="Arial" w:hAnsi="Arial"/>
                <w:color w:val="000000"/>
                <w:sz w:val="15"/>
              </w:rPr>
              <w:t xml:space="preserve">1 раз на </w:t>
            </w:r>
            <w:r>
              <w:rPr>
                <w:rFonts w:ascii="Arial" w:hAnsi="Arial"/>
                <w:color w:val="000000"/>
                <w:sz w:val="15"/>
              </w:rPr>
              <w:t>рік (позачерговий медичний огляд проводиться після перенесеного тяжкого захворювання, отруєння, травми)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11" w:name="1599"/>
            <w:bookmarkEnd w:id="1610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дерматолог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12" w:name="1600"/>
            <w:bookmarkEnd w:id="1611"/>
            <w:r>
              <w:rPr>
                <w:rFonts w:ascii="Arial" w:hAnsi="Arial"/>
                <w:color w:val="000000"/>
                <w:sz w:val="15"/>
              </w:rPr>
              <w:t>Рентгенографія органів грудної клітки, загальний аналіз сечі, ФЗД, дослідження вестибулярно</w:t>
            </w:r>
            <w:r>
              <w:rPr>
                <w:rFonts w:ascii="Arial" w:hAnsi="Arial"/>
                <w:color w:val="000000"/>
                <w:sz w:val="15"/>
              </w:rPr>
              <w:t xml:space="preserve">го апарата, ГГТФ,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сенсомоторні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реакції, увага, реакція на об'єкт, що рухається, швидкість переключення уваги, емоційна стійкість та відчуття тривоги, стійкість до дії стресів, орієнтація в просторі, втомлюваність, здатність приймати рішення в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екстремальних</w:t>
            </w:r>
            <w:r>
              <w:rPr>
                <w:rFonts w:ascii="Arial" w:hAnsi="Arial"/>
                <w:color w:val="000000"/>
                <w:sz w:val="15"/>
              </w:rPr>
              <w:t xml:space="preserve"> умовах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13" w:name="1601"/>
            <w:bookmarkEnd w:id="161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bookmarkEnd w:id="1613"/>
      </w:tr>
      <w:tr w:rsidR="00A323E7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614" w:name="1602"/>
            <w:r>
              <w:rPr>
                <w:rFonts w:ascii="Arial" w:hAnsi="Arial"/>
                <w:color w:val="000000"/>
                <w:sz w:val="15"/>
              </w:rPr>
              <w:lastRenderedPageBreak/>
              <w:t>11</w:t>
            </w:r>
          </w:p>
        </w:tc>
        <w:tc>
          <w:tcPr>
            <w:tcW w:w="23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15" w:name="1603"/>
            <w:bookmarkEnd w:id="1614"/>
            <w:r>
              <w:rPr>
                <w:rFonts w:ascii="Arial" w:hAnsi="Arial"/>
                <w:color w:val="000000"/>
                <w:sz w:val="15"/>
              </w:rPr>
              <w:t>Роботи на механічному обладнанні (токарних, фрезерних та ін. станках, штампувальних пресах тощо)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16" w:name="1604"/>
            <w:bookmarkEnd w:id="1615"/>
            <w:r>
              <w:rPr>
                <w:rFonts w:ascii="Arial" w:hAnsi="Arial"/>
                <w:color w:val="000000"/>
                <w:sz w:val="15"/>
              </w:rPr>
              <w:t>1 раз на 2 роки</w:t>
            </w:r>
          </w:p>
        </w:tc>
        <w:tc>
          <w:tcPr>
            <w:tcW w:w="14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17" w:name="1605"/>
            <w:bookmarkEnd w:id="1616"/>
            <w:proofErr w:type="spellStart"/>
            <w:r>
              <w:rPr>
                <w:rFonts w:ascii="Arial" w:hAnsi="Arial"/>
                <w:color w:val="000000"/>
                <w:sz w:val="15"/>
              </w:rPr>
              <w:t>оториноларинголог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невропатолог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офтальмолог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хірург</w:t>
            </w:r>
          </w:p>
        </w:tc>
        <w:tc>
          <w:tcPr>
            <w:tcW w:w="15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18" w:name="1606"/>
            <w:bookmarkEnd w:id="1617"/>
            <w:r>
              <w:rPr>
                <w:rFonts w:ascii="Arial" w:hAnsi="Arial"/>
                <w:color w:val="000000"/>
                <w:sz w:val="15"/>
              </w:rPr>
              <w:t>дослідження вестибулярного апарата, дослідження гостроти зору</w:t>
            </w:r>
          </w:p>
        </w:tc>
        <w:tc>
          <w:tcPr>
            <w:tcW w:w="26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619" w:name="1607"/>
            <w:bookmarkEnd w:id="1618"/>
            <w:r>
              <w:rPr>
                <w:rFonts w:ascii="Arial" w:hAnsi="Arial"/>
                <w:color w:val="000000"/>
                <w:sz w:val="15"/>
              </w:rPr>
              <w:t xml:space="preserve">1. Гострота зору </w:t>
            </w:r>
            <w:r>
              <w:rPr>
                <w:rFonts w:ascii="Arial" w:hAnsi="Arial"/>
                <w:color w:val="000000"/>
                <w:sz w:val="15"/>
              </w:rPr>
              <w:t>з корекцією на одному оці нижче 0,5 і на другому оці нижче 0,2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Порушення функції вестибулярного апарата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Варикозне розширення вен (трофічні виразки нижніх кінцівок)*, тромбофлебіти.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Геморой з частими кровотечами та випаданням прямої кишки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Епілеп</w:t>
            </w:r>
            <w:r>
              <w:rPr>
                <w:rFonts w:ascii="Arial" w:hAnsi="Arial"/>
                <w:color w:val="000000"/>
                <w:sz w:val="15"/>
              </w:rPr>
              <w:t xml:space="preserve">сія,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сінкопальні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стани</w:t>
            </w:r>
          </w:p>
        </w:tc>
        <w:bookmarkEnd w:id="1619"/>
      </w:tr>
    </w:tbl>
    <w:p w:rsidR="00A323E7" w:rsidRDefault="00614628">
      <w:pPr>
        <w:spacing w:after="75"/>
        <w:ind w:firstLine="240"/>
      </w:pPr>
      <w:bookmarkStart w:id="1620" w:name="160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Проведення дослідження обов'язкове при попередньому медичному огляді та за показаннями при періодичному.</w:t>
      </w:r>
    </w:p>
    <w:p w:rsidR="00A323E7" w:rsidRDefault="00614628">
      <w:pPr>
        <w:spacing w:after="75"/>
        <w:ind w:firstLine="240"/>
        <w:jc w:val="both"/>
      </w:pPr>
      <w:bookmarkStart w:id="1621" w:name="1609"/>
      <w:bookmarkEnd w:id="1620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При наявності захворювання питання про професійну придатність вирішується індивідуально з урахуванням їх пере</w:t>
      </w:r>
      <w:r>
        <w:rPr>
          <w:rFonts w:ascii="Arial" w:hAnsi="Arial"/>
          <w:color w:val="000000"/>
          <w:sz w:val="15"/>
        </w:rPr>
        <w:t>бігу та стажу роботи.</w:t>
      </w:r>
    </w:p>
    <w:p w:rsidR="00A323E7" w:rsidRDefault="00614628">
      <w:pPr>
        <w:spacing w:after="75"/>
        <w:ind w:firstLine="240"/>
        <w:jc w:val="both"/>
      </w:pPr>
      <w:bookmarkStart w:id="1622" w:name="1610"/>
      <w:bookmarkEnd w:id="1621"/>
      <w:r>
        <w:rPr>
          <w:rFonts w:ascii="Arial" w:hAnsi="Arial"/>
          <w:color w:val="000000"/>
          <w:sz w:val="18"/>
        </w:rPr>
        <w:t xml:space="preserve">*** </w:t>
      </w:r>
      <w:r>
        <w:rPr>
          <w:rFonts w:ascii="Arial" w:hAnsi="Arial"/>
          <w:color w:val="000000"/>
          <w:sz w:val="15"/>
        </w:rPr>
        <w:t>Роботами на висоті слід уважати всі роботи, які виконуються на висоті 1,5 м від поверхні ґрунту, покриття або робочого настилу, над якими здійснюються роботи з монтажних пристосувань чи безпосередньо з елементів конструкції, облад</w:t>
      </w:r>
      <w:r>
        <w:rPr>
          <w:rFonts w:ascii="Arial" w:hAnsi="Arial"/>
          <w:color w:val="000000"/>
          <w:sz w:val="15"/>
        </w:rPr>
        <w:t>нання, машин, механізмів при їх установці, експлуатації, монтажу.</w:t>
      </w:r>
    </w:p>
    <w:p w:rsidR="00A323E7" w:rsidRDefault="00614628">
      <w:pPr>
        <w:spacing w:after="75"/>
        <w:ind w:firstLine="240"/>
        <w:jc w:val="both"/>
      </w:pPr>
      <w:bookmarkStart w:id="1623" w:name="1611"/>
      <w:bookmarkEnd w:id="1622"/>
      <w:r>
        <w:rPr>
          <w:rFonts w:ascii="Arial" w:hAnsi="Arial"/>
          <w:color w:val="000000"/>
          <w:sz w:val="18"/>
        </w:rPr>
        <w:t xml:space="preserve">**** </w:t>
      </w:r>
      <w:r>
        <w:rPr>
          <w:rFonts w:ascii="Arial" w:hAnsi="Arial"/>
          <w:color w:val="000000"/>
          <w:sz w:val="15"/>
        </w:rPr>
        <w:t>Верхолазними визнавати усі роботи, коли основним засобом забезпечення робітників від падіння з висоти в усі моменти роботи і пересування є запобіжний пояс.</w:t>
      </w:r>
    </w:p>
    <w:p w:rsidR="00A323E7" w:rsidRDefault="00614628">
      <w:pPr>
        <w:spacing w:after="75"/>
        <w:ind w:firstLine="240"/>
        <w:jc w:val="both"/>
      </w:pPr>
      <w:bookmarkStart w:id="1624" w:name="1612"/>
      <w:bookmarkEnd w:id="162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25" w:name="1613"/>
            <w:bookmarkEnd w:id="1624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26" w:name="1614"/>
            <w:bookmarkEnd w:id="162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1626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27" w:name="1615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28" w:name="1616"/>
            <w:bookmarkEnd w:id="162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 Пономаренко</w:t>
            </w:r>
          </w:p>
        </w:tc>
        <w:bookmarkEnd w:id="1628"/>
      </w:tr>
    </w:tbl>
    <w:p w:rsidR="00A323E7" w:rsidRDefault="00614628">
      <w:pPr>
        <w:spacing w:after="75"/>
        <w:ind w:firstLine="240"/>
        <w:jc w:val="both"/>
      </w:pPr>
      <w:bookmarkStart w:id="1629" w:name="1617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1630" w:name="1618"/>
      <w:bookmarkEnd w:id="1629"/>
      <w:r>
        <w:rPr>
          <w:rFonts w:ascii="Arial" w:hAnsi="Arial"/>
          <w:color w:val="000000"/>
          <w:sz w:val="18"/>
        </w:rPr>
        <w:t>Додаток 6</w:t>
      </w:r>
      <w:r>
        <w:br/>
      </w:r>
      <w:r>
        <w:rPr>
          <w:rFonts w:ascii="Arial" w:hAnsi="Arial"/>
          <w:color w:val="000000"/>
          <w:sz w:val="18"/>
        </w:rPr>
        <w:t>до п. 2.15 Порядку проведення медичних оглядів працівників певних категорій</w:t>
      </w:r>
    </w:p>
    <w:p w:rsidR="00A323E7" w:rsidRDefault="00614628">
      <w:pPr>
        <w:pStyle w:val="3"/>
        <w:spacing w:after="225"/>
        <w:jc w:val="center"/>
      </w:pPr>
      <w:bookmarkStart w:id="1631" w:name="1619"/>
      <w:bookmarkEnd w:id="1630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загальних медичних </w:t>
      </w:r>
      <w:r>
        <w:rPr>
          <w:rFonts w:ascii="Arial" w:hAnsi="Arial"/>
          <w:color w:val="000000"/>
          <w:sz w:val="26"/>
        </w:rPr>
        <w:t>протипоказань до роботи із шкідливими та небезпечними факторами виробничого середовища і трудового процесу</w:t>
      </w:r>
    </w:p>
    <w:p w:rsidR="00A323E7" w:rsidRDefault="00614628">
      <w:pPr>
        <w:spacing w:after="75"/>
        <w:ind w:firstLine="240"/>
        <w:jc w:val="both"/>
      </w:pPr>
      <w:bookmarkStart w:id="1632" w:name="1620"/>
      <w:bookmarkEnd w:id="1631"/>
      <w:r>
        <w:rPr>
          <w:rFonts w:ascii="Arial" w:hAnsi="Arial"/>
          <w:color w:val="000000"/>
          <w:sz w:val="18"/>
        </w:rPr>
        <w:t>1. Спадкові аномалії органів із вираженою недостатністю їх функції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633" w:name="1621"/>
      <w:bookmarkEnd w:id="1632"/>
      <w:r>
        <w:rPr>
          <w:rFonts w:ascii="Arial" w:hAnsi="Arial"/>
          <w:color w:val="000000"/>
          <w:sz w:val="18"/>
        </w:rPr>
        <w:t>2. Органічні захворювання центральної нервової системи зі стійкими вираженими по</w:t>
      </w:r>
      <w:r>
        <w:rPr>
          <w:rFonts w:ascii="Arial" w:hAnsi="Arial"/>
          <w:color w:val="000000"/>
          <w:sz w:val="18"/>
        </w:rPr>
        <w:t>рушеннями функції.</w:t>
      </w:r>
    </w:p>
    <w:p w:rsidR="00A323E7" w:rsidRDefault="00614628">
      <w:pPr>
        <w:spacing w:after="75"/>
        <w:ind w:firstLine="240"/>
        <w:jc w:val="both"/>
      </w:pPr>
      <w:bookmarkStart w:id="1634" w:name="1622"/>
      <w:bookmarkEnd w:id="1633"/>
      <w:r>
        <w:rPr>
          <w:rFonts w:ascii="Arial" w:hAnsi="Arial"/>
          <w:color w:val="000000"/>
          <w:sz w:val="18"/>
        </w:rPr>
        <w:t>3. Психічні захворювання та подібні їм стани, що підлягають обов'язковому диспансерному нагляду в психоневрологічних диспансерах, епілепсія та інші пароксизмальні розлади свідомості. У разі виражених форм пограничних психічних захворюван</w:t>
      </w:r>
      <w:r>
        <w:rPr>
          <w:rFonts w:ascii="Arial" w:hAnsi="Arial"/>
          <w:color w:val="000000"/>
          <w:sz w:val="18"/>
        </w:rPr>
        <w:t>ь питання про придатність до певних робіт вирішується комісією психоневрологічного закладу індивідуально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635" w:name="1623"/>
      <w:bookmarkEnd w:id="1634"/>
      <w:r>
        <w:rPr>
          <w:rFonts w:ascii="Arial" w:hAnsi="Arial"/>
          <w:color w:val="000000"/>
          <w:sz w:val="18"/>
        </w:rPr>
        <w:t>4. Наркоманії, токсикоманії, хронічний алкоголізм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636" w:name="1624"/>
      <w:bookmarkEnd w:id="1635"/>
      <w:r>
        <w:rPr>
          <w:rFonts w:ascii="Arial" w:hAnsi="Arial"/>
          <w:color w:val="000000"/>
          <w:sz w:val="18"/>
        </w:rPr>
        <w:t>5. Захворювання ендокринної системи, що супроводжуються значними порушеннями функції (стадія деко</w:t>
      </w:r>
      <w:r>
        <w:rPr>
          <w:rFonts w:ascii="Arial" w:hAnsi="Arial"/>
          <w:color w:val="000000"/>
          <w:sz w:val="18"/>
        </w:rPr>
        <w:t>мпенсації).</w:t>
      </w:r>
    </w:p>
    <w:p w:rsidR="00A323E7" w:rsidRDefault="00614628">
      <w:pPr>
        <w:spacing w:after="75"/>
        <w:ind w:firstLine="240"/>
        <w:jc w:val="both"/>
      </w:pPr>
      <w:bookmarkStart w:id="1637" w:name="1625"/>
      <w:bookmarkEnd w:id="1636"/>
      <w:r>
        <w:rPr>
          <w:rFonts w:ascii="Arial" w:hAnsi="Arial"/>
          <w:color w:val="000000"/>
          <w:sz w:val="18"/>
        </w:rPr>
        <w:t>6. Злоякісні новоутворення (після проведення лікування питання може бути вирішене індивідуально при відсутності абсолютних протипоказань).</w:t>
      </w:r>
    </w:p>
    <w:p w:rsidR="00A323E7" w:rsidRDefault="00614628">
      <w:pPr>
        <w:spacing w:after="75"/>
        <w:ind w:firstLine="240"/>
        <w:jc w:val="both"/>
      </w:pPr>
      <w:bookmarkStart w:id="1638" w:name="1626"/>
      <w:bookmarkEnd w:id="1637"/>
      <w:r>
        <w:rPr>
          <w:rFonts w:ascii="Arial" w:hAnsi="Arial"/>
          <w:color w:val="000000"/>
          <w:sz w:val="18"/>
        </w:rPr>
        <w:t>7. Усі злоякісні хвороби системи крові.</w:t>
      </w:r>
    </w:p>
    <w:p w:rsidR="00A323E7" w:rsidRDefault="00614628">
      <w:pPr>
        <w:spacing w:after="75"/>
        <w:ind w:firstLine="240"/>
        <w:jc w:val="both"/>
      </w:pPr>
      <w:bookmarkStart w:id="1639" w:name="1627"/>
      <w:bookmarkEnd w:id="1638"/>
      <w:r>
        <w:rPr>
          <w:rFonts w:ascii="Arial" w:hAnsi="Arial"/>
          <w:color w:val="000000"/>
          <w:sz w:val="18"/>
        </w:rPr>
        <w:t xml:space="preserve">8. Гіпертонічна хвороба III стадії та II стадії (кризовий </w:t>
      </w:r>
      <w:r>
        <w:rPr>
          <w:rFonts w:ascii="Arial" w:hAnsi="Arial"/>
          <w:color w:val="000000"/>
          <w:sz w:val="18"/>
        </w:rPr>
        <w:t>перебіг)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640" w:name="1628"/>
      <w:bookmarkEnd w:id="1639"/>
      <w:r>
        <w:rPr>
          <w:rFonts w:ascii="Arial" w:hAnsi="Arial"/>
          <w:color w:val="000000"/>
          <w:sz w:val="18"/>
        </w:rPr>
        <w:lastRenderedPageBreak/>
        <w:t>9. Хвороби серця з недостатністю кровообігу</w:t>
      </w:r>
      <w:r>
        <w:rPr>
          <w:rFonts w:ascii="Arial" w:hAnsi="Arial"/>
          <w:color w:val="000000"/>
          <w:vertAlign w:val="superscript"/>
        </w:rPr>
        <w:t>3, 2</w:t>
      </w:r>
      <w:r>
        <w:rPr>
          <w:rFonts w:ascii="Arial" w:hAnsi="Arial"/>
          <w:color w:val="000000"/>
          <w:sz w:val="18"/>
        </w:rPr>
        <w:t>, з стійкими порушеннями ритму.</w:t>
      </w:r>
    </w:p>
    <w:p w:rsidR="00A323E7" w:rsidRDefault="00614628">
      <w:pPr>
        <w:spacing w:after="75"/>
        <w:ind w:firstLine="240"/>
        <w:jc w:val="both"/>
      </w:pPr>
      <w:bookmarkStart w:id="1641" w:name="1629"/>
      <w:bookmarkEnd w:id="1640"/>
      <w:r>
        <w:rPr>
          <w:rFonts w:ascii="Arial" w:hAnsi="Arial"/>
          <w:color w:val="000000"/>
          <w:sz w:val="18"/>
        </w:rPr>
        <w:t xml:space="preserve">10. Хронічні захворювання легенів з дихальною і </w:t>
      </w:r>
      <w:proofErr w:type="spellStart"/>
      <w:r>
        <w:rPr>
          <w:rFonts w:ascii="Arial" w:hAnsi="Arial"/>
          <w:color w:val="000000"/>
          <w:sz w:val="18"/>
        </w:rPr>
        <w:t>легенево</w:t>
      </w:r>
      <w:proofErr w:type="spellEnd"/>
      <w:r>
        <w:rPr>
          <w:rFonts w:ascii="Arial" w:hAnsi="Arial"/>
          <w:color w:val="000000"/>
          <w:sz w:val="18"/>
        </w:rPr>
        <w:t>-серцевою недостатністю</w:t>
      </w:r>
      <w:r>
        <w:rPr>
          <w:rFonts w:ascii="Arial" w:hAnsi="Arial"/>
          <w:color w:val="000000"/>
          <w:vertAlign w:val="superscript"/>
        </w:rPr>
        <w:t>3, 2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642" w:name="1630"/>
      <w:bookmarkEnd w:id="1641"/>
      <w:r>
        <w:rPr>
          <w:rFonts w:ascii="Arial" w:hAnsi="Arial"/>
          <w:color w:val="000000"/>
          <w:sz w:val="18"/>
        </w:rPr>
        <w:t>11. Бронхіальна астма тяжкого перебігу з розладами дихання та кровообігу.</w:t>
      </w:r>
    </w:p>
    <w:p w:rsidR="00A323E7" w:rsidRDefault="00614628">
      <w:pPr>
        <w:spacing w:after="75"/>
        <w:ind w:firstLine="240"/>
        <w:jc w:val="both"/>
      </w:pPr>
      <w:bookmarkStart w:id="1643" w:name="1631"/>
      <w:bookmarkEnd w:id="1642"/>
      <w:r>
        <w:rPr>
          <w:rFonts w:ascii="Arial" w:hAnsi="Arial"/>
          <w:color w:val="000000"/>
          <w:sz w:val="18"/>
        </w:rPr>
        <w:t>12. Акт</w:t>
      </w:r>
      <w:r>
        <w:rPr>
          <w:rFonts w:ascii="Arial" w:hAnsi="Arial"/>
          <w:color w:val="000000"/>
          <w:sz w:val="18"/>
        </w:rPr>
        <w:t>ивні форми туберкульозу будь-якої локалізації.</w:t>
      </w:r>
    </w:p>
    <w:p w:rsidR="00A323E7" w:rsidRDefault="00614628">
      <w:pPr>
        <w:spacing w:after="75"/>
        <w:ind w:firstLine="240"/>
        <w:jc w:val="both"/>
      </w:pPr>
      <w:bookmarkStart w:id="1644" w:name="1632"/>
      <w:bookmarkEnd w:id="1643"/>
      <w:r>
        <w:rPr>
          <w:rFonts w:ascii="Arial" w:hAnsi="Arial"/>
          <w:color w:val="000000"/>
          <w:sz w:val="18"/>
        </w:rPr>
        <w:t xml:space="preserve">13. Виразкова хвороба </w:t>
      </w:r>
      <w:proofErr w:type="spellStart"/>
      <w:r>
        <w:rPr>
          <w:rFonts w:ascii="Arial" w:hAnsi="Arial"/>
          <w:color w:val="000000"/>
          <w:sz w:val="18"/>
        </w:rPr>
        <w:t>шлунка</w:t>
      </w:r>
      <w:proofErr w:type="spellEnd"/>
      <w:r>
        <w:rPr>
          <w:rFonts w:ascii="Arial" w:hAnsi="Arial"/>
          <w:color w:val="000000"/>
          <w:sz w:val="18"/>
        </w:rPr>
        <w:t>, 12-палої кишки з хронічним рецидивним перебігом та схильністю до ускладнень.</w:t>
      </w:r>
    </w:p>
    <w:p w:rsidR="00A323E7" w:rsidRDefault="00614628">
      <w:pPr>
        <w:spacing w:after="75"/>
        <w:ind w:firstLine="240"/>
        <w:jc w:val="both"/>
      </w:pPr>
      <w:bookmarkStart w:id="1645" w:name="1633"/>
      <w:bookmarkEnd w:id="1644"/>
      <w:r>
        <w:rPr>
          <w:rFonts w:ascii="Arial" w:hAnsi="Arial"/>
          <w:color w:val="000000"/>
          <w:sz w:val="18"/>
        </w:rPr>
        <w:t xml:space="preserve">14. </w:t>
      </w:r>
      <w:proofErr w:type="spellStart"/>
      <w:r>
        <w:rPr>
          <w:rFonts w:ascii="Arial" w:hAnsi="Arial"/>
          <w:color w:val="000000"/>
          <w:sz w:val="18"/>
        </w:rPr>
        <w:t>Цирози</w:t>
      </w:r>
      <w:proofErr w:type="spellEnd"/>
      <w:r>
        <w:rPr>
          <w:rFonts w:ascii="Arial" w:hAnsi="Arial"/>
          <w:color w:val="000000"/>
          <w:sz w:val="18"/>
        </w:rPr>
        <w:t xml:space="preserve"> печінки та активні хронічні гепатити.</w:t>
      </w:r>
    </w:p>
    <w:p w:rsidR="00A323E7" w:rsidRDefault="00614628">
      <w:pPr>
        <w:spacing w:after="75"/>
        <w:ind w:firstLine="240"/>
        <w:jc w:val="both"/>
      </w:pPr>
      <w:bookmarkStart w:id="1646" w:name="1634"/>
      <w:bookmarkEnd w:id="1645"/>
      <w:r>
        <w:rPr>
          <w:rFonts w:ascii="Arial" w:hAnsi="Arial"/>
          <w:color w:val="000000"/>
          <w:sz w:val="18"/>
        </w:rPr>
        <w:t>15. Хронічні хвороби нирок із проявами ниркової недос</w:t>
      </w:r>
      <w:r>
        <w:rPr>
          <w:rFonts w:ascii="Arial" w:hAnsi="Arial"/>
          <w:color w:val="000000"/>
          <w:sz w:val="18"/>
        </w:rPr>
        <w:t>татності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647" w:name="1635"/>
      <w:bookmarkEnd w:id="1646"/>
      <w:r>
        <w:rPr>
          <w:rFonts w:ascii="Arial" w:hAnsi="Arial"/>
          <w:color w:val="000000"/>
          <w:sz w:val="18"/>
        </w:rPr>
        <w:t>16. Системні хвороби сполучної тканини.</w:t>
      </w:r>
    </w:p>
    <w:p w:rsidR="00A323E7" w:rsidRDefault="00614628">
      <w:pPr>
        <w:spacing w:after="75"/>
        <w:ind w:firstLine="240"/>
        <w:jc w:val="both"/>
      </w:pPr>
      <w:bookmarkStart w:id="1648" w:name="1636"/>
      <w:bookmarkEnd w:id="1647"/>
      <w:r>
        <w:rPr>
          <w:rFonts w:ascii="Arial" w:hAnsi="Arial"/>
          <w:color w:val="000000"/>
          <w:sz w:val="18"/>
        </w:rPr>
        <w:t>17. Хвороби периферичної нервової та кістково-м'язової системи зі стійкими розладами функції.</w:t>
      </w:r>
    </w:p>
    <w:p w:rsidR="00A323E7" w:rsidRDefault="00614628">
      <w:pPr>
        <w:spacing w:after="75"/>
        <w:ind w:firstLine="240"/>
        <w:jc w:val="both"/>
      </w:pPr>
      <w:bookmarkStart w:id="1649" w:name="1637"/>
      <w:bookmarkEnd w:id="1648"/>
      <w:r>
        <w:rPr>
          <w:rFonts w:ascii="Arial" w:hAnsi="Arial"/>
          <w:color w:val="000000"/>
          <w:sz w:val="18"/>
        </w:rPr>
        <w:t>18. Вагітність та період лактації.</w:t>
      </w:r>
    </w:p>
    <w:p w:rsidR="00A323E7" w:rsidRDefault="00614628">
      <w:pPr>
        <w:spacing w:after="75"/>
        <w:ind w:firstLine="240"/>
        <w:jc w:val="both"/>
      </w:pPr>
      <w:bookmarkStart w:id="1650" w:name="1638"/>
      <w:bookmarkEnd w:id="1649"/>
      <w:r>
        <w:rPr>
          <w:rFonts w:ascii="Arial" w:hAnsi="Arial"/>
          <w:color w:val="000000"/>
          <w:sz w:val="18"/>
        </w:rPr>
        <w:t xml:space="preserve">19. Звичне </w:t>
      </w:r>
      <w:proofErr w:type="spellStart"/>
      <w:r>
        <w:rPr>
          <w:rFonts w:ascii="Arial" w:hAnsi="Arial"/>
          <w:color w:val="000000"/>
          <w:sz w:val="18"/>
        </w:rPr>
        <w:t>невиношування</w:t>
      </w:r>
      <w:proofErr w:type="spellEnd"/>
      <w:r>
        <w:rPr>
          <w:rFonts w:ascii="Arial" w:hAnsi="Arial"/>
          <w:color w:val="000000"/>
          <w:sz w:val="18"/>
        </w:rPr>
        <w:t xml:space="preserve"> вагітності та аномалії плоду в анамнезі у жінок діт</w:t>
      </w:r>
      <w:r>
        <w:rPr>
          <w:rFonts w:ascii="Arial" w:hAnsi="Arial"/>
          <w:color w:val="000000"/>
          <w:sz w:val="18"/>
        </w:rPr>
        <w:t>ородного періоду.</w:t>
      </w:r>
    </w:p>
    <w:p w:rsidR="00A323E7" w:rsidRDefault="00614628">
      <w:pPr>
        <w:spacing w:after="75"/>
        <w:ind w:firstLine="240"/>
        <w:jc w:val="both"/>
      </w:pPr>
      <w:bookmarkStart w:id="1651" w:name="1639"/>
      <w:bookmarkEnd w:id="1650"/>
      <w:r>
        <w:rPr>
          <w:rFonts w:ascii="Arial" w:hAnsi="Arial"/>
          <w:color w:val="000000"/>
          <w:sz w:val="18"/>
        </w:rPr>
        <w:t xml:space="preserve">20. Глаукома </w:t>
      </w:r>
      <w:proofErr w:type="spellStart"/>
      <w:r>
        <w:rPr>
          <w:rFonts w:ascii="Arial" w:hAnsi="Arial"/>
          <w:color w:val="000000"/>
          <w:sz w:val="18"/>
        </w:rPr>
        <w:t>декомпенсована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652" w:name="1640"/>
      <w:bookmarkEnd w:id="1651"/>
      <w:r>
        <w:rPr>
          <w:rFonts w:ascii="Arial" w:hAnsi="Arial"/>
          <w:color w:val="000000"/>
          <w:sz w:val="18"/>
        </w:rPr>
        <w:t>21. Професійне захворювання є протипоказанням для роботи в умовах із шкідливим та небезпечним фактором виробничого середовища і трудового процесу, вплив якого призвів до його розвитку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.</w:t>
      </w:r>
    </w:p>
    <w:p w:rsidR="00A323E7" w:rsidRDefault="00614628">
      <w:pPr>
        <w:spacing w:after="75"/>
        <w:ind w:firstLine="240"/>
        <w:jc w:val="both"/>
      </w:pPr>
      <w:bookmarkStart w:id="1653" w:name="1641"/>
      <w:bookmarkEnd w:id="1652"/>
      <w:r>
        <w:rPr>
          <w:rFonts w:ascii="Arial" w:hAnsi="Arial"/>
          <w:color w:val="000000"/>
          <w:sz w:val="18"/>
        </w:rPr>
        <w:t>22. Не допускається зал</w:t>
      </w:r>
      <w:r>
        <w:rPr>
          <w:rFonts w:ascii="Arial" w:hAnsi="Arial"/>
          <w:color w:val="000000"/>
          <w:sz w:val="18"/>
        </w:rPr>
        <w:t>учення неповнолітніх до праці на важких роботах і на роботах із шкідливими або небезпечними умовами праці.</w:t>
      </w:r>
    </w:p>
    <w:p w:rsidR="00A323E7" w:rsidRDefault="00614628">
      <w:pPr>
        <w:spacing w:after="75"/>
        <w:ind w:firstLine="240"/>
      </w:pPr>
      <w:bookmarkStart w:id="1654" w:name="1642"/>
      <w:bookmarkEnd w:id="1653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Заключення психіатра, нарколога.</w:t>
      </w:r>
    </w:p>
    <w:p w:rsidR="00A323E7" w:rsidRDefault="00614628">
      <w:pPr>
        <w:spacing w:after="75"/>
        <w:ind w:firstLine="240"/>
        <w:jc w:val="both"/>
      </w:pPr>
      <w:bookmarkStart w:id="1655" w:name="1643"/>
      <w:bookmarkEnd w:id="1654"/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При періодичному медогляді питання про профпридатність вирішується індивідуально.</w:t>
      </w:r>
    </w:p>
    <w:p w:rsidR="00A323E7" w:rsidRDefault="00614628">
      <w:pPr>
        <w:spacing w:after="75"/>
        <w:ind w:firstLine="240"/>
        <w:jc w:val="both"/>
      </w:pPr>
      <w:bookmarkStart w:id="1656" w:name="1644"/>
      <w:bookmarkEnd w:id="1655"/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 xml:space="preserve">Ступінь </w:t>
      </w:r>
      <w:r>
        <w:rPr>
          <w:rFonts w:ascii="Arial" w:hAnsi="Arial"/>
          <w:color w:val="000000"/>
          <w:sz w:val="15"/>
        </w:rPr>
        <w:t>порушення функції органів (систем) установлюється відповідним фахівцем з урахуванням лабораторно-інструментальних методів дослідження.</w:t>
      </w:r>
    </w:p>
    <w:p w:rsidR="00A323E7" w:rsidRDefault="00614628">
      <w:pPr>
        <w:spacing w:after="75"/>
        <w:ind w:firstLine="240"/>
        <w:jc w:val="both"/>
      </w:pPr>
      <w:bookmarkStart w:id="1657" w:name="1645"/>
      <w:bookmarkEnd w:id="1656"/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Глухі від народження чи з дитинства можуть працювати тільки в індивідуально створених умовах.</w:t>
      </w:r>
    </w:p>
    <w:p w:rsidR="00A323E7" w:rsidRDefault="00614628">
      <w:pPr>
        <w:spacing w:after="75"/>
        <w:ind w:firstLine="240"/>
        <w:jc w:val="both"/>
      </w:pPr>
      <w:bookmarkStart w:id="1658" w:name="1646"/>
      <w:bookmarkEnd w:id="165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59" w:name="1647"/>
            <w:bookmarkEnd w:id="1658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</w:t>
            </w:r>
            <w:r>
              <w:rPr>
                <w:rFonts w:ascii="Arial" w:hAnsi="Arial"/>
                <w:b/>
                <w:color w:val="000000"/>
                <w:sz w:val="15"/>
              </w:rPr>
              <w:t>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60" w:name="1648"/>
            <w:bookmarkEnd w:id="165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1660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61" w:name="164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62" w:name="1650"/>
            <w:bookmarkEnd w:id="16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 Пономаренко</w:t>
            </w:r>
          </w:p>
        </w:tc>
        <w:bookmarkEnd w:id="1662"/>
      </w:tr>
    </w:tbl>
    <w:p w:rsidR="00A323E7" w:rsidRDefault="00614628">
      <w:pPr>
        <w:spacing w:after="75"/>
        <w:ind w:firstLine="240"/>
        <w:jc w:val="both"/>
      </w:pPr>
      <w:bookmarkStart w:id="1663" w:name="1651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1664" w:name="1652"/>
      <w:bookmarkEnd w:id="1663"/>
      <w:r>
        <w:rPr>
          <w:rFonts w:ascii="Arial" w:hAnsi="Arial"/>
          <w:color w:val="000000"/>
          <w:sz w:val="18"/>
        </w:rPr>
        <w:t>Додаток 7</w:t>
      </w:r>
      <w:r>
        <w:br/>
      </w:r>
      <w:r>
        <w:rPr>
          <w:rFonts w:ascii="Arial" w:hAnsi="Arial"/>
          <w:color w:val="000000"/>
          <w:sz w:val="18"/>
        </w:rPr>
        <w:t>до пункту 2.16 Порядку проведення медичних оглядів працівників певних категорій</w:t>
      </w:r>
    </w:p>
    <w:p w:rsidR="00A323E7" w:rsidRDefault="00614628">
      <w:pPr>
        <w:pStyle w:val="3"/>
        <w:spacing w:after="225"/>
        <w:jc w:val="center"/>
      </w:pPr>
      <w:bookmarkStart w:id="1665" w:name="1653"/>
      <w:bookmarkEnd w:id="1664"/>
      <w:r>
        <w:rPr>
          <w:rFonts w:ascii="Arial" w:hAnsi="Arial"/>
          <w:color w:val="000000"/>
          <w:sz w:val="26"/>
        </w:rPr>
        <w:t>КАРТКА</w:t>
      </w:r>
      <w:r>
        <w:br/>
      </w:r>
      <w:r>
        <w:rPr>
          <w:rFonts w:ascii="Arial" w:hAnsi="Arial"/>
          <w:color w:val="000000"/>
          <w:sz w:val="26"/>
        </w:rPr>
        <w:t xml:space="preserve">працівника, який </w:t>
      </w:r>
      <w:r>
        <w:rPr>
          <w:rFonts w:ascii="Arial" w:hAnsi="Arial"/>
          <w:color w:val="000000"/>
          <w:sz w:val="26"/>
        </w:rPr>
        <w:t>підлягає попередньому (періодичному) медичному огляду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97"/>
        <w:gridCol w:w="4646"/>
      </w:tblGrid>
      <w:tr w:rsidR="00A323E7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A323E7" w:rsidRDefault="00614628">
            <w:pPr>
              <w:spacing w:after="75"/>
            </w:pPr>
            <w:bookmarkStart w:id="1666" w:name="1654"/>
            <w:bookmarkEnd w:id="1665"/>
            <w:r>
              <w:rPr>
                <w:rFonts w:ascii="Arial" w:hAnsi="Arial"/>
                <w:color w:val="000000"/>
                <w:sz w:val="15"/>
              </w:rPr>
              <w:t>1. Прізвище, ім'я, по батькові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 Стать ч/ж __________________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Рік народження__________________________________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Місце проживан</w:t>
            </w:r>
            <w:r>
              <w:rPr>
                <w:rFonts w:ascii="Arial" w:hAnsi="Arial"/>
                <w:color w:val="000000"/>
                <w:sz w:val="15"/>
              </w:rPr>
              <w:t>ня__________________________________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Місце роботи (назва підприємства)__________________________________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6. Цех, дільниця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7. 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003:2005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8. Шкідливі та небезпечні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виробничні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фактори і трудового процесу*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(перелічити всі фактори)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9. Підстава для попереднього (періодичного) медогляду* 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(указати конкретні пункти додатків 4, 5)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10. Підлягає огляду _____________ раз ________ на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>1. Фахівцями (лікарями)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12. Лабораторні, функціональні та інші дослідження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(перелічити)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Вага _____________, зріст ____________, АТ 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1. Дані огляду спеціалістами комісії </w:t>
            </w:r>
            <w:r>
              <w:rPr>
                <w:rFonts w:ascii="Arial" w:hAnsi="Arial"/>
                <w:b/>
                <w:color w:val="293A55"/>
                <w:sz w:val="15"/>
              </w:rPr>
              <w:t>закладу охорони здоров'я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1.1. Терапевт**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66"/>
      </w:tr>
      <w:tr w:rsidR="00A323E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67" w:name="1655"/>
            <w:r>
              <w:rPr>
                <w:rFonts w:ascii="Arial" w:hAnsi="Arial"/>
                <w:color w:val="000000"/>
                <w:sz w:val="15"/>
              </w:rPr>
              <w:lastRenderedPageBreak/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68" w:name="1656"/>
            <w:bookmarkEnd w:id="1667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(дата, прізвище та ініціали)</w:t>
            </w:r>
          </w:p>
        </w:tc>
        <w:bookmarkEnd w:id="1668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A323E7" w:rsidRDefault="00614628">
            <w:pPr>
              <w:spacing w:after="75"/>
            </w:pPr>
            <w:bookmarkStart w:id="1669" w:name="1657"/>
            <w:r>
              <w:rPr>
                <w:rFonts w:ascii="Arial" w:hAnsi="Arial"/>
                <w:b/>
                <w:color w:val="000000"/>
                <w:sz w:val="15"/>
              </w:rPr>
              <w:t>1.2. Невропатолог**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</w:t>
            </w:r>
          </w:p>
        </w:tc>
        <w:bookmarkEnd w:id="1669"/>
      </w:tr>
      <w:tr w:rsidR="00A323E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70" w:name="1658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71" w:name="1659"/>
            <w:bookmarkEnd w:id="1670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(дата, прізвище та ініціали)</w:t>
            </w:r>
          </w:p>
        </w:tc>
        <w:bookmarkEnd w:id="1671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A323E7" w:rsidRDefault="00614628">
            <w:pPr>
              <w:spacing w:after="75"/>
            </w:pPr>
            <w:bookmarkStart w:id="1672" w:name="1660"/>
            <w:r>
              <w:rPr>
                <w:rFonts w:ascii="Arial" w:hAnsi="Arial"/>
                <w:b/>
                <w:color w:val="000000"/>
                <w:sz w:val="15"/>
              </w:rPr>
              <w:t>1.3. Окуліст**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</w:t>
            </w:r>
          </w:p>
        </w:tc>
        <w:bookmarkEnd w:id="1672"/>
      </w:tr>
      <w:tr w:rsidR="00A323E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73" w:name="1661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74" w:name="1662"/>
            <w:bookmarkEnd w:id="1673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(дата, прізвище та ініціали)</w:t>
            </w:r>
          </w:p>
        </w:tc>
        <w:bookmarkEnd w:id="1674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A323E7" w:rsidRDefault="00614628">
            <w:pPr>
              <w:spacing w:after="75"/>
            </w:pPr>
            <w:bookmarkStart w:id="1675" w:name="1663"/>
            <w:r>
              <w:rPr>
                <w:rFonts w:ascii="Arial" w:hAnsi="Arial"/>
                <w:b/>
                <w:color w:val="000000"/>
                <w:sz w:val="15"/>
              </w:rPr>
              <w:t>1.4. ЛОР**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75"/>
      </w:tr>
      <w:tr w:rsidR="00A323E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76" w:name="1664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77" w:name="1665"/>
            <w:bookmarkEnd w:id="1676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(дата, прізвище та ініціали)</w:t>
            </w:r>
          </w:p>
        </w:tc>
        <w:bookmarkEnd w:id="1677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A323E7" w:rsidRDefault="00614628">
            <w:pPr>
              <w:spacing w:after="75"/>
            </w:pPr>
            <w:bookmarkStart w:id="1678" w:name="1666"/>
            <w:r>
              <w:rPr>
                <w:rFonts w:ascii="Arial" w:hAnsi="Arial"/>
                <w:b/>
                <w:color w:val="000000"/>
                <w:sz w:val="15"/>
              </w:rPr>
              <w:t>1.5. Хірург**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78"/>
      </w:tr>
      <w:tr w:rsidR="00A323E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79" w:name="1667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80" w:name="1668"/>
            <w:bookmarkEnd w:id="1679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(дата, прізвище та ініціали)</w:t>
            </w:r>
          </w:p>
        </w:tc>
        <w:bookmarkEnd w:id="1680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A323E7" w:rsidRDefault="00614628">
            <w:pPr>
              <w:spacing w:after="75"/>
            </w:pPr>
            <w:bookmarkStart w:id="1681" w:name="1669"/>
            <w:r>
              <w:rPr>
                <w:rFonts w:ascii="Arial" w:hAnsi="Arial"/>
                <w:b/>
                <w:color w:val="000000"/>
                <w:sz w:val="15"/>
              </w:rPr>
              <w:t>1.6. Гінеколог**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81"/>
      </w:tr>
      <w:tr w:rsidR="00A323E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82" w:name="1670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83" w:name="1671"/>
            <w:bookmarkEnd w:id="1682"/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(дата, прізвище та ініціали)</w:t>
            </w:r>
          </w:p>
        </w:tc>
        <w:bookmarkEnd w:id="1683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A323E7" w:rsidRDefault="00614628">
            <w:pPr>
              <w:spacing w:after="75"/>
            </w:pPr>
            <w:bookmarkStart w:id="1684" w:name="1672"/>
            <w:r>
              <w:rPr>
                <w:rFonts w:ascii="Arial" w:hAnsi="Arial"/>
                <w:b/>
                <w:color w:val="000000"/>
                <w:sz w:val="15"/>
              </w:rPr>
              <w:t>1.7. Інші фахівці**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84"/>
      </w:tr>
      <w:tr w:rsidR="00A323E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85" w:name="1673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86" w:name="1674"/>
            <w:bookmarkEnd w:id="1685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(дата, прізвище та ініціали)</w:t>
            </w:r>
          </w:p>
        </w:tc>
        <w:bookmarkEnd w:id="1686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A323E7" w:rsidRDefault="00614628">
            <w:pPr>
              <w:spacing w:after="75"/>
            </w:pPr>
            <w:bookmarkStart w:id="1687" w:name="1675"/>
            <w:r>
              <w:rPr>
                <w:rFonts w:ascii="Arial" w:hAnsi="Arial"/>
                <w:b/>
                <w:color w:val="000000"/>
                <w:sz w:val="15"/>
              </w:rPr>
              <w:t>2. Лабораторні дослідження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3. Рентгенівські обстеження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4. Функціональні та інші дослідження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5. Діагнози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</w:p>
        </w:tc>
        <w:bookmarkEnd w:id="1687"/>
      </w:tr>
    </w:tbl>
    <w:p w:rsidR="00A323E7" w:rsidRDefault="00614628">
      <w:pPr>
        <w:spacing w:after="75"/>
        <w:ind w:firstLine="240"/>
      </w:pPr>
      <w:bookmarkStart w:id="1688" w:name="1676"/>
      <w:r>
        <w:rPr>
          <w:rFonts w:ascii="Arial" w:hAnsi="Arial"/>
          <w:b/>
          <w:color w:val="000000"/>
          <w:sz w:val="12"/>
        </w:rPr>
        <w:lastRenderedPageBreak/>
        <w:t>_________</w:t>
      </w:r>
      <w:r>
        <w:rPr>
          <w:rFonts w:ascii="Arial" w:hAnsi="Arial"/>
          <w:b/>
          <w:color w:val="000000"/>
          <w:sz w:val="12"/>
        </w:rPr>
        <w:t>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Згідно з Переліком шкідливих та небезпечних факторів виробничого середовища і трудового процесу, при роботі з якими обов'язкові попередні (періодичні) медичні огляди працівників, та Переліком робіт, для виконання яких є обов'язковим попередній (періо</w:t>
      </w:r>
      <w:r>
        <w:rPr>
          <w:rFonts w:ascii="Arial" w:hAnsi="Arial"/>
          <w:color w:val="000000"/>
          <w:sz w:val="15"/>
        </w:rPr>
        <w:t>дичні) медичні огляди працівників.</w:t>
      </w:r>
    </w:p>
    <w:p w:rsidR="00A323E7" w:rsidRDefault="00614628">
      <w:pPr>
        <w:spacing w:after="75"/>
        <w:ind w:firstLine="240"/>
        <w:jc w:val="both"/>
      </w:pPr>
      <w:bookmarkStart w:id="1689" w:name="1677"/>
      <w:bookmarkEnd w:id="1688"/>
      <w:r>
        <w:rPr>
          <w:rFonts w:ascii="Arial" w:hAnsi="Arial"/>
          <w:color w:val="000000"/>
          <w:sz w:val="15"/>
        </w:rPr>
        <w:t>Пункти 1 - 12 заповнюються в ході підготовки до медоглядів медичною сестрою або фельдшером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закладу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згідно із списком працівників, які підлягають медичному огляду.</w:t>
      </w:r>
    </w:p>
    <w:p w:rsidR="00A323E7" w:rsidRDefault="00614628">
      <w:pPr>
        <w:spacing w:after="75"/>
        <w:ind w:firstLine="240"/>
        <w:jc w:val="both"/>
      </w:pPr>
      <w:bookmarkStart w:id="1690" w:name="1678"/>
      <w:bookmarkEnd w:id="1689"/>
      <w:r>
        <w:rPr>
          <w:rFonts w:ascii="Arial" w:hAnsi="Arial"/>
          <w:color w:val="000000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 xml:space="preserve">Кожний лікар уносить скарги, анамнез, </w:t>
      </w:r>
      <w:r>
        <w:rPr>
          <w:rFonts w:ascii="Arial" w:hAnsi="Arial"/>
          <w:color w:val="000000"/>
          <w:sz w:val="15"/>
        </w:rPr>
        <w:t>об'єктивний стан, повний діагноз, який завіряється особистою печаткою лікаря.</w:t>
      </w:r>
    </w:p>
    <w:p w:rsidR="00A323E7" w:rsidRDefault="00614628">
      <w:pPr>
        <w:spacing w:after="75"/>
        <w:ind w:firstLine="240"/>
        <w:jc w:val="both"/>
      </w:pPr>
      <w:bookmarkStart w:id="1691" w:name="1679"/>
      <w:bookmarkEnd w:id="1690"/>
      <w:r>
        <w:rPr>
          <w:rFonts w:ascii="Arial" w:hAnsi="Arial"/>
          <w:color w:val="000000"/>
          <w:sz w:val="18"/>
        </w:rPr>
        <w:t xml:space="preserve">*** </w:t>
      </w:r>
      <w:r>
        <w:rPr>
          <w:rFonts w:ascii="Arial" w:hAnsi="Arial"/>
          <w:color w:val="000000"/>
          <w:sz w:val="15"/>
        </w:rPr>
        <w:t>Працівник власноручним підписом підтверджує наявність або відсутність скарг на стан здоров'я на момент обстеження.</w:t>
      </w:r>
    </w:p>
    <w:p w:rsidR="00A323E7" w:rsidRDefault="00614628">
      <w:pPr>
        <w:spacing w:after="75"/>
        <w:ind w:firstLine="240"/>
        <w:jc w:val="both"/>
      </w:pPr>
      <w:bookmarkStart w:id="1692" w:name="1680"/>
      <w:bookmarkEnd w:id="1691"/>
      <w:r>
        <w:rPr>
          <w:rFonts w:ascii="Arial" w:hAnsi="Arial"/>
          <w:color w:val="000000"/>
          <w:sz w:val="15"/>
        </w:rPr>
        <w:t xml:space="preserve">При ризику розвитку алергічних та </w:t>
      </w:r>
      <w:proofErr w:type="spellStart"/>
      <w:r>
        <w:rPr>
          <w:rFonts w:ascii="Arial" w:hAnsi="Arial"/>
          <w:color w:val="000000"/>
          <w:sz w:val="15"/>
        </w:rPr>
        <w:t>онкозахворювань</w:t>
      </w:r>
      <w:proofErr w:type="spellEnd"/>
      <w:r>
        <w:rPr>
          <w:rFonts w:ascii="Arial" w:hAnsi="Arial"/>
          <w:color w:val="000000"/>
          <w:sz w:val="15"/>
        </w:rPr>
        <w:t xml:space="preserve"> обов'язко</w:t>
      </w:r>
      <w:r>
        <w:rPr>
          <w:rFonts w:ascii="Arial" w:hAnsi="Arial"/>
          <w:color w:val="000000"/>
          <w:sz w:val="15"/>
        </w:rPr>
        <w:t>вий спадковий анамнез при попередньому медогляді.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229"/>
        <w:gridCol w:w="3294"/>
        <w:gridCol w:w="3198"/>
      </w:tblGrid>
      <w:tr w:rsidR="00A323E7">
        <w:trPr>
          <w:trHeight w:val="30"/>
          <w:tblCellSpacing w:w="0" w:type="auto"/>
        </w:trPr>
        <w:tc>
          <w:tcPr>
            <w:tcW w:w="2229" w:type="dxa"/>
            <w:vAlign w:val="center"/>
          </w:tcPr>
          <w:p w:rsidR="00A323E7" w:rsidRDefault="00614628">
            <w:pPr>
              <w:spacing w:after="75"/>
            </w:pPr>
            <w:bookmarkStart w:id="1693" w:name="1681"/>
            <w:bookmarkEnd w:id="1692"/>
            <w:r>
              <w:rPr>
                <w:rFonts w:ascii="Arial" w:hAnsi="Arial"/>
                <w:b/>
                <w:color w:val="000000"/>
                <w:sz w:val="15"/>
              </w:rPr>
              <w:t>ВИСНОВОК</w:t>
            </w:r>
            <w:r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0" w:type="auto"/>
            <w:gridSpan w:val="2"/>
            <w:vAlign w:val="center"/>
          </w:tcPr>
          <w:p w:rsidR="00A323E7" w:rsidRDefault="00614628">
            <w:pPr>
              <w:spacing w:after="75"/>
            </w:pPr>
            <w:bookmarkStart w:id="1694" w:name="1682"/>
            <w:bookmarkEnd w:id="1693"/>
            <w:r>
              <w:rPr>
                <w:rFonts w:ascii="Arial" w:hAnsi="Arial"/>
                <w:b/>
                <w:color w:val="000000"/>
                <w:sz w:val="15"/>
              </w:rPr>
              <w:t>Придатний</w:t>
            </w:r>
            <w:r>
              <w:rPr>
                <w:rFonts w:ascii="Arial" w:hAnsi="Arial"/>
                <w:color w:val="000000"/>
                <w:sz w:val="15"/>
              </w:rPr>
              <w:t xml:space="preserve"> для роботи за професією 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(назва професії за </w:t>
            </w:r>
            <w:r>
              <w:rPr>
                <w:rFonts w:ascii="Arial" w:hAnsi="Arial"/>
                <w:color w:val="293A55"/>
                <w:sz w:val="15"/>
              </w:rPr>
              <w:t>ДК 003:2005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  <w:p w:rsidR="00A323E7" w:rsidRDefault="00614628">
            <w:pPr>
              <w:spacing w:after="75"/>
            </w:pPr>
            <w:bookmarkStart w:id="1695" w:name="1683"/>
            <w:bookmarkEnd w:id="1694"/>
            <w:r>
              <w:rPr>
                <w:rFonts w:ascii="Arial" w:hAnsi="Arial"/>
                <w:b/>
                <w:color w:val="000000"/>
                <w:sz w:val="15"/>
              </w:rPr>
              <w:t>П</w:t>
            </w:r>
            <w:r>
              <w:rPr>
                <w:rFonts w:ascii="Arial" w:hAnsi="Arial"/>
                <w:b/>
                <w:color w:val="000000"/>
                <w:sz w:val="15"/>
              </w:rPr>
              <w:t>ридатний тільки на період ____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 умови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(заповнюється тільки при періодичних медичних оглядах)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Непридатний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</w:t>
            </w:r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(назва професії за </w:t>
            </w:r>
            <w:r>
              <w:rPr>
                <w:rFonts w:ascii="Arial" w:hAnsi="Arial"/>
                <w:color w:val="293A55"/>
                <w:sz w:val="15"/>
              </w:rPr>
              <w:t>ДК 003:2005</w:t>
            </w:r>
            <w:r>
              <w:rPr>
                <w:rFonts w:ascii="Arial" w:hAnsi="Arial"/>
                <w:color w:val="000000"/>
                <w:sz w:val="15"/>
              </w:rPr>
              <w:t xml:space="preserve"> та причини)</w:t>
            </w:r>
          </w:p>
        </w:tc>
        <w:bookmarkEnd w:id="1695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3"/>
            <w:vAlign w:val="center"/>
          </w:tcPr>
          <w:p w:rsidR="00A323E7" w:rsidRDefault="00614628">
            <w:pPr>
              <w:spacing w:after="75"/>
            </w:pPr>
            <w:bookmarkStart w:id="1696" w:name="1684"/>
            <w:r>
              <w:rPr>
                <w:rFonts w:ascii="Arial" w:hAnsi="Arial"/>
                <w:b/>
                <w:color w:val="000000"/>
                <w:sz w:val="15"/>
              </w:rPr>
              <w:t>Рекомендації комісії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Підписи лікарів</w:t>
            </w:r>
          </w:p>
        </w:tc>
        <w:bookmarkEnd w:id="1696"/>
      </w:tr>
      <w:tr w:rsidR="00A323E7">
        <w:trPr>
          <w:trHeight w:val="30"/>
          <w:tblCellSpacing w:w="0" w:type="auto"/>
        </w:trPr>
        <w:tc>
          <w:tcPr>
            <w:tcW w:w="0" w:type="auto"/>
            <w:vAlign w:val="center"/>
          </w:tcPr>
          <w:p w:rsidR="00A323E7" w:rsidRDefault="00614628">
            <w:pPr>
              <w:spacing w:after="75"/>
            </w:pPr>
            <w:bookmarkStart w:id="1697" w:name="1685"/>
            <w:r>
              <w:rPr>
                <w:rFonts w:ascii="Arial" w:hAnsi="Arial"/>
                <w:color w:val="000000"/>
                <w:sz w:val="15"/>
              </w:rPr>
              <w:t>Підпис голови комісії</w:t>
            </w:r>
          </w:p>
        </w:tc>
        <w:tc>
          <w:tcPr>
            <w:tcW w:w="3294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98" w:name="1686"/>
            <w:bookmarkEnd w:id="1697"/>
            <w:r>
              <w:rPr>
                <w:rFonts w:ascii="Arial" w:hAns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(особистий підпис)</w:t>
            </w:r>
          </w:p>
        </w:tc>
        <w:tc>
          <w:tcPr>
            <w:tcW w:w="3198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699" w:name="1687"/>
            <w:bookmarkEnd w:id="1698"/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(П. І. Б.)</w:t>
            </w:r>
          </w:p>
        </w:tc>
        <w:bookmarkEnd w:id="1699"/>
      </w:tr>
      <w:tr w:rsidR="00A323E7">
        <w:trPr>
          <w:trHeight w:val="30"/>
          <w:tblCellSpacing w:w="0" w:type="auto"/>
        </w:trPr>
        <w:tc>
          <w:tcPr>
            <w:tcW w:w="0" w:type="auto"/>
            <w:vAlign w:val="center"/>
          </w:tcPr>
          <w:p w:rsidR="00A323E7" w:rsidRDefault="00614628">
            <w:pPr>
              <w:spacing w:after="75"/>
            </w:pPr>
            <w:bookmarkStart w:id="1700" w:name="16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94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01" w:name="1689"/>
            <w:bookmarkEnd w:id="1700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tc>
          <w:tcPr>
            <w:tcW w:w="3198" w:type="dxa"/>
            <w:vAlign w:val="center"/>
          </w:tcPr>
          <w:p w:rsidR="00A323E7" w:rsidRDefault="00614628">
            <w:pPr>
              <w:spacing w:after="75"/>
            </w:pPr>
            <w:bookmarkStart w:id="1702" w:name="1690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2"/>
      </w:tr>
      <w:tr w:rsidR="00A323E7">
        <w:trPr>
          <w:trHeight w:val="30"/>
          <w:tblCellSpacing w:w="0" w:type="auto"/>
        </w:trPr>
        <w:tc>
          <w:tcPr>
            <w:tcW w:w="0" w:type="auto"/>
            <w:vAlign w:val="center"/>
          </w:tcPr>
          <w:p w:rsidR="00A323E7" w:rsidRDefault="00614628">
            <w:pPr>
              <w:spacing w:after="75"/>
            </w:pPr>
            <w:bookmarkStart w:id="1703" w:name="1691"/>
            <w:r>
              <w:rPr>
                <w:rFonts w:ascii="Arial" w:hAnsi="Arial"/>
                <w:color w:val="000000"/>
                <w:sz w:val="15"/>
              </w:rPr>
              <w:t>Дата заповнення картки</w:t>
            </w:r>
          </w:p>
          <w:p w:rsidR="00A323E7" w:rsidRDefault="00614628">
            <w:pPr>
              <w:spacing w:after="75"/>
            </w:pPr>
            <w:bookmarkStart w:id="1704" w:name="1692"/>
            <w:bookmarkEnd w:id="1703"/>
            <w:r>
              <w:rPr>
                <w:rFonts w:ascii="Arial" w:hAnsi="Arial"/>
                <w:color w:val="000000"/>
                <w:sz w:val="15"/>
              </w:rPr>
              <w:t>"   " ____________</w:t>
            </w:r>
          </w:p>
        </w:tc>
        <w:tc>
          <w:tcPr>
            <w:tcW w:w="3294" w:type="dxa"/>
            <w:vAlign w:val="center"/>
          </w:tcPr>
          <w:p w:rsidR="00A323E7" w:rsidRDefault="00614628">
            <w:pPr>
              <w:spacing w:after="75"/>
            </w:pPr>
            <w:bookmarkStart w:id="1705" w:name="1693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8" w:type="dxa"/>
            <w:vAlign w:val="center"/>
          </w:tcPr>
          <w:p w:rsidR="00A323E7" w:rsidRDefault="00614628">
            <w:pPr>
              <w:spacing w:after="75"/>
            </w:pPr>
            <w:bookmarkStart w:id="1706" w:name="1694"/>
            <w:bookmarkEnd w:id="17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6"/>
      </w:tr>
    </w:tbl>
    <w:p w:rsidR="00A323E7" w:rsidRDefault="00614628">
      <w:pPr>
        <w:spacing w:after="75"/>
        <w:ind w:firstLine="240"/>
        <w:jc w:val="both"/>
      </w:pPr>
      <w:bookmarkStart w:id="1707" w:name="169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08" w:name="1696"/>
            <w:bookmarkEnd w:id="1707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09" w:name="1697"/>
            <w:bookmarkEnd w:id="1708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М. П.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1709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10" w:name="1698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11" w:name="1699"/>
            <w:bookmarkEnd w:id="171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 Пономаренко</w:t>
            </w:r>
          </w:p>
        </w:tc>
        <w:bookmarkEnd w:id="1711"/>
      </w:tr>
    </w:tbl>
    <w:p w:rsidR="00A323E7" w:rsidRDefault="00614628">
      <w:pPr>
        <w:spacing w:after="75"/>
        <w:ind w:firstLine="240"/>
        <w:jc w:val="both"/>
      </w:pPr>
      <w:bookmarkStart w:id="1712" w:name="1700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1713" w:name="1701"/>
      <w:bookmarkEnd w:id="1712"/>
      <w:r>
        <w:rPr>
          <w:rFonts w:ascii="Arial" w:hAnsi="Arial"/>
          <w:color w:val="000000"/>
          <w:sz w:val="18"/>
        </w:rPr>
        <w:t>Додаток 8</w:t>
      </w:r>
      <w:r>
        <w:br/>
      </w:r>
      <w:r>
        <w:rPr>
          <w:rFonts w:ascii="Arial" w:hAnsi="Arial"/>
          <w:color w:val="000000"/>
          <w:sz w:val="18"/>
        </w:rPr>
        <w:t>до пункту 2.16 Порядку проведення медичних оглядів працівників певних категорій</w:t>
      </w:r>
    </w:p>
    <w:p w:rsidR="00A323E7" w:rsidRDefault="00614628">
      <w:pPr>
        <w:pStyle w:val="3"/>
        <w:spacing w:after="225"/>
        <w:jc w:val="center"/>
      </w:pPr>
      <w:bookmarkStart w:id="1714" w:name="1702"/>
      <w:bookmarkEnd w:id="1713"/>
      <w:r>
        <w:rPr>
          <w:rFonts w:ascii="Arial" w:hAnsi="Arial"/>
          <w:color w:val="000000"/>
          <w:sz w:val="26"/>
        </w:rPr>
        <w:lastRenderedPageBreak/>
        <w:t>Медична довідка</w:t>
      </w:r>
      <w:r>
        <w:br/>
      </w:r>
      <w:r>
        <w:rPr>
          <w:rFonts w:ascii="Arial" w:hAnsi="Arial"/>
          <w:color w:val="000000"/>
          <w:sz w:val="26"/>
        </w:rPr>
        <w:t xml:space="preserve">про проходження попереднього (періодичного) </w:t>
      </w:r>
      <w:r>
        <w:rPr>
          <w:rFonts w:ascii="Arial" w:hAnsi="Arial"/>
          <w:color w:val="000000"/>
          <w:sz w:val="26"/>
        </w:rPr>
        <w:t>медичного огляду працівника N 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565"/>
        <w:gridCol w:w="3178"/>
        <w:gridCol w:w="3500"/>
      </w:tblGrid>
      <w:tr w:rsidR="00A323E7">
        <w:trPr>
          <w:trHeight w:val="30"/>
          <w:tblCellSpacing w:w="0" w:type="auto"/>
        </w:trPr>
        <w:tc>
          <w:tcPr>
            <w:tcW w:w="0" w:type="auto"/>
            <w:gridSpan w:val="3"/>
            <w:vAlign w:val="center"/>
          </w:tcPr>
          <w:p w:rsidR="00A323E7" w:rsidRDefault="00614628">
            <w:pPr>
              <w:spacing w:after="75"/>
            </w:pPr>
            <w:bookmarkStart w:id="1715" w:name="1703"/>
            <w:bookmarkEnd w:id="1714"/>
            <w:r>
              <w:rPr>
                <w:rFonts w:ascii="Arial" w:hAnsi="Arial"/>
                <w:b/>
                <w:color w:val="000000"/>
                <w:sz w:val="15"/>
              </w:rPr>
              <w:t>Видана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 дійсна до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(дата, місяць, рік)                                                                        (дата, місяць</w:t>
            </w:r>
            <w:r>
              <w:rPr>
                <w:rFonts w:ascii="Arial" w:hAnsi="Arial"/>
                <w:color w:val="000000"/>
                <w:sz w:val="15"/>
              </w:rPr>
              <w:t>, рік)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Прізвище, ім'я, по батькові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 вік 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(повністю)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що влаштовується (працює) за професією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</w:t>
            </w:r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(найменування підприємства)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(професія за </w:t>
            </w:r>
            <w:r>
              <w:rPr>
                <w:rFonts w:ascii="Arial" w:hAnsi="Arial"/>
                <w:color w:val="293A55"/>
                <w:sz w:val="15"/>
              </w:rPr>
              <w:t>ДК 003:2005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Пройшов попередній/періодичний медогляд відповідно до пунктів Переліку шкідливих та небезпечних факторів виробничого середовища і трудового процесу, при роботі з якими обов'язкові попередні (період</w:t>
            </w:r>
            <w:r>
              <w:rPr>
                <w:rFonts w:ascii="Arial" w:hAnsi="Arial"/>
                <w:color w:val="000000"/>
                <w:sz w:val="15"/>
              </w:rPr>
              <w:t>ичні) медичні огляди працівників, та Переліку робіт, для виконання яких є обов'язковим попередній (періодичні) медичні огляди працівників 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(непотрібне викреслити)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у комісії </w:t>
            </w:r>
            <w:r>
              <w:rPr>
                <w:rFonts w:ascii="Arial" w:hAnsi="Arial"/>
                <w:color w:val="293A55"/>
                <w:sz w:val="15"/>
              </w:rPr>
              <w:t>закладу охорони здоров'я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 району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(наймен</w:t>
            </w:r>
            <w:r>
              <w:rPr>
                <w:rFonts w:ascii="Arial" w:hAnsi="Arial"/>
                <w:color w:val="000000"/>
                <w:sz w:val="15"/>
              </w:rPr>
              <w:t>ування закладу охорони здоров'я)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Висновок комісії про стан здоров'я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Висновок комісії: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Придатний для роботи за професією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</w:t>
            </w:r>
            <w:r>
              <w:rPr>
                <w:rFonts w:ascii="Arial" w:hAnsi="Arial"/>
                <w:color w:val="000000"/>
                <w:sz w:val="15"/>
              </w:rPr>
              <w:t>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(указати професію за </w:t>
            </w:r>
            <w:r>
              <w:rPr>
                <w:rFonts w:ascii="Arial" w:hAnsi="Arial"/>
                <w:color w:val="293A55"/>
                <w:sz w:val="15"/>
              </w:rPr>
              <w:t>ДК 003:2005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Придатний тільки на період ________________________ за умови 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(заповнюється при періодичних медичних оглядах)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Не придатний для роботи за професією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(указати професію за </w:t>
            </w:r>
            <w:r>
              <w:rPr>
                <w:rFonts w:ascii="Arial" w:hAnsi="Arial"/>
                <w:color w:val="293A55"/>
                <w:sz w:val="15"/>
              </w:rPr>
              <w:t>ДК 003:2005</w:t>
            </w:r>
            <w:r>
              <w:rPr>
                <w:rFonts w:ascii="Arial" w:hAnsi="Arial"/>
                <w:color w:val="000000"/>
                <w:sz w:val="15"/>
              </w:rPr>
              <w:t xml:space="preserve"> та причину)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Рекомендації комісії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rPr>
                <w:rFonts w:ascii="Arial" w:hAnsi="Arial"/>
                <w:color w:val="000000"/>
                <w:sz w:val="15"/>
              </w:rPr>
              <w:t>_________</w:t>
            </w:r>
          </w:p>
        </w:tc>
        <w:bookmarkEnd w:id="1715"/>
      </w:tr>
      <w:tr w:rsidR="00A323E7">
        <w:trPr>
          <w:trHeight w:val="30"/>
          <w:tblCellSpacing w:w="0" w:type="auto"/>
        </w:trPr>
        <w:tc>
          <w:tcPr>
            <w:tcW w:w="3230" w:type="dxa"/>
            <w:vAlign w:val="center"/>
          </w:tcPr>
          <w:p w:rsidR="00A323E7" w:rsidRDefault="00614628">
            <w:pPr>
              <w:spacing w:after="75"/>
            </w:pPr>
            <w:bookmarkStart w:id="1716" w:name="1704"/>
            <w:r>
              <w:rPr>
                <w:rFonts w:ascii="Arial" w:hAnsi="Arial"/>
                <w:b/>
                <w:color w:val="000000"/>
                <w:sz w:val="15"/>
              </w:rPr>
              <w:t>Голова комісії</w:t>
            </w:r>
          </w:p>
        </w:tc>
        <w:tc>
          <w:tcPr>
            <w:tcW w:w="3230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17" w:name="1705"/>
            <w:bookmarkEnd w:id="1716"/>
            <w:r>
              <w:rPr>
                <w:rFonts w:ascii="Arial" w:hAnsi="Arial"/>
                <w:b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30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18" w:name="1706"/>
            <w:bookmarkEnd w:id="1717"/>
            <w:r>
              <w:rPr>
                <w:rFonts w:ascii="Arial" w:hAnsi="Arial"/>
                <w:b/>
                <w:color w:val="000000"/>
                <w:sz w:val="15"/>
              </w:rPr>
              <w:t>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ім'я, по батькові)</w:t>
            </w:r>
          </w:p>
        </w:tc>
        <w:bookmarkEnd w:id="1718"/>
      </w:tr>
      <w:tr w:rsidR="00A323E7">
        <w:trPr>
          <w:trHeight w:val="30"/>
          <w:tblCellSpacing w:w="0" w:type="auto"/>
        </w:trPr>
        <w:tc>
          <w:tcPr>
            <w:tcW w:w="3230" w:type="dxa"/>
            <w:vAlign w:val="center"/>
          </w:tcPr>
          <w:p w:rsidR="00A323E7" w:rsidRDefault="00614628">
            <w:pPr>
              <w:spacing w:after="75"/>
            </w:pPr>
            <w:bookmarkStart w:id="1719" w:name="17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230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20" w:name="1708"/>
            <w:bookmarkEnd w:id="1719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tc>
          <w:tcPr>
            <w:tcW w:w="3230" w:type="dxa"/>
            <w:vAlign w:val="center"/>
          </w:tcPr>
          <w:p w:rsidR="00A323E7" w:rsidRDefault="00614628">
            <w:pPr>
              <w:spacing w:after="75"/>
            </w:pPr>
            <w:bookmarkStart w:id="1721" w:name="1709"/>
            <w:bookmarkEnd w:id="17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21"/>
      </w:tr>
    </w:tbl>
    <w:p w:rsidR="00A323E7" w:rsidRDefault="00614628">
      <w:pPr>
        <w:spacing w:after="75"/>
        <w:ind w:firstLine="240"/>
        <w:jc w:val="both"/>
      </w:pPr>
      <w:bookmarkStart w:id="1722" w:name="17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23" w:name="1711"/>
            <w:bookmarkEnd w:id="1722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24" w:name="1712"/>
            <w:bookmarkEnd w:id="1723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1724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25" w:name="1713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26" w:name="1714"/>
            <w:bookmarkEnd w:id="172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 Пономаренко</w:t>
            </w:r>
          </w:p>
        </w:tc>
        <w:bookmarkEnd w:id="1726"/>
      </w:tr>
    </w:tbl>
    <w:p w:rsidR="00A323E7" w:rsidRDefault="00614628">
      <w:pPr>
        <w:spacing w:after="75"/>
        <w:ind w:firstLine="240"/>
        <w:jc w:val="both"/>
      </w:pPr>
      <w:bookmarkStart w:id="1727" w:name="1715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1728" w:name="1716"/>
      <w:bookmarkEnd w:id="1727"/>
      <w:r>
        <w:rPr>
          <w:rFonts w:ascii="Arial" w:hAnsi="Arial"/>
          <w:color w:val="000000"/>
          <w:sz w:val="18"/>
        </w:rPr>
        <w:t>Додаток 9</w:t>
      </w:r>
      <w:r>
        <w:br/>
      </w:r>
      <w:r>
        <w:rPr>
          <w:rFonts w:ascii="Arial" w:hAnsi="Arial"/>
          <w:color w:val="000000"/>
          <w:sz w:val="18"/>
        </w:rPr>
        <w:t>до пункту 2.17 Порядку проведення медичних оглядів працівників певних категорій</w:t>
      </w:r>
    </w:p>
    <w:p w:rsidR="00A323E7" w:rsidRDefault="00614628">
      <w:pPr>
        <w:pStyle w:val="3"/>
        <w:spacing w:after="225"/>
        <w:jc w:val="center"/>
      </w:pPr>
      <w:bookmarkStart w:id="1729" w:name="1717"/>
      <w:bookmarkEnd w:id="1728"/>
      <w:r>
        <w:rPr>
          <w:rFonts w:ascii="Arial" w:hAnsi="Arial"/>
          <w:color w:val="000000"/>
          <w:sz w:val="26"/>
        </w:rPr>
        <w:t>ЗАКЛЮЧНИЙ АКТ</w:t>
      </w:r>
      <w:r>
        <w:br/>
      </w:r>
      <w:r>
        <w:rPr>
          <w:rFonts w:ascii="Arial" w:hAnsi="Arial"/>
          <w:color w:val="000000"/>
          <w:sz w:val="26"/>
        </w:rPr>
        <w:t>за результатами періодичного медичного огляду працівників</w:t>
      </w:r>
    </w:p>
    <w:p w:rsidR="00A323E7" w:rsidRDefault="00614628">
      <w:pPr>
        <w:spacing w:after="75"/>
        <w:jc w:val="center"/>
      </w:pPr>
      <w:bookmarkStart w:id="1730" w:name="1718"/>
      <w:bookmarkEnd w:id="1729"/>
      <w:r>
        <w:rPr>
          <w:rFonts w:ascii="Arial" w:hAnsi="Arial"/>
          <w:color w:val="000000"/>
          <w:sz w:val="18"/>
        </w:rPr>
        <w:t>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підприємства, цех)</w:t>
      </w:r>
    </w:p>
    <w:p w:rsidR="00A323E7" w:rsidRDefault="00614628">
      <w:pPr>
        <w:spacing w:after="75"/>
        <w:jc w:val="center"/>
      </w:pPr>
      <w:bookmarkStart w:id="1731" w:name="1719"/>
      <w:bookmarkEnd w:id="1730"/>
      <w:r>
        <w:rPr>
          <w:rFonts w:ascii="Arial" w:hAnsi="Arial"/>
          <w:color w:val="000000"/>
          <w:sz w:val="18"/>
        </w:rPr>
        <w:t>від "___"</w:t>
      </w:r>
      <w:r>
        <w:rPr>
          <w:rFonts w:ascii="Arial" w:hAnsi="Arial"/>
          <w:color w:val="000000"/>
          <w:sz w:val="18"/>
        </w:rPr>
        <w:t xml:space="preserve"> ____________ 200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2"/>
        <w:gridCol w:w="1011"/>
        <w:gridCol w:w="1073"/>
        <w:gridCol w:w="143"/>
        <w:gridCol w:w="442"/>
        <w:gridCol w:w="442"/>
        <w:gridCol w:w="1296"/>
        <w:gridCol w:w="359"/>
        <w:gridCol w:w="308"/>
        <w:gridCol w:w="306"/>
        <w:gridCol w:w="276"/>
        <w:gridCol w:w="1042"/>
        <w:gridCol w:w="194"/>
        <w:gridCol w:w="194"/>
        <w:gridCol w:w="194"/>
        <w:gridCol w:w="1025"/>
        <w:gridCol w:w="754"/>
        <w:gridCol w:w="20"/>
        <w:gridCol w:w="152"/>
      </w:tblGrid>
      <w:tr w:rsidR="00A323E7">
        <w:trPr>
          <w:gridAfter w:val="2"/>
          <w:wAfter w:w="123" w:type="dxa"/>
          <w:trHeight w:val="30"/>
          <w:tblCellSpacing w:w="0" w:type="auto"/>
        </w:trPr>
        <w:tc>
          <w:tcPr>
            <w:tcW w:w="9690" w:type="dxa"/>
            <w:gridSpan w:val="17"/>
            <w:vAlign w:val="center"/>
          </w:tcPr>
          <w:p w:rsidR="00A323E7" w:rsidRDefault="00614628">
            <w:pPr>
              <w:spacing w:after="75"/>
            </w:pPr>
            <w:bookmarkStart w:id="1732" w:name="1720"/>
            <w:bookmarkEnd w:id="1731"/>
            <w:r>
              <w:rPr>
                <w:rFonts w:ascii="Arial" w:hAnsi="Arial"/>
                <w:color w:val="000000"/>
                <w:sz w:val="15"/>
              </w:rPr>
              <w:t>Комісія в складі: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голови Комісії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(П. І. Б)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лікарів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(П. І. Б. і фах)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представників роботодавця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(П. І. Б., посада)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представників профкому підприємства (уповноваженої особи) 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(П. І. Б.)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участю лікаря з гігієни праці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(П. І. Б., назва СЕС)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установила:</w:t>
            </w:r>
          </w:p>
        </w:tc>
        <w:bookmarkEnd w:id="1732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gridAfter w:val="1"/>
          <w:wAfter w:w="8" w:type="dxa"/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33" w:name="1721"/>
            <w:r>
              <w:rPr>
                <w:rFonts w:ascii="Arial" w:hAnsi="Arial"/>
                <w:color w:val="000000"/>
                <w:sz w:val="15"/>
              </w:rPr>
              <w:lastRenderedPageBreak/>
              <w:t>N з/п</w:t>
            </w:r>
          </w:p>
        </w:tc>
        <w:tc>
          <w:tcPr>
            <w:tcW w:w="4070" w:type="dxa"/>
            <w:gridSpan w:val="5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34" w:name="1722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Кількість працівників, які </w:t>
            </w:r>
            <w:r>
              <w:rPr>
                <w:rFonts w:ascii="Arial" w:hAnsi="Arial"/>
                <w:color w:val="000000"/>
                <w:sz w:val="15"/>
              </w:rPr>
              <w:t>підпадають під дію шкідливих чи небезпечних факторів виробничого середовища і трудового процесу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35" w:name="1723"/>
            <w:bookmarkEnd w:id="1734"/>
            <w:r>
              <w:rPr>
                <w:rFonts w:ascii="Arial" w:hAnsi="Arial"/>
                <w:color w:val="000000"/>
                <w:sz w:val="15"/>
              </w:rPr>
              <w:t>Підлягало огляду за планом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(осіб)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36" w:name="1724"/>
            <w:bookmarkEnd w:id="1735"/>
            <w:r>
              <w:rPr>
                <w:rFonts w:ascii="Arial" w:hAnsi="Arial"/>
                <w:color w:val="000000"/>
                <w:sz w:val="15"/>
              </w:rPr>
              <w:t>Оглянуто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(осіб)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37" w:name="1725"/>
            <w:bookmarkEnd w:id="1736"/>
            <w:r>
              <w:rPr>
                <w:rFonts w:ascii="Arial" w:hAnsi="Arial"/>
                <w:color w:val="000000"/>
                <w:sz w:val="15"/>
              </w:rPr>
              <w:t>Процент виконання</w:t>
            </w:r>
          </w:p>
        </w:tc>
        <w:bookmarkEnd w:id="1737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gridAfter w:val="1"/>
          <w:wAfter w:w="8" w:type="dxa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0" w:type="auto"/>
            <w:gridSpan w:val="5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23E7" w:rsidRDefault="00A323E7"/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38" w:name="1726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39" w:name="1727"/>
            <w:bookmarkEnd w:id="1738"/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0" w:name="1728"/>
            <w:bookmarkEnd w:id="1739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1" w:name="1729"/>
            <w:bookmarkEnd w:id="1740"/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2" w:name="1730"/>
            <w:bookmarkEnd w:id="1741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3" w:name="1731"/>
            <w:bookmarkEnd w:id="1742"/>
            <w:r>
              <w:rPr>
                <w:rFonts w:ascii="Arial" w:hAnsi="Arial"/>
                <w:color w:val="000000"/>
                <w:sz w:val="15"/>
              </w:rPr>
              <w:t>жінок</w:t>
            </w:r>
          </w:p>
        </w:tc>
        <w:bookmarkEnd w:id="1743"/>
      </w:tr>
      <w:tr w:rsidR="00A323E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gridAfter w:val="1"/>
          <w:wAfter w:w="8" w:type="dxa"/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4" w:name="1732"/>
            <w:r>
              <w:rPr>
                <w:rFonts w:ascii="Arial" w:hAnsi="Arial"/>
                <w:color w:val="000000"/>
                <w:sz w:val="15"/>
              </w:rPr>
              <w:t>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2.3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2.4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2.7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2.8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2.9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2.10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2.11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2.12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2.13</w:t>
            </w:r>
          </w:p>
        </w:tc>
        <w:tc>
          <w:tcPr>
            <w:tcW w:w="4070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745" w:name="1733"/>
            <w:bookmarkEnd w:id="1744"/>
            <w:r>
              <w:rPr>
                <w:rFonts w:ascii="Arial" w:hAnsi="Arial"/>
                <w:color w:val="000000"/>
                <w:sz w:val="15"/>
              </w:rPr>
              <w:t>Усього працівників, з них: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осіб віком до 21 року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осіб пенсійного віку, що працюють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осіб, стаж роботи яких більше 10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років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Підпадають дії шкідливих 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небезпечних факторів виробничого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середовища і трудового процесу: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хімічні </w:t>
            </w:r>
            <w:r>
              <w:rPr>
                <w:rFonts w:ascii="Arial" w:hAnsi="Arial"/>
                <w:color w:val="000000"/>
                <w:sz w:val="15"/>
              </w:rPr>
              <w:t>речовини (указати назви)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пил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шкідливі речовини біологічного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походження (указати назви)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шум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інфразвук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ультразвук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вібрація (загальна, локальна)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неіонізуючі випромінювання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(діапазон)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мікроклімат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освітлення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іонізуюче випромінювання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важкість праці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напруженість </w:t>
            </w:r>
            <w:r>
              <w:rPr>
                <w:rFonts w:ascii="Arial" w:hAnsi="Arial"/>
                <w:color w:val="000000"/>
                <w:sz w:val="15"/>
              </w:rPr>
              <w:t>праці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6" w:name="1734"/>
            <w:bookmarkEnd w:id="17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7" w:name="1735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8" w:name="1736"/>
            <w:bookmarkEnd w:id="17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49" w:name="1737"/>
            <w:bookmarkEnd w:id="17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50" w:name="1738"/>
            <w:bookmarkEnd w:id="17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51" w:name="1739"/>
            <w:bookmarkEnd w:id="17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51"/>
      </w:tr>
      <w:tr w:rsidR="00A323E7">
        <w:trPr>
          <w:gridAfter w:val="2"/>
          <w:wAfter w:w="123" w:type="dxa"/>
          <w:trHeight w:val="90"/>
          <w:tblCellSpacing w:w="0" w:type="auto"/>
        </w:trPr>
        <w:tc>
          <w:tcPr>
            <w:tcW w:w="2319" w:type="dxa"/>
            <w:gridSpan w:val="4"/>
            <w:vAlign w:val="center"/>
          </w:tcPr>
          <w:p w:rsidR="00A323E7" w:rsidRDefault="00614628">
            <w:pPr>
              <w:spacing w:after="75"/>
            </w:pPr>
            <w:bookmarkStart w:id="1752" w:name="1740"/>
            <w:r>
              <w:rPr>
                <w:rFonts w:ascii="Arial" w:hAnsi="Arial"/>
                <w:color w:val="000000"/>
                <w:sz w:val="15"/>
              </w:rPr>
              <w:t>Кількість не оглянутих</w:t>
            </w:r>
          </w:p>
        </w:tc>
        <w:tc>
          <w:tcPr>
            <w:tcW w:w="1310" w:type="dxa"/>
            <w:gridSpan w:val="2"/>
            <w:vAlign w:val="center"/>
          </w:tcPr>
          <w:p w:rsidR="00A323E7" w:rsidRDefault="00614628">
            <w:pPr>
              <w:spacing w:after="75"/>
              <w:jc w:val="center"/>
            </w:pPr>
            <w:bookmarkStart w:id="1753" w:name="1741"/>
            <w:bookmarkEnd w:id="1752"/>
            <w:r>
              <w:rPr>
                <w:rFonts w:ascii="Arial" w:hAnsi="Arial"/>
                <w:color w:val="000000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199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54" w:name="1742"/>
            <w:bookmarkEnd w:id="1753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tc>
          <w:tcPr>
            <w:tcW w:w="1596" w:type="dxa"/>
            <w:gridSpan w:val="4"/>
            <w:vAlign w:val="center"/>
          </w:tcPr>
          <w:p w:rsidR="00A323E7" w:rsidRDefault="00614628">
            <w:pPr>
              <w:spacing w:after="75"/>
            </w:pPr>
            <w:bookmarkStart w:id="1755" w:name="1743"/>
            <w:bookmarkEnd w:id="1754"/>
            <w:r>
              <w:rPr>
                <w:rFonts w:ascii="Arial" w:hAnsi="Arial"/>
                <w:color w:val="000000"/>
                <w:sz w:val="15"/>
              </w:rPr>
              <w:t>у т. ч. жінок</w:t>
            </w:r>
          </w:p>
        </w:tc>
        <w:tc>
          <w:tcPr>
            <w:tcW w:w="1638" w:type="dxa"/>
            <w:gridSpan w:val="3"/>
            <w:vAlign w:val="center"/>
          </w:tcPr>
          <w:p w:rsidR="00A323E7" w:rsidRDefault="00614628">
            <w:pPr>
              <w:spacing w:after="75"/>
              <w:jc w:val="center"/>
            </w:pPr>
            <w:bookmarkStart w:id="1756" w:name="1744"/>
            <w:bookmarkEnd w:id="1755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(усього)</w:t>
            </w:r>
          </w:p>
        </w:tc>
        <w:tc>
          <w:tcPr>
            <w:tcW w:w="1628" w:type="dxa"/>
            <w:gridSpan w:val="3"/>
            <w:vAlign w:val="center"/>
          </w:tcPr>
          <w:p w:rsidR="00A323E7" w:rsidRDefault="00614628">
            <w:pPr>
              <w:spacing w:after="75"/>
              <w:jc w:val="center"/>
            </w:pPr>
            <w:bookmarkStart w:id="1757" w:name="1745"/>
            <w:bookmarkEnd w:id="1756"/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(%)</w:t>
            </w:r>
          </w:p>
        </w:tc>
        <w:bookmarkEnd w:id="1757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19"/>
            <w:vAlign w:val="center"/>
          </w:tcPr>
          <w:p w:rsidR="00A323E7" w:rsidRDefault="00614628">
            <w:pPr>
              <w:spacing w:after="75"/>
            </w:pPr>
            <w:bookmarkStart w:id="1758" w:name="1746"/>
            <w:r>
              <w:rPr>
                <w:rFonts w:ascii="Arial" w:hAnsi="Arial"/>
                <w:color w:val="000000"/>
                <w:sz w:val="15"/>
              </w:rPr>
              <w:t>Причини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 При огляді виявлено*: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3.1. Кількість працівників з підозрою на профзахворювання (отруєння) усього __________ з них кількість </w:t>
            </w:r>
            <w:r>
              <w:rPr>
                <w:rFonts w:ascii="Arial" w:hAnsi="Arial"/>
                <w:color w:val="000000"/>
                <w:sz w:val="15"/>
              </w:rPr>
              <w:t>працівників, яким підтверджено діагноз профзахворювання (отруєння), у тому числі професійний рак _____________, з них жінок 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3.2. Кількість працівників, які вперше одержали інвалідність з профзахворювання, 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3.3. Кількість працівників, які</w:t>
            </w:r>
            <w:r>
              <w:rPr>
                <w:rFonts w:ascii="Arial" w:hAnsi="Arial"/>
                <w:color w:val="000000"/>
                <w:sz w:val="15"/>
              </w:rPr>
              <w:t xml:space="preserve"> потребують переведення на іншу роботу внаслідок профзахворювання вперше 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3.4. Кількість працівників, які підлягають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дообстеженню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усього ____, з них жінок 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3.5. Кількість працівників, у яких уперше виявлені загальні захворювання, усь</w:t>
            </w:r>
            <w:r>
              <w:rPr>
                <w:rFonts w:ascii="Arial" w:hAnsi="Arial"/>
                <w:color w:val="000000"/>
                <w:sz w:val="15"/>
              </w:rPr>
              <w:t>ого _____, з них жінок 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3.6. Кількість працівників, які потребують тимчасового переведення на іншу роботу за станом здоров'я, усього ________, з них жінок 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3.7. Кількість працівників, які потребують переведення на іншу роботу за станом з</w:t>
            </w:r>
            <w:r>
              <w:rPr>
                <w:rFonts w:ascii="Arial" w:hAnsi="Arial"/>
                <w:color w:val="000000"/>
                <w:sz w:val="15"/>
              </w:rPr>
              <w:t>доров'я, усього ________, з них жінок 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3.8. Кількість працівників, яких необхідно направити на МСЕК, усього 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3.9. Кількість працівників, яким установлено діагноз профзахворювання (отруєння) за останні 5 років усього ________, з них жінок </w:t>
            </w: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3.10. Кількість працівників, які підлягають направленню: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3.10.1. На амбулаторне лікування 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3.10.2. На стаціонарне лікування 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3.10.3. На санаторно-курортне лікування 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3.10.4. У спеціалізовані </w:t>
            </w:r>
            <w:r>
              <w:rPr>
                <w:rFonts w:ascii="Arial" w:hAnsi="Arial"/>
                <w:color w:val="293A55"/>
                <w:sz w:val="15"/>
              </w:rPr>
              <w:t>заклади охорони здоров'я</w:t>
            </w:r>
            <w:r>
              <w:rPr>
                <w:rFonts w:ascii="Arial" w:hAnsi="Arial"/>
                <w:color w:val="000000"/>
                <w:sz w:val="15"/>
              </w:rPr>
              <w:t xml:space="preserve"> __________, у т. ч.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профпатологічні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3.11. Кількість працівників, які потребують дієтичного харчування і лікувально-профілактичного харчування, 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3.12. Кількість працівників, які перебувають на диспансерному н</w:t>
            </w:r>
            <w:r>
              <w:rPr>
                <w:rFonts w:ascii="Arial" w:hAnsi="Arial"/>
                <w:color w:val="000000"/>
                <w:sz w:val="15"/>
              </w:rPr>
              <w:t>агляді на кінець звітного року, усього _____________ за формами патології згідно з МКХ-10.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4. Перевірено результати виконання заходів попереднього заключного акта від _____ року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(перелічити)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Невиконані санітарно-протиепідемічні заходи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                                                                                                 (перелічити)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Причини невиконання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(перелічити)</w:t>
            </w:r>
          </w:p>
        </w:tc>
        <w:bookmarkEnd w:id="1758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5"/>
            <w:vAlign w:val="center"/>
          </w:tcPr>
          <w:p w:rsidR="00A323E7" w:rsidRDefault="00614628">
            <w:pPr>
              <w:spacing w:after="75"/>
              <w:jc w:val="both"/>
            </w:pPr>
            <w:bookmarkStart w:id="1759" w:name="1747"/>
            <w:r>
              <w:rPr>
                <w:rFonts w:ascii="Arial" w:hAnsi="Arial"/>
                <w:color w:val="000000"/>
                <w:sz w:val="15"/>
              </w:rPr>
              <w:lastRenderedPageBreak/>
              <w:t>Лікар з гігієни праці</w:t>
            </w:r>
          </w:p>
        </w:tc>
        <w:tc>
          <w:tcPr>
            <w:tcW w:w="0" w:type="auto"/>
            <w:gridSpan w:val="5"/>
            <w:vAlign w:val="center"/>
          </w:tcPr>
          <w:p w:rsidR="00A323E7" w:rsidRDefault="00614628">
            <w:pPr>
              <w:spacing w:after="75"/>
              <w:jc w:val="center"/>
            </w:pPr>
            <w:bookmarkStart w:id="1760" w:name="1748"/>
            <w:bookmarkEnd w:id="1759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  <w:gridSpan w:val="9"/>
            <w:vAlign w:val="center"/>
          </w:tcPr>
          <w:p w:rsidR="00A323E7" w:rsidRDefault="00614628">
            <w:pPr>
              <w:spacing w:after="75"/>
              <w:jc w:val="center"/>
            </w:pPr>
            <w:bookmarkStart w:id="1761" w:name="1749"/>
            <w:bookmarkEnd w:id="1760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 та ініціали)</w:t>
            </w:r>
          </w:p>
        </w:tc>
        <w:bookmarkEnd w:id="1761"/>
      </w:tr>
      <w:tr w:rsidR="00A323E7">
        <w:trPr>
          <w:trHeight w:val="30"/>
          <w:tblCellSpacing w:w="0" w:type="auto"/>
        </w:trPr>
        <w:tc>
          <w:tcPr>
            <w:tcW w:w="0" w:type="auto"/>
            <w:gridSpan w:val="19"/>
            <w:vAlign w:val="center"/>
          </w:tcPr>
          <w:p w:rsidR="00A323E7" w:rsidRDefault="00614628">
            <w:pPr>
              <w:spacing w:after="75"/>
            </w:pPr>
            <w:bookmarkStart w:id="1762" w:name="1750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* У пунктах 3.1 - 3.12</w:t>
            </w:r>
            <w:r>
              <w:rPr>
                <w:rFonts w:ascii="Arial" w:hAnsi="Arial"/>
                <w:color w:val="000000"/>
                <w:sz w:val="15"/>
              </w:rPr>
              <w:t xml:space="preserve"> подаються списки працівників із зазначенням П. І. Б., цеху (дільниці), професії, шкідливих і небезпечних факторів виробничого середовища і трудового процесу, стажу роботи в умовах їх дії, діагнозу.</w:t>
            </w:r>
          </w:p>
          <w:p w:rsidR="00A323E7" w:rsidRDefault="00614628">
            <w:pPr>
              <w:spacing w:after="75"/>
            </w:pPr>
            <w:bookmarkStart w:id="1763" w:name="2016"/>
            <w:bookmarkEnd w:id="17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 За результатами медичного огляду комісія пропонує ко</w:t>
            </w:r>
            <w:r>
              <w:rPr>
                <w:rFonts w:ascii="Arial" w:hAnsi="Arial"/>
                <w:color w:val="000000"/>
                <w:sz w:val="15"/>
              </w:rPr>
              <w:t>мплекс оздоровчих заходів: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5.1. Роботодавцю.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5.2. Голові профспілкової організації.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5.3. Головному лікарю </w:t>
            </w:r>
            <w:r>
              <w:rPr>
                <w:rFonts w:ascii="Arial" w:hAnsi="Arial"/>
                <w:color w:val="293A55"/>
                <w:sz w:val="15"/>
              </w:rPr>
              <w:t>закладу охорони здоров'я</w:t>
            </w:r>
            <w:r>
              <w:rPr>
                <w:rFonts w:ascii="Arial" w:hAnsi="Arial"/>
                <w:color w:val="000000"/>
                <w:sz w:val="15"/>
              </w:rPr>
              <w:t>, що проводить диспансерний нагляд за працівниками підприємства.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 також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санітарно-протиепідемічних заходів __________________</w:t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(перелічити всі заходи)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Підписи</w:t>
            </w:r>
          </w:p>
        </w:tc>
        <w:bookmarkEnd w:id="1763"/>
      </w:tr>
      <w:tr w:rsidR="00A323E7">
        <w:trPr>
          <w:trHeight w:val="30"/>
          <w:tblCellSpacing w:w="0" w:type="auto"/>
        </w:trPr>
        <w:tc>
          <w:tcPr>
            <w:tcW w:w="2120" w:type="dxa"/>
            <w:gridSpan w:val="3"/>
            <w:vAlign w:val="center"/>
          </w:tcPr>
          <w:p w:rsidR="00A323E7" w:rsidRDefault="00614628">
            <w:pPr>
              <w:spacing w:after="75"/>
              <w:jc w:val="center"/>
            </w:pPr>
            <w:bookmarkStart w:id="1764" w:name="1751"/>
            <w:r>
              <w:rPr>
                <w:rFonts w:ascii="Arial" w:hAnsi="Arial"/>
                <w:i/>
                <w:color w:val="000000"/>
                <w:sz w:val="15"/>
              </w:rPr>
              <w:t>Голова комісії</w:t>
            </w:r>
          </w:p>
        </w:tc>
        <w:tc>
          <w:tcPr>
            <w:tcW w:w="0" w:type="auto"/>
            <w:gridSpan w:val="5"/>
            <w:vAlign w:val="center"/>
          </w:tcPr>
          <w:p w:rsidR="00A323E7" w:rsidRDefault="00614628">
            <w:pPr>
              <w:spacing w:after="75"/>
              <w:jc w:val="center"/>
            </w:pPr>
            <w:bookmarkStart w:id="1765" w:name="1752"/>
            <w:bookmarkEnd w:id="1764"/>
            <w:r>
              <w:rPr>
                <w:rFonts w:ascii="Arial" w:hAnsi="Arial"/>
                <w:i/>
                <w:color w:val="000000"/>
                <w:sz w:val="15"/>
              </w:rPr>
              <w:t>Лікар з гігієни праці</w:t>
            </w:r>
          </w:p>
        </w:tc>
        <w:tc>
          <w:tcPr>
            <w:tcW w:w="0" w:type="auto"/>
            <w:gridSpan w:val="5"/>
            <w:vAlign w:val="center"/>
          </w:tcPr>
          <w:p w:rsidR="00A323E7" w:rsidRDefault="00614628">
            <w:pPr>
              <w:spacing w:after="75"/>
              <w:jc w:val="center"/>
            </w:pPr>
            <w:bookmarkStart w:id="1766" w:name="1753"/>
            <w:bookmarkEnd w:id="1765"/>
            <w:r>
              <w:rPr>
                <w:rFonts w:ascii="Arial" w:hAnsi="Arial"/>
                <w:i/>
                <w:color w:val="000000"/>
                <w:sz w:val="15"/>
              </w:rPr>
              <w:t>Роботодавець</w:t>
            </w:r>
          </w:p>
        </w:tc>
        <w:tc>
          <w:tcPr>
            <w:tcW w:w="2231" w:type="dxa"/>
            <w:gridSpan w:val="6"/>
            <w:vAlign w:val="center"/>
          </w:tcPr>
          <w:p w:rsidR="00A323E7" w:rsidRDefault="00614628">
            <w:pPr>
              <w:spacing w:after="75"/>
              <w:jc w:val="center"/>
            </w:pPr>
            <w:bookmarkStart w:id="1767" w:name="1754"/>
            <w:bookmarkEnd w:id="1766"/>
            <w:r>
              <w:rPr>
                <w:rFonts w:ascii="Arial" w:hAnsi="Arial"/>
                <w:i/>
                <w:color w:val="000000"/>
                <w:sz w:val="15"/>
              </w:rPr>
              <w:t>Голова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профспілкової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органі</w:t>
            </w:r>
            <w:r>
              <w:rPr>
                <w:rFonts w:ascii="Arial" w:hAnsi="Arial"/>
                <w:i/>
                <w:color w:val="000000"/>
                <w:sz w:val="15"/>
              </w:rPr>
              <w:t>зації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або вповноважена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особа</w:t>
            </w:r>
          </w:p>
        </w:tc>
        <w:bookmarkEnd w:id="1767"/>
      </w:tr>
      <w:tr w:rsidR="00A323E7">
        <w:trPr>
          <w:trHeight w:val="30"/>
          <w:tblCellSpacing w:w="0" w:type="auto"/>
        </w:trPr>
        <w:tc>
          <w:tcPr>
            <w:tcW w:w="2120" w:type="dxa"/>
            <w:gridSpan w:val="3"/>
            <w:vAlign w:val="center"/>
          </w:tcPr>
          <w:p w:rsidR="00A323E7" w:rsidRDefault="00614628">
            <w:pPr>
              <w:spacing w:after="75"/>
              <w:jc w:val="center"/>
            </w:pPr>
            <w:bookmarkStart w:id="1768" w:name="1755"/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>(підпис) (прізвище та ініціали)</w:t>
            </w:r>
          </w:p>
        </w:tc>
        <w:tc>
          <w:tcPr>
            <w:tcW w:w="0" w:type="auto"/>
            <w:gridSpan w:val="5"/>
            <w:vAlign w:val="center"/>
          </w:tcPr>
          <w:p w:rsidR="00A323E7" w:rsidRDefault="00614628">
            <w:pPr>
              <w:spacing w:after="75"/>
              <w:jc w:val="center"/>
            </w:pPr>
            <w:bookmarkStart w:id="1769" w:name="1756"/>
            <w:bookmarkEnd w:id="1768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>(підпис) (прізвище та ініціали)</w:t>
            </w:r>
          </w:p>
        </w:tc>
        <w:tc>
          <w:tcPr>
            <w:tcW w:w="0" w:type="auto"/>
            <w:gridSpan w:val="5"/>
            <w:vAlign w:val="center"/>
          </w:tcPr>
          <w:p w:rsidR="00A323E7" w:rsidRDefault="00614628">
            <w:pPr>
              <w:spacing w:after="75"/>
              <w:jc w:val="center"/>
            </w:pPr>
            <w:bookmarkStart w:id="1770" w:name="1757"/>
            <w:bookmarkEnd w:id="1769"/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>(підпис) (прізвище та ініціали)</w:t>
            </w:r>
          </w:p>
        </w:tc>
        <w:tc>
          <w:tcPr>
            <w:tcW w:w="2231" w:type="dxa"/>
            <w:gridSpan w:val="6"/>
            <w:vAlign w:val="center"/>
          </w:tcPr>
          <w:p w:rsidR="00A323E7" w:rsidRDefault="00614628">
            <w:pPr>
              <w:spacing w:after="75"/>
              <w:jc w:val="center"/>
            </w:pPr>
            <w:bookmarkStart w:id="1771" w:name="1758"/>
            <w:bookmarkEnd w:id="1770"/>
            <w:r>
              <w:rPr>
                <w:rFonts w:ascii="Arial" w:hAnsi="Arial"/>
                <w:color w:val="000000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>(підпис) (прізвище та ініціали)</w:t>
            </w:r>
          </w:p>
        </w:tc>
        <w:bookmarkEnd w:id="1771"/>
      </w:tr>
      <w:tr w:rsidR="00A323E7">
        <w:trPr>
          <w:gridAfter w:val="2"/>
          <w:wAfter w:w="123" w:type="dxa"/>
          <w:trHeight w:val="120"/>
          <w:tblCellSpacing w:w="0" w:type="auto"/>
        </w:trPr>
        <w:tc>
          <w:tcPr>
            <w:tcW w:w="9690" w:type="dxa"/>
            <w:gridSpan w:val="17"/>
            <w:vAlign w:val="center"/>
          </w:tcPr>
          <w:p w:rsidR="00A323E7" w:rsidRDefault="00614628">
            <w:pPr>
              <w:spacing w:after="75"/>
            </w:pPr>
            <w:bookmarkStart w:id="1772" w:name="1759"/>
            <w:r>
              <w:rPr>
                <w:rFonts w:ascii="Arial" w:hAnsi="Arial"/>
                <w:color w:val="000000"/>
                <w:sz w:val="15"/>
              </w:rPr>
              <w:t xml:space="preserve">Із заключним актом </w:t>
            </w:r>
            <w:r>
              <w:rPr>
                <w:rFonts w:ascii="Arial" w:hAnsi="Arial"/>
                <w:color w:val="000000"/>
                <w:sz w:val="15"/>
              </w:rPr>
              <w:t>ознайомлені та одержали</w:t>
            </w:r>
          </w:p>
          <w:p w:rsidR="00A323E7" w:rsidRDefault="00614628">
            <w:pPr>
              <w:spacing w:after="75"/>
            </w:pPr>
            <w:bookmarkStart w:id="1773" w:name="1760"/>
            <w:bookmarkEnd w:id="1772"/>
            <w:r>
              <w:rPr>
                <w:rFonts w:ascii="Arial" w:hAnsi="Arial"/>
                <w:color w:val="000000"/>
                <w:sz w:val="15"/>
              </w:rPr>
              <w:t>1. Роботодавець.</w:t>
            </w:r>
          </w:p>
          <w:p w:rsidR="00A323E7" w:rsidRDefault="00614628">
            <w:pPr>
              <w:spacing w:after="75"/>
            </w:pPr>
            <w:bookmarkStart w:id="1774" w:name="1761"/>
            <w:bookmarkEnd w:id="1773"/>
            <w:r>
              <w:rPr>
                <w:rFonts w:ascii="Arial" w:hAnsi="Arial"/>
                <w:color w:val="000000"/>
                <w:sz w:val="15"/>
              </w:rPr>
              <w:t>2. Представник профспілкової організації або вповноважена особа.</w:t>
            </w:r>
          </w:p>
          <w:p w:rsidR="00A323E7" w:rsidRDefault="00614628">
            <w:pPr>
              <w:spacing w:after="75"/>
              <w:jc w:val="both"/>
            </w:pPr>
            <w:bookmarkStart w:id="1775" w:name="1762"/>
            <w:bookmarkEnd w:id="1774"/>
            <w:r>
              <w:rPr>
                <w:rFonts w:ascii="Arial" w:hAnsi="Arial"/>
                <w:color w:val="000000"/>
                <w:sz w:val="15"/>
              </w:rPr>
              <w:t>3. Заступник головного лікаря з лікувальної роботи.</w:t>
            </w:r>
          </w:p>
          <w:p w:rsidR="00A323E7" w:rsidRDefault="00614628">
            <w:pPr>
              <w:spacing w:after="75"/>
              <w:jc w:val="both"/>
            </w:pPr>
            <w:bookmarkStart w:id="1776" w:name="1763"/>
            <w:bookmarkEnd w:id="1775"/>
            <w:r>
              <w:rPr>
                <w:rFonts w:ascii="Arial" w:hAnsi="Arial"/>
                <w:color w:val="000000"/>
                <w:sz w:val="15"/>
              </w:rPr>
              <w:t xml:space="preserve">4. Районний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профпатолог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A323E7" w:rsidRDefault="00614628">
            <w:pPr>
              <w:spacing w:after="75"/>
            </w:pPr>
            <w:bookmarkStart w:id="1777" w:name="1764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5. Заклад державної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санепідемслужби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A323E7" w:rsidRDefault="00614628">
            <w:pPr>
              <w:spacing w:after="75"/>
              <w:jc w:val="both"/>
            </w:pPr>
            <w:bookmarkStart w:id="1778" w:name="1765"/>
            <w:bookmarkEnd w:id="1777"/>
            <w:r>
              <w:rPr>
                <w:rFonts w:ascii="Arial" w:hAnsi="Arial"/>
                <w:color w:val="000000"/>
                <w:sz w:val="15"/>
              </w:rPr>
              <w:t>6. Представник робочого органу викон</w:t>
            </w:r>
            <w:r>
              <w:rPr>
                <w:rFonts w:ascii="Arial" w:hAnsi="Arial"/>
                <w:color w:val="000000"/>
                <w:sz w:val="15"/>
              </w:rPr>
              <w:t>авчої дирекції Фонду страхування від нещасних випадків на виробництві та професійних захворювань України.</w:t>
            </w:r>
          </w:p>
        </w:tc>
        <w:bookmarkEnd w:id="1778"/>
      </w:tr>
    </w:tbl>
    <w:p w:rsidR="00A323E7" w:rsidRDefault="00614628">
      <w:pPr>
        <w:spacing w:after="75"/>
        <w:ind w:firstLine="240"/>
        <w:jc w:val="both"/>
      </w:pPr>
      <w:bookmarkStart w:id="1779" w:name="176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80" w:name="1767"/>
            <w:bookmarkEnd w:id="177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81" w:name="1768"/>
            <w:bookmarkEnd w:id="178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1781"/>
      </w:tr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82" w:name="176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1783" w:name="1770"/>
            <w:bookmarkEnd w:id="178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А. М. </w:t>
            </w:r>
            <w:r>
              <w:rPr>
                <w:rFonts w:ascii="Arial" w:hAnsi="Arial"/>
                <w:b/>
                <w:color w:val="000000"/>
                <w:sz w:val="15"/>
              </w:rPr>
              <w:t>Пономаренко</w:t>
            </w:r>
          </w:p>
        </w:tc>
        <w:bookmarkEnd w:id="1783"/>
      </w:tr>
    </w:tbl>
    <w:p w:rsidR="00A323E7" w:rsidRDefault="00614628">
      <w:pPr>
        <w:spacing w:after="75"/>
        <w:ind w:firstLine="240"/>
        <w:jc w:val="both"/>
      </w:pPr>
      <w:bookmarkStart w:id="1784" w:name="1771"/>
      <w:r>
        <w:rPr>
          <w:rFonts w:ascii="Arial" w:hAnsi="Arial"/>
          <w:color w:val="000000"/>
          <w:sz w:val="18"/>
        </w:rPr>
        <w:t xml:space="preserve"> </w:t>
      </w:r>
    </w:p>
    <w:p w:rsidR="00A323E7" w:rsidRDefault="00614628">
      <w:pPr>
        <w:spacing w:after="75"/>
        <w:ind w:firstLine="240"/>
        <w:jc w:val="right"/>
      </w:pPr>
      <w:bookmarkStart w:id="1785" w:name="1772"/>
      <w:bookmarkEnd w:id="1784"/>
      <w:r>
        <w:rPr>
          <w:rFonts w:ascii="Arial" w:hAnsi="Arial"/>
          <w:color w:val="000000"/>
          <w:sz w:val="18"/>
        </w:rPr>
        <w:t>Додаток 10</w:t>
      </w:r>
      <w:r>
        <w:br/>
      </w:r>
      <w:r>
        <w:rPr>
          <w:rFonts w:ascii="Arial" w:hAnsi="Arial"/>
          <w:color w:val="000000"/>
          <w:sz w:val="18"/>
        </w:rPr>
        <w:t>до пункту 2.24 Порядку проведення медичних оглядів працівників певних категорій</w:t>
      </w:r>
    </w:p>
    <w:p w:rsidR="00A323E7" w:rsidRDefault="00614628">
      <w:pPr>
        <w:pStyle w:val="3"/>
        <w:spacing w:after="225"/>
        <w:jc w:val="center"/>
      </w:pPr>
      <w:bookmarkStart w:id="1786" w:name="1773"/>
      <w:bookmarkEnd w:id="1785"/>
      <w:r>
        <w:rPr>
          <w:rFonts w:ascii="Arial" w:hAnsi="Arial"/>
          <w:color w:val="000000"/>
          <w:sz w:val="26"/>
        </w:rPr>
        <w:t>ОПЕРАТИВНА ІНФОРМАЦІЯ</w:t>
      </w:r>
      <w:r>
        <w:br/>
      </w:r>
      <w:r>
        <w:rPr>
          <w:rFonts w:ascii="Arial" w:hAnsi="Arial"/>
          <w:color w:val="000000"/>
          <w:sz w:val="26"/>
        </w:rPr>
        <w:t xml:space="preserve">за результатами проведення періодичних медичних оглядів працівників, зайнятих на важких роботах, роботах із шкідливими чи </w:t>
      </w:r>
      <w:r>
        <w:rPr>
          <w:rFonts w:ascii="Arial" w:hAnsi="Arial"/>
          <w:color w:val="000000"/>
          <w:sz w:val="26"/>
        </w:rPr>
        <w:t>небезпечними умовами праці</w:t>
      </w:r>
    </w:p>
    <w:p w:rsidR="00A323E7" w:rsidRDefault="00614628">
      <w:pPr>
        <w:spacing w:after="75"/>
        <w:ind w:firstLine="240"/>
        <w:jc w:val="right"/>
      </w:pPr>
      <w:bookmarkStart w:id="1787" w:name="1774"/>
      <w:bookmarkEnd w:id="1786"/>
      <w:r>
        <w:rPr>
          <w:rFonts w:ascii="Arial" w:hAnsi="Arial"/>
          <w:b/>
          <w:color w:val="000000"/>
          <w:sz w:val="18"/>
        </w:rPr>
        <w:t>за 200_ рік</w:t>
      </w:r>
    </w:p>
    <w:p w:rsidR="00A323E7" w:rsidRDefault="00614628">
      <w:pPr>
        <w:spacing w:after="75"/>
        <w:jc w:val="center"/>
      </w:pPr>
      <w:bookmarkStart w:id="1788" w:name="1775"/>
      <w:bookmarkEnd w:id="1787"/>
      <w:r>
        <w:rPr>
          <w:rFonts w:ascii="Arial" w:hAnsi="Arial"/>
          <w:b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закладу охорони здоров'я)</w:t>
      </w:r>
    </w:p>
    <w:p w:rsidR="00A323E7" w:rsidRDefault="00614628">
      <w:pPr>
        <w:spacing w:after="75"/>
        <w:ind w:firstLine="240"/>
        <w:jc w:val="both"/>
      </w:pPr>
      <w:bookmarkStart w:id="1789" w:name="1776"/>
      <w:bookmarkEnd w:id="1788"/>
      <w:r>
        <w:rPr>
          <w:rFonts w:ascii="Arial" w:hAnsi="Arial"/>
          <w:color w:val="000000"/>
          <w:sz w:val="18"/>
        </w:rPr>
        <w:t>I. Кількість оглянутих працівників, які підлягали періодичному медичному огляду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83"/>
        <w:gridCol w:w="141"/>
        <w:gridCol w:w="4095"/>
        <w:gridCol w:w="1414"/>
        <w:gridCol w:w="559"/>
        <w:gridCol w:w="734"/>
        <w:gridCol w:w="1302"/>
      </w:tblGrid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0" w:name="1777"/>
            <w:bookmarkEnd w:id="1789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1" w:name="1778"/>
            <w:bookmarkEnd w:id="1790"/>
            <w:r>
              <w:rPr>
                <w:rFonts w:ascii="Arial" w:hAnsi="Arial"/>
                <w:color w:val="000000"/>
                <w:sz w:val="15"/>
              </w:rPr>
              <w:t>Найменування показник</w:t>
            </w:r>
            <w:r>
              <w:rPr>
                <w:rFonts w:ascii="Arial" w:hAnsi="Arial"/>
                <w:color w:val="000000"/>
                <w:sz w:val="15"/>
              </w:rPr>
              <w:t>а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2" w:name="1779"/>
            <w:bookmarkEnd w:id="1791"/>
            <w:r>
              <w:rPr>
                <w:rFonts w:ascii="Arial" w:hAnsi="Arial"/>
                <w:color w:val="000000"/>
                <w:sz w:val="15"/>
              </w:rPr>
              <w:t xml:space="preserve">Підлягало періодичному медичному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огляду, осіб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3" w:name="1780"/>
            <w:bookmarkEnd w:id="1792"/>
            <w:r>
              <w:rPr>
                <w:rFonts w:ascii="Arial" w:hAnsi="Arial"/>
                <w:color w:val="000000"/>
                <w:sz w:val="15"/>
              </w:rPr>
              <w:lastRenderedPageBreak/>
              <w:t>Оглянуто осіб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4" w:name="1781"/>
            <w:bookmarkEnd w:id="1793"/>
            <w:r>
              <w:rPr>
                <w:rFonts w:ascii="Arial" w:hAnsi="Arial"/>
                <w:color w:val="000000"/>
                <w:sz w:val="15"/>
              </w:rPr>
              <w:t>% виконання</w:t>
            </w:r>
          </w:p>
        </w:tc>
        <w:bookmarkEnd w:id="179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5" w:name="1782"/>
            <w:r>
              <w:rPr>
                <w:rFonts w:ascii="Arial" w:hAns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6" w:name="1783"/>
            <w:bookmarkEnd w:id="179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7" w:name="1784"/>
            <w:bookmarkEnd w:id="1796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8" w:name="1785"/>
            <w:bookmarkEnd w:id="1797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799" w:name="1786"/>
            <w:bookmarkEnd w:id="1798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bookmarkEnd w:id="179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00" w:name="178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01" w:name="1788"/>
            <w:bookmarkEnd w:id="1800"/>
            <w:r>
              <w:rPr>
                <w:rFonts w:ascii="Arial" w:hAnsi="Arial"/>
                <w:color w:val="000000"/>
                <w:sz w:val="15"/>
              </w:rPr>
              <w:t>Усього працівників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02" w:name="1789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03" w:name="1790"/>
            <w:bookmarkEnd w:id="18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04" w:name="1791"/>
            <w:bookmarkEnd w:id="18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0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05" w:name="17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06" w:name="1793"/>
            <w:bookmarkEnd w:id="1805"/>
            <w:r>
              <w:rPr>
                <w:rFonts w:ascii="Arial" w:hAnsi="Arial"/>
                <w:color w:val="000000"/>
                <w:sz w:val="15"/>
              </w:rPr>
              <w:t>У т. ч. осіб зі стажем роботи понад 10 років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07" w:name="1794"/>
            <w:bookmarkEnd w:id="18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08" w:name="1795"/>
            <w:bookmarkEnd w:id="18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09" w:name="1796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0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10" w:name="17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11" w:name="1798"/>
            <w:bookmarkEnd w:id="1810"/>
            <w:r>
              <w:rPr>
                <w:rFonts w:ascii="Arial" w:hAnsi="Arial"/>
                <w:color w:val="000000"/>
                <w:sz w:val="15"/>
              </w:rPr>
              <w:t>У т. ч. осіб до 21 року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12" w:name="1799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13" w:name="1800"/>
            <w:bookmarkEnd w:id="18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14" w:name="1801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1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15" w:name="18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16" w:name="1803"/>
            <w:bookmarkEnd w:id="1815"/>
            <w:r>
              <w:rPr>
                <w:rFonts w:ascii="Arial" w:hAnsi="Arial"/>
                <w:color w:val="000000"/>
                <w:sz w:val="15"/>
              </w:rPr>
              <w:t>У т. ч.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17" w:name="1804"/>
            <w:bookmarkEnd w:id="18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18" w:name="1805"/>
            <w:bookmarkEnd w:id="18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19" w:name="1806"/>
            <w:bookmarkEnd w:id="1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1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20" w:name="18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21" w:name="1808"/>
            <w:bookmarkEnd w:id="1820"/>
            <w:r>
              <w:rPr>
                <w:rFonts w:ascii="Arial" w:hAnsi="Arial"/>
                <w:color w:val="000000"/>
                <w:sz w:val="15"/>
              </w:rPr>
              <w:t>У т. ч. осіб пенсійного віку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22" w:name="1809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23" w:name="1810"/>
            <w:bookmarkEnd w:id="18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24" w:name="1811"/>
            <w:bookmarkEnd w:id="18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2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25" w:name="181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26" w:name="1813"/>
            <w:bookmarkEnd w:id="1825"/>
            <w:r>
              <w:rPr>
                <w:rFonts w:ascii="Arial" w:hAnsi="Arial"/>
                <w:color w:val="000000"/>
                <w:sz w:val="15"/>
              </w:rPr>
              <w:t>У т. ч. підлягають дії шкідливих факторів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27" w:name="1814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28" w:name="1815"/>
            <w:bookmarkEnd w:id="18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29" w:name="1816"/>
            <w:bookmarkEnd w:id="18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2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30" w:name="1817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31" w:name="1818"/>
            <w:bookmarkEnd w:id="1830"/>
            <w:r>
              <w:rPr>
                <w:rFonts w:ascii="Arial" w:hAnsi="Arial"/>
                <w:color w:val="000000"/>
                <w:sz w:val="15"/>
              </w:rPr>
              <w:t>Хімічні речовини (у разі потреби розшифрувати)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32" w:name="1819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33" w:name="1820"/>
            <w:bookmarkEnd w:id="1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34" w:name="1821"/>
            <w:bookmarkEnd w:id="18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35" w:name="18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36" w:name="1823"/>
            <w:bookmarkEnd w:id="1835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37" w:name="1824"/>
            <w:bookmarkEnd w:id="18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38" w:name="1825"/>
            <w:bookmarkEnd w:id="18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39" w:name="1826"/>
            <w:bookmarkEnd w:id="18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40" w:name="1827"/>
            <w:r>
              <w:rPr>
                <w:rFonts w:ascii="Arial" w:hAnsi="Arial"/>
                <w:color w:val="000000"/>
                <w:sz w:val="15"/>
              </w:rPr>
              <w:t>2.1.2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41" w:name="1828"/>
            <w:bookmarkEnd w:id="1840"/>
            <w:r>
              <w:rPr>
                <w:rFonts w:ascii="Arial" w:hAnsi="Arial"/>
                <w:color w:val="000000"/>
                <w:sz w:val="15"/>
              </w:rPr>
              <w:t>Пил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42" w:name="1829"/>
            <w:bookmarkEnd w:id="18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43" w:name="1830"/>
            <w:bookmarkEnd w:id="18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44" w:name="1831"/>
            <w:bookmarkEnd w:id="18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4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45" w:name="1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46" w:name="1833"/>
            <w:bookmarkEnd w:id="1845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47" w:name="1834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48" w:name="1835"/>
            <w:bookmarkEnd w:id="18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49" w:name="1836"/>
            <w:bookmarkEnd w:id="18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4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50" w:name="1837"/>
            <w:r>
              <w:rPr>
                <w:rFonts w:ascii="Arial" w:hAnsi="Arial"/>
                <w:color w:val="000000"/>
                <w:sz w:val="15"/>
              </w:rPr>
              <w:t>2.1.3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51" w:name="1838"/>
            <w:bookmarkEnd w:id="1850"/>
            <w:r>
              <w:rPr>
                <w:rFonts w:ascii="Arial" w:hAnsi="Arial"/>
                <w:color w:val="000000"/>
                <w:sz w:val="15"/>
              </w:rPr>
              <w:t xml:space="preserve">Шкідливі речовини біологічного походження (у разі потреби </w:t>
            </w:r>
            <w:r>
              <w:rPr>
                <w:rFonts w:ascii="Arial" w:hAnsi="Arial"/>
                <w:color w:val="000000"/>
                <w:sz w:val="15"/>
              </w:rPr>
              <w:t>розшифрувати)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52" w:name="1839"/>
            <w:bookmarkEnd w:id="18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53" w:name="1840"/>
            <w:bookmarkEnd w:id="18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54" w:name="1841"/>
            <w:bookmarkEnd w:id="18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5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55" w:name="18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56" w:name="1843"/>
            <w:bookmarkEnd w:id="1855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57" w:name="1844"/>
            <w:bookmarkEnd w:id="18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58" w:name="1845"/>
            <w:bookmarkEnd w:id="18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59" w:name="1846"/>
            <w:bookmarkEnd w:id="18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5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60" w:name="1847"/>
            <w:r>
              <w:rPr>
                <w:rFonts w:ascii="Arial" w:hAnsi="Arial"/>
                <w:color w:val="000000"/>
                <w:sz w:val="15"/>
              </w:rPr>
              <w:t>2.1.4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61" w:name="1848"/>
            <w:bookmarkEnd w:id="1860"/>
            <w:r>
              <w:rPr>
                <w:rFonts w:ascii="Arial" w:hAnsi="Arial"/>
                <w:color w:val="000000"/>
                <w:sz w:val="15"/>
              </w:rPr>
              <w:t>Шум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62" w:name="1849"/>
            <w:bookmarkEnd w:id="18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63" w:name="1850"/>
            <w:bookmarkEnd w:id="18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64" w:name="1851"/>
            <w:bookmarkEnd w:id="18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65" w:name="18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66" w:name="1853"/>
            <w:bookmarkEnd w:id="1865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67" w:name="1854"/>
            <w:bookmarkEnd w:id="18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68" w:name="1855"/>
            <w:bookmarkEnd w:id="18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69" w:name="1856"/>
            <w:bookmarkEnd w:id="18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70" w:name="1857"/>
            <w:r>
              <w:rPr>
                <w:rFonts w:ascii="Arial" w:hAnsi="Arial"/>
                <w:color w:val="000000"/>
                <w:sz w:val="15"/>
              </w:rPr>
              <w:t>2.1.5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71" w:name="1858"/>
            <w:bookmarkEnd w:id="1870"/>
            <w:r>
              <w:rPr>
                <w:rFonts w:ascii="Arial" w:hAnsi="Arial"/>
                <w:color w:val="000000"/>
                <w:sz w:val="15"/>
              </w:rPr>
              <w:t>Вібрація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72" w:name="1859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73" w:name="1860"/>
            <w:bookmarkEnd w:id="18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74" w:name="1861"/>
            <w:bookmarkEnd w:id="18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7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75" w:name="18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76" w:name="1863"/>
            <w:bookmarkEnd w:id="1875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77" w:name="1864"/>
            <w:bookmarkEnd w:id="18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78" w:name="1865"/>
            <w:bookmarkEnd w:id="18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79" w:name="1866"/>
            <w:bookmarkEnd w:id="18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7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80" w:name="1867"/>
            <w:r>
              <w:rPr>
                <w:rFonts w:ascii="Arial" w:hAnsi="Arial"/>
                <w:color w:val="000000"/>
                <w:sz w:val="15"/>
              </w:rPr>
              <w:t>2.1.6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81" w:name="1868"/>
            <w:bookmarkEnd w:id="1880"/>
            <w:r>
              <w:rPr>
                <w:rFonts w:ascii="Arial" w:hAnsi="Arial"/>
                <w:color w:val="000000"/>
                <w:sz w:val="15"/>
              </w:rPr>
              <w:t>Неіонізуюче випромінювання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82" w:name="1869"/>
            <w:bookmarkEnd w:id="18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83" w:name="1870"/>
            <w:bookmarkEnd w:id="18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84" w:name="1871"/>
            <w:bookmarkEnd w:id="18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8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85" w:name="18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86" w:name="1873"/>
            <w:bookmarkEnd w:id="1885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87" w:name="1874"/>
            <w:bookmarkEnd w:id="18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88" w:name="1875"/>
            <w:bookmarkEnd w:id="18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89" w:name="1876"/>
            <w:bookmarkEnd w:id="18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8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90" w:name="1877"/>
            <w:r>
              <w:rPr>
                <w:rFonts w:ascii="Arial" w:hAnsi="Arial"/>
                <w:color w:val="000000"/>
                <w:sz w:val="15"/>
              </w:rPr>
              <w:t>2.1.7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91" w:name="1878"/>
            <w:bookmarkEnd w:id="1890"/>
            <w:r>
              <w:rPr>
                <w:rFonts w:ascii="Arial" w:hAnsi="Arial"/>
                <w:color w:val="000000"/>
                <w:sz w:val="15"/>
              </w:rPr>
              <w:t xml:space="preserve">Іонізуюче випромінювання - </w:t>
            </w:r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92" w:name="1879"/>
            <w:bookmarkEnd w:id="18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93" w:name="1880"/>
            <w:bookmarkEnd w:id="18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94" w:name="1881"/>
            <w:bookmarkEnd w:id="18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9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95" w:name="18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896" w:name="1883"/>
            <w:bookmarkEnd w:id="1895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97" w:name="1884"/>
            <w:bookmarkEnd w:id="18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98" w:name="1885"/>
            <w:bookmarkEnd w:id="18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899" w:name="1886"/>
            <w:bookmarkEnd w:id="18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9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00" w:name="1887"/>
            <w:r>
              <w:rPr>
                <w:rFonts w:ascii="Arial" w:hAnsi="Arial"/>
                <w:color w:val="000000"/>
                <w:sz w:val="15"/>
              </w:rPr>
              <w:t>2.1.8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01" w:name="1888"/>
            <w:bookmarkEnd w:id="1900"/>
            <w:r>
              <w:rPr>
                <w:rFonts w:ascii="Arial" w:hAnsi="Arial"/>
                <w:color w:val="000000"/>
                <w:sz w:val="15"/>
              </w:rPr>
              <w:t>Мікроклімат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02" w:name="1889"/>
            <w:bookmarkEnd w:id="19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03" w:name="1890"/>
            <w:bookmarkEnd w:id="19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04" w:name="1891"/>
            <w:bookmarkEnd w:id="19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05" w:name="18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06" w:name="1893"/>
            <w:bookmarkEnd w:id="1905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07" w:name="1894"/>
            <w:bookmarkEnd w:id="19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08" w:name="1895"/>
            <w:bookmarkEnd w:id="19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09" w:name="1896"/>
            <w:bookmarkEnd w:id="19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10" w:name="1897"/>
            <w:r>
              <w:rPr>
                <w:rFonts w:ascii="Arial" w:hAnsi="Arial"/>
                <w:color w:val="000000"/>
                <w:sz w:val="15"/>
              </w:rPr>
              <w:t>2.1.9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11" w:name="1898"/>
            <w:bookmarkEnd w:id="1910"/>
            <w:r>
              <w:rPr>
                <w:rFonts w:ascii="Arial" w:hAnsi="Arial"/>
                <w:color w:val="000000"/>
                <w:sz w:val="15"/>
              </w:rPr>
              <w:t>Важкість праці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12" w:name="1899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13" w:name="1900"/>
            <w:bookmarkEnd w:id="19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14" w:name="1901"/>
            <w:bookmarkEnd w:id="19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15" w:name="19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16" w:name="1903"/>
            <w:bookmarkEnd w:id="1915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17" w:name="1904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18" w:name="1905"/>
            <w:bookmarkEnd w:id="19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19" w:name="1906"/>
            <w:bookmarkEnd w:id="19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20" w:name="1907"/>
            <w:r>
              <w:rPr>
                <w:rFonts w:ascii="Arial" w:hAnsi="Arial"/>
                <w:color w:val="000000"/>
                <w:sz w:val="15"/>
              </w:rPr>
              <w:t>2.1.10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21" w:name="1908"/>
            <w:bookmarkEnd w:id="1920"/>
            <w:r>
              <w:rPr>
                <w:rFonts w:ascii="Arial" w:hAnsi="Arial"/>
                <w:color w:val="000000"/>
                <w:sz w:val="15"/>
              </w:rPr>
              <w:t>Атмосферний тиск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22" w:name="1909"/>
            <w:bookmarkEnd w:id="19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23" w:name="1910"/>
            <w:bookmarkEnd w:id="19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24" w:name="1911"/>
            <w:bookmarkEnd w:id="19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24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25" w:name="1912"/>
            <w:r>
              <w:rPr>
                <w:rFonts w:ascii="Arial" w:hAnsi="Arial"/>
                <w:color w:val="000000"/>
                <w:sz w:val="15"/>
              </w:rPr>
              <w:t>2.1.11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26" w:name="1913"/>
            <w:bookmarkEnd w:id="1925"/>
            <w:r>
              <w:rPr>
                <w:rFonts w:ascii="Arial" w:hAnsi="Arial"/>
                <w:color w:val="000000"/>
                <w:sz w:val="15"/>
              </w:rPr>
              <w:t>Напруженість праці - усього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27" w:name="1914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28" w:name="1915"/>
            <w:bookmarkEnd w:id="19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29" w:name="1916"/>
            <w:bookmarkEnd w:id="19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29"/>
      </w:tr>
      <w:tr w:rsidR="00A323E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30" w:name="19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2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31" w:name="1918"/>
            <w:bookmarkEnd w:id="1930"/>
            <w:r>
              <w:rPr>
                <w:rFonts w:ascii="Arial" w:hAnsi="Arial"/>
                <w:color w:val="000000"/>
                <w:sz w:val="15"/>
              </w:rPr>
              <w:t>З них жінок</w:t>
            </w:r>
          </w:p>
        </w:tc>
        <w:tc>
          <w:tcPr>
            <w:tcW w:w="14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32" w:name="1919"/>
            <w:bookmarkEnd w:id="19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33" w:name="1920"/>
            <w:bookmarkEnd w:id="19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34" w:name="1921"/>
            <w:bookmarkEnd w:id="19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34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35" w:name="19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36" w:name="1923"/>
            <w:bookmarkEnd w:id="1935"/>
            <w:r>
              <w:rPr>
                <w:rFonts w:ascii="Arial" w:hAnsi="Arial"/>
                <w:b/>
                <w:i/>
                <w:color w:val="000000"/>
                <w:sz w:val="15"/>
              </w:rPr>
              <w:t>Результати періодичних медичних оглядів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37" w:name="1924"/>
            <w:bookmarkEnd w:id="1936"/>
            <w:r>
              <w:rPr>
                <w:rFonts w:ascii="Arial" w:hAnsi="Arial"/>
                <w:color w:val="000000"/>
                <w:sz w:val="15"/>
              </w:rPr>
              <w:t>Кількість осіб</w:t>
            </w:r>
          </w:p>
        </w:tc>
        <w:bookmarkEnd w:id="1937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38" w:name="192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39" w:name="1926"/>
            <w:bookmarkEnd w:id="1938"/>
            <w:r>
              <w:rPr>
                <w:rFonts w:ascii="Arial" w:hAnsi="Arial"/>
                <w:color w:val="000000"/>
                <w:sz w:val="15"/>
              </w:rPr>
              <w:t>Виявлено осіб з підозрою на професійне захворювання усього 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т. ч. професійний рак _______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40" w:name="1927"/>
            <w:bookmarkEnd w:id="19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0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41" w:name="1928"/>
            <w:r>
              <w:rPr>
                <w:rFonts w:ascii="Arial" w:hAnsi="Arial"/>
                <w:color w:val="000000"/>
                <w:sz w:val="15"/>
              </w:rPr>
              <w:t>3.1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42" w:name="1929"/>
            <w:bookmarkEnd w:id="1941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43" w:name="1930"/>
            <w:bookmarkEnd w:id="19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3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44" w:name="1931"/>
            <w:r>
              <w:rPr>
                <w:rFonts w:ascii="Arial" w:hAnsi="Arial"/>
                <w:color w:val="000000"/>
                <w:sz w:val="15"/>
              </w:rPr>
              <w:t>3.2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45" w:name="1932"/>
            <w:bookmarkEnd w:id="1944"/>
            <w:r>
              <w:rPr>
                <w:rFonts w:ascii="Arial" w:hAnsi="Arial"/>
                <w:color w:val="000000"/>
                <w:sz w:val="15"/>
              </w:rPr>
              <w:t xml:space="preserve">Кількість осіб, яким уперше встановлено діагноз профзахворювання </w:t>
            </w:r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т. ч. професійний рак _______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46" w:name="1933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6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47" w:name="193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48" w:name="1935"/>
            <w:bookmarkEnd w:id="1947"/>
            <w:r>
              <w:rPr>
                <w:rFonts w:ascii="Arial" w:hAnsi="Arial"/>
                <w:color w:val="000000"/>
                <w:sz w:val="15"/>
              </w:rPr>
              <w:t>Кількість осіб, у яких виявлені загальні захворювання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49" w:name="1936"/>
            <w:bookmarkEnd w:id="19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9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50" w:name="1937"/>
            <w:r>
              <w:rPr>
                <w:rFonts w:ascii="Arial" w:hAnsi="Arial"/>
                <w:color w:val="000000"/>
                <w:sz w:val="15"/>
              </w:rPr>
              <w:lastRenderedPageBreak/>
              <w:t>4.1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51" w:name="1938"/>
            <w:bookmarkEnd w:id="1950"/>
            <w:r>
              <w:rPr>
                <w:rFonts w:ascii="Arial" w:hAnsi="Arial"/>
                <w:color w:val="000000"/>
                <w:sz w:val="15"/>
              </w:rPr>
              <w:t>У тому числі жінок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52" w:name="1939"/>
            <w:bookmarkEnd w:id="19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2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53" w:name="194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54" w:name="1941"/>
            <w:bookmarkEnd w:id="1953"/>
            <w:r>
              <w:rPr>
                <w:rFonts w:ascii="Arial" w:hAnsi="Arial"/>
                <w:color w:val="000000"/>
                <w:sz w:val="15"/>
              </w:rPr>
              <w:t>Кількість осіб, які переведені на іншу роботу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55" w:name="1942"/>
            <w:bookmarkEnd w:id="19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5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56" w:name="1943"/>
            <w:r>
              <w:rPr>
                <w:rFonts w:ascii="Arial" w:hAnsi="Arial"/>
                <w:color w:val="000000"/>
                <w:sz w:val="15"/>
              </w:rPr>
              <w:t>5.1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57" w:name="1944"/>
            <w:bookmarkEnd w:id="1956"/>
            <w:r>
              <w:rPr>
                <w:rFonts w:ascii="Arial" w:hAnsi="Arial"/>
                <w:color w:val="000000"/>
                <w:sz w:val="15"/>
              </w:rPr>
              <w:t>Підлягало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58" w:name="1945"/>
            <w:bookmarkEnd w:id="19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8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59" w:name="1946"/>
            <w:r>
              <w:rPr>
                <w:rFonts w:ascii="Arial" w:hAnsi="Arial"/>
                <w:color w:val="000000"/>
                <w:sz w:val="15"/>
              </w:rPr>
              <w:t>5.2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60" w:name="1947"/>
            <w:bookmarkEnd w:id="1959"/>
            <w:r>
              <w:rPr>
                <w:rFonts w:ascii="Arial" w:hAnsi="Arial"/>
                <w:color w:val="000000"/>
                <w:sz w:val="15"/>
              </w:rPr>
              <w:t>Переведено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61" w:name="1948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1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62" w:name="1949"/>
            <w:r>
              <w:rPr>
                <w:rFonts w:ascii="Arial" w:hAnsi="Arial"/>
                <w:color w:val="000000"/>
                <w:sz w:val="15"/>
              </w:rPr>
              <w:t>5.3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63" w:name="1950"/>
            <w:bookmarkEnd w:id="1962"/>
            <w:r>
              <w:rPr>
                <w:rFonts w:ascii="Arial" w:hAnsi="Arial"/>
                <w:color w:val="000000"/>
                <w:sz w:val="15"/>
              </w:rPr>
              <w:t xml:space="preserve">Кількість осіб, які переведені </w:t>
            </w:r>
            <w:r>
              <w:rPr>
                <w:rFonts w:ascii="Arial" w:hAnsi="Arial"/>
                <w:color w:val="000000"/>
                <w:sz w:val="15"/>
              </w:rPr>
              <w:t>на інвалідність у зв'язку з професійним захворюванням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64" w:name="1951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4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65" w:name="195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66" w:name="1953"/>
            <w:bookmarkEnd w:id="1965"/>
            <w:r>
              <w:rPr>
                <w:rFonts w:ascii="Arial" w:hAnsi="Arial"/>
                <w:color w:val="000000"/>
                <w:sz w:val="15"/>
              </w:rPr>
              <w:t xml:space="preserve">Кількість працівників, які пройшли обстеження та лікування в спеціалізованому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профпатологічному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закладі охорони здоров'я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67" w:name="1954"/>
            <w:bookmarkEnd w:id="19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7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68" w:name="195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69" w:name="1956"/>
            <w:bookmarkEnd w:id="1968"/>
            <w:r>
              <w:rPr>
                <w:rFonts w:ascii="Arial" w:hAnsi="Arial"/>
                <w:color w:val="000000"/>
                <w:sz w:val="15"/>
              </w:rPr>
              <w:t>Узято на диспансерний облік за звітний період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70" w:name="1957"/>
            <w:bookmarkEnd w:id="19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0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71" w:name="1958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72" w:name="1959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Знаходиться під </w:t>
            </w:r>
            <w:r>
              <w:rPr>
                <w:rFonts w:ascii="Arial" w:hAnsi="Arial"/>
                <w:color w:val="000000"/>
                <w:sz w:val="15"/>
              </w:rPr>
              <w:t>диспансерним наглядом на кінець звітного періоду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73" w:name="1960"/>
            <w:bookmarkEnd w:id="19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3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74" w:name="1961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75" w:name="1962"/>
            <w:bookmarkEnd w:id="1974"/>
            <w:r>
              <w:rPr>
                <w:rFonts w:ascii="Arial" w:hAnsi="Arial"/>
                <w:color w:val="000000"/>
                <w:sz w:val="15"/>
              </w:rPr>
              <w:t>Кількість осіб, які підлягають лікуванню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76" w:name="1963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6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77" w:name="1964"/>
            <w:r>
              <w:rPr>
                <w:rFonts w:ascii="Arial" w:hAnsi="Arial"/>
                <w:color w:val="000000"/>
                <w:sz w:val="15"/>
              </w:rPr>
              <w:t>9.1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78" w:name="1965"/>
            <w:bookmarkEnd w:id="1977"/>
            <w:r>
              <w:rPr>
                <w:rFonts w:ascii="Arial" w:hAnsi="Arial"/>
                <w:color w:val="000000"/>
                <w:sz w:val="15"/>
              </w:rPr>
              <w:t>Стаціонарному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79" w:name="1966"/>
            <w:bookmarkEnd w:id="19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79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80" w:name="1967"/>
            <w:r>
              <w:rPr>
                <w:rFonts w:ascii="Arial" w:hAnsi="Arial"/>
                <w:color w:val="000000"/>
                <w:sz w:val="15"/>
              </w:rPr>
              <w:t>9.2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81" w:name="1968"/>
            <w:bookmarkEnd w:id="1980"/>
            <w:r>
              <w:rPr>
                <w:rFonts w:ascii="Arial" w:hAnsi="Arial"/>
                <w:color w:val="000000"/>
                <w:sz w:val="15"/>
              </w:rPr>
              <w:t>Амбулаторному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82" w:name="1969"/>
            <w:bookmarkEnd w:id="19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2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83" w:name="1970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84" w:name="1971"/>
            <w:bookmarkEnd w:id="1983"/>
            <w:r>
              <w:rPr>
                <w:rFonts w:ascii="Arial" w:hAnsi="Arial"/>
                <w:color w:val="000000"/>
                <w:sz w:val="15"/>
              </w:rPr>
              <w:t>Кількість осіб, які підлягають оздоровленню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85" w:name="1972"/>
            <w:bookmarkEnd w:id="19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5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86" w:name="1973"/>
            <w:r>
              <w:rPr>
                <w:rFonts w:ascii="Arial" w:hAnsi="Arial"/>
                <w:color w:val="000000"/>
                <w:sz w:val="15"/>
              </w:rPr>
              <w:t>10.1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87" w:name="1974"/>
            <w:bookmarkEnd w:id="1986"/>
            <w:r>
              <w:rPr>
                <w:rFonts w:ascii="Arial" w:hAnsi="Arial"/>
                <w:color w:val="000000"/>
                <w:sz w:val="15"/>
              </w:rPr>
              <w:t>У санаторіях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88" w:name="1975"/>
            <w:bookmarkEnd w:id="19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8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89" w:name="1976"/>
            <w:r>
              <w:rPr>
                <w:rFonts w:ascii="Arial" w:hAnsi="Arial"/>
                <w:color w:val="000000"/>
                <w:sz w:val="15"/>
              </w:rPr>
              <w:t>10.2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90" w:name="1977"/>
            <w:bookmarkEnd w:id="1989"/>
            <w:r>
              <w:rPr>
                <w:rFonts w:ascii="Arial" w:hAnsi="Arial"/>
                <w:color w:val="000000"/>
                <w:sz w:val="15"/>
              </w:rPr>
              <w:t>Будинках відпочинку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91" w:name="1978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1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92" w:name="1979"/>
            <w:r>
              <w:rPr>
                <w:rFonts w:ascii="Arial" w:hAnsi="Arial"/>
                <w:color w:val="000000"/>
                <w:sz w:val="15"/>
              </w:rPr>
              <w:t>10.3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93" w:name="1980"/>
            <w:bookmarkEnd w:id="1992"/>
            <w:r>
              <w:rPr>
                <w:rFonts w:ascii="Arial" w:hAnsi="Arial"/>
                <w:color w:val="000000"/>
                <w:sz w:val="15"/>
              </w:rPr>
              <w:t>Санаторіях-профілакторіях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94" w:name="1981"/>
            <w:bookmarkEnd w:id="19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4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95" w:name="1982"/>
            <w:r>
              <w:rPr>
                <w:rFonts w:ascii="Arial" w:hAnsi="Arial"/>
                <w:color w:val="000000"/>
                <w:sz w:val="15"/>
              </w:rPr>
              <w:t>10.4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96" w:name="1983"/>
            <w:bookmarkEnd w:id="1995"/>
            <w:r>
              <w:rPr>
                <w:rFonts w:ascii="Arial" w:hAnsi="Arial"/>
                <w:color w:val="000000"/>
                <w:sz w:val="15"/>
              </w:rPr>
              <w:t>Потребують дієтичного харчування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97" w:name="1984"/>
            <w:bookmarkEnd w:id="19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7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1998" w:name="1985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1999" w:name="1986"/>
            <w:bookmarkEnd w:id="1998"/>
            <w:r>
              <w:rPr>
                <w:rFonts w:ascii="Arial" w:hAnsi="Arial"/>
                <w:color w:val="000000"/>
                <w:sz w:val="15"/>
              </w:rPr>
              <w:t>Кількість оздоровлених осіб (за даними минулого року)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00" w:name="1987"/>
            <w:bookmarkEnd w:id="19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0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01" w:name="1988"/>
            <w:r>
              <w:rPr>
                <w:rFonts w:ascii="Arial" w:hAnsi="Arial"/>
                <w:color w:val="000000"/>
                <w:sz w:val="15"/>
              </w:rPr>
              <w:t>11.1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002" w:name="1989"/>
            <w:bookmarkEnd w:id="2001"/>
            <w:r>
              <w:rPr>
                <w:rFonts w:ascii="Arial" w:hAnsi="Arial"/>
                <w:color w:val="000000"/>
                <w:sz w:val="15"/>
              </w:rPr>
              <w:t>У стаціонарах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03" w:name="1990"/>
            <w:bookmarkEnd w:id="20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3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04" w:name="1991"/>
            <w:r>
              <w:rPr>
                <w:rFonts w:ascii="Arial" w:hAnsi="Arial"/>
                <w:color w:val="000000"/>
                <w:sz w:val="15"/>
              </w:rPr>
              <w:t>11.2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005" w:name="1992"/>
            <w:bookmarkEnd w:id="2004"/>
            <w:r>
              <w:rPr>
                <w:rFonts w:ascii="Arial" w:hAnsi="Arial"/>
                <w:color w:val="000000"/>
                <w:sz w:val="15"/>
              </w:rPr>
              <w:t>У санаторіях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06" w:name="1993"/>
            <w:bookmarkEnd w:id="20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6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07" w:name="1994"/>
            <w:r>
              <w:rPr>
                <w:rFonts w:ascii="Arial" w:hAnsi="Arial"/>
                <w:color w:val="000000"/>
                <w:sz w:val="15"/>
              </w:rPr>
              <w:t>11.3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008" w:name="1995"/>
            <w:bookmarkEnd w:id="2007"/>
            <w:r>
              <w:rPr>
                <w:rFonts w:ascii="Arial" w:hAnsi="Arial"/>
                <w:color w:val="000000"/>
                <w:sz w:val="15"/>
              </w:rPr>
              <w:t>У будинках відпочинку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09" w:name="1996"/>
            <w:bookmarkEnd w:id="20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9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10" w:name="1997"/>
            <w:r>
              <w:rPr>
                <w:rFonts w:ascii="Arial" w:hAnsi="Arial"/>
                <w:color w:val="000000"/>
                <w:sz w:val="15"/>
              </w:rPr>
              <w:t>11.4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011" w:name="1998"/>
            <w:bookmarkEnd w:id="2010"/>
            <w:r>
              <w:rPr>
                <w:rFonts w:ascii="Arial" w:hAnsi="Arial"/>
                <w:color w:val="000000"/>
                <w:sz w:val="15"/>
              </w:rPr>
              <w:t>У профілакторіях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12" w:name="1999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12"/>
      </w:tr>
      <w:tr w:rsidR="00A323E7">
        <w:trPr>
          <w:trHeight w:val="45"/>
          <w:tblCellSpacing w:w="0" w:type="auto"/>
        </w:trPr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13" w:name="2000"/>
            <w:r>
              <w:rPr>
                <w:rFonts w:ascii="Arial" w:hAnsi="Arial"/>
                <w:color w:val="000000"/>
                <w:sz w:val="15"/>
              </w:rPr>
              <w:t>11.5</w:t>
            </w:r>
          </w:p>
        </w:tc>
        <w:tc>
          <w:tcPr>
            <w:tcW w:w="64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</w:pPr>
            <w:bookmarkStart w:id="2014" w:name="2001"/>
            <w:bookmarkEnd w:id="2013"/>
            <w:r>
              <w:rPr>
                <w:rFonts w:ascii="Arial" w:hAnsi="Arial"/>
                <w:color w:val="000000"/>
                <w:sz w:val="15"/>
              </w:rPr>
              <w:t xml:space="preserve">Одержали дієтичне </w:t>
            </w:r>
            <w:r>
              <w:rPr>
                <w:rFonts w:ascii="Arial" w:hAnsi="Arial"/>
                <w:color w:val="000000"/>
                <w:sz w:val="15"/>
              </w:rPr>
              <w:t>харчування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23E7" w:rsidRDefault="00614628">
            <w:pPr>
              <w:spacing w:after="75"/>
              <w:jc w:val="center"/>
            </w:pPr>
            <w:bookmarkStart w:id="2015" w:name="2002"/>
            <w:bookmarkEnd w:id="20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15"/>
      </w:tr>
    </w:tbl>
    <w:p w:rsidR="00A323E7" w:rsidRDefault="00614628">
      <w:pPr>
        <w:spacing w:after="75"/>
        <w:ind w:firstLine="240"/>
        <w:jc w:val="both"/>
      </w:pPr>
      <w:bookmarkStart w:id="2016" w:name="200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04"/>
        <w:gridCol w:w="4639"/>
      </w:tblGrid>
      <w:tr w:rsidR="00A323E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17" w:name="2004"/>
            <w:bookmarkEnd w:id="2016"/>
            <w:r>
              <w:rPr>
                <w:rFonts w:ascii="Arial" w:hAnsi="Arial"/>
                <w:b/>
                <w:color w:val="000000"/>
                <w:sz w:val="15"/>
              </w:rPr>
              <w:t xml:space="preserve">Керівник </w:t>
            </w:r>
            <w:r>
              <w:rPr>
                <w:rFonts w:ascii="Arial" w:hAnsi="Arial"/>
                <w:b/>
                <w:color w:val="293A55"/>
                <w:sz w:val="15"/>
              </w:rPr>
              <w:t>закладу охорони здоров'я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18" w:name="2005"/>
            <w:bookmarkEnd w:id="2017"/>
            <w:r>
              <w:rPr>
                <w:rFonts w:ascii="Arial" w:hAnsi="Arial"/>
                <w:b/>
                <w:color w:val="000000"/>
                <w:sz w:val="15"/>
              </w:rPr>
              <w:t>Керівник закладу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санітарно-епідеміологічної служби</w:t>
            </w:r>
          </w:p>
        </w:tc>
        <w:bookmarkEnd w:id="2018"/>
      </w:tr>
    </w:tbl>
    <w:p w:rsidR="00A323E7" w:rsidRDefault="00614628">
      <w:pPr>
        <w:spacing w:after="75"/>
        <w:ind w:firstLine="240"/>
        <w:jc w:val="both"/>
      </w:pPr>
      <w:bookmarkStart w:id="2019" w:name="200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A323E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20" w:name="2007"/>
            <w:bookmarkEnd w:id="201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розвитку медичної допомоги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21" w:name="2008"/>
            <w:bookmarkEnd w:id="202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М.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Жданова</w:t>
            </w:r>
            <w:proofErr w:type="spellEnd"/>
          </w:p>
        </w:tc>
        <w:bookmarkEnd w:id="2021"/>
      </w:tr>
      <w:tr w:rsidR="00A323E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22" w:name="2009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державного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санітарно-епідеміологічного нагляду</w:t>
            </w:r>
          </w:p>
        </w:tc>
        <w:tc>
          <w:tcPr>
            <w:tcW w:w="4845" w:type="dxa"/>
            <w:vAlign w:val="center"/>
          </w:tcPr>
          <w:p w:rsidR="00A323E7" w:rsidRDefault="00614628">
            <w:pPr>
              <w:spacing w:after="75"/>
              <w:jc w:val="center"/>
            </w:pPr>
            <w:bookmarkStart w:id="2023" w:name="2010"/>
            <w:bookmarkEnd w:id="202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А. М.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Пономаренко</w:t>
            </w:r>
          </w:p>
        </w:tc>
        <w:bookmarkEnd w:id="2023"/>
      </w:tr>
    </w:tbl>
    <w:p w:rsidR="00614628" w:rsidRDefault="00614628" w:rsidP="003C4482">
      <w:pPr>
        <w:spacing w:after="75"/>
        <w:ind w:firstLine="240"/>
        <w:jc w:val="both"/>
      </w:pPr>
      <w:bookmarkStart w:id="2024" w:name="_GoBack"/>
      <w:bookmarkEnd w:id="2024"/>
    </w:p>
    <w:sectPr w:rsidR="006146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323E7"/>
    <w:rsid w:val="003C4482"/>
    <w:rsid w:val="00614628"/>
    <w:rsid w:val="00A3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72BF4-D0E1-47E8-9FCB-246014AA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20873</Words>
  <Characters>118981</Characters>
  <Application>Microsoft Office Word</Application>
  <DocSecurity>0</DocSecurity>
  <Lines>991</Lines>
  <Paragraphs>279</Paragraphs>
  <ScaleCrop>false</ScaleCrop>
  <Company/>
  <LinksUpToDate>false</LinksUpToDate>
  <CharactersWithSpaces>139575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2025-11-18T16:48:00Z</dcterms:created>
  <dcterms:modified xsi:type="dcterms:W3CDTF">2025-11-18T16:48:00Z</dcterms:modified>
</cp:coreProperties>
</file>