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ED" w:rsidRDefault="006B2404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ED" w:rsidRDefault="006B2404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F078ED" w:rsidRDefault="006B2404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F078ED" w:rsidRDefault="006B2404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10 березня 2023 р. N 216</w:t>
      </w:r>
    </w:p>
    <w:p w:rsidR="00F078ED" w:rsidRDefault="006B2404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F078ED" w:rsidRDefault="006B2404">
      <w:pPr>
        <w:pStyle w:val="2"/>
        <w:spacing w:after="225"/>
        <w:jc w:val="center"/>
      </w:pPr>
      <w:bookmarkStart w:id="5" w:name="52"/>
      <w:bookmarkEnd w:id="4"/>
      <w:r>
        <w:rPr>
          <w:rFonts w:ascii="Arial" w:hAnsi="Arial"/>
          <w:color w:val="293A55"/>
          <w:sz w:val="34"/>
        </w:rPr>
        <w:t>Про затвердження Порядку використання коштів, передбачених у державному бюджеті для здійснення безперервного професійного розвитку працівників сфери охорони здоров'я</w:t>
      </w:r>
    </w:p>
    <w:p w:rsidR="00F078ED" w:rsidRDefault="006B2404">
      <w:pPr>
        <w:spacing w:after="75"/>
        <w:ind w:firstLine="240"/>
        <w:jc w:val="right"/>
      </w:pPr>
      <w:bookmarkStart w:id="6" w:name="54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 постанов</w:t>
      </w:r>
      <w:r>
        <w:rPr>
          <w:rFonts w:ascii="Arial" w:hAnsi="Arial"/>
          <w:color w:val="293A55"/>
          <w:sz w:val="18"/>
        </w:rPr>
        <w:t>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23.02.2024 р. N 193)</w:t>
      </w:r>
    </w:p>
    <w:p w:rsidR="00F078ED" w:rsidRDefault="006B2404">
      <w:pPr>
        <w:spacing w:after="75"/>
        <w:jc w:val="center"/>
      </w:pPr>
      <w:bookmarkStart w:id="7" w:name="51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 лютого 2024 року N 193,</w:t>
      </w:r>
      <w:r>
        <w:br/>
      </w:r>
      <w:r>
        <w:rPr>
          <w:rFonts w:ascii="Arial" w:hAnsi="Arial"/>
          <w:color w:val="293A55"/>
          <w:sz w:val="18"/>
        </w:rPr>
        <w:t>від 6 вересня 2024 року N 1051,</w:t>
      </w:r>
      <w:r>
        <w:br/>
      </w:r>
      <w:r>
        <w:rPr>
          <w:rFonts w:ascii="Arial" w:hAnsi="Arial"/>
          <w:color w:val="293A55"/>
          <w:sz w:val="18"/>
        </w:rPr>
        <w:t>від 21 березня 2025 року N 325</w:t>
      </w:r>
    </w:p>
    <w:p w:rsidR="00F078ED" w:rsidRDefault="006B2404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частини сьомої</w:t>
      </w:r>
      <w:r>
        <w:rPr>
          <w:rFonts w:ascii="Arial" w:hAnsi="Arial"/>
          <w:color w:val="293A55"/>
          <w:sz w:val="18"/>
        </w:rPr>
        <w:t xml:space="preserve"> статті 20 Бюджетного кодексу України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F078ED" w:rsidRDefault="006B2404">
      <w:pPr>
        <w:spacing w:after="75"/>
        <w:ind w:firstLine="240"/>
        <w:jc w:val="both"/>
      </w:pPr>
      <w:bookmarkStart w:id="9" w:name="53"/>
      <w:bookmarkEnd w:id="8"/>
      <w:r>
        <w:rPr>
          <w:rFonts w:ascii="Arial" w:hAnsi="Arial"/>
          <w:color w:val="293A55"/>
          <w:sz w:val="18"/>
        </w:rPr>
        <w:t>Затвердити Порядок використання коштів, передбачених у державному бюджеті для здійснення безперервного професійного розвитку працівників сфери охорони здоров'я, що додається.</w:t>
      </w:r>
    </w:p>
    <w:p w:rsidR="00F078ED" w:rsidRDefault="006B2404">
      <w:pPr>
        <w:spacing w:after="75"/>
        <w:ind w:firstLine="240"/>
        <w:jc w:val="right"/>
      </w:pPr>
      <w:bookmarkStart w:id="10" w:name="55"/>
      <w:bookmarkEnd w:id="9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</w:t>
      </w:r>
      <w:r>
        <w:rPr>
          <w:rFonts w:ascii="Arial" w:hAnsi="Arial"/>
          <w:color w:val="293A55"/>
          <w:sz w:val="18"/>
        </w:rPr>
        <w:t>тановляюча</w:t>
      </w:r>
      <w:proofErr w:type="spellEnd"/>
      <w:r>
        <w:rPr>
          <w:rFonts w:ascii="Arial" w:hAnsi="Arial"/>
          <w:color w:val="293A55"/>
          <w:sz w:val="18"/>
        </w:rPr>
        <w:t xml:space="preserve"> частина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F078E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078ED" w:rsidRDefault="006B2404">
            <w:pPr>
              <w:spacing w:after="75"/>
              <w:jc w:val="center"/>
            </w:pPr>
            <w:bookmarkStart w:id="12" w:name="10"/>
            <w:bookmarkEnd w:id="11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F078ED" w:rsidRDefault="006B2404">
            <w:pPr>
              <w:spacing w:after="75"/>
              <w:jc w:val="center"/>
            </w:pPr>
            <w:bookmarkStart w:id="13" w:name="11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3"/>
      </w:tr>
    </w:tbl>
    <w:p w:rsidR="00F078ED" w:rsidRDefault="006B2404">
      <w:pPr>
        <w:spacing w:after="75"/>
        <w:ind w:firstLine="240"/>
        <w:jc w:val="both"/>
      </w:pPr>
      <w:bookmarkStart w:id="14" w:name="12"/>
      <w:r>
        <w:rPr>
          <w:rFonts w:ascii="Arial" w:hAnsi="Arial"/>
          <w:color w:val="000000"/>
          <w:sz w:val="18"/>
        </w:rPr>
        <w:t>Інд. 73</w:t>
      </w:r>
    </w:p>
    <w:p w:rsidR="00F078ED" w:rsidRDefault="006B2404">
      <w:pPr>
        <w:spacing w:after="75"/>
        <w:ind w:firstLine="240"/>
        <w:jc w:val="both"/>
      </w:pPr>
      <w:bookmarkStart w:id="15" w:name="13"/>
      <w:bookmarkEnd w:id="14"/>
      <w:r>
        <w:rPr>
          <w:rFonts w:ascii="Arial" w:hAnsi="Arial"/>
          <w:color w:val="000000"/>
          <w:sz w:val="18"/>
        </w:rPr>
        <w:t xml:space="preserve"> </w:t>
      </w:r>
    </w:p>
    <w:p w:rsidR="00F078ED" w:rsidRDefault="006B2404">
      <w:pPr>
        <w:spacing w:after="75"/>
        <w:ind w:firstLine="240"/>
        <w:jc w:val="right"/>
      </w:pPr>
      <w:bookmarkStart w:id="16" w:name="14"/>
      <w:bookmarkEnd w:id="1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10 березня 2023 р. N 216</w:t>
      </w:r>
    </w:p>
    <w:p w:rsidR="00F078ED" w:rsidRDefault="006B2404">
      <w:pPr>
        <w:pStyle w:val="3"/>
        <w:spacing w:after="225"/>
        <w:jc w:val="center"/>
      </w:pPr>
      <w:bookmarkStart w:id="17" w:name="56"/>
      <w:bookmarkEnd w:id="16"/>
      <w:r>
        <w:rPr>
          <w:rFonts w:ascii="Arial" w:hAnsi="Arial"/>
          <w:color w:val="000000"/>
          <w:sz w:val="26"/>
        </w:rPr>
        <w:lastRenderedPageBreak/>
        <w:t>ПОРЯДОК</w:t>
      </w:r>
      <w:r>
        <w:br/>
      </w:r>
      <w:r>
        <w:rPr>
          <w:rFonts w:ascii="Arial" w:hAnsi="Arial"/>
          <w:color w:val="000000"/>
          <w:sz w:val="26"/>
        </w:rPr>
        <w:t>використання коштів, передбачених у державному бюджеті для здійснення безперервного професійного розвитку працівників сфери охорони здоров'я</w:t>
      </w:r>
    </w:p>
    <w:p w:rsidR="00F078ED" w:rsidRDefault="006B2404">
      <w:pPr>
        <w:spacing w:after="75"/>
        <w:ind w:firstLine="240"/>
        <w:jc w:val="right"/>
      </w:pPr>
      <w:bookmarkStart w:id="18" w:name="57"/>
      <w:bookmarkEnd w:id="17"/>
      <w:r>
        <w:rPr>
          <w:rFonts w:ascii="Arial" w:hAnsi="Arial"/>
          <w:color w:val="293A55"/>
          <w:sz w:val="18"/>
        </w:rPr>
        <w:t>(назва Порядку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23.02.2024 р. N 193)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F078ED">
        <w:trPr>
          <w:tblCellSpacing w:w="0" w:type="auto"/>
        </w:trPr>
        <w:tc>
          <w:tcPr>
            <w:tcW w:w="9690" w:type="dxa"/>
            <w:vAlign w:val="center"/>
          </w:tcPr>
          <w:p w:rsidR="00F078ED" w:rsidRDefault="006B2404">
            <w:pPr>
              <w:spacing w:after="75"/>
              <w:jc w:val="both"/>
            </w:pPr>
            <w:bookmarkStart w:id="19" w:name="110"/>
            <w:bookmarkEnd w:id="18"/>
            <w:r>
              <w:rPr>
                <w:rFonts w:ascii="Arial" w:hAnsi="Arial"/>
                <w:color w:val="293A55"/>
                <w:sz w:val="15"/>
              </w:rPr>
              <w:t>(У те</w:t>
            </w:r>
            <w:r>
              <w:rPr>
                <w:rFonts w:ascii="Arial" w:hAnsi="Arial"/>
                <w:color w:val="293A55"/>
                <w:sz w:val="15"/>
              </w:rPr>
              <w:t>ксті Порядку слово "лікар" в усіх відмінках і формах числа замінено словами "медичні працівники" у відповідному відмінку і числі згідно з постановою Кабінету Міністрів України від 21 березня 2025 року N 325)</w:t>
            </w:r>
          </w:p>
        </w:tc>
        <w:bookmarkEnd w:id="19"/>
      </w:tr>
    </w:tbl>
    <w:p w:rsidR="00F078ED" w:rsidRDefault="006B2404">
      <w:pPr>
        <w:spacing w:after="75"/>
        <w:ind w:firstLine="240"/>
        <w:jc w:val="both"/>
      </w:pPr>
      <w:bookmarkStart w:id="20" w:name="16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 xml:space="preserve">Цей Порядок визначає механізм використання </w:t>
      </w:r>
      <w:r>
        <w:rPr>
          <w:rFonts w:ascii="Arial" w:hAnsi="Arial"/>
          <w:color w:val="293A55"/>
          <w:sz w:val="18"/>
        </w:rPr>
        <w:t>коштів, передбачених у державному бюджеті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бюджетною програмою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"Загальнодержавні заклади та заходи у сфері медичної освіти" для здійснення безперервного професійного розвитку працівників сфери охорони здоров'я (далі - бюджетні кошти).</w:t>
      </w:r>
    </w:p>
    <w:p w:rsidR="00F078ED" w:rsidRDefault="006B2404">
      <w:pPr>
        <w:spacing w:after="75"/>
        <w:ind w:firstLine="240"/>
        <w:jc w:val="right"/>
      </w:pPr>
      <w:bookmarkStart w:id="21" w:name="58"/>
      <w:bookmarkEnd w:id="20"/>
      <w:r>
        <w:rPr>
          <w:rFonts w:ascii="Arial" w:hAnsi="Arial"/>
          <w:color w:val="293A55"/>
          <w:sz w:val="18"/>
        </w:rPr>
        <w:t>(пункт 1 із змінами</w:t>
      </w:r>
      <w:r>
        <w:rPr>
          <w:rFonts w:ascii="Arial" w:hAnsi="Arial"/>
          <w:color w:val="293A55"/>
          <w:sz w:val="18"/>
        </w:rPr>
        <w:t>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23.02.2024 р. N 193,</w:t>
      </w:r>
      <w:r>
        <w:br/>
      </w:r>
      <w:r>
        <w:rPr>
          <w:rFonts w:ascii="Arial" w:hAnsi="Arial"/>
          <w:color w:val="293A55"/>
          <w:sz w:val="18"/>
        </w:rPr>
        <w:t>від 21.03.2025 р. N 325)</w:t>
      </w:r>
    </w:p>
    <w:p w:rsidR="00F078ED" w:rsidRDefault="006B2404">
      <w:pPr>
        <w:spacing w:after="75"/>
        <w:ind w:firstLine="240"/>
        <w:jc w:val="both"/>
      </w:pPr>
      <w:bookmarkStart w:id="22" w:name="17"/>
      <w:bookmarkEnd w:id="21"/>
      <w:r>
        <w:rPr>
          <w:rFonts w:ascii="Arial" w:hAnsi="Arial"/>
          <w:color w:val="000000"/>
          <w:sz w:val="18"/>
        </w:rPr>
        <w:t>2. Головним розпорядником бюджетних коштів та відповідальним виконавцем бюджетної програми є МОЗ.</w:t>
      </w:r>
    </w:p>
    <w:p w:rsidR="00F078ED" w:rsidRDefault="006B2404">
      <w:pPr>
        <w:spacing w:after="75"/>
        <w:ind w:firstLine="240"/>
        <w:jc w:val="both"/>
      </w:pPr>
      <w:bookmarkStart w:id="23" w:name="18"/>
      <w:bookmarkEnd w:id="22"/>
      <w:r>
        <w:rPr>
          <w:rFonts w:ascii="Arial" w:hAnsi="Arial"/>
          <w:color w:val="000000"/>
          <w:sz w:val="18"/>
        </w:rPr>
        <w:t>Розпорядниками бюджетних коштів нижчого рівня з</w:t>
      </w:r>
      <w:r>
        <w:rPr>
          <w:rFonts w:ascii="Arial" w:hAnsi="Arial"/>
          <w:color w:val="000000"/>
          <w:sz w:val="18"/>
        </w:rPr>
        <w:t xml:space="preserve">а напрямом, визначеним </w:t>
      </w:r>
      <w:r>
        <w:rPr>
          <w:rFonts w:ascii="Arial" w:hAnsi="Arial"/>
          <w:color w:val="293A55"/>
          <w:sz w:val="18"/>
        </w:rPr>
        <w:t>пунктом 3</w:t>
      </w:r>
      <w:r>
        <w:rPr>
          <w:rFonts w:ascii="Arial" w:hAnsi="Arial"/>
          <w:color w:val="000000"/>
          <w:sz w:val="18"/>
        </w:rPr>
        <w:t xml:space="preserve"> цього Порядку, є Міністерство охорони здоров'я Автономної Республіки Крим, структурні підрозділи з питань охорони здоров'я обласних, Київської та Севастопольської міських держадміністрацій (військових адміністрацій) (далі -</w:t>
      </w:r>
      <w:r>
        <w:rPr>
          <w:rFonts w:ascii="Arial" w:hAnsi="Arial"/>
          <w:color w:val="000000"/>
          <w:sz w:val="18"/>
        </w:rPr>
        <w:t xml:space="preserve"> структурні підрозділи).</w:t>
      </w:r>
    </w:p>
    <w:p w:rsidR="00F078ED" w:rsidRDefault="006B2404">
      <w:pPr>
        <w:spacing w:after="75"/>
        <w:ind w:firstLine="240"/>
        <w:jc w:val="right"/>
      </w:pPr>
      <w:bookmarkStart w:id="24" w:name="59"/>
      <w:bookmarkEnd w:id="23"/>
      <w:r>
        <w:rPr>
          <w:rFonts w:ascii="Arial" w:hAnsi="Arial"/>
          <w:color w:val="293A55"/>
          <w:sz w:val="18"/>
        </w:rPr>
        <w:t>(абзац другий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25" w:name="60"/>
      <w:bookmarkEnd w:id="24"/>
      <w:r>
        <w:rPr>
          <w:rFonts w:ascii="Arial" w:hAnsi="Arial"/>
          <w:color w:val="293A55"/>
          <w:sz w:val="18"/>
        </w:rPr>
        <w:t>Абзац третій пункту 2 виключено</w:t>
      </w:r>
    </w:p>
    <w:p w:rsidR="00F078ED" w:rsidRDefault="006B2404">
      <w:pPr>
        <w:spacing w:after="75"/>
        <w:ind w:firstLine="240"/>
        <w:jc w:val="right"/>
      </w:pPr>
      <w:bookmarkStart w:id="26" w:name="61"/>
      <w:bookmarkEnd w:id="25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27" w:name="62"/>
      <w:bookmarkEnd w:id="26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Тер</w:t>
      </w:r>
      <w:r>
        <w:rPr>
          <w:rFonts w:ascii="Arial" w:hAnsi="Arial"/>
          <w:color w:val="293A55"/>
          <w:sz w:val="18"/>
        </w:rPr>
        <w:t>мін "розрахунковий документ" у цьому Порядку вживається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 України "Про застосування реєстраторів розрахункових операцій у сфері торгівлі, громадського харчування та послуг".</w:t>
      </w:r>
    </w:p>
    <w:p w:rsidR="00F078ED" w:rsidRDefault="006B2404">
      <w:pPr>
        <w:spacing w:after="75"/>
        <w:ind w:firstLine="240"/>
        <w:jc w:val="right"/>
      </w:pPr>
      <w:bookmarkStart w:id="28" w:name="63"/>
      <w:bookmarkEnd w:id="27"/>
      <w:r>
        <w:rPr>
          <w:rFonts w:ascii="Arial" w:hAnsi="Arial"/>
          <w:color w:val="293A55"/>
          <w:sz w:val="18"/>
        </w:rPr>
        <w:t>(Порядок доповнено пунктом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</w:t>
      </w:r>
      <w:r>
        <w:rPr>
          <w:rFonts w:ascii="Arial" w:hAnsi="Arial"/>
          <w:color w:val="293A55"/>
          <w:sz w:val="18"/>
        </w:rPr>
        <w:t>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29" w:name="86"/>
      <w:bookmarkEnd w:id="28"/>
      <w:r>
        <w:rPr>
          <w:rFonts w:ascii="Arial" w:hAnsi="Arial"/>
          <w:color w:val="293A55"/>
          <w:sz w:val="18"/>
        </w:rPr>
        <w:t xml:space="preserve">3. Бюджетні кошти спрямовуються на відшкодування витрат на здійснення безперервного професійного розвитку лікарів та сестер медичних / братів медичних (далі - медичні працівники) закладів охорони здоров'я </w:t>
      </w:r>
      <w:r>
        <w:rPr>
          <w:rFonts w:ascii="Arial" w:hAnsi="Arial"/>
          <w:color w:val="293A55"/>
          <w:sz w:val="18"/>
        </w:rPr>
        <w:t>комунальної форми власності, які працюють за основним місцем роботи у цих закладах охорони здоров'я, яке не може перевищувати 2000 гривень (включно) на одного медичного працівника у поточному році.</w:t>
      </w:r>
    </w:p>
    <w:p w:rsidR="00F078ED" w:rsidRDefault="006B2404">
      <w:pPr>
        <w:spacing w:after="75"/>
        <w:ind w:firstLine="240"/>
        <w:jc w:val="right"/>
      </w:pPr>
      <w:bookmarkStart w:id="30" w:name="65"/>
      <w:bookmarkEnd w:id="29"/>
      <w:r>
        <w:rPr>
          <w:rFonts w:ascii="Arial" w:hAnsi="Arial"/>
          <w:color w:val="293A55"/>
          <w:sz w:val="18"/>
        </w:rPr>
        <w:t>(пункт 3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</w:t>
      </w:r>
      <w:r>
        <w:rPr>
          <w:rFonts w:ascii="Arial" w:hAnsi="Arial"/>
          <w:color w:val="293A55"/>
          <w:sz w:val="18"/>
        </w:rPr>
        <w:t>ід 23.02.2024 р. N 193,</w:t>
      </w:r>
      <w:r>
        <w:br/>
      </w:r>
      <w:r>
        <w:rPr>
          <w:rFonts w:ascii="Arial" w:hAnsi="Arial"/>
          <w:color w:val="293A55"/>
          <w:sz w:val="18"/>
        </w:rPr>
        <w:t>від 21.03.2025 р. N 325)</w:t>
      </w:r>
    </w:p>
    <w:p w:rsidR="00F078ED" w:rsidRDefault="006B2404">
      <w:pPr>
        <w:spacing w:after="75"/>
        <w:ind w:firstLine="240"/>
        <w:jc w:val="both"/>
      </w:pPr>
      <w:bookmarkStart w:id="31" w:name="23"/>
      <w:bookmarkEnd w:id="30"/>
      <w:r>
        <w:rPr>
          <w:rFonts w:ascii="Arial" w:hAnsi="Arial"/>
          <w:color w:val="000000"/>
          <w:sz w:val="18"/>
        </w:rPr>
        <w:t xml:space="preserve">4. Структурні підрозділи отримують бюджетні кошти пропорційно до кількості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 xml:space="preserve"> у закладах охорони здоров'я комунальної форми власності, які потребують навчання на заходах безперервного профе</w:t>
      </w:r>
      <w:r>
        <w:rPr>
          <w:rFonts w:ascii="Arial" w:hAnsi="Arial"/>
          <w:color w:val="000000"/>
          <w:sz w:val="18"/>
        </w:rPr>
        <w:t xml:space="preserve">сійного розвитку, крім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>, які:</w:t>
      </w:r>
    </w:p>
    <w:p w:rsidR="00F078ED" w:rsidRDefault="006B2404">
      <w:pPr>
        <w:spacing w:after="75"/>
        <w:ind w:firstLine="240"/>
        <w:jc w:val="right"/>
      </w:pPr>
      <w:bookmarkStart w:id="32" w:name="88"/>
      <w:bookmarkEnd w:id="31"/>
      <w:r>
        <w:rPr>
          <w:rFonts w:ascii="Arial" w:hAnsi="Arial"/>
          <w:color w:val="293A55"/>
          <w:sz w:val="18"/>
        </w:rPr>
        <w:t>(абзац перший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33" w:name="89"/>
      <w:bookmarkEnd w:id="32"/>
      <w:r>
        <w:rPr>
          <w:rFonts w:ascii="Arial" w:hAnsi="Arial"/>
          <w:color w:val="293A55"/>
          <w:sz w:val="18"/>
        </w:rPr>
        <w:t xml:space="preserve">отримали путівку на проходження циклів тематичного удосконалення в закладах вищої та </w:t>
      </w:r>
      <w:r>
        <w:rPr>
          <w:rFonts w:ascii="Arial" w:hAnsi="Arial"/>
          <w:color w:val="293A55"/>
          <w:sz w:val="18"/>
        </w:rPr>
        <w:t>фахової передвищої освіти, наукових установах за рахунок коштів, передбачених у державному або місцевих бюджетах на відповідні заходи;</w:t>
      </w:r>
    </w:p>
    <w:p w:rsidR="00F078ED" w:rsidRDefault="006B2404">
      <w:pPr>
        <w:spacing w:after="75"/>
        <w:ind w:firstLine="240"/>
        <w:jc w:val="right"/>
      </w:pPr>
      <w:bookmarkStart w:id="34" w:name="91"/>
      <w:bookmarkEnd w:id="33"/>
      <w:r>
        <w:rPr>
          <w:rFonts w:ascii="Arial" w:hAnsi="Arial"/>
          <w:color w:val="293A55"/>
          <w:sz w:val="18"/>
        </w:rPr>
        <w:t>(абзац другий пункту 4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35" w:name="90"/>
      <w:bookmarkEnd w:id="34"/>
      <w:r>
        <w:rPr>
          <w:rFonts w:ascii="Arial" w:hAnsi="Arial"/>
          <w:color w:val="293A55"/>
          <w:sz w:val="18"/>
        </w:rPr>
        <w:t>проходили навчання на ци</w:t>
      </w:r>
      <w:r>
        <w:rPr>
          <w:rFonts w:ascii="Arial" w:hAnsi="Arial"/>
          <w:color w:val="293A55"/>
          <w:sz w:val="18"/>
        </w:rPr>
        <w:t>клах спеціалізації в закладах вищої та фахової передвищої освіти, наукових установах;</w:t>
      </w:r>
    </w:p>
    <w:p w:rsidR="00F078ED" w:rsidRDefault="006B2404">
      <w:pPr>
        <w:spacing w:after="75"/>
        <w:ind w:firstLine="240"/>
        <w:jc w:val="right"/>
      </w:pPr>
      <w:bookmarkStart w:id="36" w:name="77"/>
      <w:bookmarkEnd w:id="35"/>
      <w:r>
        <w:rPr>
          <w:rFonts w:ascii="Arial" w:hAnsi="Arial"/>
          <w:color w:val="293A55"/>
          <w:sz w:val="18"/>
        </w:rPr>
        <w:lastRenderedPageBreak/>
        <w:t>(пункт 4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1051,</w:t>
      </w:r>
      <w:r>
        <w:br/>
      </w:r>
      <w:r>
        <w:rPr>
          <w:rFonts w:ascii="Arial" w:hAnsi="Arial"/>
          <w:color w:val="293A55"/>
          <w:sz w:val="18"/>
        </w:rPr>
        <w:t>абзац третій пункту 4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</w:t>
      </w:r>
      <w:r>
        <w:rPr>
          <w:rFonts w:ascii="Arial" w:hAnsi="Arial"/>
          <w:color w:val="293A55"/>
          <w:sz w:val="18"/>
        </w:rPr>
        <w:t>и від 21.03.2025 р. N 325)</w:t>
      </w:r>
    </w:p>
    <w:p w:rsidR="00F078ED" w:rsidRDefault="006B2404">
      <w:pPr>
        <w:spacing w:after="75"/>
        <w:ind w:firstLine="240"/>
        <w:jc w:val="both"/>
      </w:pPr>
      <w:bookmarkStart w:id="37" w:name="78"/>
      <w:bookmarkEnd w:id="36"/>
      <w:r>
        <w:rPr>
          <w:rFonts w:ascii="Arial" w:hAnsi="Arial"/>
          <w:color w:val="293A55"/>
          <w:sz w:val="18"/>
        </w:rPr>
        <w:t>проходили навчання на заходах безперервного професійного розвитку за рахунок коштів проектів (програм) міжнародної технічної допомоги (партнерів з розвитку, виконавців, бенефіціарів, реципієнтів), міжнародних організацій, юридичн</w:t>
      </w:r>
      <w:r>
        <w:rPr>
          <w:rFonts w:ascii="Arial" w:hAnsi="Arial"/>
          <w:color w:val="293A55"/>
          <w:sz w:val="18"/>
        </w:rPr>
        <w:t>их осіб, інших джерел, не заборонених законодавством;</w:t>
      </w:r>
    </w:p>
    <w:p w:rsidR="00F078ED" w:rsidRDefault="006B2404">
      <w:pPr>
        <w:spacing w:after="75"/>
        <w:ind w:firstLine="240"/>
        <w:jc w:val="right"/>
      </w:pPr>
      <w:bookmarkStart w:id="38" w:name="79"/>
      <w:bookmarkEnd w:id="37"/>
      <w:r>
        <w:rPr>
          <w:rFonts w:ascii="Arial" w:hAnsi="Arial"/>
          <w:color w:val="293A55"/>
          <w:sz w:val="18"/>
        </w:rPr>
        <w:t>(пункт 4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F078ED" w:rsidRDefault="006B2404">
      <w:pPr>
        <w:spacing w:after="75"/>
        <w:ind w:firstLine="240"/>
        <w:jc w:val="both"/>
      </w:pPr>
      <w:bookmarkStart w:id="39" w:name="80"/>
      <w:bookmarkEnd w:id="38"/>
      <w:r>
        <w:rPr>
          <w:rFonts w:ascii="Arial" w:hAnsi="Arial"/>
          <w:color w:val="293A55"/>
          <w:sz w:val="18"/>
        </w:rPr>
        <w:t xml:space="preserve">проходили навчання на заходах безперервного професійного розвитку, які проводились безоплатно для </w:t>
      </w:r>
      <w:r>
        <w:rPr>
          <w:rFonts w:ascii="Arial" w:hAnsi="Arial"/>
          <w:color w:val="293A55"/>
          <w:sz w:val="18"/>
        </w:rPr>
        <w:t>учасників таких заходів.</w:t>
      </w:r>
    </w:p>
    <w:p w:rsidR="00F078ED" w:rsidRDefault="006B2404">
      <w:pPr>
        <w:spacing w:after="75"/>
        <w:ind w:firstLine="240"/>
        <w:jc w:val="right"/>
      </w:pPr>
      <w:bookmarkStart w:id="40" w:name="81"/>
      <w:bookmarkEnd w:id="39"/>
      <w:r>
        <w:rPr>
          <w:rFonts w:ascii="Arial" w:hAnsi="Arial"/>
          <w:color w:val="293A55"/>
          <w:sz w:val="18"/>
        </w:rPr>
        <w:t>(пункт 4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1051,</w:t>
      </w:r>
      <w:r>
        <w:br/>
      </w:r>
      <w:r>
        <w:rPr>
          <w:rFonts w:ascii="Arial" w:hAnsi="Arial"/>
          <w:color w:val="293A55"/>
          <w:sz w:val="18"/>
        </w:rPr>
        <w:t>у зв'язку з цим абзац третій вважати абзацом шостим)</w:t>
      </w:r>
    </w:p>
    <w:p w:rsidR="00F078ED" w:rsidRDefault="006B2404">
      <w:pPr>
        <w:spacing w:after="75"/>
        <w:ind w:firstLine="240"/>
        <w:jc w:val="both"/>
      </w:pPr>
      <w:bookmarkStart w:id="41" w:name="93"/>
      <w:bookmarkEnd w:id="40"/>
      <w:r>
        <w:rPr>
          <w:rFonts w:ascii="Arial" w:hAnsi="Arial"/>
          <w:color w:val="293A55"/>
          <w:sz w:val="18"/>
        </w:rPr>
        <w:t>абзац шостий пункту 4 виключено</w:t>
      </w:r>
    </w:p>
    <w:p w:rsidR="00F078ED" w:rsidRDefault="006B2404">
      <w:pPr>
        <w:spacing w:after="75"/>
        <w:ind w:firstLine="240"/>
        <w:jc w:val="right"/>
      </w:pPr>
      <w:bookmarkStart w:id="42" w:name="94"/>
      <w:bookmarkEnd w:id="41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</w:t>
      </w:r>
      <w:r>
        <w:rPr>
          <w:rFonts w:ascii="Arial" w:hAnsi="Arial"/>
          <w:color w:val="293A55"/>
          <w:sz w:val="18"/>
        </w:rPr>
        <w:t>їни від 21.03.2025 р. N 325)</w:t>
      </w:r>
    </w:p>
    <w:p w:rsidR="00F078ED" w:rsidRDefault="006B2404">
      <w:pPr>
        <w:spacing w:after="75"/>
        <w:ind w:firstLine="240"/>
        <w:jc w:val="both"/>
      </w:pPr>
      <w:bookmarkStart w:id="43" w:name="26"/>
      <w:bookmarkEnd w:id="42"/>
      <w:r>
        <w:rPr>
          <w:rFonts w:ascii="Arial" w:hAnsi="Arial"/>
          <w:color w:val="000000"/>
          <w:sz w:val="18"/>
        </w:rPr>
        <w:t xml:space="preserve">5. Заклади охорони здоров'я комунальної форми власності отримують бюджетні кошти від структурних підрозділів у граничному розмірі до 2000 гривень </w:t>
      </w:r>
      <w:r>
        <w:rPr>
          <w:rFonts w:ascii="Arial" w:hAnsi="Arial"/>
          <w:color w:val="293A55"/>
          <w:sz w:val="18"/>
        </w:rPr>
        <w:t>(включно)</w:t>
      </w:r>
      <w:r>
        <w:rPr>
          <w:rFonts w:ascii="Arial" w:hAnsi="Arial"/>
          <w:color w:val="000000"/>
          <w:sz w:val="18"/>
        </w:rPr>
        <w:t xml:space="preserve"> на одного </w:t>
      </w:r>
      <w:r>
        <w:rPr>
          <w:rFonts w:ascii="Arial" w:hAnsi="Arial"/>
          <w:color w:val="293A55"/>
          <w:sz w:val="18"/>
        </w:rPr>
        <w:t>медичного працівника</w:t>
      </w:r>
      <w:r>
        <w:rPr>
          <w:rFonts w:ascii="Arial" w:hAnsi="Arial"/>
          <w:color w:val="000000"/>
          <w:sz w:val="18"/>
        </w:rPr>
        <w:t xml:space="preserve"> відповідно до укладених ними договорів п</w:t>
      </w:r>
      <w:r>
        <w:rPr>
          <w:rFonts w:ascii="Arial" w:hAnsi="Arial"/>
          <w:color w:val="000000"/>
          <w:sz w:val="18"/>
        </w:rPr>
        <w:t xml:space="preserve">ро відшкодування витрат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 xml:space="preserve"> за основним місцем роботи у цьому закладі охорони здоров'я на оплату навчання на заходах безперервного професійного розвитку (далі - договори).</w:t>
      </w:r>
    </w:p>
    <w:p w:rsidR="00F078ED" w:rsidRDefault="006B2404">
      <w:pPr>
        <w:spacing w:after="75"/>
        <w:ind w:firstLine="240"/>
        <w:jc w:val="right"/>
      </w:pPr>
      <w:bookmarkStart w:id="44" w:name="66"/>
      <w:bookmarkEnd w:id="43"/>
      <w:r>
        <w:rPr>
          <w:rFonts w:ascii="Arial" w:hAnsi="Arial"/>
          <w:color w:val="293A55"/>
          <w:sz w:val="18"/>
        </w:rPr>
        <w:t>(абзац перший 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</w:t>
      </w:r>
      <w:r>
        <w:rPr>
          <w:rFonts w:ascii="Arial" w:hAnsi="Arial"/>
          <w:color w:val="293A55"/>
          <w:sz w:val="18"/>
        </w:rPr>
        <w:t>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45" w:name="27"/>
      <w:bookmarkEnd w:id="44"/>
      <w:r>
        <w:rPr>
          <w:rFonts w:ascii="Arial" w:hAnsi="Arial"/>
          <w:color w:val="000000"/>
          <w:sz w:val="18"/>
        </w:rPr>
        <w:t xml:space="preserve">Відповідні договори укладаються між структурними підрозділами та закладами охорони здоров'я комунальної форми власності, між закладами охорони здоров'я комунальної форми власності та </w:t>
      </w:r>
      <w:r>
        <w:rPr>
          <w:rFonts w:ascii="Arial" w:hAnsi="Arial"/>
          <w:color w:val="293A55"/>
          <w:sz w:val="18"/>
        </w:rPr>
        <w:t>медичними працівниками</w:t>
      </w:r>
      <w:r>
        <w:rPr>
          <w:rFonts w:ascii="Arial" w:hAnsi="Arial"/>
          <w:color w:val="000000"/>
          <w:sz w:val="18"/>
        </w:rPr>
        <w:t>, які працюють за основним місцем роботи у цих закладах охорони здоров'я. Примірні форми таких договорів затверджуються МОЗ.</w:t>
      </w:r>
    </w:p>
    <w:p w:rsidR="00F078ED" w:rsidRDefault="006B2404">
      <w:pPr>
        <w:spacing w:after="75"/>
        <w:ind w:firstLine="240"/>
        <w:jc w:val="both"/>
      </w:pPr>
      <w:bookmarkStart w:id="46" w:name="95"/>
      <w:bookmarkEnd w:id="45"/>
      <w:r>
        <w:rPr>
          <w:rFonts w:ascii="Arial" w:hAnsi="Arial"/>
          <w:color w:val="293A55"/>
          <w:sz w:val="18"/>
        </w:rPr>
        <w:t>6. Заклади охорони здоров'я комунальної форми власності на підставі затверджених ними щорічних планів навчання медичних працівників</w:t>
      </w:r>
      <w:r>
        <w:rPr>
          <w:rFonts w:ascii="Arial" w:hAnsi="Arial"/>
          <w:color w:val="293A55"/>
          <w:sz w:val="18"/>
        </w:rPr>
        <w:t xml:space="preserve"> на заходах безперервного професійного розвитку подають до структурних підрозділів у строки, визначені МОЗ, дані щодо кількості медичних працівників за кожною категорією (лікарі, сестри медичні / брати медичні) окремо відповідно до пункту 4 цього Порядку.</w:t>
      </w:r>
    </w:p>
    <w:p w:rsidR="00F078ED" w:rsidRDefault="006B2404">
      <w:pPr>
        <w:spacing w:after="75"/>
        <w:ind w:firstLine="240"/>
        <w:jc w:val="right"/>
      </w:pPr>
      <w:bookmarkStart w:id="47" w:name="111"/>
      <w:bookmarkEnd w:id="46"/>
      <w:r>
        <w:rPr>
          <w:rFonts w:ascii="Arial" w:hAnsi="Arial"/>
          <w:color w:val="293A55"/>
          <w:sz w:val="18"/>
        </w:rPr>
        <w:t>(пункт 6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48" w:name="96"/>
      <w:bookmarkEnd w:id="47"/>
      <w:r>
        <w:rPr>
          <w:rFonts w:ascii="Arial" w:hAnsi="Arial"/>
          <w:color w:val="293A55"/>
          <w:sz w:val="18"/>
        </w:rPr>
        <w:t>7. Структурні підрозділи у строки, визначені МОЗ, подають до МОЗ зведені дані в розрізі областей, м. Києва та Севастополя щодо кількості медичних працівників за кожною катег</w:t>
      </w:r>
      <w:r>
        <w:rPr>
          <w:rFonts w:ascii="Arial" w:hAnsi="Arial"/>
          <w:color w:val="293A55"/>
          <w:sz w:val="18"/>
        </w:rPr>
        <w:t>орією (лікарі, сестри медичні / брати медичні) окремо у закладах охорони здоров'я комунальної форми власності, які потребують навчання на заходах безперервного професійного розвитку, відповідно до пункту 4 цього Порядку.</w:t>
      </w:r>
    </w:p>
    <w:p w:rsidR="00F078ED" w:rsidRDefault="006B2404">
      <w:pPr>
        <w:spacing w:after="75"/>
        <w:ind w:firstLine="240"/>
        <w:jc w:val="right"/>
      </w:pPr>
      <w:bookmarkStart w:id="49" w:name="112"/>
      <w:bookmarkEnd w:id="48"/>
      <w:r>
        <w:rPr>
          <w:rFonts w:ascii="Arial" w:hAnsi="Arial"/>
          <w:color w:val="293A55"/>
          <w:sz w:val="18"/>
        </w:rPr>
        <w:t>(пункт 7 у редакції постанови Кабін</w:t>
      </w:r>
      <w:r>
        <w:rPr>
          <w:rFonts w:ascii="Arial" w:hAnsi="Arial"/>
          <w:color w:val="293A55"/>
          <w:sz w:val="18"/>
        </w:rPr>
        <w:t>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50" w:name="97"/>
      <w:bookmarkEnd w:id="49"/>
      <w:r>
        <w:rPr>
          <w:rFonts w:ascii="Arial" w:hAnsi="Arial"/>
          <w:color w:val="293A55"/>
          <w:sz w:val="18"/>
        </w:rPr>
        <w:t>8. МОЗ з урахуванням обсягу бюджетних призначень, передбачених у державному бюджеті, визначає показники кількості медичних працівників за кожною категорією (лікарі, сестри медичні / брати медичні) окремо у за</w:t>
      </w:r>
      <w:r>
        <w:rPr>
          <w:rFonts w:ascii="Arial" w:hAnsi="Arial"/>
          <w:color w:val="293A55"/>
          <w:sz w:val="18"/>
        </w:rPr>
        <w:t>кладах охорони здоров'я комунальної форми власності, яким буде відшкодовано витрати на оплату навчання на заходах безперервного професійного розвитку (далі - показники кількості медичних працівників), та доводить ці показники до структурних підрозділів.</w:t>
      </w:r>
    </w:p>
    <w:p w:rsidR="00F078ED" w:rsidRDefault="006B2404">
      <w:pPr>
        <w:spacing w:after="75"/>
        <w:ind w:firstLine="240"/>
        <w:jc w:val="both"/>
      </w:pPr>
      <w:bookmarkStart w:id="51" w:name="98"/>
      <w:bookmarkEnd w:id="50"/>
      <w:r>
        <w:rPr>
          <w:rFonts w:ascii="Arial" w:hAnsi="Arial"/>
          <w:color w:val="293A55"/>
          <w:sz w:val="18"/>
        </w:rPr>
        <w:t>Ст</w:t>
      </w:r>
      <w:r>
        <w:rPr>
          <w:rFonts w:ascii="Arial" w:hAnsi="Arial"/>
          <w:color w:val="293A55"/>
          <w:sz w:val="18"/>
        </w:rPr>
        <w:t>руктурні підрозділи доводять показники кількості медичних працівників до закладів охорони здоров'я комунальної форми власності, які на підставі цих даних здійснюють коригування щорічних планів навчання медичних працівників на заходах безперервного професій</w:t>
      </w:r>
      <w:r>
        <w:rPr>
          <w:rFonts w:ascii="Arial" w:hAnsi="Arial"/>
          <w:color w:val="293A55"/>
          <w:sz w:val="18"/>
        </w:rPr>
        <w:t>ного розвитку.</w:t>
      </w:r>
    </w:p>
    <w:p w:rsidR="00F078ED" w:rsidRDefault="006B2404">
      <w:pPr>
        <w:spacing w:after="75"/>
        <w:ind w:firstLine="240"/>
        <w:jc w:val="both"/>
      </w:pPr>
      <w:bookmarkStart w:id="52" w:name="99"/>
      <w:bookmarkEnd w:id="51"/>
      <w:r>
        <w:rPr>
          <w:rFonts w:ascii="Arial" w:hAnsi="Arial"/>
          <w:color w:val="293A55"/>
          <w:sz w:val="18"/>
        </w:rPr>
        <w:t>Критерії визначення закладами охорони здоров'я комунальної форми власності черговості включення медичних працівників до щорічних планів навчання медичних працівників на заходах безперервного професійного розвитку визначаються МОЗ.</w:t>
      </w:r>
    </w:p>
    <w:p w:rsidR="00F078ED" w:rsidRDefault="006B2404">
      <w:pPr>
        <w:spacing w:after="75"/>
        <w:ind w:firstLine="240"/>
        <w:jc w:val="right"/>
      </w:pPr>
      <w:bookmarkStart w:id="53" w:name="101"/>
      <w:bookmarkEnd w:id="52"/>
      <w:r>
        <w:rPr>
          <w:rFonts w:ascii="Arial" w:hAnsi="Arial"/>
          <w:color w:val="293A55"/>
          <w:sz w:val="18"/>
        </w:rPr>
        <w:t>(пункт 8 і</w:t>
      </w:r>
      <w:r>
        <w:rPr>
          <w:rFonts w:ascii="Arial" w:hAnsi="Arial"/>
          <w:color w:val="293A55"/>
          <w:sz w:val="18"/>
        </w:rPr>
        <w:t>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23.02.2024 р. N 193,</w:t>
      </w:r>
      <w:r>
        <w:br/>
      </w:r>
      <w:r>
        <w:rPr>
          <w:rFonts w:ascii="Arial" w:hAnsi="Arial"/>
          <w:color w:val="293A55"/>
          <w:sz w:val="18"/>
        </w:rPr>
        <w:lastRenderedPageBreak/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54" w:name="33"/>
      <w:bookmarkEnd w:id="53"/>
      <w:r>
        <w:rPr>
          <w:rFonts w:ascii="Arial" w:hAnsi="Arial"/>
          <w:color w:val="000000"/>
          <w:sz w:val="18"/>
        </w:rPr>
        <w:t>9. МОЗ здійснює розподіл бюджетних коштів між структурними підрозділами відповідно до по</w:t>
      </w:r>
      <w:r>
        <w:rPr>
          <w:rFonts w:ascii="Arial" w:hAnsi="Arial"/>
          <w:color w:val="000000"/>
          <w:sz w:val="18"/>
        </w:rPr>
        <w:t xml:space="preserve">казників кількості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>, визначених відповідно до пункту 8 цього Порядку.</w:t>
      </w:r>
    </w:p>
    <w:p w:rsidR="00F078ED" w:rsidRDefault="006B2404">
      <w:pPr>
        <w:spacing w:after="75"/>
        <w:ind w:firstLine="240"/>
        <w:jc w:val="both"/>
      </w:pPr>
      <w:bookmarkStart w:id="55" w:name="34"/>
      <w:bookmarkEnd w:id="54"/>
      <w:r>
        <w:rPr>
          <w:rFonts w:ascii="Arial" w:hAnsi="Arial"/>
          <w:color w:val="000000"/>
          <w:sz w:val="18"/>
        </w:rPr>
        <w:t xml:space="preserve">10. Заклади охорони здоров'я комунальної форми власності забезпечують направлення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 xml:space="preserve"> на навчання на заходах безперервного професійного розвитку відп</w:t>
      </w:r>
      <w:r>
        <w:rPr>
          <w:rFonts w:ascii="Arial" w:hAnsi="Arial"/>
          <w:color w:val="000000"/>
          <w:sz w:val="18"/>
        </w:rPr>
        <w:t>овідно до відкоригованих щорічних планів.</w:t>
      </w:r>
    </w:p>
    <w:p w:rsidR="00F078ED" w:rsidRDefault="006B2404">
      <w:pPr>
        <w:spacing w:after="75"/>
        <w:ind w:firstLine="240"/>
        <w:jc w:val="both"/>
      </w:pPr>
      <w:bookmarkStart w:id="56" w:name="35"/>
      <w:bookmarkEnd w:id="55"/>
      <w:r>
        <w:rPr>
          <w:rFonts w:ascii="Arial" w:hAnsi="Arial"/>
          <w:color w:val="000000"/>
          <w:sz w:val="18"/>
        </w:rPr>
        <w:t xml:space="preserve">Після проходження навчання на заході безперервного професійного розвитку </w:t>
      </w:r>
      <w:r>
        <w:rPr>
          <w:rFonts w:ascii="Arial" w:hAnsi="Arial"/>
          <w:color w:val="293A55"/>
          <w:sz w:val="18"/>
        </w:rPr>
        <w:t>медичний працівник</w:t>
      </w:r>
      <w:r>
        <w:rPr>
          <w:rFonts w:ascii="Arial" w:hAnsi="Arial"/>
          <w:color w:val="000000"/>
          <w:sz w:val="18"/>
        </w:rPr>
        <w:t xml:space="preserve"> надає закладу охорони здоров'я комунальної форми власності за основним місцем роботи </w:t>
      </w:r>
      <w:r>
        <w:rPr>
          <w:rFonts w:ascii="Arial" w:hAnsi="Arial"/>
          <w:color w:val="293A55"/>
          <w:sz w:val="18"/>
        </w:rPr>
        <w:t xml:space="preserve">розрахунковий документ в паперовій </w:t>
      </w:r>
      <w:r>
        <w:rPr>
          <w:rFonts w:ascii="Arial" w:hAnsi="Arial"/>
          <w:color w:val="293A55"/>
          <w:sz w:val="18"/>
        </w:rPr>
        <w:t>та/або електронній формі</w:t>
      </w:r>
      <w:r>
        <w:rPr>
          <w:rFonts w:ascii="Arial" w:hAnsi="Arial"/>
          <w:color w:val="000000"/>
          <w:sz w:val="18"/>
        </w:rPr>
        <w:t xml:space="preserve"> про оплату власної участі у цьому заході та завірену в установленому порядку копію підтвердного документа про проходження навчання на заході безперервного професійного розвитку.</w:t>
      </w:r>
    </w:p>
    <w:p w:rsidR="00F078ED" w:rsidRDefault="006B2404">
      <w:pPr>
        <w:spacing w:after="75"/>
        <w:ind w:firstLine="240"/>
        <w:jc w:val="right"/>
      </w:pPr>
      <w:bookmarkStart w:id="57" w:name="68"/>
      <w:bookmarkEnd w:id="56"/>
      <w:r>
        <w:rPr>
          <w:rFonts w:ascii="Arial" w:hAnsi="Arial"/>
          <w:color w:val="293A55"/>
          <w:sz w:val="18"/>
        </w:rPr>
        <w:t xml:space="preserve">(абзац другий пункту 10 із змінами, внесеними згідно </w:t>
      </w:r>
      <w:r>
        <w:rPr>
          <w:rFonts w:ascii="Arial" w:hAnsi="Arial"/>
          <w:color w:val="293A55"/>
          <w:sz w:val="18"/>
        </w:rPr>
        <w:t>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58" w:name="104"/>
      <w:bookmarkEnd w:id="57"/>
      <w:r>
        <w:rPr>
          <w:rFonts w:ascii="Arial" w:hAnsi="Arial"/>
          <w:color w:val="293A55"/>
          <w:sz w:val="18"/>
        </w:rPr>
        <w:t>11. Заклади охорони здоров'я комунальної форми власності щомісяця з 1 по 5 число (за грудень - до 18 грудня поточного року) подають за визначеною МОЗ формою звіт структурним підрозділам щодо</w:t>
      </w:r>
      <w:r>
        <w:rPr>
          <w:rFonts w:ascii="Arial" w:hAnsi="Arial"/>
          <w:color w:val="293A55"/>
          <w:sz w:val="18"/>
        </w:rPr>
        <w:t xml:space="preserve"> кількості медичних працівників за кожною категорією (лікарі, сестри медичні / брати медичні) окремо, які пройшли навчання на заходах безперервного професійного розвитку та потребують відшкодування витрат на здійснення безперервного професійного розвитку, </w:t>
      </w:r>
      <w:r>
        <w:rPr>
          <w:rFonts w:ascii="Arial" w:hAnsi="Arial"/>
          <w:color w:val="293A55"/>
          <w:sz w:val="18"/>
        </w:rPr>
        <w:t>а також відомості про фактично понесені витрати кожним медичним працівником за навчання і суми, які підлягають відшкодуванню відповідно до вимог цього Порядку.</w:t>
      </w:r>
    </w:p>
    <w:p w:rsidR="00F078ED" w:rsidRDefault="006B2404">
      <w:pPr>
        <w:spacing w:after="75"/>
        <w:ind w:firstLine="240"/>
        <w:jc w:val="both"/>
      </w:pPr>
      <w:bookmarkStart w:id="59" w:name="105"/>
      <w:bookmarkEnd w:id="58"/>
      <w:r>
        <w:rPr>
          <w:rFonts w:ascii="Arial" w:hAnsi="Arial"/>
          <w:color w:val="293A55"/>
          <w:sz w:val="18"/>
        </w:rPr>
        <w:t>Структурні підрозділи здійснюють перерахування бюджетних коштів відповідно до звітів, поданих за</w:t>
      </w:r>
      <w:r>
        <w:rPr>
          <w:rFonts w:ascii="Arial" w:hAnsi="Arial"/>
          <w:color w:val="293A55"/>
          <w:sz w:val="18"/>
        </w:rPr>
        <w:t>кладами охорони здоров'я комунальної форми власності.</w:t>
      </w:r>
    </w:p>
    <w:p w:rsidR="00F078ED" w:rsidRDefault="006B2404">
      <w:pPr>
        <w:spacing w:after="75"/>
        <w:ind w:firstLine="240"/>
        <w:jc w:val="right"/>
      </w:pPr>
      <w:bookmarkStart w:id="60" w:name="106"/>
      <w:bookmarkEnd w:id="59"/>
      <w:r>
        <w:rPr>
          <w:rFonts w:ascii="Arial" w:hAnsi="Arial"/>
          <w:color w:val="293A55"/>
          <w:sz w:val="18"/>
        </w:rPr>
        <w:t>(пункт 11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61" w:name="38"/>
      <w:bookmarkEnd w:id="60"/>
      <w:r>
        <w:rPr>
          <w:rFonts w:ascii="Arial" w:hAnsi="Arial"/>
          <w:color w:val="000000"/>
          <w:sz w:val="18"/>
        </w:rPr>
        <w:t xml:space="preserve">12. Бюджетні кошти для відшкодування </w:t>
      </w:r>
      <w:r>
        <w:rPr>
          <w:rFonts w:ascii="Arial" w:hAnsi="Arial"/>
          <w:color w:val="293A55"/>
          <w:sz w:val="18"/>
        </w:rPr>
        <w:t>медичним працівникам</w:t>
      </w:r>
      <w:r>
        <w:rPr>
          <w:rFonts w:ascii="Arial" w:hAnsi="Arial"/>
          <w:color w:val="000000"/>
          <w:sz w:val="18"/>
        </w:rPr>
        <w:t xml:space="preserve"> витрат на здійснення безперервного професійного розвитку зар</w:t>
      </w:r>
      <w:r>
        <w:rPr>
          <w:rFonts w:ascii="Arial" w:hAnsi="Arial"/>
          <w:color w:val="000000"/>
          <w:sz w:val="18"/>
        </w:rPr>
        <w:t>аховуються на рахунки закладів охорони здоров'я комунальної форми власності, відкриті в банках в установленому законодавством порядку.</w:t>
      </w:r>
    </w:p>
    <w:p w:rsidR="00F078ED" w:rsidRDefault="006B2404">
      <w:pPr>
        <w:spacing w:after="75"/>
        <w:ind w:firstLine="240"/>
        <w:jc w:val="both"/>
      </w:pPr>
      <w:bookmarkStart w:id="62" w:name="39"/>
      <w:bookmarkEnd w:id="61"/>
      <w:r>
        <w:rPr>
          <w:rFonts w:ascii="Arial" w:hAnsi="Arial"/>
          <w:color w:val="000000"/>
          <w:sz w:val="18"/>
        </w:rPr>
        <w:t xml:space="preserve">13. Заклад охорони здоров'я комунальної форми власності протягом п'яти робочих днів після отримання бюджетних коштів від </w:t>
      </w:r>
      <w:r>
        <w:rPr>
          <w:rFonts w:ascii="Arial" w:hAnsi="Arial"/>
          <w:color w:val="000000"/>
          <w:sz w:val="18"/>
        </w:rPr>
        <w:t xml:space="preserve">структурних підрозділів здійснює відшкодування </w:t>
      </w:r>
      <w:r>
        <w:rPr>
          <w:rFonts w:ascii="Arial" w:hAnsi="Arial"/>
          <w:color w:val="293A55"/>
          <w:sz w:val="18"/>
        </w:rPr>
        <w:t>медичним працівникам</w:t>
      </w:r>
      <w:r>
        <w:rPr>
          <w:rFonts w:ascii="Arial" w:hAnsi="Arial"/>
          <w:color w:val="000000"/>
          <w:sz w:val="18"/>
        </w:rPr>
        <w:t xml:space="preserve"> витрат на здійснення безперервного професійного розвитку шляхом перерахування на поточні рахунки </w:t>
      </w:r>
      <w:r>
        <w:rPr>
          <w:rFonts w:ascii="Arial" w:hAnsi="Arial"/>
          <w:color w:val="293A55"/>
          <w:sz w:val="18"/>
        </w:rPr>
        <w:t>медичних працівників</w:t>
      </w:r>
      <w:r>
        <w:rPr>
          <w:rFonts w:ascii="Arial" w:hAnsi="Arial"/>
          <w:color w:val="000000"/>
          <w:sz w:val="18"/>
        </w:rPr>
        <w:t xml:space="preserve">, відкриті в банках, в обсязі відповідно до наданих </w:t>
      </w:r>
      <w:r>
        <w:rPr>
          <w:rFonts w:ascii="Arial" w:hAnsi="Arial"/>
          <w:color w:val="293A55"/>
          <w:sz w:val="18"/>
        </w:rPr>
        <w:t>медичними працівник</w:t>
      </w:r>
      <w:r>
        <w:rPr>
          <w:rFonts w:ascii="Arial" w:hAnsi="Arial"/>
          <w:color w:val="293A55"/>
          <w:sz w:val="18"/>
        </w:rPr>
        <w:t>ами</w:t>
      </w:r>
      <w:r>
        <w:rPr>
          <w:rFonts w:ascii="Arial" w:hAnsi="Arial"/>
          <w:color w:val="000000"/>
          <w:sz w:val="18"/>
        </w:rPr>
        <w:t xml:space="preserve"> підтвердних документів, зазначених в абзаці другому пункту 10 цього Порядку.</w:t>
      </w:r>
    </w:p>
    <w:p w:rsidR="00F078ED" w:rsidRDefault="006B2404">
      <w:pPr>
        <w:spacing w:after="75"/>
        <w:ind w:firstLine="240"/>
        <w:jc w:val="both"/>
      </w:pPr>
      <w:bookmarkStart w:id="63" w:name="40"/>
      <w:bookmarkEnd w:id="62"/>
      <w:r>
        <w:rPr>
          <w:rFonts w:ascii="Arial" w:hAnsi="Arial"/>
          <w:color w:val="000000"/>
          <w:sz w:val="18"/>
        </w:rPr>
        <w:t xml:space="preserve">У разі коли вартість навчання на заході безперервного професійного розвитку перевищує граничний розмір відшкодування витрат на одного </w:t>
      </w:r>
      <w:r>
        <w:rPr>
          <w:rFonts w:ascii="Arial" w:hAnsi="Arial"/>
          <w:color w:val="293A55"/>
          <w:sz w:val="18"/>
        </w:rPr>
        <w:t>медичного працівника</w:t>
      </w:r>
      <w:r>
        <w:rPr>
          <w:rFonts w:ascii="Arial" w:hAnsi="Arial"/>
          <w:color w:val="000000"/>
          <w:sz w:val="18"/>
        </w:rPr>
        <w:t>, передбачений абзацо</w:t>
      </w:r>
      <w:r>
        <w:rPr>
          <w:rFonts w:ascii="Arial" w:hAnsi="Arial"/>
          <w:color w:val="000000"/>
          <w:sz w:val="18"/>
        </w:rPr>
        <w:t xml:space="preserve">м першим пункту 5 цього Порядку, </w:t>
      </w:r>
      <w:r>
        <w:rPr>
          <w:rFonts w:ascii="Arial" w:hAnsi="Arial"/>
          <w:color w:val="293A55"/>
          <w:sz w:val="18"/>
        </w:rPr>
        <w:t>медичному працівнику</w:t>
      </w:r>
      <w:r>
        <w:rPr>
          <w:rFonts w:ascii="Arial" w:hAnsi="Arial"/>
          <w:color w:val="000000"/>
          <w:sz w:val="18"/>
        </w:rPr>
        <w:t xml:space="preserve"> перераховуються кошти в межах визначеної цим Порядком суми відшкодування.</w:t>
      </w:r>
    </w:p>
    <w:p w:rsidR="00F078ED" w:rsidRDefault="006B2404">
      <w:pPr>
        <w:spacing w:after="75"/>
        <w:ind w:firstLine="240"/>
        <w:jc w:val="both"/>
      </w:pPr>
      <w:bookmarkStart w:id="64" w:name="41"/>
      <w:bookmarkEnd w:id="63"/>
      <w:r>
        <w:rPr>
          <w:rFonts w:ascii="Arial" w:hAnsi="Arial"/>
          <w:color w:val="000000"/>
          <w:sz w:val="18"/>
        </w:rPr>
        <w:t>14. Закупівля товарів, робіт і послуг за рахунок бюджетних коштів проводиться в установленому законом порядку.</w:t>
      </w:r>
    </w:p>
    <w:p w:rsidR="00F078ED" w:rsidRDefault="006B2404">
      <w:pPr>
        <w:spacing w:after="75"/>
        <w:ind w:firstLine="240"/>
        <w:jc w:val="both"/>
      </w:pPr>
      <w:bookmarkStart w:id="65" w:name="42"/>
      <w:bookmarkEnd w:id="64"/>
      <w:r>
        <w:rPr>
          <w:rFonts w:ascii="Arial" w:hAnsi="Arial"/>
          <w:color w:val="000000"/>
          <w:sz w:val="18"/>
        </w:rPr>
        <w:t xml:space="preserve">Не допускається </w:t>
      </w:r>
      <w:r>
        <w:rPr>
          <w:rFonts w:ascii="Arial" w:hAnsi="Arial"/>
          <w:color w:val="000000"/>
          <w:sz w:val="18"/>
        </w:rPr>
        <w:t>спрямування бюджетних коштів на:</w:t>
      </w:r>
    </w:p>
    <w:p w:rsidR="00F078ED" w:rsidRDefault="006B2404">
      <w:pPr>
        <w:spacing w:after="75"/>
        <w:ind w:firstLine="240"/>
        <w:jc w:val="both"/>
      </w:pPr>
      <w:bookmarkStart w:id="66" w:name="43"/>
      <w:bookmarkEnd w:id="65"/>
      <w:r>
        <w:rPr>
          <w:rFonts w:ascii="Arial" w:hAnsi="Arial"/>
          <w:color w:val="000000"/>
          <w:sz w:val="18"/>
        </w:rPr>
        <w:t>придбання товарів, виконання робіт, надання послуг, що не пов'язані із здійсненням заходів, передбачених пунктом 3 цього Порядку;</w:t>
      </w:r>
    </w:p>
    <w:p w:rsidR="00F078ED" w:rsidRDefault="006B2404">
      <w:pPr>
        <w:spacing w:after="75"/>
        <w:ind w:firstLine="240"/>
        <w:jc w:val="both"/>
      </w:pPr>
      <w:bookmarkStart w:id="67" w:name="44"/>
      <w:bookmarkEnd w:id="66"/>
      <w:r>
        <w:rPr>
          <w:rFonts w:ascii="Arial" w:hAnsi="Arial"/>
          <w:color w:val="000000"/>
          <w:sz w:val="18"/>
        </w:rPr>
        <w:t>оплату посередницьких послуг;</w:t>
      </w:r>
    </w:p>
    <w:p w:rsidR="00F078ED" w:rsidRDefault="006B2404">
      <w:pPr>
        <w:spacing w:after="75"/>
        <w:ind w:firstLine="240"/>
        <w:jc w:val="both"/>
      </w:pPr>
      <w:bookmarkStart w:id="68" w:name="45"/>
      <w:bookmarkEnd w:id="67"/>
      <w:r>
        <w:rPr>
          <w:rFonts w:ascii="Arial" w:hAnsi="Arial"/>
          <w:color w:val="000000"/>
          <w:sz w:val="18"/>
        </w:rPr>
        <w:t>реалізацію проектів, метою яких є отримання прибутку.</w:t>
      </w:r>
    </w:p>
    <w:p w:rsidR="00F078ED" w:rsidRDefault="006B2404">
      <w:pPr>
        <w:spacing w:after="75"/>
        <w:ind w:firstLine="240"/>
        <w:jc w:val="both"/>
      </w:pPr>
      <w:bookmarkStart w:id="69" w:name="46"/>
      <w:bookmarkEnd w:id="68"/>
      <w:r>
        <w:rPr>
          <w:rFonts w:ascii="Arial" w:hAnsi="Arial"/>
          <w:color w:val="000000"/>
          <w:sz w:val="18"/>
        </w:rPr>
        <w:t>15. Веден</w:t>
      </w:r>
      <w:r>
        <w:rPr>
          <w:rFonts w:ascii="Arial" w:hAnsi="Arial"/>
          <w:color w:val="000000"/>
          <w:sz w:val="18"/>
        </w:rPr>
        <w:t xml:space="preserve">ня бухгалтерського обліку, </w:t>
      </w:r>
      <w:r>
        <w:rPr>
          <w:rFonts w:ascii="Arial" w:hAnsi="Arial"/>
          <w:color w:val="293A55"/>
          <w:sz w:val="18"/>
        </w:rPr>
        <w:t>відкриття та закриття рахунків</w:t>
      </w:r>
      <w:r>
        <w:rPr>
          <w:rFonts w:ascii="Arial" w:hAnsi="Arial"/>
          <w:color w:val="000000"/>
          <w:sz w:val="18"/>
        </w:rPr>
        <w:t>, реєстрація, облік бюджетних зобов'язань та проведення операцій, пов'язаних з використанням бюджетних коштів, здійснюються в установленому законодавством порядку.</w:t>
      </w:r>
    </w:p>
    <w:p w:rsidR="00F078ED" w:rsidRDefault="006B2404">
      <w:pPr>
        <w:spacing w:after="75"/>
        <w:ind w:firstLine="240"/>
        <w:jc w:val="right"/>
      </w:pPr>
      <w:bookmarkStart w:id="70" w:name="107"/>
      <w:bookmarkEnd w:id="69"/>
      <w:r>
        <w:rPr>
          <w:rFonts w:ascii="Arial" w:hAnsi="Arial"/>
          <w:color w:val="293A55"/>
          <w:sz w:val="18"/>
        </w:rPr>
        <w:t>(пункт 15 із змінами, внесеними згі</w:t>
      </w:r>
      <w:r>
        <w:rPr>
          <w:rFonts w:ascii="Arial" w:hAnsi="Arial"/>
          <w:color w:val="293A55"/>
          <w:sz w:val="18"/>
        </w:rPr>
        <w:t>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21.03.2025 р. N 325)</w:t>
      </w:r>
    </w:p>
    <w:p w:rsidR="00F078ED" w:rsidRDefault="006B2404">
      <w:pPr>
        <w:spacing w:after="75"/>
        <w:ind w:firstLine="240"/>
        <w:jc w:val="both"/>
      </w:pPr>
      <w:bookmarkStart w:id="71" w:name="47"/>
      <w:bookmarkEnd w:id="70"/>
      <w:r>
        <w:rPr>
          <w:rFonts w:ascii="Arial" w:hAnsi="Arial"/>
          <w:color w:val="000000"/>
          <w:sz w:val="18"/>
        </w:rPr>
        <w:t xml:space="preserve">16. </w:t>
      </w:r>
      <w:r>
        <w:rPr>
          <w:rFonts w:ascii="Arial" w:hAnsi="Arial"/>
          <w:color w:val="293A55"/>
          <w:sz w:val="18"/>
        </w:rPr>
        <w:t>Структурні підрозділи щокварталу до 12 числа місяця, що настає за звітним періодом, подають МОЗ за визначеною ним формою інформацію про використання бюджетних коштів для її узагальне</w:t>
      </w:r>
      <w:r>
        <w:rPr>
          <w:rFonts w:ascii="Arial" w:hAnsi="Arial"/>
          <w:color w:val="293A55"/>
          <w:sz w:val="18"/>
        </w:rPr>
        <w:t>ння та подання Мінфіну до 30 числа.</w:t>
      </w:r>
    </w:p>
    <w:p w:rsidR="00F078ED" w:rsidRDefault="006B2404">
      <w:pPr>
        <w:spacing w:after="75"/>
        <w:ind w:firstLine="240"/>
        <w:jc w:val="right"/>
      </w:pPr>
      <w:bookmarkStart w:id="72" w:name="69"/>
      <w:bookmarkEnd w:id="71"/>
      <w:r>
        <w:rPr>
          <w:rFonts w:ascii="Arial" w:hAnsi="Arial"/>
          <w:color w:val="293A55"/>
          <w:sz w:val="18"/>
        </w:rPr>
        <w:lastRenderedPageBreak/>
        <w:t>(пункт 16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23.02.2024 р. N 193)</w:t>
      </w:r>
    </w:p>
    <w:p w:rsidR="00F078ED" w:rsidRDefault="006B2404">
      <w:pPr>
        <w:spacing w:after="75"/>
        <w:ind w:firstLine="240"/>
        <w:jc w:val="both"/>
      </w:pPr>
      <w:bookmarkStart w:id="73" w:name="108"/>
      <w:bookmarkEnd w:id="72"/>
      <w:r>
        <w:rPr>
          <w:rFonts w:ascii="Arial" w:hAnsi="Arial"/>
          <w:color w:val="293A55"/>
          <w:sz w:val="18"/>
        </w:rPr>
        <w:t>17. Складення та подання фінансової і бюджетної звітності про використання бюджетних коштів, а також контроль за їх</w:t>
      </w:r>
      <w:r>
        <w:rPr>
          <w:rFonts w:ascii="Arial" w:hAnsi="Arial"/>
          <w:color w:val="293A55"/>
          <w:sz w:val="18"/>
        </w:rPr>
        <w:t xml:space="preserve"> цільовим та ефективним витрачанням здійснюються в установленому законодавством порядку.</w:t>
      </w:r>
    </w:p>
    <w:p w:rsidR="00F078ED" w:rsidRDefault="006B2404">
      <w:pPr>
        <w:spacing w:after="75"/>
        <w:ind w:firstLine="240"/>
        <w:jc w:val="right"/>
      </w:pPr>
      <w:bookmarkStart w:id="74" w:name="109"/>
      <w:bookmarkEnd w:id="73"/>
      <w:r>
        <w:rPr>
          <w:rFonts w:ascii="Arial" w:hAnsi="Arial"/>
          <w:color w:val="293A55"/>
          <w:sz w:val="18"/>
        </w:rPr>
        <w:t>(пункт 17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21.03.2025 р. N 325)</w:t>
      </w:r>
    </w:p>
    <w:p w:rsidR="00F078ED" w:rsidRDefault="006B2404">
      <w:pPr>
        <w:spacing w:after="75"/>
        <w:jc w:val="center"/>
      </w:pPr>
      <w:bookmarkStart w:id="75" w:name="49"/>
      <w:bookmarkEnd w:id="74"/>
      <w:r>
        <w:rPr>
          <w:rFonts w:ascii="Arial" w:hAnsi="Arial"/>
          <w:color w:val="000000"/>
          <w:sz w:val="18"/>
        </w:rPr>
        <w:t>____________</w:t>
      </w:r>
      <w:bookmarkStart w:id="76" w:name="_GoBack"/>
      <w:bookmarkEnd w:id="75"/>
      <w:bookmarkEnd w:id="76"/>
    </w:p>
    <w:sectPr w:rsidR="00F07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8ED"/>
    <w:rsid w:val="006B2404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1397-AA70-4519-A772-B19C96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2025-03-26T23:01:00Z</dcterms:created>
  <dcterms:modified xsi:type="dcterms:W3CDTF">2025-03-26T23:01:00Z</dcterms:modified>
</cp:coreProperties>
</file>