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C0" w:rsidRDefault="00DF06DF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FC0" w:rsidRPr="00DF06DF" w:rsidRDefault="00DF06DF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DF06DF">
        <w:rPr>
          <w:rFonts w:ascii="Arial"/>
          <w:color w:val="000000"/>
          <w:sz w:val="27"/>
          <w:lang w:val="ru-RU"/>
        </w:rPr>
        <w:t>КАБІНЕТ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МІНІСТРІВ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УКРАЇНИ</w:t>
      </w:r>
    </w:p>
    <w:p w:rsidR="00125FC0" w:rsidRPr="00DF06DF" w:rsidRDefault="00DF06DF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DF06DF">
        <w:rPr>
          <w:rFonts w:ascii="Arial"/>
          <w:color w:val="000000"/>
          <w:sz w:val="27"/>
          <w:lang w:val="ru-RU"/>
        </w:rPr>
        <w:t>ПОСТАНОВА</w:t>
      </w:r>
    </w:p>
    <w:p w:rsidR="00125FC0" w:rsidRPr="00DF06DF" w:rsidRDefault="00DF06DF">
      <w:pPr>
        <w:spacing w:after="0"/>
        <w:jc w:val="center"/>
        <w:rPr>
          <w:lang w:val="ru-RU"/>
        </w:rPr>
      </w:pPr>
      <w:bookmarkStart w:id="3" w:name="4"/>
      <w:bookmarkEnd w:id="2"/>
      <w:r w:rsidRPr="00DF06DF">
        <w:rPr>
          <w:rFonts w:ascii="Arial"/>
          <w:b/>
          <w:color w:val="000000"/>
          <w:sz w:val="18"/>
          <w:lang w:val="ru-RU"/>
        </w:rPr>
        <w:t>від</w:t>
      </w:r>
      <w:r w:rsidRPr="00DF06DF">
        <w:rPr>
          <w:rFonts w:ascii="Arial"/>
          <w:b/>
          <w:color w:val="000000"/>
          <w:sz w:val="18"/>
          <w:lang w:val="ru-RU"/>
        </w:rPr>
        <w:t xml:space="preserve"> 21 </w:t>
      </w:r>
      <w:r w:rsidRPr="00DF06DF">
        <w:rPr>
          <w:rFonts w:ascii="Arial"/>
          <w:b/>
          <w:color w:val="000000"/>
          <w:sz w:val="18"/>
          <w:lang w:val="ru-RU"/>
        </w:rPr>
        <w:t>квітня</w:t>
      </w:r>
      <w:r w:rsidRPr="00DF06DF">
        <w:rPr>
          <w:rFonts w:ascii="Arial"/>
          <w:b/>
          <w:color w:val="000000"/>
          <w:sz w:val="18"/>
          <w:lang w:val="ru-RU"/>
        </w:rPr>
        <w:t xml:space="preserve"> 2023 </w:t>
      </w:r>
      <w:r w:rsidRPr="00DF06DF">
        <w:rPr>
          <w:rFonts w:ascii="Arial"/>
          <w:b/>
          <w:color w:val="000000"/>
          <w:sz w:val="18"/>
          <w:lang w:val="ru-RU"/>
        </w:rPr>
        <w:t>р</w:t>
      </w:r>
      <w:r w:rsidRPr="00DF06DF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DF06DF">
        <w:rPr>
          <w:rFonts w:ascii="Arial"/>
          <w:b/>
          <w:color w:val="000000"/>
          <w:sz w:val="18"/>
          <w:lang w:val="ru-RU"/>
        </w:rPr>
        <w:t xml:space="preserve"> 375</w:t>
      </w:r>
    </w:p>
    <w:p w:rsidR="00125FC0" w:rsidRPr="00DF06DF" w:rsidRDefault="00DF06DF">
      <w:pPr>
        <w:spacing w:after="0"/>
        <w:jc w:val="center"/>
        <w:rPr>
          <w:lang w:val="ru-RU"/>
        </w:rPr>
      </w:pPr>
      <w:bookmarkStart w:id="4" w:name="5"/>
      <w:bookmarkEnd w:id="3"/>
      <w:r w:rsidRPr="00DF06DF">
        <w:rPr>
          <w:rFonts w:ascii="Arial"/>
          <w:b/>
          <w:color w:val="000000"/>
          <w:sz w:val="18"/>
          <w:lang w:val="ru-RU"/>
        </w:rPr>
        <w:t>Київ</w:t>
      </w:r>
    </w:p>
    <w:p w:rsidR="00125FC0" w:rsidRPr="00DF06DF" w:rsidRDefault="00DF06DF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DF06DF">
        <w:rPr>
          <w:rFonts w:ascii="Arial"/>
          <w:color w:val="000000"/>
          <w:sz w:val="27"/>
          <w:lang w:val="ru-RU"/>
        </w:rPr>
        <w:t>Про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затвердження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Порядку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залучення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до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надання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медичної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допомоги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фармацевтичних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працівників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здобувачів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вищої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освіти</w:t>
      </w:r>
      <w:r w:rsidRPr="00DF06DF">
        <w:rPr>
          <w:rFonts w:ascii="Arial"/>
          <w:color w:val="000000"/>
          <w:sz w:val="27"/>
          <w:lang w:val="ru-RU"/>
        </w:rPr>
        <w:t xml:space="preserve"> 4 - 6 </w:t>
      </w:r>
      <w:r w:rsidRPr="00DF06DF">
        <w:rPr>
          <w:rFonts w:ascii="Arial"/>
          <w:color w:val="000000"/>
          <w:sz w:val="27"/>
          <w:lang w:val="ru-RU"/>
        </w:rPr>
        <w:t>років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навчання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за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спеціальностями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галузі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знань</w:t>
      </w:r>
      <w:r w:rsidRPr="00DF06DF">
        <w:rPr>
          <w:rFonts w:ascii="Arial"/>
          <w:color w:val="000000"/>
          <w:sz w:val="27"/>
          <w:lang w:val="ru-RU"/>
        </w:rPr>
        <w:t xml:space="preserve"> 22 </w:t>
      </w:r>
      <w:r w:rsidRPr="00DF06DF">
        <w:rPr>
          <w:rFonts w:ascii="Arial"/>
          <w:color w:val="000000"/>
          <w:sz w:val="27"/>
          <w:lang w:val="ru-RU"/>
        </w:rPr>
        <w:t>"</w:t>
      </w:r>
      <w:r w:rsidRPr="00DF06DF">
        <w:rPr>
          <w:rFonts w:ascii="Arial"/>
          <w:color w:val="000000"/>
          <w:sz w:val="27"/>
          <w:lang w:val="ru-RU"/>
        </w:rPr>
        <w:t>Охорона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здоров</w:t>
      </w:r>
      <w:r w:rsidRPr="00DF06DF">
        <w:rPr>
          <w:rFonts w:ascii="Arial"/>
          <w:color w:val="000000"/>
          <w:sz w:val="27"/>
          <w:lang w:val="ru-RU"/>
        </w:rPr>
        <w:t>'</w:t>
      </w:r>
      <w:r w:rsidRPr="00DF06DF">
        <w:rPr>
          <w:rFonts w:ascii="Arial"/>
          <w:color w:val="000000"/>
          <w:sz w:val="27"/>
          <w:lang w:val="ru-RU"/>
        </w:rPr>
        <w:t>я</w:t>
      </w:r>
      <w:r w:rsidRPr="00DF06DF">
        <w:rPr>
          <w:rFonts w:ascii="Arial"/>
          <w:color w:val="000000"/>
          <w:sz w:val="27"/>
          <w:lang w:val="ru-RU"/>
        </w:rPr>
        <w:t xml:space="preserve">", </w:t>
      </w:r>
      <w:r w:rsidRPr="00DF06DF">
        <w:rPr>
          <w:rFonts w:ascii="Arial"/>
          <w:color w:val="000000"/>
          <w:sz w:val="27"/>
          <w:lang w:val="ru-RU"/>
        </w:rPr>
        <w:t>молодших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спеціалістів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медичною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освітою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лікарів</w:t>
      </w:r>
      <w:r w:rsidRPr="00DF06DF">
        <w:rPr>
          <w:rFonts w:ascii="Arial"/>
          <w:color w:val="000000"/>
          <w:sz w:val="27"/>
          <w:lang w:val="ru-RU"/>
        </w:rPr>
        <w:t>-</w:t>
      </w:r>
      <w:r w:rsidRPr="00DF06DF">
        <w:rPr>
          <w:rFonts w:ascii="Arial"/>
          <w:color w:val="000000"/>
          <w:sz w:val="27"/>
          <w:lang w:val="ru-RU"/>
        </w:rPr>
        <w:t>інтернів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та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лікарів</w:t>
      </w:r>
      <w:r w:rsidRPr="00DF06DF">
        <w:rPr>
          <w:rFonts w:ascii="Arial"/>
          <w:color w:val="000000"/>
          <w:sz w:val="27"/>
          <w:lang w:val="ru-RU"/>
        </w:rPr>
        <w:t>-</w:t>
      </w:r>
      <w:r w:rsidRPr="00DF06DF">
        <w:rPr>
          <w:rFonts w:ascii="Arial"/>
          <w:color w:val="000000"/>
          <w:sz w:val="27"/>
          <w:lang w:val="ru-RU"/>
        </w:rPr>
        <w:t>спеціалістів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без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вимог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щодо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атестації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присвоєння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чи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підтвердження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кваліфікаційної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категорії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період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встановлення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карантину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запровадження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надзвичайної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ситуації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надзвичайного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або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воєнного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стану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6" w:name="7"/>
      <w:bookmarkEnd w:id="5"/>
      <w:r w:rsidRPr="00DF06DF">
        <w:rPr>
          <w:rFonts w:ascii="Arial"/>
          <w:color w:val="000000"/>
          <w:sz w:val="18"/>
          <w:lang w:val="ru-RU"/>
        </w:rPr>
        <w:t>Відповідно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частини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ятої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статті</w:t>
      </w:r>
      <w:r w:rsidRPr="00DF06DF">
        <w:rPr>
          <w:rFonts w:ascii="Arial"/>
          <w:color w:val="000000"/>
          <w:sz w:val="18"/>
          <w:lang w:val="ru-RU"/>
        </w:rPr>
        <w:t xml:space="preserve"> 33 </w:t>
      </w:r>
      <w:r w:rsidRPr="00DF06DF">
        <w:rPr>
          <w:rFonts w:ascii="Arial"/>
          <w:color w:val="000000"/>
          <w:sz w:val="18"/>
          <w:lang w:val="ru-RU"/>
        </w:rPr>
        <w:t>Основ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законодавства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Кабінет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Міністрів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b/>
          <w:color w:val="000000"/>
          <w:sz w:val="18"/>
          <w:lang w:val="ru-RU"/>
        </w:rPr>
        <w:t>постановляє</w:t>
      </w:r>
      <w:r w:rsidRPr="00DF06DF">
        <w:rPr>
          <w:rFonts w:ascii="Arial"/>
          <w:color w:val="000000"/>
          <w:sz w:val="18"/>
          <w:lang w:val="ru-RU"/>
        </w:rPr>
        <w:t>: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7" w:name="8"/>
      <w:bookmarkEnd w:id="6"/>
      <w:r w:rsidRPr="00DF06DF">
        <w:rPr>
          <w:rFonts w:ascii="Arial"/>
          <w:color w:val="000000"/>
          <w:sz w:val="18"/>
          <w:lang w:val="ru-RU"/>
        </w:rPr>
        <w:t xml:space="preserve">1. </w:t>
      </w:r>
      <w:r w:rsidRPr="00DF06DF">
        <w:rPr>
          <w:rFonts w:ascii="Arial"/>
          <w:color w:val="000000"/>
          <w:sz w:val="18"/>
          <w:lang w:val="ru-RU"/>
        </w:rPr>
        <w:t>Затвердити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Порядок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фармацевтичних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працівників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здобува</w:t>
      </w:r>
      <w:r w:rsidRPr="00DF06DF">
        <w:rPr>
          <w:rFonts w:ascii="Arial"/>
          <w:color w:val="000000"/>
          <w:sz w:val="18"/>
          <w:lang w:val="ru-RU"/>
        </w:rPr>
        <w:t>чів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 4 - 6 </w:t>
      </w:r>
      <w:r w:rsidRPr="00DF06DF">
        <w:rPr>
          <w:rFonts w:ascii="Arial"/>
          <w:color w:val="000000"/>
          <w:sz w:val="18"/>
          <w:lang w:val="ru-RU"/>
        </w:rPr>
        <w:t>років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навчання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спеціальностями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галузі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знань</w:t>
      </w:r>
      <w:r w:rsidRPr="00DF06DF">
        <w:rPr>
          <w:rFonts w:ascii="Arial"/>
          <w:color w:val="000000"/>
          <w:sz w:val="18"/>
          <w:lang w:val="ru-RU"/>
        </w:rPr>
        <w:t xml:space="preserve"> 22 "</w:t>
      </w:r>
      <w:r w:rsidRPr="00DF06DF">
        <w:rPr>
          <w:rFonts w:ascii="Arial"/>
          <w:color w:val="000000"/>
          <w:sz w:val="18"/>
          <w:lang w:val="ru-RU"/>
        </w:rPr>
        <w:t>Охорона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", </w:t>
      </w:r>
      <w:r w:rsidRPr="00DF06DF">
        <w:rPr>
          <w:rFonts w:ascii="Arial"/>
          <w:color w:val="000000"/>
          <w:sz w:val="18"/>
          <w:lang w:val="ru-RU"/>
        </w:rPr>
        <w:t>молодших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спеціалістів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освітою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спеціалістів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щодо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атестації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присвоєння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підтвердження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кваліфікаційної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категорі</w:t>
      </w:r>
      <w:r w:rsidRPr="00DF06DF">
        <w:rPr>
          <w:rFonts w:ascii="Arial"/>
          <w:color w:val="000000"/>
          <w:sz w:val="18"/>
          <w:lang w:val="ru-RU"/>
        </w:rPr>
        <w:t>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встановлення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карантину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запровадження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надзвичайної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ситуації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надзвичайного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що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додається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8" w:name="9"/>
      <w:bookmarkEnd w:id="7"/>
      <w:r w:rsidRPr="00DF06DF">
        <w:rPr>
          <w:rFonts w:ascii="Arial"/>
          <w:color w:val="000000"/>
          <w:sz w:val="18"/>
          <w:lang w:val="ru-RU"/>
        </w:rPr>
        <w:t xml:space="preserve">2. </w:t>
      </w:r>
      <w:r w:rsidRPr="00DF06DF">
        <w:rPr>
          <w:rFonts w:ascii="Arial"/>
          <w:color w:val="000000"/>
          <w:sz w:val="18"/>
          <w:lang w:val="ru-RU"/>
        </w:rPr>
        <w:t>Пункт</w:t>
      </w:r>
      <w:r w:rsidRPr="00DF06DF">
        <w:rPr>
          <w:rFonts w:ascii="Arial"/>
          <w:color w:val="000000"/>
          <w:sz w:val="18"/>
          <w:lang w:val="ru-RU"/>
        </w:rPr>
        <w:t xml:space="preserve"> 24 </w:t>
      </w:r>
      <w:r w:rsidRPr="00DF06DF">
        <w:rPr>
          <w:rFonts w:ascii="Arial"/>
          <w:color w:val="000000"/>
          <w:sz w:val="18"/>
          <w:lang w:val="ru-RU"/>
        </w:rPr>
        <w:t>Ліцензійних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умов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провадження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господарської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діяльності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практики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затверджених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постановою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Кабінету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Міністрів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</w:t>
      </w:r>
      <w:r w:rsidRPr="00DF06DF">
        <w:rPr>
          <w:rFonts w:ascii="Arial"/>
          <w:color w:val="000000"/>
          <w:sz w:val="18"/>
          <w:lang w:val="ru-RU"/>
        </w:rPr>
        <w:t>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від</w:t>
      </w:r>
      <w:r w:rsidRPr="00DF06DF">
        <w:rPr>
          <w:rFonts w:ascii="Arial"/>
          <w:color w:val="000000"/>
          <w:sz w:val="18"/>
          <w:lang w:val="ru-RU"/>
        </w:rPr>
        <w:t xml:space="preserve"> 2 </w:t>
      </w:r>
      <w:r w:rsidRPr="00DF06DF">
        <w:rPr>
          <w:rFonts w:ascii="Arial"/>
          <w:color w:val="000000"/>
          <w:sz w:val="18"/>
          <w:lang w:val="ru-RU"/>
        </w:rPr>
        <w:t>березня</w:t>
      </w:r>
      <w:r w:rsidRPr="00DF06DF">
        <w:rPr>
          <w:rFonts w:ascii="Arial"/>
          <w:color w:val="000000"/>
          <w:sz w:val="18"/>
          <w:lang w:val="ru-RU"/>
        </w:rPr>
        <w:t xml:space="preserve"> 2016 </w:t>
      </w:r>
      <w:r w:rsidRPr="00DF06DF">
        <w:rPr>
          <w:rFonts w:ascii="Arial"/>
          <w:color w:val="000000"/>
          <w:sz w:val="18"/>
          <w:lang w:val="ru-RU"/>
        </w:rPr>
        <w:t>р</w:t>
      </w:r>
      <w:r w:rsidRPr="00DF06D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F06DF">
        <w:rPr>
          <w:rFonts w:ascii="Arial"/>
          <w:color w:val="000000"/>
          <w:sz w:val="18"/>
          <w:lang w:val="ru-RU"/>
        </w:rPr>
        <w:t xml:space="preserve"> 285 (</w:t>
      </w:r>
      <w:r w:rsidRPr="00DF06DF">
        <w:rPr>
          <w:rFonts w:ascii="Arial"/>
          <w:color w:val="000000"/>
          <w:sz w:val="18"/>
          <w:lang w:val="ru-RU"/>
        </w:rPr>
        <w:t>Офіційний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вісник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України</w:t>
      </w:r>
      <w:r w:rsidRPr="00DF06DF">
        <w:rPr>
          <w:rFonts w:ascii="Arial"/>
          <w:color w:val="000000"/>
          <w:sz w:val="18"/>
          <w:lang w:val="ru-RU"/>
        </w:rPr>
        <w:t xml:space="preserve">, 2016 </w:t>
      </w:r>
      <w:r w:rsidRPr="00DF06DF">
        <w:rPr>
          <w:rFonts w:ascii="Arial"/>
          <w:color w:val="000000"/>
          <w:sz w:val="18"/>
          <w:lang w:val="ru-RU"/>
        </w:rPr>
        <w:t>р</w:t>
      </w:r>
      <w:r w:rsidRPr="00DF06DF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DF06DF">
        <w:rPr>
          <w:rFonts w:ascii="Arial"/>
          <w:color w:val="000000"/>
          <w:sz w:val="18"/>
          <w:lang w:val="ru-RU"/>
        </w:rPr>
        <w:t xml:space="preserve"> 30, </w:t>
      </w:r>
      <w:r w:rsidRPr="00DF06DF">
        <w:rPr>
          <w:rFonts w:ascii="Arial"/>
          <w:color w:val="000000"/>
          <w:sz w:val="18"/>
          <w:lang w:val="ru-RU"/>
        </w:rPr>
        <w:t>ст</w:t>
      </w:r>
      <w:r w:rsidRPr="00DF06DF">
        <w:rPr>
          <w:rFonts w:ascii="Arial"/>
          <w:color w:val="000000"/>
          <w:sz w:val="18"/>
          <w:lang w:val="ru-RU"/>
        </w:rPr>
        <w:t xml:space="preserve">. 1184), </w:t>
      </w:r>
      <w:r w:rsidRPr="00DF06DF">
        <w:rPr>
          <w:rFonts w:ascii="Arial"/>
          <w:color w:val="000000"/>
          <w:sz w:val="18"/>
          <w:lang w:val="ru-RU"/>
        </w:rPr>
        <w:t>доповнити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такого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змісту</w:t>
      </w:r>
      <w:r w:rsidRPr="00DF06DF">
        <w:rPr>
          <w:rFonts w:ascii="Arial"/>
          <w:color w:val="000000"/>
          <w:sz w:val="18"/>
          <w:lang w:val="ru-RU"/>
        </w:rPr>
        <w:t>: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9" w:name="10"/>
      <w:bookmarkEnd w:id="8"/>
      <w:r w:rsidRPr="00DF06DF">
        <w:rPr>
          <w:rFonts w:ascii="Arial"/>
          <w:color w:val="000000"/>
          <w:sz w:val="18"/>
          <w:lang w:val="ru-RU"/>
        </w:rPr>
        <w:t>"</w:t>
      </w:r>
      <w:r w:rsidRPr="00DF06DF">
        <w:rPr>
          <w:rFonts w:ascii="Arial"/>
          <w:color w:val="000000"/>
          <w:sz w:val="18"/>
          <w:lang w:val="ru-RU"/>
        </w:rPr>
        <w:t>Зазначена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поширюється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осіб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визначених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частиною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ятою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статті</w:t>
      </w:r>
      <w:r w:rsidRPr="00DF06DF">
        <w:rPr>
          <w:rFonts w:ascii="Arial"/>
          <w:color w:val="000000"/>
          <w:sz w:val="18"/>
          <w:lang w:val="ru-RU"/>
        </w:rPr>
        <w:t xml:space="preserve"> 33 </w:t>
      </w:r>
      <w:r w:rsidRPr="00DF06DF">
        <w:rPr>
          <w:rFonts w:ascii="Arial"/>
          <w:color w:val="000000"/>
          <w:sz w:val="18"/>
          <w:lang w:val="ru-RU"/>
        </w:rPr>
        <w:t>Основ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законодавства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>.".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10" w:name="11"/>
      <w:bookmarkEnd w:id="9"/>
      <w:r w:rsidRPr="00DF06DF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125FC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25FC0" w:rsidRDefault="00DF06DF">
            <w:pPr>
              <w:spacing w:after="0"/>
              <w:jc w:val="center"/>
            </w:pPr>
            <w:bookmarkStart w:id="11" w:name="12"/>
            <w:bookmarkEnd w:id="10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125FC0" w:rsidRDefault="00DF06DF">
            <w:pPr>
              <w:spacing w:after="0"/>
              <w:jc w:val="center"/>
            </w:pPr>
            <w:bookmarkStart w:id="12" w:name="13"/>
            <w:bookmarkEnd w:id="11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ШМИГАЛЬ</w:t>
            </w:r>
          </w:p>
        </w:tc>
        <w:bookmarkEnd w:id="12"/>
      </w:tr>
    </w:tbl>
    <w:p w:rsidR="00125FC0" w:rsidRDefault="00DF06DF">
      <w:r>
        <w:br/>
      </w:r>
    </w:p>
    <w:p w:rsidR="00125FC0" w:rsidRDefault="00DF06DF">
      <w:pPr>
        <w:spacing w:after="0"/>
        <w:ind w:firstLine="240"/>
      </w:pPr>
      <w:bookmarkStart w:id="13" w:name="14"/>
      <w:r>
        <w:rPr>
          <w:rFonts w:ascii="Arial"/>
          <w:color w:val="000000"/>
          <w:sz w:val="18"/>
        </w:rPr>
        <w:t>Інд</w:t>
      </w:r>
      <w:r>
        <w:rPr>
          <w:rFonts w:ascii="Arial"/>
          <w:color w:val="000000"/>
          <w:sz w:val="18"/>
        </w:rPr>
        <w:t>. 73</w:t>
      </w:r>
    </w:p>
    <w:p w:rsidR="00125FC0" w:rsidRDefault="00DF06DF">
      <w:pPr>
        <w:spacing w:after="0"/>
        <w:ind w:firstLine="240"/>
      </w:pPr>
      <w:bookmarkStart w:id="14" w:name="15"/>
      <w:bookmarkEnd w:id="13"/>
      <w:r>
        <w:rPr>
          <w:rFonts w:ascii="Arial"/>
          <w:color w:val="000000"/>
          <w:sz w:val="18"/>
        </w:rPr>
        <w:t xml:space="preserve"> </w:t>
      </w:r>
    </w:p>
    <w:p w:rsidR="00125FC0" w:rsidRPr="00DF06DF" w:rsidRDefault="00DF06DF">
      <w:pPr>
        <w:spacing w:after="0"/>
        <w:ind w:firstLine="240"/>
        <w:jc w:val="right"/>
        <w:rPr>
          <w:lang w:val="ru-RU"/>
        </w:rPr>
      </w:pPr>
      <w:bookmarkStart w:id="15" w:name="16"/>
      <w:bookmarkEnd w:id="14"/>
      <w:r w:rsidRPr="00DF06DF">
        <w:rPr>
          <w:rFonts w:ascii="Arial"/>
          <w:color w:val="000000"/>
          <w:sz w:val="18"/>
          <w:lang w:val="ru-RU"/>
        </w:rPr>
        <w:t>ЗАТВЕРДЖЕНО</w:t>
      </w:r>
      <w:r w:rsidRPr="00DF06DF">
        <w:rPr>
          <w:lang w:val="ru-RU"/>
        </w:rPr>
        <w:br/>
      </w:r>
      <w:r w:rsidRPr="00DF06DF">
        <w:rPr>
          <w:rFonts w:ascii="Arial"/>
          <w:color w:val="000000"/>
          <w:sz w:val="18"/>
          <w:lang w:val="ru-RU"/>
        </w:rPr>
        <w:t>постановою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Кабінету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Міністрів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України</w:t>
      </w:r>
      <w:r w:rsidRPr="00DF06DF">
        <w:rPr>
          <w:lang w:val="ru-RU"/>
        </w:rPr>
        <w:br/>
      </w:r>
      <w:r w:rsidRPr="00DF06DF">
        <w:rPr>
          <w:rFonts w:ascii="Arial"/>
          <w:color w:val="000000"/>
          <w:sz w:val="18"/>
          <w:lang w:val="ru-RU"/>
        </w:rPr>
        <w:t>від</w:t>
      </w:r>
      <w:r w:rsidRPr="00DF06DF">
        <w:rPr>
          <w:rFonts w:ascii="Arial"/>
          <w:color w:val="000000"/>
          <w:sz w:val="18"/>
          <w:lang w:val="ru-RU"/>
        </w:rPr>
        <w:t xml:space="preserve"> 21 </w:t>
      </w:r>
      <w:r w:rsidRPr="00DF06DF">
        <w:rPr>
          <w:rFonts w:ascii="Arial"/>
          <w:color w:val="000000"/>
          <w:sz w:val="18"/>
          <w:lang w:val="ru-RU"/>
        </w:rPr>
        <w:t>квітня</w:t>
      </w:r>
      <w:r w:rsidRPr="00DF06DF">
        <w:rPr>
          <w:rFonts w:ascii="Arial"/>
          <w:color w:val="000000"/>
          <w:sz w:val="18"/>
          <w:lang w:val="ru-RU"/>
        </w:rPr>
        <w:t xml:space="preserve"> 2023 </w:t>
      </w:r>
      <w:r w:rsidRPr="00DF06DF">
        <w:rPr>
          <w:rFonts w:ascii="Arial"/>
          <w:color w:val="000000"/>
          <w:sz w:val="18"/>
          <w:lang w:val="ru-RU"/>
        </w:rPr>
        <w:t>р</w:t>
      </w:r>
      <w:r w:rsidRPr="00DF06D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F06DF">
        <w:rPr>
          <w:rFonts w:ascii="Arial"/>
          <w:color w:val="000000"/>
          <w:sz w:val="18"/>
          <w:lang w:val="ru-RU"/>
        </w:rPr>
        <w:t xml:space="preserve"> 375</w:t>
      </w:r>
    </w:p>
    <w:p w:rsidR="00125FC0" w:rsidRDefault="00DF06DF">
      <w:pPr>
        <w:pStyle w:val="3"/>
        <w:spacing w:after="0"/>
        <w:jc w:val="center"/>
      </w:pPr>
      <w:bookmarkStart w:id="16" w:name="17"/>
      <w:bookmarkEnd w:id="15"/>
      <w:r>
        <w:rPr>
          <w:rFonts w:ascii="Arial"/>
          <w:color w:val="000000"/>
          <w:sz w:val="27"/>
        </w:rPr>
        <w:lastRenderedPageBreak/>
        <w:t>ПОРЯДОК</w:t>
      </w:r>
      <w:r>
        <w:br/>
      </w:r>
      <w:r>
        <w:rPr>
          <w:rFonts w:ascii="Arial"/>
          <w:color w:val="000000"/>
          <w:sz w:val="27"/>
        </w:rPr>
        <w:t>залучення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фармацевтичних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здобувачів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вищої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освіти</w:t>
      </w:r>
      <w:r>
        <w:rPr>
          <w:rFonts w:ascii="Arial"/>
          <w:color w:val="000000"/>
          <w:sz w:val="27"/>
        </w:rPr>
        <w:t xml:space="preserve"> 4 - 6 </w:t>
      </w:r>
      <w:r>
        <w:rPr>
          <w:rFonts w:ascii="Arial"/>
          <w:color w:val="000000"/>
          <w:sz w:val="27"/>
        </w:rPr>
        <w:t>років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</w:t>
      </w:r>
      <w:r>
        <w:rPr>
          <w:rFonts w:ascii="Arial"/>
          <w:color w:val="000000"/>
          <w:sz w:val="27"/>
        </w:rPr>
        <w:t>ьностями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галузі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знань</w:t>
      </w:r>
      <w:r>
        <w:rPr>
          <w:rFonts w:ascii="Arial"/>
          <w:color w:val="000000"/>
          <w:sz w:val="27"/>
        </w:rPr>
        <w:t xml:space="preserve"> 22 "</w:t>
      </w:r>
      <w:r>
        <w:rPr>
          <w:rFonts w:ascii="Arial"/>
          <w:color w:val="000000"/>
          <w:sz w:val="27"/>
        </w:rPr>
        <w:t>Охорона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", </w:t>
      </w:r>
      <w:r>
        <w:rPr>
          <w:rFonts w:ascii="Arial"/>
          <w:color w:val="000000"/>
          <w:sz w:val="27"/>
        </w:rPr>
        <w:t>молодших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спеціалістів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медичною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освітою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лікарів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інтернів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лікарів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спеціалістів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атестації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присвоєння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кваліфікаційної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категорії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період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карантину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запровадженн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надзвичайної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ситуації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надзвичайного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воєнного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стану</w:t>
      </w:r>
    </w:p>
    <w:p w:rsidR="00125FC0" w:rsidRDefault="00DF06DF">
      <w:pPr>
        <w:spacing w:after="0"/>
        <w:ind w:firstLine="240"/>
      </w:pPr>
      <w:bookmarkStart w:id="17" w:name="18"/>
      <w:bookmarkEnd w:id="1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фармацевтичних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здобувачів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4 - 6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 22 "</w:t>
      </w:r>
      <w:r>
        <w:rPr>
          <w:rFonts w:ascii="Arial"/>
          <w:color w:val="000000"/>
          <w:sz w:val="18"/>
        </w:rPr>
        <w:t>Охорона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моло</w:t>
      </w:r>
      <w:r>
        <w:rPr>
          <w:rFonts w:ascii="Arial"/>
          <w:color w:val="000000"/>
          <w:sz w:val="18"/>
        </w:rPr>
        <w:t>дших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інтернів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</w:t>
      </w:r>
      <w:r>
        <w:rPr>
          <w:rFonts w:ascii="Arial"/>
          <w:color w:val="000000"/>
          <w:sz w:val="18"/>
        </w:rPr>
        <w:t>рядкування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надзвичайної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надзвичайного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18" w:name="19"/>
      <w:bookmarkEnd w:id="17"/>
      <w:r w:rsidRPr="00DF06DF">
        <w:rPr>
          <w:rFonts w:ascii="Arial"/>
          <w:color w:val="000000"/>
          <w:sz w:val="18"/>
          <w:lang w:val="ru-RU"/>
        </w:rPr>
        <w:t xml:space="preserve">2.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цьому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терміни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вживаються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значенні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наведеному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Основах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законодавства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Законі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України</w:t>
      </w:r>
      <w:r w:rsidRPr="00DF06DF">
        <w:rPr>
          <w:rFonts w:ascii="Arial"/>
          <w:color w:val="000000"/>
          <w:sz w:val="18"/>
          <w:lang w:val="ru-RU"/>
        </w:rPr>
        <w:t xml:space="preserve"> "</w:t>
      </w:r>
      <w:r w:rsidRPr="00DF06DF">
        <w:rPr>
          <w:rFonts w:ascii="Arial"/>
          <w:color w:val="000000"/>
          <w:sz w:val="18"/>
          <w:lang w:val="ru-RU"/>
        </w:rPr>
        <w:t>Про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освіту</w:t>
      </w:r>
      <w:r w:rsidRPr="00DF06DF">
        <w:rPr>
          <w:rFonts w:ascii="Arial"/>
          <w:color w:val="000000"/>
          <w:sz w:val="18"/>
          <w:lang w:val="ru-RU"/>
        </w:rPr>
        <w:t>".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19" w:name="20"/>
      <w:bookmarkEnd w:id="18"/>
      <w:r w:rsidRPr="00DF06DF">
        <w:rPr>
          <w:rFonts w:ascii="Arial"/>
          <w:color w:val="000000"/>
          <w:sz w:val="18"/>
          <w:lang w:val="ru-RU"/>
        </w:rPr>
        <w:t xml:space="preserve">3. </w:t>
      </w:r>
      <w:r w:rsidRPr="00DF06DF">
        <w:rPr>
          <w:rFonts w:ascii="Arial"/>
          <w:color w:val="000000"/>
          <w:sz w:val="18"/>
          <w:lang w:val="ru-RU"/>
        </w:rPr>
        <w:t>Дія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цього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поширюється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МОЗ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інші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центральні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виконавчої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влади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Раду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міністрів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Автономної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Республіки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Крим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обласні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Київську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Севастопольську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міські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держадміністрації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військові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уповноважені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управління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заклади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заклади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післядипломної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що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здійснюють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підготовку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здобувачів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спеціальностями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галузі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знань</w:t>
      </w:r>
      <w:r w:rsidRPr="00DF06DF">
        <w:rPr>
          <w:rFonts w:ascii="Arial"/>
          <w:color w:val="000000"/>
          <w:sz w:val="18"/>
          <w:lang w:val="ru-RU"/>
        </w:rPr>
        <w:t xml:space="preserve"> 22 "</w:t>
      </w:r>
      <w:r w:rsidRPr="00DF06DF">
        <w:rPr>
          <w:rFonts w:ascii="Arial"/>
          <w:color w:val="000000"/>
          <w:sz w:val="18"/>
          <w:lang w:val="ru-RU"/>
        </w:rPr>
        <w:t>Охорона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>".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0" w:name="21"/>
      <w:bookmarkEnd w:id="19"/>
      <w:r w:rsidRPr="00DF06DF">
        <w:rPr>
          <w:rFonts w:ascii="Arial"/>
          <w:color w:val="000000"/>
          <w:sz w:val="18"/>
          <w:lang w:val="ru-RU"/>
        </w:rPr>
        <w:t xml:space="preserve">4. </w:t>
      </w:r>
      <w:r w:rsidRPr="00DF06DF">
        <w:rPr>
          <w:rFonts w:ascii="Arial"/>
          <w:color w:val="000000"/>
          <w:sz w:val="18"/>
          <w:lang w:val="ru-RU"/>
        </w:rPr>
        <w:t>Централ</w:t>
      </w:r>
      <w:r w:rsidRPr="00DF06DF">
        <w:rPr>
          <w:rFonts w:ascii="Arial"/>
          <w:color w:val="000000"/>
          <w:sz w:val="18"/>
          <w:lang w:val="ru-RU"/>
        </w:rPr>
        <w:t>ьні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виконавчої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влади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Рада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міністрів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Автономної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Республіки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Крим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обласні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Київська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Севастопольська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міські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держадміністрації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військові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уповноважені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управління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разі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необхідності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повідомляють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додаткову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сфери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що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виникла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встановлення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карантину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запровадження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надзвичайної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ситуації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надзвичайного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1" w:name="22"/>
      <w:bookmarkEnd w:id="20"/>
      <w:r w:rsidRPr="00DF06DF">
        <w:rPr>
          <w:rFonts w:ascii="Arial"/>
          <w:color w:val="000000"/>
          <w:sz w:val="18"/>
          <w:lang w:val="ru-RU"/>
        </w:rPr>
        <w:t xml:space="preserve">5.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встанов</w:t>
      </w:r>
      <w:r w:rsidRPr="00DF06DF">
        <w:rPr>
          <w:rFonts w:ascii="Arial"/>
          <w:color w:val="000000"/>
          <w:sz w:val="18"/>
          <w:lang w:val="ru-RU"/>
        </w:rPr>
        <w:t>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карантину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запровадження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надзвичайної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ситуації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надзвичайного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Україні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метою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повного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своєчасного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безперервного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задоволення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населення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медичній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всіх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видів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закладах</w:t>
      </w:r>
      <w:proofErr w:type="gramEnd"/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можуть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залучатися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урахування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єдиних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кваліфікаційних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затверджених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МОЗ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їх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згодою</w:t>
      </w:r>
      <w:r w:rsidRPr="00DF06DF">
        <w:rPr>
          <w:rFonts w:ascii="Arial"/>
          <w:color w:val="000000"/>
          <w:sz w:val="18"/>
          <w:lang w:val="ru-RU"/>
        </w:rPr>
        <w:t>: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2" w:name="23"/>
      <w:bookmarkEnd w:id="21"/>
      <w:r w:rsidRPr="00DF06DF">
        <w:rPr>
          <w:rFonts w:ascii="Arial"/>
          <w:color w:val="000000"/>
          <w:sz w:val="18"/>
          <w:lang w:val="ru-RU"/>
        </w:rPr>
        <w:t>лікарі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спеціалісти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щодо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атестації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присвоєння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підтвердження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кваліфікаційної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категорії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3" w:name="24"/>
      <w:bookmarkEnd w:id="22"/>
      <w:r w:rsidRPr="00DF06DF">
        <w:rPr>
          <w:rFonts w:ascii="Arial"/>
          <w:color w:val="000000"/>
          <w:sz w:val="18"/>
          <w:lang w:val="ru-RU"/>
        </w:rPr>
        <w:t>лікарі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інтерни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4" w:name="25"/>
      <w:bookmarkEnd w:id="23"/>
      <w:r w:rsidRPr="00DF06DF">
        <w:rPr>
          <w:rFonts w:ascii="Arial"/>
          <w:color w:val="000000"/>
          <w:sz w:val="18"/>
          <w:lang w:val="ru-RU"/>
        </w:rPr>
        <w:t>молодші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спеціалісти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щодо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атестації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присвоєння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підтвердження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кваліфікаційної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категорії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5" w:name="26"/>
      <w:bookmarkEnd w:id="24"/>
      <w:r w:rsidRPr="00DF06DF">
        <w:rPr>
          <w:rFonts w:ascii="Arial"/>
          <w:color w:val="000000"/>
          <w:sz w:val="18"/>
          <w:lang w:val="ru-RU"/>
        </w:rPr>
        <w:t>фармацевтичні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працівники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6" w:name="27"/>
      <w:bookmarkEnd w:id="25"/>
      <w:r w:rsidRPr="00DF06DF">
        <w:rPr>
          <w:rFonts w:ascii="Arial"/>
          <w:color w:val="000000"/>
          <w:sz w:val="18"/>
          <w:lang w:val="ru-RU"/>
        </w:rPr>
        <w:t>здобувачі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 4 - 6 </w:t>
      </w:r>
      <w:r w:rsidRPr="00DF06DF">
        <w:rPr>
          <w:rFonts w:ascii="Arial"/>
          <w:color w:val="000000"/>
          <w:sz w:val="18"/>
          <w:lang w:val="ru-RU"/>
        </w:rPr>
        <w:t>років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навчання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спеціальностями</w:t>
      </w:r>
      <w:r w:rsidRPr="00DF06DF">
        <w:rPr>
          <w:rFonts w:ascii="Arial"/>
          <w:color w:val="000000"/>
          <w:sz w:val="18"/>
          <w:lang w:val="ru-RU"/>
        </w:rPr>
        <w:t xml:space="preserve"> 221 "</w:t>
      </w:r>
      <w:r w:rsidRPr="00DF06DF">
        <w:rPr>
          <w:rFonts w:ascii="Arial"/>
          <w:color w:val="000000"/>
          <w:sz w:val="18"/>
          <w:lang w:val="ru-RU"/>
        </w:rPr>
        <w:t>Стоматологія</w:t>
      </w:r>
      <w:r w:rsidRPr="00DF06DF">
        <w:rPr>
          <w:rFonts w:ascii="Arial"/>
          <w:color w:val="000000"/>
          <w:sz w:val="18"/>
          <w:lang w:val="ru-RU"/>
        </w:rPr>
        <w:t>", 222 "</w:t>
      </w:r>
      <w:r w:rsidRPr="00DF06DF">
        <w:rPr>
          <w:rFonts w:ascii="Arial"/>
          <w:color w:val="000000"/>
          <w:sz w:val="18"/>
          <w:lang w:val="ru-RU"/>
        </w:rPr>
        <w:t>Медицина</w:t>
      </w:r>
      <w:r w:rsidRPr="00DF06DF">
        <w:rPr>
          <w:rFonts w:ascii="Arial"/>
          <w:color w:val="000000"/>
          <w:sz w:val="18"/>
          <w:lang w:val="ru-RU"/>
        </w:rPr>
        <w:t>", 223 "</w:t>
      </w:r>
      <w:r w:rsidRPr="00DF06DF">
        <w:rPr>
          <w:rFonts w:ascii="Arial"/>
          <w:color w:val="000000"/>
          <w:sz w:val="18"/>
          <w:lang w:val="ru-RU"/>
        </w:rPr>
        <w:t>Медсестринство</w:t>
      </w:r>
      <w:r w:rsidRPr="00DF06DF">
        <w:rPr>
          <w:rFonts w:ascii="Arial"/>
          <w:color w:val="000000"/>
          <w:sz w:val="18"/>
          <w:lang w:val="ru-RU"/>
        </w:rPr>
        <w:t>", 224 "</w:t>
      </w:r>
      <w:r w:rsidRPr="00DF06DF">
        <w:rPr>
          <w:rFonts w:ascii="Arial"/>
          <w:color w:val="000000"/>
          <w:sz w:val="18"/>
          <w:lang w:val="ru-RU"/>
        </w:rPr>
        <w:t>Технології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</w:t>
      </w:r>
      <w:r w:rsidRPr="00DF06DF">
        <w:rPr>
          <w:rFonts w:ascii="Arial"/>
          <w:color w:val="000000"/>
          <w:sz w:val="18"/>
          <w:lang w:val="ru-RU"/>
        </w:rPr>
        <w:t>іагностики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лікування</w:t>
      </w:r>
      <w:r w:rsidRPr="00DF06DF">
        <w:rPr>
          <w:rFonts w:ascii="Arial"/>
          <w:color w:val="000000"/>
          <w:sz w:val="18"/>
          <w:lang w:val="ru-RU"/>
        </w:rPr>
        <w:t>", 225 "</w:t>
      </w:r>
      <w:r w:rsidRPr="00DF06DF">
        <w:rPr>
          <w:rFonts w:ascii="Arial"/>
          <w:color w:val="000000"/>
          <w:sz w:val="18"/>
          <w:lang w:val="ru-RU"/>
        </w:rPr>
        <w:t>Медична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психологія</w:t>
      </w:r>
      <w:r w:rsidRPr="00DF06DF">
        <w:rPr>
          <w:rFonts w:ascii="Arial"/>
          <w:color w:val="000000"/>
          <w:sz w:val="18"/>
          <w:lang w:val="ru-RU"/>
        </w:rPr>
        <w:t>", 226 "</w:t>
      </w:r>
      <w:r w:rsidRPr="00DF06DF">
        <w:rPr>
          <w:rFonts w:ascii="Arial"/>
          <w:color w:val="000000"/>
          <w:sz w:val="18"/>
          <w:lang w:val="ru-RU"/>
        </w:rPr>
        <w:t>Фармація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промислова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фармація</w:t>
      </w:r>
      <w:r w:rsidRPr="00DF06DF">
        <w:rPr>
          <w:rFonts w:ascii="Arial"/>
          <w:color w:val="000000"/>
          <w:sz w:val="18"/>
          <w:lang w:val="ru-RU"/>
        </w:rPr>
        <w:t>" (</w:t>
      </w:r>
      <w:r w:rsidRPr="00DF06DF">
        <w:rPr>
          <w:rFonts w:ascii="Arial"/>
          <w:color w:val="000000"/>
          <w:sz w:val="18"/>
          <w:lang w:val="ru-RU"/>
        </w:rPr>
        <w:t>спеціалізація</w:t>
      </w:r>
      <w:r w:rsidRPr="00DF06DF">
        <w:rPr>
          <w:rFonts w:ascii="Arial"/>
          <w:color w:val="000000"/>
          <w:sz w:val="18"/>
          <w:lang w:val="ru-RU"/>
        </w:rPr>
        <w:t xml:space="preserve"> 226.01 "</w:t>
      </w:r>
      <w:r w:rsidRPr="00DF06DF">
        <w:rPr>
          <w:rFonts w:ascii="Arial"/>
          <w:color w:val="000000"/>
          <w:sz w:val="18"/>
          <w:lang w:val="ru-RU"/>
        </w:rPr>
        <w:t>Фармація</w:t>
      </w:r>
      <w:r w:rsidRPr="00DF06DF">
        <w:rPr>
          <w:rFonts w:ascii="Arial"/>
          <w:color w:val="000000"/>
          <w:sz w:val="18"/>
          <w:lang w:val="ru-RU"/>
        </w:rPr>
        <w:t>"), 227 "</w:t>
      </w:r>
      <w:r w:rsidRPr="00DF06DF">
        <w:rPr>
          <w:rFonts w:ascii="Arial"/>
          <w:color w:val="000000"/>
          <w:sz w:val="18"/>
          <w:lang w:val="ru-RU"/>
        </w:rPr>
        <w:t>Терапія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реабілітація</w:t>
      </w:r>
      <w:r w:rsidRPr="00DF06DF">
        <w:rPr>
          <w:rFonts w:ascii="Arial"/>
          <w:color w:val="000000"/>
          <w:sz w:val="18"/>
          <w:lang w:val="ru-RU"/>
        </w:rPr>
        <w:t>", 228 "</w:t>
      </w:r>
      <w:r w:rsidRPr="00DF06DF">
        <w:rPr>
          <w:rFonts w:ascii="Arial"/>
          <w:color w:val="000000"/>
          <w:sz w:val="18"/>
          <w:lang w:val="ru-RU"/>
        </w:rPr>
        <w:t>Педіатрія</w:t>
      </w:r>
      <w:r w:rsidRPr="00DF06DF">
        <w:rPr>
          <w:rFonts w:ascii="Arial"/>
          <w:color w:val="000000"/>
          <w:sz w:val="18"/>
          <w:lang w:val="ru-RU"/>
        </w:rPr>
        <w:t xml:space="preserve">" </w:t>
      </w:r>
      <w:r w:rsidRPr="00DF06DF">
        <w:rPr>
          <w:rFonts w:ascii="Arial"/>
          <w:color w:val="000000"/>
          <w:sz w:val="18"/>
          <w:lang w:val="ru-RU"/>
        </w:rPr>
        <w:t>галузі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знань</w:t>
      </w:r>
      <w:r w:rsidRPr="00DF06DF">
        <w:rPr>
          <w:rFonts w:ascii="Arial"/>
          <w:color w:val="000000"/>
          <w:sz w:val="18"/>
          <w:lang w:val="ru-RU"/>
        </w:rPr>
        <w:t xml:space="preserve"> 22 "</w:t>
      </w:r>
      <w:r w:rsidRPr="00DF06DF">
        <w:rPr>
          <w:rFonts w:ascii="Arial"/>
          <w:color w:val="000000"/>
          <w:sz w:val="18"/>
          <w:lang w:val="ru-RU"/>
        </w:rPr>
        <w:t>Охорона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>" (</w:t>
      </w:r>
      <w:r w:rsidRPr="00DF06DF">
        <w:rPr>
          <w:rFonts w:ascii="Arial"/>
          <w:color w:val="000000"/>
          <w:sz w:val="18"/>
          <w:lang w:val="ru-RU"/>
        </w:rPr>
        <w:t>далі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здобувачі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>).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7" w:name="28"/>
      <w:bookmarkEnd w:id="26"/>
      <w:r w:rsidRPr="00DF06DF">
        <w:rPr>
          <w:rFonts w:ascii="Arial"/>
          <w:color w:val="000000"/>
          <w:sz w:val="18"/>
          <w:lang w:val="ru-RU"/>
        </w:rPr>
        <w:t>Особи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зазначені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першому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другому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цього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пункту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надають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самостійно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керівництвом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8" w:name="29"/>
      <w:bookmarkEnd w:id="27"/>
      <w:r w:rsidRPr="00DF06DF">
        <w:rPr>
          <w:rFonts w:ascii="Arial"/>
          <w:color w:val="000000"/>
          <w:sz w:val="18"/>
          <w:lang w:val="ru-RU"/>
        </w:rPr>
        <w:t>Особи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зазначені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четвертому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шостому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цього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пункту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беруть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участь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наданні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керівництвом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29" w:name="30"/>
      <w:bookmarkEnd w:id="28"/>
      <w:r w:rsidRPr="00DF06DF">
        <w:rPr>
          <w:rFonts w:ascii="Arial"/>
          <w:color w:val="000000"/>
          <w:sz w:val="18"/>
          <w:lang w:val="ru-RU"/>
        </w:rPr>
        <w:t>Перелік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осіб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які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можуть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залучатися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закладах</w:t>
      </w:r>
      <w:proofErr w:type="gramEnd"/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встановлення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карантину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запровадження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надзвичайної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ситуації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надзвичайного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урахування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єдиних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квал</w:t>
      </w:r>
      <w:r w:rsidRPr="00DF06DF">
        <w:rPr>
          <w:rFonts w:ascii="Arial"/>
          <w:color w:val="000000"/>
          <w:sz w:val="18"/>
          <w:lang w:val="ru-RU"/>
        </w:rPr>
        <w:t>іфікаційних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затверджених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МОЗ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обов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язків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що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можуть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виконуватися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цими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особами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наведено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додатку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0" w:name="31"/>
      <w:bookmarkEnd w:id="29"/>
      <w:r w:rsidRPr="00DF06DF">
        <w:rPr>
          <w:rFonts w:ascii="Arial"/>
          <w:color w:val="000000"/>
          <w:sz w:val="18"/>
          <w:lang w:val="ru-RU"/>
        </w:rPr>
        <w:t xml:space="preserve">6.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разі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здобувачів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першочерговому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залучаються</w:t>
      </w:r>
      <w:r w:rsidRPr="00DF06DF">
        <w:rPr>
          <w:rFonts w:ascii="Arial"/>
          <w:color w:val="000000"/>
          <w:sz w:val="18"/>
          <w:lang w:val="ru-RU"/>
        </w:rPr>
        <w:t>: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1" w:name="32"/>
      <w:bookmarkEnd w:id="30"/>
      <w:r w:rsidRPr="00DF06DF">
        <w:rPr>
          <w:rFonts w:ascii="Arial"/>
          <w:color w:val="000000"/>
          <w:sz w:val="18"/>
          <w:lang w:val="ru-RU"/>
        </w:rPr>
        <w:t>лікарі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які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момент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проходять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практичну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частину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підготовки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інтернатурі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базі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стажування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2" w:name="33"/>
      <w:bookmarkEnd w:id="31"/>
      <w:r w:rsidRPr="00DF06DF">
        <w:rPr>
          <w:rFonts w:ascii="Arial"/>
          <w:color w:val="000000"/>
          <w:sz w:val="18"/>
          <w:lang w:val="ru-RU"/>
        </w:rPr>
        <w:t>здобувачі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які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момент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проходять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виробничу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практику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базі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практики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3" w:name="34"/>
      <w:bookmarkEnd w:id="32"/>
      <w:r w:rsidRPr="00DF06DF">
        <w:rPr>
          <w:rFonts w:ascii="Arial"/>
          <w:color w:val="000000"/>
          <w:sz w:val="18"/>
          <w:lang w:val="ru-RU"/>
        </w:rPr>
        <w:lastRenderedPageBreak/>
        <w:t xml:space="preserve">7. </w:t>
      </w:r>
      <w:r w:rsidRPr="00DF06DF">
        <w:rPr>
          <w:rFonts w:ascii="Arial"/>
          <w:color w:val="000000"/>
          <w:sz w:val="18"/>
          <w:lang w:val="ru-RU"/>
        </w:rPr>
        <w:t>МОЗ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інші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центральні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виконавчої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влади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Рада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міністрів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Автономної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Республіки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Крим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обласні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Київська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Севастопольська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міські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держадміністрації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військові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уповноважені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управління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заклади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яких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виникла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додатков</w:t>
      </w:r>
      <w:r w:rsidRPr="00DF06DF">
        <w:rPr>
          <w:rFonts w:ascii="Arial"/>
          <w:color w:val="000000"/>
          <w:sz w:val="18"/>
          <w:lang w:val="ru-RU"/>
        </w:rPr>
        <w:t>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сфери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заклади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які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є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базами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стажування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базами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практики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здобувачів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заклади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післядипломної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що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здійснюють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підготовку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</w:t>
      </w:r>
      <w:r w:rsidRPr="00DF06DF">
        <w:rPr>
          <w:rFonts w:ascii="Arial"/>
          <w:color w:val="000000"/>
          <w:sz w:val="18"/>
          <w:lang w:val="ru-RU"/>
        </w:rPr>
        <w:t>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здобувачів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повинні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забезпечити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залучення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осіб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визначених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пунктом</w:t>
      </w:r>
      <w:r w:rsidRPr="00DF06DF">
        <w:rPr>
          <w:rFonts w:ascii="Arial"/>
          <w:color w:val="000000"/>
          <w:sz w:val="18"/>
          <w:lang w:val="ru-RU"/>
        </w:rPr>
        <w:t xml:space="preserve"> 5 </w:t>
      </w:r>
      <w:r w:rsidRPr="00DF06DF">
        <w:rPr>
          <w:rFonts w:ascii="Arial"/>
          <w:color w:val="000000"/>
          <w:sz w:val="18"/>
          <w:lang w:val="ru-RU"/>
        </w:rPr>
        <w:t>цього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Порядку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яких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виникла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додаткова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сфери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</w:t>
      </w:r>
      <w:r w:rsidRPr="00DF06DF">
        <w:rPr>
          <w:rFonts w:ascii="Arial"/>
          <w:color w:val="000000"/>
          <w:sz w:val="18"/>
          <w:lang w:val="ru-RU"/>
        </w:rPr>
        <w:t>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шляхом</w:t>
      </w:r>
      <w:r w:rsidRPr="00DF06DF">
        <w:rPr>
          <w:rFonts w:ascii="Arial"/>
          <w:color w:val="000000"/>
          <w:sz w:val="18"/>
          <w:lang w:val="ru-RU"/>
        </w:rPr>
        <w:t>: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4" w:name="35"/>
      <w:bookmarkEnd w:id="33"/>
      <w:r w:rsidRPr="00DF06DF">
        <w:rPr>
          <w:rFonts w:ascii="Arial"/>
          <w:color w:val="000000"/>
          <w:sz w:val="18"/>
          <w:lang w:val="ru-RU"/>
        </w:rPr>
        <w:t xml:space="preserve">1) </w:t>
      </w:r>
      <w:r w:rsidRPr="00DF06DF">
        <w:rPr>
          <w:rFonts w:ascii="Arial"/>
          <w:color w:val="000000"/>
          <w:sz w:val="18"/>
          <w:lang w:val="ru-RU"/>
        </w:rPr>
        <w:t>відрядження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яких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виникла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додаткова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сфери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для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обов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язків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роботи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за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посадою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лікаря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згідно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другим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додатка</w:t>
      </w:r>
      <w:r w:rsidRPr="00DF06DF">
        <w:rPr>
          <w:rFonts w:ascii="Arial"/>
          <w:color w:val="000000"/>
          <w:sz w:val="18"/>
          <w:lang w:val="ru-RU"/>
        </w:rPr>
        <w:t xml:space="preserve">. </w:t>
      </w:r>
      <w:r w:rsidRPr="00DF06DF">
        <w:rPr>
          <w:rFonts w:ascii="Arial"/>
          <w:color w:val="000000"/>
          <w:sz w:val="18"/>
          <w:lang w:val="ru-RU"/>
        </w:rPr>
        <w:t>Строк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відрядження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може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перевищувати</w:t>
      </w:r>
      <w:r w:rsidRPr="00DF06DF">
        <w:rPr>
          <w:rFonts w:ascii="Arial"/>
          <w:color w:val="000000"/>
          <w:sz w:val="18"/>
          <w:lang w:val="ru-RU"/>
        </w:rPr>
        <w:t xml:space="preserve"> 30 </w:t>
      </w:r>
      <w:r w:rsidRPr="00DF06DF">
        <w:rPr>
          <w:rFonts w:ascii="Arial"/>
          <w:color w:val="000000"/>
          <w:sz w:val="18"/>
          <w:lang w:val="ru-RU"/>
        </w:rPr>
        <w:t>календарних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днів</w:t>
      </w:r>
      <w:r w:rsidRPr="00DF06DF">
        <w:rPr>
          <w:rFonts w:ascii="Arial"/>
          <w:color w:val="000000"/>
          <w:sz w:val="18"/>
          <w:lang w:val="ru-RU"/>
        </w:rPr>
        <w:t xml:space="preserve">. </w:t>
      </w:r>
      <w:r w:rsidRPr="00DF06DF">
        <w:rPr>
          <w:rFonts w:ascii="Arial"/>
          <w:color w:val="000000"/>
          <w:sz w:val="18"/>
          <w:lang w:val="ru-RU"/>
        </w:rPr>
        <w:t>Допускаються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повторні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відрядження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проміжком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часу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між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ними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менше</w:t>
      </w:r>
      <w:r w:rsidRPr="00DF06DF">
        <w:rPr>
          <w:rFonts w:ascii="Arial"/>
          <w:color w:val="000000"/>
          <w:sz w:val="18"/>
          <w:lang w:val="ru-RU"/>
        </w:rPr>
        <w:t xml:space="preserve"> 30 </w:t>
      </w:r>
      <w:r w:rsidRPr="00DF06DF">
        <w:rPr>
          <w:rFonts w:ascii="Arial"/>
          <w:color w:val="000000"/>
          <w:sz w:val="18"/>
          <w:lang w:val="ru-RU"/>
        </w:rPr>
        <w:t>календарних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днів</w:t>
      </w:r>
      <w:r w:rsidRPr="00DF06DF">
        <w:rPr>
          <w:rFonts w:ascii="Arial"/>
          <w:color w:val="000000"/>
          <w:sz w:val="18"/>
          <w:lang w:val="ru-RU"/>
        </w:rPr>
        <w:t xml:space="preserve">. </w:t>
      </w:r>
      <w:r w:rsidRPr="00DF06DF">
        <w:rPr>
          <w:rFonts w:ascii="Arial"/>
          <w:color w:val="000000"/>
          <w:sz w:val="18"/>
          <w:lang w:val="ru-RU"/>
        </w:rPr>
        <w:t>Строк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повторного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відрядження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також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може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перевищувати</w:t>
      </w:r>
      <w:r w:rsidRPr="00DF06DF">
        <w:rPr>
          <w:rFonts w:ascii="Arial"/>
          <w:color w:val="000000"/>
          <w:sz w:val="18"/>
          <w:lang w:val="ru-RU"/>
        </w:rPr>
        <w:t xml:space="preserve"> 30 </w:t>
      </w:r>
      <w:r w:rsidRPr="00DF06DF">
        <w:rPr>
          <w:rFonts w:ascii="Arial"/>
          <w:color w:val="000000"/>
          <w:sz w:val="18"/>
          <w:lang w:val="ru-RU"/>
        </w:rPr>
        <w:t>кален</w:t>
      </w:r>
      <w:r w:rsidRPr="00DF06DF">
        <w:rPr>
          <w:rFonts w:ascii="Arial"/>
          <w:color w:val="000000"/>
          <w:sz w:val="18"/>
          <w:lang w:val="ru-RU"/>
        </w:rPr>
        <w:t>дарних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днів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5" w:name="36"/>
      <w:bookmarkEnd w:id="34"/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разі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здійснюється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оптимізація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внесення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змін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графіків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освітнього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процесу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для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лікарів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інтернів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6" w:name="37"/>
      <w:bookmarkEnd w:id="35"/>
      <w:r w:rsidRPr="00DF06DF">
        <w:rPr>
          <w:rFonts w:ascii="Arial"/>
          <w:color w:val="000000"/>
          <w:sz w:val="18"/>
          <w:lang w:val="ru-RU"/>
        </w:rPr>
        <w:t xml:space="preserve">2) </w:t>
      </w:r>
      <w:r w:rsidRPr="00DF06DF">
        <w:rPr>
          <w:rFonts w:ascii="Arial"/>
          <w:color w:val="000000"/>
          <w:sz w:val="18"/>
          <w:lang w:val="ru-RU"/>
        </w:rPr>
        <w:t>направлення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здобувачів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для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проходження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виробничої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практики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яких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виникла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додаткова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</w:t>
      </w:r>
      <w:r w:rsidRPr="00DF06DF">
        <w:rPr>
          <w:rFonts w:ascii="Arial"/>
          <w:color w:val="000000"/>
          <w:sz w:val="18"/>
          <w:lang w:val="ru-RU"/>
        </w:rPr>
        <w:t>реба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сфери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для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робіт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згідно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ятим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додатка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7" w:name="38"/>
      <w:bookmarkEnd w:id="36"/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разі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здійснюється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оптимізація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внесення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змін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графіків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освітнього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процесу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для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здобувачів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вищої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освіти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8" w:name="39"/>
      <w:bookmarkEnd w:id="37"/>
      <w:r w:rsidRPr="00DF06DF">
        <w:rPr>
          <w:rFonts w:ascii="Arial"/>
          <w:color w:val="000000"/>
          <w:sz w:val="18"/>
          <w:lang w:val="ru-RU"/>
        </w:rPr>
        <w:t xml:space="preserve">3) </w:t>
      </w:r>
      <w:r w:rsidRPr="00DF06DF">
        <w:rPr>
          <w:rFonts w:ascii="Arial"/>
          <w:color w:val="000000"/>
          <w:sz w:val="18"/>
          <w:lang w:val="ru-RU"/>
        </w:rPr>
        <w:t>укладення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цивільно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правових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трудових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договорів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яких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виникла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додаткова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потреба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сфери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строк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більше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ніж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встановлення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карантину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запровадження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надзвичайної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ситу</w:t>
      </w:r>
      <w:r w:rsidRPr="00DF06DF">
        <w:rPr>
          <w:rFonts w:ascii="Arial"/>
          <w:color w:val="000000"/>
          <w:sz w:val="18"/>
          <w:lang w:val="ru-RU"/>
        </w:rPr>
        <w:t>ації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надзвичайного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три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місяці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після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його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припинення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скасування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>: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39" w:name="40"/>
      <w:bookmarkEnd w:id="38"/>
      <w:r w:rsidRPr="00DF06DF">
        <w:rPr>
          <w:rFonts w:ascii="Arial"/>
          <w:color w:val="000000"/>
          <w:sz w:val="18"/>
          <w:lang w:val="ru-RU"/>
        </w:rPr>
        <w:t>лікарями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спеціалістами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щодо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атестації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присвоєння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підтвердження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кваліфікаційної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категорії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обов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язків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роботи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за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посадою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лікаря</w:t>
      </w:r>
      <w:r w:rsidRPr="00DF06DF">
        <w:rPr>
          <w:rFonts w:ascii="Arial"/>
          <w:color w:val="000000"/>
          <w:sz w:val="18"/>
          <w:lang w:val="ru-RU"/>
        </w:rPr>
        <w:t>-</w:t>
      </w:r>
      <w:r w:rsidRPr="00DF06DF">
        <w:rPr>
          <w:rFonts w:ascii="Arial"/>
          <w:color w:val="000000"/>
          <w:sz w:val="18"/>
          <w:lang w:val="ru-RU"/>
        </w:rPr>
        <w:t>стажис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профілем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що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відповідає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здобутій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спеціальності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інтернатурі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вторинній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спеціалізації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згідно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першим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додатка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40" w:name="41"/>
      <w:bookmarkEnd w:id="39"/>
      <w:r w:rsidRPr="00DF06DF">
        <w:rPr>
          <w:rFonts w:ascii="Arial"/>
          <w:color w:val="000000"/>
          <w:sz w:val="18"/>
          <w:lang w:val="ru-RU"/>
        </w:rPr>
        <w:t>молодшими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спеціалістами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без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вимог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щодо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атестації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присвоєння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підтвердження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кваліфікаційної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категорії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роботи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рівні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молодшого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спеціаліста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згідно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третім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додатка</w:t>
      </w:r>
      <w:r w:rsidRPr="00DF06DF">
        <w:rPr>
          <w:rFonts w:ascii="Arial"/>
          <w:color w:val="000000"/>
          <w:sz w:val="18"/>
          <w:lang w:val="ru-RU"/>
        </w:rPr>
        <w:t>;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41" w:name="42"/>
      <w:bookmarkEnd w:id="40"/>
      <w:r w:rsidRPr="00DF06DF">
        <w:rPr>
          <w:rFonts w:ascii="Arial"/>
          <w:color w:val="000000"/>
          <w:sz w:val="18"/>
          <w:lang w:val="ru-RU"/>
        </w:rPr>
        <w:t>фармацевтичними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працівниками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роботи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рівні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молодшого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спеціаліста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освітою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згідно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абзацом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четвертим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додатка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42" w:name="43"/>
      <w:bookmarkEnd w:id="41"/>
      <w:r w:rsidRPr="00DF06DF">
        <w:rPr>
          <w:rFonts w:ascii="Arial"/>
          <w:color w:val="000000"/>
          <w:sz w:val="18"/>
          <w:lang w:val="ru-RU"/>
        </w:rPr>
        <w:t xml:space="preserve">8. </w:t>
      </w:r>
      <w:r w:rsidRPr="00DF06DF">
        <w:rPr>
          <w:rFonts w:ascii="Arial"/>
          <w:color w:val="000000"/>
          <w:sz w:val="18"/>
          <w:lang w:val="ru-RU"/>
        </w:rPr>
        <w:t>Центральні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</w:t>
      </w:r>
      <w:r w:rsidRPr="00DF06DF">
        <w:rPr>
          <w:rFonts w:ascii="Arial"/>
          <w:color w:val="000000"/>
          <w:sz w:val="18"/>
          <w:lang w:val="ru-RU"/>
        </w:rPr>
        <w:t>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виконавчої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влади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Рада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міністрів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Автономної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Республіки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Крим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обласні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Київська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Севастопольська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міські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держадміністрації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 (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- </w:t>
      </w:r>
      <w:r w:rsidRPr="00DF06DF">
        <w:rPr>
          <w:rFonts w:ascii="Arial"/>
          <w:color w:val="000000"/>
          <w:sz w:val="18"/>
          <w:lang w:val="ru-RU"/>
        </w:rPr>
        <w:t>військові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адміністрації</w:t>
      </w:r>
      <w:r w:rsidRPr="00DF06DF">
        <w:rPr>
          <w:rFonts w:ascii="Arial"/>
          <w:color w:val="000000"/>
          <w:sz w:val="18"/>
          <w:lang w:val="ru-RU"/>
        </w:rPr>
        <w:t xml:space="preserve">) </w:t>
      </w:r>
      <w:r w:rsidRPr="00DF06DF">
        <w:rPr>
          <w:rFonts w:ascii="Arial"/>
          <w:color w:val="000000"/>
          <w:sz w:val="18"/>
          <w:lang w:val="ru-RU"/>
        </w:rPr>
        <w:t>та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інші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уповноважені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органи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управління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період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вст</w:t>
      </w:r>
      <w:r w:rsidRPr="00DF06DF">
        <w:rPr>
          <w:rFonts w:ascii="Arial"/>
          <w:color w:val="000000"/>
          <w:sz w:val="18"/>
          <w:lang w:val="ru-RU"/>
        </w:rPr>
        <w:t>ановлення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карантину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запровадження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надзвичайної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ситуації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надзвичайного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або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воєнного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повинні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щомісяця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станом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перше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число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місяця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інформувати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МОЗ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про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кількість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осіб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залучених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надання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медичної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допомоги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закладах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охорони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здоров</w:t>
      </w:r>
      <w:r w:rsidRPr="00DF06DF">
        <w:rPr>
          <w:rFonts w:ascii="Arial"/>
          <w:color w:val="000000"/>
          <w:sz w:val="18"/>
          <w:lang w:val="ru-RU"/>
        </w:rPr>
        <w:t>'</w:t>
      </w:r>
      <w:r w:rsidRPr="00DF06DF">
        <w:rPr>
          <w:rFonts w:ascii="Arial"/>
          <w:color w:val="000000"/>
          <w:sz w:val="18"/>
          <w:lang w:val="ru-RU"/>
        </w:rPr>
        <w:t>я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відповідно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ць</w:t>
      </w:r>
      <w:r w:rsidRPr="00DF06DF">
        <w:rPr>
          <w:rFonts w:ascii="Arial"/>
          <w:color w:val="000000"/>
          <w:sz w:val="18"/>
          <w:lang w:val="ru-RU"/>
        </w:rPr>
        <w:t>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Порядку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у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розрізі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категорії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осіб</w:t>
      </w:r>
      <w:r w:rsidRPr="00DF06DF">
        <w:rPr>
          <w:rFonts w:ascii="Arial"/>
          <w:color w:val="000000"/>
          <w:sz w:val="18"/>
          <w:lang w:val="ru-RU"/>
        </w:rPr>
        <w:t xml:space="preserve">, </w:t>
      </w:r>
      <w:r w:rsidRPr="00DF06DF">
        <w:rPr>
          <w:rFonts w:ascii="Arial"/>
          <w:color w:val="000000"/>
          <w:sz w:val="18"/>
          <w:lang w:val="ru-RU"/>
        </w:rPr>
        <w:t>визначених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пунктом</w:t>
      </w:r>
      <w:r w:rsidRPr="00DF06DF">
        <w:rPr>
          <w:rFonts w:ascii="Arial"/>
          <w:color w:val="000000"/>
          <w:sz w:val="18"/>
          <w:lang w:val="ru-RU"/>
        </w:rPr>
        <w:t xml:space="preserve"> 5 </w:t>
      </w:r>
      <w:r w:rsidRPr="00DF06DF">
        <w:rPr>
          <w:rFonts w:ascii="Arial"/>
          <w:color w:val="000000"/>
          <w:sz w:val="18"/>
          <w:lang w:val="ru-RU"/>
        </w:rPr>
        <w:t>цього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Порядку</w:t>
      </w:r>
      <w:r w:rsidRPr="00DF06DF">
        <w:rPr>
          <w:rFonts w:ascii="Arial"/>
          <w:color w:val="000000"/>
          <w:sz w:val="18"/>
          <w:lang w:val="ru-RU"/>
        </w:rPr>
        <w:t>.</w:t>
      </w:r>
    </w:p>
    <w:p w:rsidR="00125FC0" w:rsidRPr="00DF06DF" w:rsidRDefault="00DF06DF">
      <w:pPr>
        <w:spacing w:after="0"/>
        <w:ind w:firstLine="240"/>
        <w:rPr>
          <w:lang w:val="ru-RU"/>
        </w:rPr>
      </w:pPr>
      <w:bookmarkStart w:id="43" w:name="44"/>
      <w:bookmarkEnd w:id="42"/>
      <w:r w:rsidRPr="00DF06DF">
        <w:rPr>
          <w:rFonts w:ascii="Arial"/>
          <w:color w:val="000000"/>
          <w:sz w:val="18"/>
          <w:lang w:val="ru-RU"/>
        </w:rPr>
        <w:t xml:space="preserve"> </w:t>
      </w:r>
    </w:p>
    <w:p w:rsidR="00125FC0" w:rsidRPr="00DF06DF" w:rsidRDefault="00DF06DF">
      <w:pPr>
        <w:spacing w:after="0"/>
        <w:ind w:firstLine="240"/>
        <w:jc w:val="right"/>
        <w:rPr>
          <w:lang w:val="ru-RU"/>
        </w:rPr>
      </w:pPr>
      <w:bookmarkStart w:id="44" w:name="45"/>
      <w:bookmarkEnd w:id="43"/>
      <w:r w:rsidRPr="00DF06DF">
        <w:rPr>
          <w:rFonts w:ascii="Arial"/>
          <w:color w:val="000000"/>
          <w:sz w:val="18"/>
          <w:lang w:val="ru-RU"/>
        </w:rPr>
        <w:t>Додаток</w:t>
      </w:r>
      <w:r w:rsidRPr="00DF06DF">
        <w:rPr>
          <w:lang w:val="ru-RU"/>
        </w:rPr>
        <w:br/>
      </w:r>
      <w:r w:rsidRPr="00DF06DF">
        <w:rPr>
          <w:rFonts w:ascii="Arial"/>
          <w:color w:val="000000"/>
          <w:sz w:val="18"/>
          <w:lang w:val="ru-RU"/>
        </w:rPr>
        <w:t>до</w:t>
      </w:r>
      <w:r w:rsidRPr="00DF06DF">
        <w:rPr>
          <w:rFonts w:ascii="Arial"/>
          <w:color w:val="000000"/>
          <w:sz w:val="18"/>
          <w:lang w:val="ru-RU"/>
        </w:rPr>
        <w:t xml:space="preserve"> </w:t>
      </w:r>
      <w:r w:rsidRPr="00DF06DF">
        <w:rPr>
          <w:rFonts w:ascii="Arial"/>
          <w:color w:val="000000"/>
          <w:sz w:val="18"/>
          <w:lang w:val="ru-RU"/>
        </w:rPr>
        <w:t>Порядку</w:t>
      </w:r>
    </w:p>
    <w:p w:rsidR="00125FC0" w:rsidRPr="00DF06DF" w:rsidRDefault="00DF06DF">
      <w:pPr>
        <w:pStyle w:val="3"/>
        <w:spacing w:after="0"/>
        <w:jc w:val="center"/>
        <w:rPr>
          <w:lang w:val="ru-RU"/>
        </w:rPr>
      </w:pPr>
      <w:bookmarkStart w:id="45" w:name="46"/>
      <w:bookmarkEnd w:id="44"/>
      <w:r w:rsidRPr="00DF06DF">
        <w:rPr>
          <w:rFonts w:ascii="Arial"/>
          <w:color w:val="000000"/>
          <w:sz w:val="27"/>
          <w:lang w:val="ru-RU"/>
        </w:rPr>
        <w:t>ПЕРЕЛІК</w:t>
      </w:r>
      <w:r w:rsidRPr="00DF06DF">
        <w:rPr>
          <w:lang w:val="ru-RU"/>
        </w:rPr>
        <w:br/>
      </w:r>
      <w:r w:rsidRPr="00DF06DF">
        <w:rPr>
          <w:rFonts w:ascii="Arial"/>
          <w:color w:val="000000"/>
          <w:sz w:val="27"/>
          <w:lang w:val="ru-RU"/>
        </w:rPr>
        <w:t>осіб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які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можуть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залучатися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до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надання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медичної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допомоги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у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закладах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охорони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здоров</w:t>
      </w:r>
      <w:r w:rsidRPr="00DF06DF">
        <w:rPr>
          <w:rFonts w:ascii="Arial"/>
          <w:color w:val="000000"/>
          <w:sz w:val="27"/>
          <w:lang w:val="ru-RU"/>
        </w:rPr>
        <w:t>'</w:t>
      </w:r>
      <w:r w:rsidRPr="00DF06DF">
        <w:rPr>
          <w:rFonts w:ascii="Arial"/>
          <w:color w:val="000000"/>
          <w:sz w:val="27"/>
          <w:lang w:val="ru-RU"/>
        </w:rPr>
        <w:t>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період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встановлення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карантину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запровадження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надзвичайної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ситуац</w:t>
      </w:r>
      <w:r w:rsidRPr="00DF06DF">
        <w:rPr>
          <w:rFonts w:ascii="Arial"/>
          <w:color w:val="000000"/>
          <w:sz w:val="27"/>
          <w:lang w:val="ru-RU"/>
        </w:rPr>
        <w:t>ії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надзвичайного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або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воєнного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стану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без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урахування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єдиних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кваліфікаційних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вимог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затверджених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МОЗ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та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обов</w:t>
      </w:r>
      <w:r w:rsidRPr="00DF06DF">
        <w:rPr>
          <w:rFonts w:ascii="Arial"/>
          <w:color w:val="000000"/>
          <w:sz w:val="27"/>
          <w:lang w:val="ru-RU"/>
        </w:rPr>
        <w:t>'</w:t>
      </w:r>
      <w:r w:rsidRPr="00DF06DF">
        <w:rPr>
          <w:rFonts w:ascii="Arial"/>
          <w:color w:val="000000"/>
          <w:sz w:val="27"/>
          <w:lang w:val="ru-RU"/>
        </w:rPr>
        <w:t>язків</w:t>
      </w:r>
      <w:r w:rsidRPr="00DF06DF">
        <w:rPr>
          <w:rFonts w:ascii="Arial"/>
          <w:color w:val="000000"/>
          <w:sz w:val="27"/>
          <w:lang w:val="ru-RU"/>
        </w:rPr>
        <w:t xml:space="preserve">, </w:t>
      </w:r>
      <w:r w:rsidRPr="00DF06DF">
        <w:rPr>
          <w:rFonts w:ascii="Arial"/>
          <w:color w:val="000000"/>
          <w:sz w:val="27"/>
          <w:lang w:val="ru-RU"/>
        </w:rPr>
        <w:t>що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можуть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виконуватися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цими</w:t>
      </w:r>
      <w:r w:rsidRPr="00DF06DF">
        <w:rPr>
          <w:rFonts w:ascii="Arial"/>
          <w:color w:val="000000"/>
          <w:sz w:val="27"/>
          <w:lang w:val="ru-RU"/>
        </w:rPr>
        <w:t xml:space="preserve"> </w:t>
      </w:r>
      <w:r w:rsidRPr="00DF06DF">
        <w:rPr>
          <w:rFonts w:ascii="Arial"/>
          <w:color w:val="000000"/>
          <w:sz w:val="27"/>
          <w:lang w:val="ru-RU"/>
        </w:rPr>
        <w:t>особами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851"/>
        <w:gridCol w:w="3371"/>
        <w:gridCol w:w="2906"/>
      </w:tblGrid>
      <w:tr w:rsidR="00125FC0">
        <w:trPr>
          <w:trHeight w:val="45"/>
          <w:tblCellSpacing w:w="0" w:type="auto"/>
        </w:trPr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Default="00DF06DF">
            <w:pPr>
              <w:spacing w:after="0"/>
              <w:jc w:val="center"/>
            </w:pPr>
            <w:bookmarkStart w:id="46" w:name="47"/>
            <w:bookmarkEnd w:id="45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jc w:val="center"/>
              <w:rPr>
                <w:lang w:val="ru-RU"/>
              </w:rPr>
            </w:pPr>
            <w:bookmarkStart w:id="47" w:name="48"/>
            <w:bookmarkEnd w:id="46"/>
            <w:r w:rsidRPr="00DF06DF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язки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робота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можуть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виконуватися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Default="00DF06DF">
            <w:pPr>
              <w:spacing w:after="0"/>
              <w:jc w:val="center"/>
            </w:pPr>
            <w:bookmarkStart w:id="48" w:name="49"/>
            <w:bookmarkEnd w:id="47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8"/>
      </w:tr>
      <w:tr w:rsidR="00125FC0" w:rsidRPr="00DF06DF">
        <w:trPr>
          <w:trHeight w:val="45"/>
          <w:tblCellSpacing w:w="0" w:type="auto"/>
        </w:trPr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Default="00DF06DF">
            <w:pPr>
              <w:spacing w:after="0"/>
            </w:pPr>
            <w:bookmarkStart w:id="49" w:name="50"/>
            <w:r>
              <w:rPr>
                <w:rFonts w:ascii="Arial"/>
                <w:color w:val="000000"/>
                <w:sz w:val="15"/>
              </w:rPr>
              <w:t>Лікарі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спеціалісти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атестації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присвоєння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кваліфікаційної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Default="00DF06DF">
            <w:pPr>
              <w:spacing w:after="0"/>
            </w:pPr>
            <w:bookmarkStart w:id="50" w:name="51"/>
            <w:bookmarkEnd w:id="49"/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роботу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лікаря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стажиста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профілем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здобутій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спеціальності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інтернатурі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вторинній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спеціалізації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51" w:name="52"/>
            <w:bookmarkEnd w:id="50"/>
            <w:r w:rsidRPr="00DF06DF">
              <w:rPr>
                <w:rFonts w:ascii="Arial"/>
                <w:color w:val="000000"/>
                <w:sz w:val="15"/>
                <w:lang w:val="ru-RU"/>
              </w:rPr>
              <w:lastRenderedPageBreak/>
              <w:t>надання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допомоги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керівництвом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згодою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1"/>
      </w:tr>
      <w:tr w:rsidR="00125FC0" w:rsidRPr="00DF06DF">
        <w:trPr>
          <w:trHeight w:val="45"/>
          <w:tblCellSpacing w:w="0" w:type="auto"/>
        </w:trPr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Default="00DF06DF">
            <w:pPr>
              <w:spacing w:after="0"/>
            </w:pPr>
            <w:bookmarkStart w:id="52" w:name="53"/>
            <w:r>
              <w:rPr>
                <w:rFonts w:ascii="Arial"/>
                <w:color w:val="000000"/>
                <w:sz w:val="15"/>
              </w:rPr>
              <w:lastRenderedPageBreak/>
              <w:t>Лікарі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інтерни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53" w:name="54"/>
            <w:bookmarkEnd w:id="52"/>
            <w:r w:rsidRPr="00DF06DF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обов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язків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роботу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посадою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інтерна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профілем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відповідає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спеціальності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інтернатурі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54" w:name="55"/>
            <w:bookmarkEnd w:id="53"/>
            <w:r w:rsidRPr="00DF06DF">
              <w:rPr>
                <w:rFonts w:ascii="Arial"/>
                <w:color w:val="000000"/>
                <w:sz w:val="15"/>
                <w:lang w:val="ru-RU"/>
              </w:rPr>
              <w:t>надання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допомоги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керівництвом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згодою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4"/>
      </w:tr>
      <w:tr w:rsidR="00125FC0" w:rsidRPr="00DF06DF">
        <w:trPr>
          <w:trHeight w:val="45"/>
          <w:tblCellSpacing w:w="0" w:type="auto"/>
        </w:trPr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55" w:name="56"/>
            <w:r w:rsidRPr="00DF06DF">
              <w:rPr>
                <w:rFonts w:ascii="Arial"/>
                <w:color w:val="000000"/>
                <w:sz w:val="15"/>
                <w:lang w:val="ru-RU"/>
              </w:rPr>
              <w:t>Молодші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спеціалісти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без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вимог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атестації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присвоєння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підтвердження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кваліфікаційної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категорії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56" w:name="57"/>
            <w:bookmarkEnd w:id="55"/>
            <w:r w:rsidRPr="00DF06DF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роботи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рівні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молодшого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ціаліста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помічника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сестри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брата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фельдшера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лаборанта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профілем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відповідає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здобутій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спеціальності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рівні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фахової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передвищої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вищої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спеціалізації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57" w:name="58"/>
            <w:bookmarkEnd w:id="56"/>
            <w:r w:rsidRPr="00DF06DF">
              <w:rPr>
                <w:rFonts w:ascii="Arial"/>
                <w:color w:val="000000"/>
                <w:sz w:val="15"/>
                <w:lang w:val="ru-RU"/>
              </w:rPr>
              <w:t>надання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допомоги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керівництвом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згодою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7"/>
      </w:tr>
      <w:tr w:rsidR="00125FC0" w:rsidRPr="00DF06DF">
        <w:trPr>
          <w:trHeight w:val="45"/>
          <w:tblCellSpacing w:w="0" w:type="auto"/>
        </w:trPr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Default="00DF06DF">
            <w:pPr>
              <w:spacing w:after="0"/>
            </w:pPr>
            <w:bookmarkStart w:id="58" w:name="59"/>
            <w:r>
              <w:rPr>
                <w:rFonts w:ascii="Arial"/>
                <w:color w:val="000000"/>
                <w:sz w:val="15"/>
              </w:rPr>
              <w:t>Фармацевтичні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працівники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Default="00DF06DF">
            <w:pPr>
              <w:spacing w:after="0"/>
            </w:pPr>
            <w:bookmarkStart w:id="59" w:name="60"/>
            <w:bookmarkEnd w:id="58"/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сестри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медичної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брата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поліклініки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стаціонару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сестри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медичної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брата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паліативної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допомоги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диспетчера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оперативно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диспетчерської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помічника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лікаря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стоматолога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сестри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медичної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брата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фізіотерапії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60" w:name="61"/>
            <w:bookmarkEnd w:id="59"/>
            <w:r w:rsidRPr="00DF06DF">
              <w:rPr>
                <w:rFonts w:ascii="Arial"/>
                <w:color w:val="000000"/>
                <w:sz w:val="15"/>
                <w:lang w:val="ru-RU"/>
              </w:rPr>
              <w:t>участь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наданні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допомоги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керівництвом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згодою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60"/>
      </w:tr>
      <w:tr w:rsidR="00125FC0" w:rsidRPr="00DF06DF">
        <w:trPr>
          <w:trHeight w:val="45"/>
          <w:tblCellSpacing w:w="0" w:type="auto"/>
        </w:trPr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61" w:name="62"/>
            <w:r w:rsidRPr="00DF06DF">
              <w:rPr>
                <w:rFonts w:ascii="Arial"/>
                <w:color w:val="000000"/>
                <w:sz w:val="15"/>
                <w:lang w:val="ru-RU"/>
              </w:rPr>
              <w:t>Здобувачі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вищої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4 - 6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років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навчання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спеціальностями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221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Стоматологія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", 222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Медицина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", 223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Медсестринство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", 224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Технології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діагностики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лікування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", 225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психологія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", 226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Фармація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промислова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фармація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спеціалізація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226.01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Фармація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"), 227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Терапія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реабілітація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", 228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Педіатрія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галузі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знань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22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Охорона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62" w:name="63"/>
            <w:bookmarkEnd w:id="61"/>
            <w:r w:rsidRPr="00DF06DF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роботи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рівні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молодшого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спеціаліста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помічника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сестри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брата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фельдшера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лаборанта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профілем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відповідає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спеціальності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здобувається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першому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бак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алаврському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другому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магістерському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рівні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вищої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здобувачі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вищої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другого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магістерського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рівня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спеціальністю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226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Фармація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промислова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фармація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"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спеціалізація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226.01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Фармація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")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залучаються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робіт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визначених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пункті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4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додатка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здобувачі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вищої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освіти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першого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бакалаврського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рівня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спеціальністю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227 "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Терапія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реабілітація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виконують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роботу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асистента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фізичного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терапевта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асистента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ерготерапевта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25FC0" w:rsidRPr="00DF06DF" w:rsidRDefault="00DF06DF">
            <w:pPr>
              <w:spacing w:after="0"/>
              <w:rPr>
                <w:lang w:val="ru-RU"/>
              </w:rPr>
            </w:pPr>
            <w:bookmarkStart w:id="63" w:name="64"/>
            <w:bookmarkEnd w:id="62"/>
            <w:r w:rsidRPr="00DF06DF">
              <w:rPr>
                <w:rFonts w:ascii="Arial"/>
                <w:color w:val="000000"/>
                <w:sz w:val="15"/>
                <w:lang w:val="ru-RU"/>
              </w:rPr>
              <w:t>участь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наданні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медичної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допомоги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керівництвом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лікаря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згодою</w:t>
            </w:r>
            <w:r w:rsidRPr="00DF06DF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63"/>
      </w:tr>
    </w:tbl>
    <w:p w:rsidR="00125FC0" w:rsidRPr="00DF06DF" w:rsidRDefault="00DF06DF">
      <w:pPr>
        <w:rPr>
          <w:lang w:val="ru-RU"/>
        </w:rPr>
      </w:pPr>
      <w:r w:rsidRPr="00DF06DF">
        <w:rPr>
          <w:lang w:val="ru-RU"/>
        </w:rPr>
        <w:br/>
      </w:r>
    </w:p>
    <w:p w:rsidR="00125FC0" w:rsidRDefault="00DF06DF">
      <w:pPr>
        <w:spacing w:after="0"/>
        <w:jc w:val="center"/>
      </w:pPr>
      <w:bookmarkStart w:id="64" w:name="65"/>
      <w:r>
        <w:rPr>
          <w:rFonts w:ascii="Arial"/>
          <w:color w:val="000000"/>
          <w:sz w:val="18"/>
        </w:rPr>
        <w:t>____________</w:t>
      </w:r>
      <w:bookmarkStart w:id="65" w:name="_GoBack"/>
      <w:bookmarkEnd w:id="64"/>
      <w:bookmarkEnd w:id="65"/>
    </w:p>
    <w:sectPr w:rsidR="00125F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FC0"/>
    <w:rsid w:val="00125FC0"/>
    <w:rsid w:val="00D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5A2A1-F3DA-4A74-9427-6CAE2CA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1836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2023-05-10T08:02:00Z</dcterms:created>
  <dcterms:modified xsi:type="dcterms:W3CDTF">2023-05-10T08:02:00Z</dcterms:modified>
</cp:coreProperties>
</file>