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f8fe" w14:textId="e9df8fe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МІНІСТЕРСТВО ОХОРОНИ ЗДОРОВ'Я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НАКАЗ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8 жовтня 2013 року N 868</w:t>
      </w:r>
    </w:p>
    <w:bookmarkEnd w:id="3"/>
    <w:bookmarkStart w:name="5" w:id="4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затвердження та впровадження медико-технологічних документів зі стандартизації медичної допомоги при бронхіальній астмі</w:t>
      </w:r>
    </w:p>
    <w:bookmarkEnd w:id="4"/>
    <w:bookmarkStart w:name="2949" w:id="5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Із змінами і доповненнями,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наказами Міністерства охорони здоров'я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5 червня 2019 року N 1269,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23 грудня 2021 року N 2856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0"/>
      </w:tblGrid>
      <w:tr>
        <w:trPr/>
        <w:tc>
          <w:tcPr>
            <w:tcW w:w="9690" w:type="dxa"/>
            <w:tcBorders/>
            <w:vAlign w:val="center"/>
          </w:tcPr>
          <w:bookmarkStart w:name="2948" w:id="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(Наказом Міністерства охорони здоров'я України від 16 квітня 2014 року N 270 передбачено зміни до цього наказу)</w:t>
            </w:r>
          </w:p>
          <w:bookmarkEnd w:id="6"/>
        </w:tc>
      </w:tr>
    </w:tbl>
    <w:p>
      <w:pPr>
        <w:spacing/>
        <w:ind w:left="0"/>
        <w:jc w:val="left"/>
      </w:pPr>
      <w:r>
        <w:br/>
      </w:r>
    </w:p>
    <w:bookmarkStart w:name="6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На виконання </w:t>
      </w:r>
      <w:r>
        <w:rPr>
          <w:rFonts w:ascii="Arial"/>
          <w:b w:val="false"/>
          <w:i w:val="false"/>
          <w:color w:val="000000"/>
          <w:sz w:val="18"/>
        </w:rPr>
        <w:t>пунктів 2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3</w:t>
      </w:r>
      <w:r>
        <w:rPr>
          <w:rFonts w:ascii="Arial"/>
          <w:b w:val="false"/>
          <w:i w:val="false"/>
          <w:color w:val="000000"/>
          <w:sz w:val="18"/>
        </w:rPr>
        <w:t xml:space="preserve"> та </w:t>
      </w:r>
      <w:r>
        <w:rPr>
          <w:rFonts w:ascii="Arial"/>
          <w:b w:val="false"/>
          <w:i w:val="false"/>
          <w:color w:val="000000"/>
          <w:sz w:val="18"/>
        </w:rPr>
        <w:t>13 Плану заходів Міністерства охорони здоров'я України з реалізації Галузевої програми стандартизації медичної допомоги на період до 2020 року</w:t>
      </w:r>
      <w:r>
        <w:rPr>
          <w:rFonts w:ascii="Arial"/>
          <w:b w:val="false"/>
          <w:i w:val="false"/>
          <w:color w:val="000000"/>
          <w:sz w:val="18"/>
        </w:rPr>
        <w:t xml:space="preserve">, затвердженого наказом Міністерства охорони здоров'я України від 16 вересня 2011 року N 597, </w:t>
      </w:r>
      <w:r>
        <w:rPr>
          <w:rFonts w:ascii="Arial"/>
          <w:b/>
          <w:i w:val="false"/>
          <w:color w:val="000000"/>
          <w:sz w:val="18"/>
        </w:rPr>
        <w:t>наказую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7"/>
    <w:bookmarkStart w:name="2952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Пункт 1 виключено</w:t>
      </w:r>
    </w:p>
    <w:bookmarkEnd w:id="8"/>
    <w:bookmarkStart w:name="2953" w:id="9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(згідно з наказом Міністерства охорони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здоров'я України від 23.12.2021 р. N 2856)</w:t>
      </w:r>
    </w:p>
    <w:bookmarkEnd w:id="9"/>
    <w:bookmarkStart w:name="2954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Пункт 2 виключено</w:t>
      </w:r>
    </w:p>
    <w:bookmarkEnd w:id="10"/>
    <w:bookmarkStart w:name="2955" w:id="11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(згідно з наказом Міністерства охорони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здоров'я України від 23.12.2021 р. N 2856)</w:t>
      </w:r>
    </w:p>
    <w:bookmarkEnd w:id="11"/>
    <w:bookmarkStart w:name="2956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Пункт 3 виключено</w:t>
      </w:r>
    </w:p>
    <w:bookmarkEnd w:id="12"/>
    <w:bookmarkStart w:name="2957" w:id="1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(згідно з наказом Міністерства охорони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здоров'я України від 23.12.2021 р. N 2856)</w:t>
      </w:r>
    </w:p>
    <w:bookmarkEnd w:id="13"/>
    <w:bookmarkStart w:name="2958" w:id="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Пункт 4 виключено</w:t>
      </w:r>
    </w:p>
    <w:bookmarkEnd w:id="14"/>
    <w:bookmarkStart w:name="2959" w:id="15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(згідно з наказом Міністерства охорони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здоров'я України від 23.12.2021 р. N 2856,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у зв'язку з цим пункти 5 - 6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вважати відповідно пунктами 1 - 2)</w:t>
      </w:r>
    </w:p>
    <w:bookmarkEnd w:id="15"/>
    <w:bookmarkStart w:name="13" w:id="1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Унести зміни до таких наказів Міністерства охорони здоров'я України:</w:t>
      </w:r>
    </w:p>
    <w:bookmarkEnd w:id="16"/>
    <w:bookmarkStart w:name="14" w:id="1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1.1. Позицію 1 в частині "III - IV рівень надання медичної допомоги" розділу 1 "Алергологія", позицію 22 розділу 7 "Медична реабілітація та курортологія", позицію 25 в частині "III - IV рівень надання медичної допомоги" розділу 11 "Професійна патологія", позиції 21, 22 в частині "II рівень надання медичної допомоги" розділу 16 "Терапія" Тимчасових галузевих уніфікованих стандартів медичних технологій діагностично-лікувального процесу стаціонарної допомоги дорослому населенню в лікувально-профілактичних закладах України, затверджених </w:t>
      </w:r>
      <w:r>
        <w:rPr>
          <w:rFonts w:ascii="Arial"/>
          <w:b w:val="false"/>
          <w:i w:val="false"/>
          <w:color w:val="000000"/>
          <w:sz w:val="18"/>
        </w:rPr>
        <w:t>пунктом 1 наказу Міністерства охорони здоров'я України від 27 липня 1998 року N 226</w:t>
      </w:r>
      <w:r>
        <w:rPr>
          <w:rFonts w:ascii="Arial"/>
          <w:b w:val="false"/>
          <w:i w:val="false"/>
          <w:color w:val="000000"/>
          <w:sz w:val="18"/>
        </w:rPr>
        <w:t>, виключити.</w:t>
      </w:r>
    </w:p>
    <w:bookmarkEnd w:id="17"/>
    <w:bookmarkStart w:name="15" w:id="1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1.2. Позицію 1 в частині "II рівень надання медичної допомоги", позицію 1 в частині "III рівень надання медичної допомоги", позицію 1 в частині "IV рівень надання медичної допомоги" розділу "Алергологія" Тимчасових стандартів обсягів діагностичних досліджень, лікувальних заходів та критеріїв якості лікування дітей, затверджених </w:t>
      </w:r>
      <w:r>
        <w:rPr>
          <w:rFonts w:ascii="Arial"/>
          <w:b w:val="false"/>
          <w:i w:val="false"/>
          <w:color w:val="000000"/>
          <w:sz w:val="18"/>
        </w:rPr>
        <w:t>пунктом 2 наказу Міністерства охорони здоров'я України від 27 липня 1998 року N 226</w:t>
      </w:r>
      <w:r>
        <w:rPr>
          <w:rFonts w:ascii="Arial"/>
          <w:b w:val="false"/>
          <w:i w:val="false"/>
          <w:color w:val="000000"/>
          <w:sz w:val="18"/>
        </w:rPr>
        <w:t>, виключити.</w:t>
      </w:r>
    </w:p>
    <w:bookmarkEnd w:id="18"/>
    <w:bookmarkStart w:name="16" w:id="1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1.3. </w:t>
      </w:r>
      <w:r>
        <w:rPr>
          <w:rFonts w:ascii="Arial"/>
          <w:b w:val="false"/>
          <w:i w:val="false"/>
          <w:color w:val="000000"/>
          <w:sz w:val="18"/>
        </w:rPr>
        <w:t>Підпункт 1.3.6 підпункту 1.3 пункту 1 наказу Міністерства охорони здоров'я України від 12 травня 2008 року N 242 "Про затвердження стандартів санаторно-курортного лікування дітей з соматичною патологією"</w:t>
      </w:r>
      <w:r>
        <w:rPr>
          <w:rFonts w:ascii="Arial"/>
          <w:b w:val="false"/>
          <w:i w:val="false"/>
          <w:color w:val="000000"/>
          <w:sz w:val="18"/>
        </w:rPr>
        <w:t xml:space="preserve"> виключити.</w:t>
      </w:r>
    </w:p>
    <w:bookmarkEnd w:id="19"/>
    <w:bookmarkStart w:name="17" w:id="2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1.4. </w:t>
      </w:r>
      <w:r>
        <w:rPr>
          <w:rFonts w:ascii="Arial"/>
          <w:b w:val="false"/>
          <w:i w:val="false"/>
          <w:color w:val="000000"/>
          <w:sz w:val="18"/>
        </w:rPr>
        <w:t>Клінічний протокол санаторно-курортного лікування дітей, хворих на бронхіальну астму</w:t>
      </w:r>
      <w:r>
        <w:rPr>
          <w:rFonts w:ascii="Arial"/>
          <w:b w:val="false"/>
          <w:i w:val="false"/>
          <w:color w:val="000000"/>
          <w:sz w:val="18"/>
        </w:rPr>
        <w:t xml:space="preserve">, затверджений у складі </w:t>
      </w:r>
      <w:r>
        <w:rPr>
          <w:rFonts w:ascii="Arial"/>
          <w:b w:val="false"/>
          <w:i w:val="false"/>
          <w:color w:val="000000"/>
          <w:sz w:val="18"/>
        </w:rPr>
        <w:t>підпункту 1.2 "Клінічні протоколи санаторно-курортного лікування дітей з захворюваннями органів дихання"</w:t>
      </w:r>
      <w:r>
        <w:rPr>
          <w:rFonts w:ascii="Arial"/>
          <w:b w:val="false"/>
          <w:i w:val="false"/>
          <w:color w:val="000000"/>
          <w:sz w:val="18"/>
        </w:rPr>
        <w:t xml:space="preserve">, затверджені </w:t>
      </w:r>
      <w:r>
        <w:rPr>
          <w:rFonts w:ascii="Arial"/>
          <w:b w:val="false"/>
          <w:i w:val="false"/>
          <w:color w:val="000000"/>
          <w:sz w:val="18"/>
        </w:rPr>
        <w:t>пунктом 1 наказу Міністерства охорони здоров'я України від 28 травня 2009 року N 364 "Про затвердження клінічних протоколів санаторно-курортного лікування дітей в санаторно-курортних закладах України"</w:t>
      </w:r>
      <w:r>
        <w:rPr>
          <w:rFonts w:ascii="Arial"/>
          <w:b w:val="false"/>
          <w:i w:val="false"/>
          <w:color w:val="000000"/>
          <w:sz w:val="18"/>
        </w:rPr>
        <w:t>, виключити.</w:t>
      </w:r>
    </w:p>
    <w:bookmarkEnd w:id="20"/>
    <w:bookmarkStart w:name="2950" w:id="2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1.5. Підпункт 1.5 пункту 1 втратив чинність</w:t>
      </w:r>
    </w:p>
    <w:bookmarkEnd w:id="21"/>
    <w:bookmarkStart w:name="2951" w:id="22"/>
    <w:p>
      <w:pPr>
        <w:spacing w:after="30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(у зв'язку з втратою чинності </w:t>
      </w:r>
      <w:r>
        <w:rPr>
          <w:rFonts w:ascii="Arial"/>
          <w:b w:val="false"/>
          <w:i w:val="false"/>
          <w:color w:val="000000"/>
          <w:sz w:val="18"/>
        </w:rPr>
        <w:t>наказом Міністерства охорони здоров'я України від 31.08.2004 р. N 437</w:t>
      </w:r>
      <w:r>
        <w:rPr>
          <w:rFonts w:ascii="Arial"/>
          <w:b w:val="false"/>
          <w:i w:val="false"/>
          <w:color w:val="000000"/>
          <w:sz w:val="18"/>
        </w:rPr>
        <w:t xml:space="preserve"> згідно з наказом Міністерства охорони здоров'я України від 05.06.2019 р. N 1269)</w:t>
      </w:r>
    </w:p>
    <w:bookmarkEnd w:id="22"/>
    <w:bookmarkStart w:name="19" w:id="2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1.6. </w:t>
      </w:r>
      <w:r>
        <w:rPr>
          <w:rFonts w:ascii="Arial"/>
          <w:b w:val="false"/>
          <w:i w:val="false"/>
          <w:color w:val="000000"/>
          <w:sz w:val="18"/>
        </w:rPr>
        <w:t>Позицію 1 розділу "Дитяча алергологія" Тимчасових нормативів надання медичної допомоги дитячому населенню в умовах амбулаторно-поліклінічних закладів</w:t>
      </w:r>
      <w:r>
        <w:rPr>
          <w:rFonts w:ascii="Arial"/>
          <w:b w:val="false"/>
          <w:i w:val="false"/>
          <w:color w:val="000000"/>
          <w:sz w:val="18"/>
        </w:rPr>
        <w:t xml:space="preserve">, затверджених </w:t>
      </w:r>
      <w:r>
        <w:rPr>
          <w:rFonts w:ascii="Arial"/>
          <w:b w:val="false"/>
          <w:i w:val="false"/>
          <w:color w:val="000000"/>
          <w:sz w:val="18"/>
        </w:rPr>
        <w:t>пунктом 1 наказу Міністерства охорони здоров'я України від 28 грудня 2002 року N 502</w:t>
      </w:r>
      <w:r>
        <w:rPr>
          <w:rFonts w:ascii="Arial"/>
          <w:b w:val="false"/>
          <w:i w:val="false"/>
          <w:color w:val="000000"/>
          <w:sz w:val="18"/>
        </w:rPr>
        <w:t>, виключити.</w:t>
      </w:r>
    </w:p>
    <w:bookmarkEnd w:id="23"/>
    <w:bookmarkStart w:name="2933" w:id="2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1.7. </w:t>
      </w:r>
      <w:r>
        <w:rPr>
          <w:rFonts w:ascii="Arial"/>
          <w:b w:val="false"/>
          <w:i w:val="false"/>
          <w:color w:val="000000"/>
          <w:sz w:val="18"/>
        </w:rPr>
        <w:t>Таблицю "Фармакотерапія Шифр МКХ-10: j45 - Бронхіальна астма" Нормативів надання медичної допомоги дорослому населенню в амбулаторно-поліклінічних закладах за спеціальністю "алергологія"</w:t>
      </w:r>
      <w:r>
        <w:rPr>
          <w:rFonts w:ascii="Arial"/>
          <w:b w:val="false"/>
          <w:i w:val="false"/>
          <w:color w:val="000000"/>
          <w:sz w:val="18"/>
        </w:rPr>
        <w:t xml:space="preserve">, затверджених </w:t>
      </w:r>
      <w:r>
        <w:rPr>
          <w:rFonts w:ascii="Arial"/>
          <w:b w:val="false"/>
          <w:i w:val="false"/>
          <w:color w:val="000000"/>
          <w:sz w:val="18"/>
        </w:rPr>
        <w:t>підпунктом 1.1.1 підпункту 1.1 пункту 1 наказу Міністерства охорони здоров'я України від 28 грудня 2002 року N 507 "Про затвердження нормативів надання медичної допомоги та показників якості медичної допомоги"</w:t>
      </w:r>
      <w:r>
        <w:rPr>
          <w:rFonts w:ascii="Arial"/>
          <w:b w:val="false"/>
          <w:i w:val="false"/>
          <w:color w:val="000000"/>
          <w:sz w:val="18"/>
        </w:rPr>
        <w:t>, виключити.</w:t>
      </w:r>
    </w:p>
    <w:bookmarkEnd w:id="24"/>
    <w:bookmarkStart w:name="21" w:id="2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1.8. </w:t>
      </w:r>
      <w:r>
        <w:rPr>
          <w:rFonts w:ascii="Arial"/>
          <w:b w:val="false"/>
          <w:i w:val="false"/>
          <w:color w:val="000000"/>
          <w:sz w:val="18"/>
        </w:rPr>
        <w:t>Підпункт 1.2 пункту 1 наказу Міністерства охорони здоров'я України від 27 грудня 2005 року N 767 "Про затвердження Протоколів діагностики та лікування алергологічних хвороб у дітей"</w:t>
      </w:r>
      <w:r>
        <w:rPr>
          <w:rFonts w:ascii="Arial"/>
          <w:b w:val="false"/>
          <w:i w:val="false"/>
          <w:color w:val="000000"/>
          <w:sz w:val="18"/>
        </w:rPr>
        <w:t xml:space="preserve"> виключити.</w:t>
      </w:r>
    </w:p>
    <w:bookmarkEnd w:id="25"/>
    <w:bookmarkStart w:name="22" w:id="2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1.9. </w:t>
      </w:r>
      <w:r>
        <w:rPr>
          <w:rFonts w:ascii="Arial"/>
          <w:b w:val="false"/>
          <w:i w:val="false"/>
          <w:color w:val="000000"/>
          <w:sz w:val="18"/>
        </w:rPr>
        <w:t>Підпункт 1.1 пункту 1 наказу Міністерства охорони здоров'я України від 19 березня 2007 року N 128 "Про затвердження клінічних протоколів надання медичної допомоги за спеціальністю "Пульмонологія"</w:t>
      </w:r>
      <w:r>
        <w:rPr>
          <w:rFonts w:ascii="Arial"/>
          <w:b w:val="false"/>
          <w:i w:val="false"/>
          <w:color w:val="000000"/>
          <w:sz w:val="18"/>
        </w:rPr>
        <w:t xml:space="preserve"> виключити.</w:t>
      </w:r>
    </w:p>
    <w:bookmarkEnd w:id="26"/>
    <w:bookmarkStart w:name="23" w:id="2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1.10. </w:t>
      </w:r>
      <w:r>
        <w:rPr>
          <w:rFonts w:ascii="Arial"/>
          <w:b w:val="false"/>
          <w:i w:val="false"/>
          <w:color w:val="000000"/>
          <w:sz w:val="18"/>
        </w:rPr>
        <w:t>Підпункт 1.4.6 підпункту 1.4 пункту 1 наказу Міністерства охорони здоров'я України від 06 лютого 2008 року N 56 "Про затвердження клінічних протоколів санаторно-курортного лікування в санаторно-курортних закладах (крім туберкульозного профілю) для дорослого населення"</w:t>
      </w:r>
      <w:r>
        <w:rPr>
          <w:rFonts w:ascii="Arial"/>
          <w:b w:val="false"/>
          <w:i w:val="false"/>
          <w:color w:val="000000"/>
          <w:sz w:val="18"/>
        </w:rPr>
        <w:t xml:space="preserve"> виключити.</w:t>
      </w:r>
    </w:p>
    <w:bookmarkEnd w:id="27"/>
    <w:bookmarkStart w:name="24" w:id="2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1.11. </w:t>
      </w:r>
      <w:r>
        <w:rPr>
          <w:rFonts w:ascii="Arial"/>
          <w:b w:val="false"/>
          <w:i w:val="false"/>
          <w:color w:val="000000"/>
          <w:sz w:val="18"/>
        </w:rPr>
        <w:t>Позицію 1 Державних соціальних нормативів у сфері реабілітації інвалідів за лікарською спеціальністю "Пульмонологія"</w:t>
      </w:r>
      <w:r>
        <w:rPr>
          <w:rFonts w:ascii="Arial"/>
          <w:b w:val="false"/>
          <w:i w:val="false"/>
          <w:color w:val="000000"/>
          <w:sz w:val="18"/>
        </w:rPr>
        <w:t xml:space="preserve">, затверджених </w:t>
      </w:r>
      <w:r>
        <w:rPr>
          <w:rFonts w:ascii="Arial"/>
          <w:b w:val="false"/>
          <w:i w:val="false"/>
          <w:color w:val="000000"/>
          <w:sz w:val="18"/>
        </w:rPr>
        <w:t>підпунктом 1.11 пункту 1 наказу Міністерства охорони здоров'я України від 07 лютого 2008 року N 57</w:t>
      </w:r>
      <w:r>
        <w:rPr>
          <w:rFonts w:ascii="Arial"/>
          <w:b w:val="false"/>
          <w:i w:val="false"/>
          <w:color w:val="000000"/>
          <w:sz w:val="18"/>
        </w:rPr>
        <w:t>, виключити.</w:t>
      </w:r>
    </w:p>
    <w:bookmarkEnd w:id="28"/>
    <w:bookmarkStart w:name="25" w:id="2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Контроль за виконанням цього наказу покласти на заступника Міністра О. Толстанова.</w:t>
      </w:r>
    </w:p>
    <w:bookmarkEnd w:id="29"/>
    <w:bookmarkStart w:name="26" w:id="3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27" w:id="3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Міністр</w:t>
            </w:r>
          </w:p>
          <w:bookmarkEnd w:id="31"/>
        </w:tc>
        <w:tc>
          <w:tcPr>
            <w:tcW w:w="4845" w:type="dxa"/>
            <w:tcBorders/>
            <w:vAlign w:val="center"/>
          </w:tcPr>
          <w:bookmarkStart w:name="28" w:id="3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Р. Богатирьова</w:t>
            </w:r>
          </w:p>
          <w:bookmarkEnd w:id="32"/>
        </w:tc>
      </w:tr>
    </w:tbl>
    <w:p>
      <w:pPr>
        <w:spacing/>
        <w:ind w:left="0"/>
        <w:jc w:val="left"/>
      </w:pPr>
      <w:r>
        <w:br/>
      </w:r>
    </w:p>
    <w:bookmarkStart w:name="29" w:id="33"/>
    <w:p>
      <w:pPr>
        <w:spacing w:after="0"/>
        <w:ind w:firstLine="240"/>
        <w:jc w:val="left"/>
      </w:pPr>
      <w:r>
        <w:rPr>
          <w:rFonts w:ascii="Arial"/>
          <w:b/>
          <w:i w:val="false"/>
          <w:color w:val="000000"/>
          <w:sz w:val="18"/>
        </w:rPr>
        <w:t xml:space="preserve"> </w:t>
      </w:r>
    </w:p>
    <w:bookmarkEnd w:id="33"/>
    <w:bookmarkStart w:name="30" w:id="34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Наказ Міністерства охорони здоров'я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8 жовтня 2013 року N 868</w:t>
      </w:r>
    </w:p>
    <w:bookmarkEnd w:id="34"/>
    <w:bookmarkStart w:name="32" w:id="35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УНІФІКОВАНИЙ КЛІНІЧНИЙ ПРОТОКОЛ ПЕРВИННОЇ, ВТОРИННОЇ (СПЕЦІАЛІЗОВАНОЇ) МЕДИЧНОЇ ДОПОМОГИ</w:t>
      </w:r>
      <w:r>
        <w:br/>
      </w:r>
      <w:r>
        <w:rPr>
          <w:rFonts w:ascii="Arial"/>
          <w:color w:val="000000"/>
          <w:sz w:val="27"/>
        </w:rPr>
        <w:t xml:space="preserve"> "БРОНХІАЛЬНА АСТМА"</w:t>
      </w:r>
    </w:p>
    <w:bookmarkEnd w:id="35"/>
    <w:bookmarkStart w:name="2960" w:id="36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Уніфікований клінічний протокол втратив чинність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(згідно з наказом Міністерства охорони здоров'я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23 грудня 2021 року N 2856)</w:t>
      </w:r>
    </w:p>
    <w:bookmarkEnd w:id="36"/>
    <w:bookmarkStart w:name="1774" w:id="3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37"/>
    <w:bookmarkStart w:name="1775" w:id="38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Наказ Міністерства охорони здоров'я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8 жовтня 2013 року N 868</w:t>
      </w:r>
    </w:p>
    <w:bookmarkEnd w:id="38"/>
    <w:bookmarkStart w:name="2938" w:id="39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УНІФІКОВАНИЙ КЛІНІЧНИЙ ПРОТОКОЛ ПЕРВИННОЇ, ВТОРИННОЇ (СПЕЦІАЛІЗОВАНОЇ) МЕДИЧНОЇ ДОПОМОГИ</w:t>
      </w:r>
      <w:r>
        <w:br/>
      </w:r>
      <w:r>
        <w:rPr>
          <w:rFonts w:ascii="Arial"/>
          <w:color w:val="000000"/>
          <w:sz w:val="27"/>
        </w:rPr>
        <w:t xml:space="preserve"> БРОНХІАЛЬНА АСТМА У ДІТЕЙ</w:t>
      </w:r>
    </w:p>
    <w:bookmarkEnd w:id="39"/>
    <w:bookmarkStart w:name="2961" w:id="40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Уніфікований клінічний протокол втратив чинність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(згідно з наказом Міністерства охорони здоров'я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23 грудня 2021 року N 2856)</w:t>
      </w:r>
    </w:p>
    <w:bookmarkEnd w:id="40"/>
    <w:bookmarkStart w:name="2887" w:id="41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____________</w:t>
      </w:r>
    </w:p>
    <w:bookmarkEnd w:id="41"/>
    <w:bookmarkStart w:name="2888" w:id="42"/>
    <w:p>
      <w:pPr>
        <w:spacing w:after="0"/>
        <w:ind w:firstLine="240"/>
        <w:jc w:val="left"/>
      </w:pPr>
    </w:p>
    <w:bookmarkEnd w:id="42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