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35" w:rsidRDefault="00A54735">
      <w:pPr>
        <w:shd w:val="clear" w:color="auto" w:fill="FFFFFF"/>
        <w:spacing w:after="120"/>
        <w:ind w:left="120"/>
      </w:pPr>
    </w:p>
    <w:p w:rsidR="00A54735" w:rsidRDefault="00FE2ABB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735" w:rsidRPr="00FE2ABB" w:rsidRDefault="00FE2AB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FE2ABB">
        <w:rPr>
          <w:rFonts w:ascii="Arial"/>
          <w:color w:val="000000"/>
          <w:sz w:val="27"/>
          <w:lang w:val="ru-RU"/>
        </w:rPr>
        <w:t>МІНІСТЕРСТВО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ЗАХИСТУ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ДОВКІЛЛЯ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ТА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ПРИРОДНИХ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РЕСУРСІВ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УКРАЇНИ</w:t>
      </w:r>
    </w:p>
    <w:p w:rsidR="00A54735" w:rsidRDefault="00FE2ABB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A54735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29.04.2024</w:t>
            </w:r>
          </w:p>
        </w:tc>
        <w:tc>
          <w:tcPr>
            <w:tcW w:w="2907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455</w:t>
            </w:r>
          </w:p>
        </w:tc>
        <w:bookmarkEnd w:id="5"/>
      </w:tr>
    </w:tbl>
    <w:p w:rsidR="00A54735" w:rsidRDefault="00FE2ABB">
      <w:r>
        <w:br/>
      </w:r>
    </w:p>
    <w:p w:rsidR="00A54735" w:rsidRPr="00FE2ABB" w:rsidRDefault="00FE2ABB">
      <w:pPr>
        <w:spacing w:after="0"/>
        <w:jc w:val="center"/>
        <w:rPr>
          <w:lang w:val="ru-RU"/>
        </w:rPr>
      </w:pPr>
      <w:bookmarkStart w:id="6" w:name="7"/>
      <w:r w:rsidRPr="00FE2ABB">
        <w:rPr>
          <w:rFonts w:ascii="Arial"/>
          <w:b/>
          <w:color w:val="000000"/>
          <w:sz w:val="18"/>
          <w:lang w:val="ru-RU"/>
        </w:rPr>
        <w:t>Зареєстрований</w:t>
      </w:r>
      <w:r w:rsidRPr="00FE2ABB">
        <w:rPr>
          <w:rFonts w:ascii="Arial"/>
          <w:b/>
          <w:color w:val="000000"/>
          <w:sz w:val="18"/>
          <w:lang w:val="ru-RU"/>
        </w:rPr>
        <w:t xml:space="preserve"> </w:t>
      </w:r>
      <w:r w:rsidRPr="00FE2ABB">
        <w:rPr>
          <w:rFonts w:ascii="Arial"/>
          <w:b/>
          <w:color w:val="000000"/>
          <w:sz w:val="18"/>
          <w:lang w:val="ru-RU"/>
        </w:rPr>
        <w:t>в</w:t>
      </w:r>
      <w:r w:rsidRPr="00FE2ABB">
        <w:rPr>
          <w:rFonts w:ascii="Arial"/>
          <w:b/>
          <w:color w:val="000000"/>
          <w:sz w:val="18"/>
          <w:lang w:val="ru-RU"/>
        </w:rPr>
        <w:t xml:space="preserve"> </w:t>
      </w:r>
      <w:r w:rsidRPr="00FE2ABB">
        <w:rPr>
          <w:rFonts w:ascii="Arial"/>
          <w:b/>
          <w:color w:val="000000"/>
          <w:sz w:val="18"/>
          <w:lang w:val="ru-RU"/>
        </w:rPr>
        <w:t>Міністерстві</w:t>
      </w:r>
      <w:r w:rsidRPr="00FE2ABB">
        <w:rPr>
          <w:rFonts w:ascii="Arial"/>
          <w:b/>
          <w:color w:val="000000"/>
          <w:sz w:val="18"/>
          <w:lang w:val="ru-RU"/>
        </w:rPr>
        <w:t xml:space="preserve"> </w:t>
      </w:r>
      <w:r w:rsidRPr="00FE2ABB">
        <w:rPr>
          <w:rFonts w:ascii="Arial"/>
          <w:b/>
          <w:color w:val="000000"/>
          <w:sz w:val="18"/>
          <w:lang w:val="ru-RU"/>
        </w:rPr>
        <w:t>юстиції</w:t>
      </w:r>
      <w:r w:rsidRPr="00FE2ABB">
        <w:rPr>
          <w:rFonts w:ascii="Arial"/>
          <w:b/>
          <w:color w:val="000000"/>
          <w:sz w:val="18"/>
          <w:lang w:val="ru-RU"/>
        </w:rPr>
        <w:t xml:space="preserve"> </w:t>
      </w:r>
      <w:r w:rsidRPr="00FE2ABB">
        <w:rPr>
          <w:rFonts w:ascii="Arial"/>
          <w:b/>
          <w:color w:val="000000"/>
          <w:sz w:val="18"/>
          <w:lang w:val="ru-RU"/>
        </w:rPr>
        <w:t>України</w:t>
      </w:r>
      <w:r w:rsidRPr="00FE2ABB">
        <w:rPr>
          <w:lang w:val="ru-RU"/>
        </w:rPr>
        <w:br/>
      </w:r>
      <w:r w:rsidRPr="00FE2ABB">
        <w:rPr>
          <w:rFonts w:ascii="Arial"/>
          <w:b/>
          <w:color w:val="000000"/>
          <w:sz w:val="18"/>
          <w:lang w:val="ru-RU"/>
        </w:rPr>
        <w:t xml:space="preserve">18 </w:t>
      </w:r>
      <w:r w:rsidRPr="00FE2ABB">
        <w:rPr>
          <w:rFonts w:ascii="Arial"/>
          <w:b/>
          <w:color w:val="000000"/>
          <w:sz w:val="18"/>
          <w:lang w:val="ru-RU"/>
        </w:rPr>
        <w:t>червня</w:t>
      </w:r>
      <w:r w:rsidRPr="00FE2ABB">
        <w:rPr>
          <w:rFonts w:ascii="Arial"/>
          <w:b/>
          <w:color w:val="000000"/>
          <w:sz w:val="18"/>
          <w:lang w:val="ru-RU"/>
        </w:rPr>
        <w:t xml:space="preserve"> 2024 </w:t>
      </w:r>
      <w:r w:rsidRPr="00FE2ABB">
        <w:rPr>
          <w:rFonts w:ascii="Arial"/>
          <w:b/>
          <w:color w:val="000000"/>
          <w:sz w:val="18"/>
          <w:lang w:val="ru-RU"/>
        </w:rPr>
        <w:t>р</w:t>
      </w:r>
      <w:r w:rsidRPr="00FE2ABB">
        <w:rPr>
          <w:rFonts w:ascii="Arial"/>
          <w:b/>
          <w:color w:val="000000"/>
          <w:sz w:val="18"/>
          <w:lang w:val="ru-RU"/>
        </w:rPr>
        <w:t xml:space="preserve">. </w:t>
      </w:r>
      <w:r w:rsidRPr="00FE2ABB">
        <w:rPr>
          <w:rFonts w:ascii="Arial"/>
          <w:b/>
          <w:color w:val="000000"/>
          <w:sz w:val="18"/>
          <w:lang w:val="ru-RU"/>
        </w:rPr>
        <w:t>за</w:t>
      </w:r>
      <w:r w:rsidRPr="00FE2ABB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FE2ABB">
        <w:rPr>
          <w:rFonts w:ascii="Arial"/>
          <w:b/>
          <w:color w:val="000000"/>
          <w:sz w:val="18"/>
          <w:lang w:val="ru-RU"/>
        </w:rPr>
        <w:t xml:space="preserve"> 911/42256</w:t>
      </w:r>
    </w:p>
    <w:p w:rsidR="00A54735" w:rsidRPr="00FE2ABB" w:rsidRDefault="00FE2ABB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FE2ABB">
        <w:rPr>
          <w:rFonts w:ascii="Arial"/>
          <w:color w:val="000000"/>
          <w:sz w:val="27"/>
          <w:lang w:val="ru-RU"/>
        </w:rPr>
        <w:t>Про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затвердження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Вимог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до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плану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приведення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місця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розміщення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відходів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відповідність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з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вимогами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законодавства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" w:name="9"/>
      <w:bookmarkEnd w:id="7"/>
      <w:r w:rsidRPr="00FE2ABB">
        <w:rPr>
          <w:rFonts w:ascii="Arial"/>
          <w:color w:val="000000"/>
          <w:sz w:val="18"/>
          <w:lang w:val="ru-RU"/>
        </w:rPr>
        <w:t>Відповідно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пункту</w:t>
      </w:r>
      <w:r w:rsidRPr="00FE2ABB">
        <w:rPr>
          <w:rFonts w:ascii="Arial"/>
          <w:color w:val="000000"/>
          <w:sz w:val="18"/>
          <w:lang w:val="ru-RU"/>
        </w:rPr>
        <w:t xml:space="preserve"> 5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Прикінцеві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перехідні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положення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Закону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України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>"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9" w:name="10"/>
      <w:bookmarkEnd w:id="8"/>
      <w:r w:rsidRPr="00FE2ABB">
        <w:rPr>
          <w:rFonts w:ascii="Arial"/>
          <w:b/>
          <w:color w:val="000000"/>
          <w:sz w:val="18"/>
          <w:lang w:val="ru-RU"/>
        </w:rPr>
        <w:t>НАКАЗУЮ</w:t>
      </w:r>
      <w:r w:rsidRPr="00FE2ABB">
        <w:rPr>
          <w:rFonts w:ascii="Arial"/>
          <w:b/>
          <w:color w:val="000000"/>
          <w:sz w:val="18"/>
          <w:lang w:val="ru-RU"/>
        </w:rPr>
        <w:t>: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0" w:name="11"/>
      <w:bookmarkEnd w:id="9"/>
      <w:r w:rsidRPr="00FE2ABB">
        <w:rPr>
          <w:rFonts w:ascii="Arial"/>
          <w:color w:val="000000"/>
          <w:sz w:val="18"/>
          <w:lang w:val="ru-RU"/>
        </w:rPr>
        <w:t xml:space="preserve">1. </w:t>
      </w:r>
      <w:r w:rsidRPr="00FE2ABB">
        <w:rPr>
          <w:rFonts w:ascii="Arial"/>
          <w:color w:val="000000"/>
          <w:sz w:val="18"/>
          <w:lang w:val="ru-RU"/>
        </w:rPr>
        <w:t>Затвердити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>конодавства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додаються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1" w:name="12"/>
      <w:bookmarkEnd w:id="10"/>
      <w:r w:rsidRPr="00FE2ABB">
        <w:rPr>
          <w:rFonts w:ascii="Arial"/>
          <w:color w:val="000000"/>
          <w:sz w:val="18"/>
          <w:lang w:val="ru-RU"/>
        </w:rPr>
        <w:t xml:space="preserve">2. </w:t>
      </w:r>
      <w:r w:rsidRPr="00FE2ABB">
        <w:rPr>
          <w:rFonts w:ascii="Arial"/>
          <w:color w:val="000000"/>
          <w:sz w:val="18"/>
          <w:lang w:val="ru-RU"/>
        </w:rPr>
        <w:t>Департаменту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цифрової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трансформації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електронних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публічних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послуг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Євгенія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ПОПОВИЧ</w:t>
      </w:r>
      <w:r w:rsidRPr="00FE2ABB">
        <w:rPr>
          <w:rFonts w:ascii="Arial"/>
          <w:color w:val="000000"/>
          <w:sz w:val="18"/>
          <w:lang w:val="ru-RU"/>
        </w:rPr>
        <w:t xml:space="preserve">) </w:t>
      </w:r>
      <w:r w:rsidRPr="00FE2ABB">
        <w:rPr>
          <w:rFonts w:ascii="Arial"/>
          <w:color w:val="000000"/>
          <w:sz w:val="18"/>
          <w:lang w:val="ru-RU"/>
        </w:rPr>
        <w:t>забезпечити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подання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цього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наказу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установленому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порядку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реєстрацію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Міністерства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юстиції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України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2" w:name="13"/>
      <w:bookmarkEnd w:id="11"/>
      <w:r w:rsidRPr="00FE2ABB">
        <w:rPr>
          <w:rFonts w:ascii="Arial"/>
          <w:color w:val="000000"/>
          <w:sz w:val="18"/>
          <w:lang w:val="ru-RU"/>
        </w:rPr>
        <w:t xml:space="preserve">3. </w:t>
      </w:r>
      <w:r w:rsidRPr="00FE2ABB">
        <w:rPr>
          <w:rFonts w:ascii="Arial"/>
          <w:color w:val="000000"/>
          <w:sz w:val="18"/>
          <w:lang w:val="ru-RU"/>
        </w:rPr>
        <w:t>Це</w:t>
      </w:r>
      <w:r w:rsidRPr="00FE2ABB">
        <w:rPr>
          <w:rFonts w:ascii="Arial"/>
          <w:color w:val="000000"/>
          <w:sz w:val="18"/>
          <w:lang w:val="ru-RU"/>
        </w:rPr>
        <w:t>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наказ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набирає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чинності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офіційного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опублікування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але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раніше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скасування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правового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режиму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воєнного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Україні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3" w:name="14"/>
      <w:bookmarkEnd w:id="12"/>
      <w:r w:rsidRPr="00FE2ABB">
        <w:rPr>
          <w:rFonts w:ascii="Arial"/>
          <w:color w:val="000000"/>
          <w:sz w:val="18"/>
          <w:lang w:val="ru-RU"/>
        </w:rPr>
        <w:t xml:space="preserve">4. </w:t>
      </w:r>
      <w:r w:rsidRPr="00FE2ABB">
        <w:rPr>
          <w:rFonts w:ascii="Arial"/>
          <w:color w:val="000000"/>
          <w:sz w:val="18"/>
          <w:lang w:val="ru-RU"/>
        </w:rPr>
        <w:t>Контроль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цього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наказу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покласти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заступника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Міністра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питань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цифрового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розвитку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циф</w:t>
      </w:r>
      <w:r w:rsidRPr="00FE2ABB">
        <w:rPr>
          <w:rFonts w:ascii="Arial"/>
          <w:color w:val="000000"/>
          <w:sz w:val="18"/>
          <w:lang w:val="ru-RU"/>
        </w:rPr>
        <w:t>рових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трансформацій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цифровізації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Сергія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ВЛАСЕНКА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4" w:name="15"/>
      <w:bookmarkEnd w:id="13"/>
      <w:r w:rsidRPr="00FE2AB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9"/>
        <w:gridCol w:w="4614"/>
      </w:tblGrid>
      <w:tr w:rsidR="00A5473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15" w:name="16"/>
            <w:bookmarkEnd w:id="14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16" w:name="17"/>
            <w:bookmarkEnd w:id="15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СТРІЛЕЦЬ</w:t>
            </w:r>
          </w:p>
        </w:tc>
        <w:bookmarkEnd w:id="16"/>
      </w:tr>
      <w:tr w:rsidR="00A5473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17" w:name="18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  <w:tr w:rsidR="00A5473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19" w:name="20"/>
            <w:r>
              <w:rPr>
                <w:rFonts w:ascii="Arial"/>
                <w:b/>
                <w:color w:val="000000"/>
                <w:sz w:val="15"/>
              </w:rPr>
              <w:t>Віце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інфраструктури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20" w:name="21"/>
            <w:bookmarkEnd w:id="19"/>
            <w:r>
              <w:rPr>
                <w:rFonts w:ascii="Arial"/>
                <w:b/>
                <w:color w:val="000000"/>
                <w:sz w:val="15"/>
              </w:rPr>
              <w:t>Олександр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КУБРАКОВ</w:t>
            </w:r>
          </w:p>
        </w:tc>
        <w:bookmarkEnd w:id="20"/>
      </w:tr>
      <w:tr w:rsidR="00A5473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4735" w:rsidRPr="00FE2ABB" w:rsidRDefault="00FE2ABB">
            <w:pPr>
              <w:spacing w:after="0"/>
              <w:jc w:val="center"/>
              <w:rPr>
                <w:lang w:val="ru-RU"/>
              </w:rPr>
            </w:pPr>
            <w:bookmarkStart w:id="21" w:name="22"/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Тимчасово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виконуючий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обов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язки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надзвичайних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ситуацій</w:t>
            </w:r>
          </w:p>
        </w:tc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22" w:name="23"/>
            <w:bookmarkEnd w:id="21"/>
            <w:r>
              <w:rPr>
                <w:rFonts w:ascii="Arial"/>
                <w:b/>
                <w:color w:val="000000"/>
                <w:sz w:val="15"/>
              </w:rPr>
              <w:t>Андрій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ДАНИК</w:t>
            </w:r>
          </w:p>
        </w:tc>
        <w:bookmarkEnd w:id="22"/>
      </w:tr>
      <w:tr w:rsidR="00A5473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4735" w:rsidRPr="00FE2ABB" w:rsidRDefault="00FE2ABB">
            <w:pPr>
              <w:spacing w:after="0"/>
              <w:jc w:val="center"/>
              <w:rPr>
                <w:lang w:val="ru-RU"/>
              </w:rPr>
            </w:pPr>
            <w:bookmarkStart w:id="23" w:name="24"/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екологічної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інспекції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24" w:name="25"/>
            <w:bookmarkEnd w:id="23"/>
            <w:r>
              <w:rPr>
                <w:rFonts w:ascii="Arial"/>
                <w:b/>
                <w:color w:val="000000"/>
                <w:sz w:val="15"/>
              </w:rPr>
              <w:t>Ігор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ЗУБОВИЧ</w:t>
            </w:r>
          </w:p>
        </w:tc>
        <w:bookmarkEnd w:id="24"/>
      </w:tr>
      <w:tr w:rsidR="00A5473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4735" w:rsidRPr="00FE2ABB" w:rsidRDefault="00FE2ABB">
            <w:pPr>
              <w:spacing w:after="0"/>
              <w:jc w:val="center"/>
              <w:rPr>
                <w:lang w:val="ru-RU"/>
              </w:rPr>
            </w:pPr>
            <w:bookmarkStart w:id="25" w:name="26"/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</w:p>
        </w:tc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26" w:name="27"/>
            <w:bookmarkEnd w:id="25"/>
            <w:r>
              <w:rPr>
                <w:rFonts w:ascii="Arial"/>
                <w:b/>
                <w:color w:val="000000"/>
                <w:sz w:val="15"/>
              </w:rPr>
              <w:t>Ігор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ДЕГНЕРА</w:t>
            </w:r>
          </w:p>
        </w:tc>
        <w:bookmarkEnd w:id="26"/>
      </w:tr>
      <w:tr w:rsidR="00A5473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4735" w:rsidRPr="00FE2ABB" w:rsidRDefault="00FE2ABB">
            <w:pPr>
              <w:spacing w:after="0"/>
              <w:jc w:val="center"/>
              <w:rPr>
                <w:lang w:val="ru-RU"/>
              </w:rPr>
            </w:pPr>
            <w:bookmarkStart w:id="27" w:name="28"/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28" w:name="29"/>
            <w:bookmarkEnd w:id="27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МИХАЙЛОВ</w:t>
            </w:r>
          </w:p>
        </w:tc>
        <w:bookmarkEnd w:id="28"/>
      </w:tr>
      <w:tr w:rsidR="00A5473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29" w:name="30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30" w:name="31"/>
            <w:bookmarkEnd w:id="29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30"/>
      </w:tr>
    </w:tbl>
    <w:p w:rsidR="00A54735" w:rsidRDefault="00FE2ABB">
      <w:r>
        <w:br/>
      </w:r>
    </w:p>
    <w:p w:rsidR="00A54735" w:rsidRDefault="00FE2ABB">
      <w:pPr>
        <w:spacing w:after="0"/>
        <w:ind w:firstLine="240"/>
      </w:pPr>
      <w:bookmarkStart w:id="31" w:name="32"/>
      <w:r>
        <w:rPr>
          <w:rFonts w:ascii="Arial"/>
          <w:color w:val="000000"/>
          <w:sz w:val="18"/>
        </w:rPr>
        <w:t xml:space="preserve"> </w:t>
      </w:r>
    </w:p>
    <w:p w:rsidR="00A54735" w:rsidRPr="00FE2ABB" w:rsidRDefault="00FE2ABB">
      <w:pPr>
        <w:spacing w:after="0"/>
        <w:ind w:firstLine="240"/>
        <w:jc w:val="right"/>
        <w:rPr>
          <w:lang w:val="ru-RU"/>
        </w:rPr>
      </w:pPr>
      <w:bookmarkStart w:id="32" w:name="33"/>
      <w:bookmarkEnd w:id="31"/>
      <w:r w:rsidRPr="00FE2ABB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FE2ABB">
        <w:rPr>
          <w:lang w:val="ru-RU"/>
        </w:rPr>
        <w:br/>
      </w:r>
      <w:r w:rsidRPr="00FE2ABB">
        <w:rPr>
          <w:rFonts w:ascii="Arial"/>
          <w:color w:val="000000"/>
          <w:sz w:val="18"/>
          <w:lang w:val="ru-RU"/>
        </w:rPr>
        <w:t>Наказ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Міністерства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захисту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довкілля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природних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ресурсів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України</w:t>
      </w:r>
      <w:r w:rsidRPr="00FE2ABB">
        <w:rPr>
          <w:lang w:val="ru-RU"/>
        </w:rPr>
        <w:br/>
      </w:r>
      <w:r w:rsidRPr="00FE2ABB">
        <w:rPr>
          <w:rFonts w:ascii="Arial"/>
          <w:color w:val="000000"/>
          <w:sz w:val="18"/>
          <w:lang w:val="ru-RU"/>
        </w:rPr>
        <w:t xml:space="preserve">29 </w:t>
      </w:r>
      <w:r w:rsidRPr="00FE2ABB">
        <w:rPr>
          <w:rFonts w:ascii="Arial"/>
          <w:color w:val="000000"/>
          <w:sz w:val="18"/>
          <w:lang w:val="ru-RU"/>
        </w:rPr>
        <w:t>квітня</w:t>
      </w:r>
      <w:r w:rsidRPr="00FE2ABB">
        <w:rPr>
          <w:rFonts w:ascii="Arial"/>
          <w:color w:val="000000"/>
          <w:sz w:val="18"/>
          <w:lang w:val="ru-RU"/>
        </w:rPr>
        <w:t xml:space="preserve"> 2024 </w:t>
      </w:r>
      <w:r w:rsidRPr="00FE2ABB">
        <w:rPr>
          <w:rFonts w:ascii="Arial"/>
          <w:color w:val="000000"/>
          <w:sz w:val="18"/>
          <w:lang w:val="ru-RU"/>
        </w:rPr>
        <w:t>року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E2ABB">
        <w:rPr>
          <w:rFonts w:ascii="Arial"/>
          <w:color w:val="000000"/>
          <w:sz w:val="18"/>
          <w:lang w:val="ru-RU"/>
        </w:rPr>
        <w:t xml:space="preserve"> 455</w:t>
      </w:r>
    </w:p>
    <w:p w:rsidR="00A54735" w:rsidRPr="00FE2ABB" w:rsidRDefault="00FE2ABB">
      <w:pPr>
        <w:pStyle w:val="3"/>
        <w:spacing w:after="0"/>
        <w:jc w:val="center"/>
        <w:rPr>
          <w:lang w:val="ru-RU"/>
        </w:rPr>
      </w:pPr>
      <w:bookmarkStart w:id="33" w:name="34"/>
      <w:bookmarkEnd w:id="32"/>
      <w:r w:rsidRPr="00FE2ABB">
        <w:rPr>
          <w:rFonts w:ascii="Arial"/>
          <w:color w:val="000000"/>
          <w:sz w:val="27"/>
          <w:lang w:val="ru-RU"/>
        </w:rPr>
        <w:t>Вимоги</w:t>
      </w:r>
      <w:r w:rsidRPr="00FE2ABB">
        <w:rPr>
          <w:lang w:val="ru-RU"/>
        </w:rPr>
        <w:br/>
      </w:r>
      <w:r w:rsidRPr="00FE2ABB">
        <w:rPr>
          <w:rFonts w:ascii="Arial"/>
          <w:color w:val="000000"/>
          <w:sz w:val="27"/>
          <w:lang w:val="ru-RU"/>
        </w:rPr>
        <w:t>до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плану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приведення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місця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розміщення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відходів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відповідність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з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вимогами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законодавства</w:t>
      </w:r>
    </w:p>
    <w:p w:rsidR="00A54735" w:rsidRPr="00FE2ABB" w:rsidRDefault="00FE2ABB">
      <w:pPr>
        <w:pStyle w:val="3"/>
        <w:spacing w:after="0"/>
        <w:jc w:val="center"/>
        <w:rPr>
          <w:lang w:val="ru-RU"/>
        </w:rPr>
      </w:pPr>
      <w:bookmarkStart w:id="34" w:name="35"/>
      <w:bookmarkEnd w:id="33"/>
      <w:r>
        <w:rPr>
          <w:rFonts w:ascii="Arial"/>
          <w:color w:val="000000"/>
          <w:sz w:val="27"/>
        </w:rPr>
        <w:t>I</w:t>
      </w:r>
      <w:r w:rsidRPr="00FE2ABB">
        <w:rPr>
          <w:rFonts w:ascii="Arial"/>
          <w:color w:val="000000"/>
          <w:sz w:val="27"/>
          <w:lang w:val="ru-RU"/>
        </w:rPr>
        <w:t xml:space="preserve">. </w:t>
      </w:r>
      <w:r w:rsidRPr="00FE2ABB">
        <w:rPr>
          <w:rFonts w:ascii="Arial"/>
          <w:color w:val="000000"/>
          <w:sz w:val="27"/>
          <w:lang w:val="ru-RU"/>
        </w:rPr>
        <w:t>Загальні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положення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35" w:name="36"/>
      <w:bookmarkEnd w:id="34"/>
      <w:r w:rsidRPr="00FE2ABB">
        <w:rPr>
          <w:rFonts w:ascii="Arial"/>
          <w:color w:val="000000"/>
          <w:sz w:val="18"/>
          <w:lang w:val="ru-RU"/>
        </w:rPr>
        <w:t xml:space="preserve">1. </w:t>
      </w:r>
      <w:r w:rsidRPr="00FE2ABB">
        <w:rPr>
          <w:rFonts w:ascii="Arial"/>
          <w:color w:val="000000"/>
          <w:sz w:val="18"/>
          <w:lang w:val="ru-RU"/>
        </w:rPr>
        <w:t>Ці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визначають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порядок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погодження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далі</w:t>
      </w:r>
      <w:r w:rsidRPr="00FE2ABB">
        <w:rPr>
          <w:rFonts w:ascii="Arial"/>
          <w:color w:val="000000"/>
          <w:sz w:val="18"/>
          <w:lang w:val="ru-RU"/>
        </w:rPr>
        <w:t xml:space="preserve"> -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)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подальшого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діяльності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ни</w:t>
      </w:r>
      <w:r w:rsidRPr="00FE2ABB">
        <w:rPr>
          <w:rFonts w:ascii="Arial"/>
          <w:color w:val="000000"/>
          <w:sz w:val="18"/>
          <w:lang w:val="ru-RU"/>
        </w:rPr>
        <w:t>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захоронення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правил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рекультивації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догляду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після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затверджених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Міндовкілля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36" w:name="37"/>
      <w:bookmarkEnd w:id="35"/>
      <w:r w:rsidRPr="00FE2ABB">
        <w:rPr>
          <w:rFonts w:ascii="Arial"/>
          <w:color w:val="000000"/>
          <w:sz w:val="18"/>
          <w:lang w:val="ru-RU"/>
        </w:rPr>
        <w:t xml:space="preserve">2. </w:t>
      </w:r>
      <w:r w:rsidRPr="00FE2ABB">
        <w:rPr>
          <w:rFonts w:ascii="Arial"/>
          <w:color w:val="000000"/>
          <w:sz w:val="18"/>
          <w:lang w:val="ru-RU"/>
        </w:rPr>
        <w:t>Ці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обов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язковими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суб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єкта</w:t>
      </w:r>
      <w:r w:rsidRPr="00FE2ABB">
        <w:rPr>
          <w:rFonts w:ascii="Arial"/>
          <w:color w:val="000000"/>
          <w:sz w:val="18"/>
          <w:lang w:val="ru-RU"/>
        </w:rPr>
        <w:t>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господарювання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незалежно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форм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власності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організаційно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правових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форм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здійснюють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здійснювати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діяльність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протягом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життєвого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циклу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посвід</w:t>
      </w:r>
      <w:r w:rsidRPr="00FE2ABB">
        <w:rPr>
          <w:rFonts w:ascii="Arial"/>
          <w:color w:val="000000"/>
          <w:sz w:val="18"/>
          <w:lang w:val="ru-RU"/>
        </w:rPr>
        <w:t>чують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право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власності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користування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земельною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ділянкою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земельного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чинного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дату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оформлення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земельної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ділянки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37" w:name="38"/>
      <w:bookmarkEnd w:id="36"/>
      <w:r w:rsidRPr="00FE2ABB">
        <w:rPr>
          <w:rFonts w:ascii="Arial"/>
          <w:color w:val="000000"/>
          <w:sz w:val="18"/>
          <w:lang w:val="ru-RU"/>
        </w:rPr>
        <w:t xml:space="preserve">3. </w:t>
      </w:r>
      <w:r w:rsidRPr="00FE2ABB">
        <w:rPr>
          <w:rFonts w:ascii="Arial"/>
          <w:color w:val="000000"/>
          <w:sz w:val="18"/>
          <w:lang w:val="ru-RU"/>
        </w:rPr>
        <w:t>Ці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поширюються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полігони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звалища</w:t>
      </w:r>
      <w:r w:rsidRPr="00FE2ABB">
        <w:rPr>
          <w:rFonts w:ascii="Arial"/>
          <w:color w:val="000000"/>
          <w:sz w:val="18"/>
          <w:lang w:val="ru-RU"/>
        </w:rPr>
        <w:t xml:space="preserve">), </w:t>
      </w:r>
      <w:r w:rsidRPr="00FE2ABB">
        <w:rPr>
          <w:rFonts w:ascii="Arial"/>
          <w:color w:val="000000"/>
          <w:sz w:val="18"/>
          <w:lang w:val="ru-RU"/>
        </w:rPr>
        <w:t>щодо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яких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регіональним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місцевим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</w:t>
      </w:r>
      <w:r w:rsidRPr="00FE2ABB">
        <w:rPr>
          <w:rFonts w:ascii="Arial"/>
          <w:color w:val="000000"/>
          <w:sz w:val="18"/>
          <w:lang w:val="ru-RU"/>
        </w:rPr>
        <w:t>нами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передбачено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продовження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строку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можливість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місткістю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подальшого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захоронення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хоча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одну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наступних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ознак</w:t>
      </w:r>
      <w:r w:rsidRPr="00FE2ABB">
        <w:rPr>
          <w:rFonts w:ascii="Arial"/>
          <w:color w:val="000000"/>
          <w:sz w:val="18"/>
          <w:lang w:val="ru-RU"/>
        </w:rPr>
        <w:t>: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38" w:name="39"/>
      <w:bookmarkEnd w:id="37"/>
      <w:r w:rsidRPr="00FE2ABB">
        <w:rPr>
          <w:rFonts w:ascii="Arial"/>
          <w:color w:val="000000"/>
          <w:sz w:val="18"/>
          <w:lang w:val="ru-RU"/>
        </w:rPr>
        <w:t>відсутня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проєктна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документація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39" w:name="40"/>
      <w:bookmarkEnd w:id="38"/>
      <w:r w:rsidRPr="00FE2ABB">
        <w:rPr>
          <w:rFonts w:ascii="Arial"/>
          <w:color w:val="000000"/>
          <w:sz w:val="18"/>
          <w:lang w:val="ru-RU"/>
        </w:rPr>
        <w:t>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відповідають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своїм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>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будівельним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санітарно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епідеміологічним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нормам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0" w:name="41"/>
      <w:bookmarkEnd w:id="39"/>
      <w:r w:rsidRPr="00FE2ABB">
        <w:rPr>
          <w:rFonts w:ascii="Arial"/>
          <w:color w:val="000000"/>
          <w:sz w:val="18"/>
          <w:lang w:val="ru-RU"/>
        </w:rPr>
        <w:t>відсутній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протифільтраційний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екран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коефіцієнтом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фільтрації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води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відповідає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будівельним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нормам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1" w:name="42"/>
      <w:bookmarkEnd w:id="40"/>
      <w:r w:rsidRPr="00FE2ABB">
        <w:rPr>
          <w:rFonts w:ascii="Arial"/>
          <w:color w:val="000000"/>
          <w:sz w:val="18"/>
          <w:lang w:val="ru-RU"/>
        </w:rPr>
        <w:t xml:space="preserve">4. </w:t>
      </w:r>
      <w:r w:rsidRPr="00FE2ABB">
        <w:rPr>
          <w:rFonts w:ascii="Arial"/>
          <w:color w:val="000000"/>
          <w:sz w:val="18"/>
          <w:lang w:val="ru-RU"/>
        </w:rPr>
        <w:t>Наведені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терміни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вживаються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значенні</w:t>
      </w:r>
      <w:r w:rsidRPr="00FE2ABB">
        <w:rPr>
          <w:rFonts w:ascii="Arial"/>
          <w:color w:val="000000"/>
          <w:sz w:val="18"/>
          <w:lang w:val="ru-RU"/>
        </w:rPr>
        <w:t>: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2" w:name="43"/>
      <w:bookmarkEnd w:id="41"/>
      <w:r w:rsidRPr="00FE2ABB">
        <w:rPr>
          <w:rFonts w:ascii="Arial"/>
          <w:color w:val="000000"/>
          <w:sz w:val="18"/>
          <w:lang w:val="ru-RU"/>
        </w:rPr>
        <w:t>власник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</w:t>
      </w:r>
      <w:r w:rsidRPr="00FE2ABB">
        <w:rPr>
          <w:rFonts w:ascii="Arial"/>
          <w:color w:val="000000"/>
          <w:sz w:val="18"/>
          <w:lang w:val="ru-RU"/>
        </w:rPr>
        <w:t>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- </w:t>
      </w:r>
      <w:r w:rsidRPr="00FE2ABB">
        <w:rPr>
          <w:rFonts w:ascii="Arial"/>
          <w:color w:val="000000"/>
          <w:sz w:val="18"/>
          <w:lang w:val="ru-RU"/>
        </w:rPr>
        <w:t>юридична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фізична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особа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володіє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користується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здійснює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рекультивацію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догляд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після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</w:t>
      </w:r>
      <w:r w:rsidRPr="00FE2ABB">
        <w:rPr>
          <w:rFonts w:ascii="Arial"/>
          <w:color w:val="000000"/>
          <w:sz w:val="18"/>
          <w:lang w:val="ru-RU"/>
        </w:rPr>
        <w:t>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3" w:name="44"/>
      <w:bookmarkEnd w:id="42"/>
      <w:r w:rsidRPr="00FE2ABB">
        <w:rPr>
          <w:rFonts w:ascii="Arial"/>
          <w:color w:val="000000"/>
          <w:sz w:val="18"/>
          <w:lang w:val="ru-RU"/>
        </w:rPr>
        <w:t>місткість</w:t>
      </w:r>
      <w:r w:rsidRPr="00FE2ABB">
        <w:rPr>
          <w:rFonts w:ascii="Arial"/>
          <w:color w:val="000000"/>
          <w:sz w:val="18"/>
          <w:lang w:val="ru-RU"/>
        </w:rPr>
        <w:t xml:space="preserve"> - </w:t>
      </w:r>
      <w:r w:rsidRPr="00FE2ABB">
        <w:rPr>
          <w:rFonts w:ascii="Arial"/>
          <w:color w:val="000000"/>
          <w:sz w:val="18"/>
          <w:lang w:val="ru-RU"/>
        </w:rPr>
        <w:t>об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єм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робочої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карти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розрахований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проєктній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будівництво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разі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відсутності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розраховується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основі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висоти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площі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урахуванням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нормативного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кута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укосу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</w:t>
      </w:r>
      <w:r w:rsidRPr="00FE2ABB">
        <w:rPr>
          <w:rFonts w:ascii="Arial"/>
          <w:color w:val="000000"/>
          <w:sz w:val="18"/>
          <w:lang w:val="ru-RU"/>
        </w:rPr>
        <w:t>дповідає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будівельним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нормам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4" w:name="45"/>
      <w:bookmarkEnd w:id="43"/>
      <w:r w:rsidRPr="00FE2ABB">
        <w:rPr>
          <w:rFonts w:ascii="Arial"/>
          <w:color w:val="000000"/>
          <w:sz w:val="18"/>
          <w:lang w:val="ru-RU"/>
        </w:rPr>
        <w:t>оператор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- </w:t>
      </w:r>
      <w:r w:rsidRPr="00FE2ABB">
        <w:rPr>
          <w:rFonts w:ascii="Arial"/>
          <w:color w:val="000000"/>
          <w:sz w:val="18"/>
          <w:lang w:val="ru-RU"/>
        </w:rPr>
        <w:t>юридична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фізична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особа</w:t>
      </w:r>
      <w:r w:rsidRPr="00FE2ABB">
        <w:rPr>
          <w:rFonts w:ascii="Arial"/>
          <w:color w:val="000000"/>
          <w:sz w:val="18"/>
          <w:lang w:val="ru-RU"/>
        </w:rPr>
        <w:t xml:space="preserve"> - </w:t>
      </w:r>
      <w:r w:rsidRPr="00FE2ABB">
        <w:rPr>
          <w:rFonts w:ascii="Arial"/>
          <w:color w:val="000000"/>
          <w:sz w:val="18"/>
          <w:lang w:val="ru-RU"/>
        </w:rPr>
        <w:t>підприємець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здійснює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здійснювати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діяльність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захоронення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забезпечує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</w:t>
      </w:r>
      <w:r w:rsidRPr="00FE2ABB">
        <w:rPr>
          <w:rFonts w:ascii="Arial"/>
          <w:color w:val="000000"/>
          <w:sz w:val="18"/>
          <w:lang w:val="ru-RU"/>
        </w:rPr>
        <w:t>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рекультивацію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догляд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після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5" w:name="46"/>
      <w:bookmarkEnd w:id="44"/>
      <w:r w:rsidRPr="00FE2ABB">
        <w:rPr>
          <w:rFonts w:ascii="Arial"/>
          <w:color w:val="000000"/>
          <w:sz w:val="18"/>
          <w:lang w:val="ru-RU"/>
        </w:rPr>
        <w:t>Інші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терміни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вживаються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значенні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наведеному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України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 xml:space="preserve">", </w:t>
      </w:r>
      <w:r w:rsidRPr="00FE2ABB">
        <w:rPr>
          <w:rFonts w:ascii="Arial"/>
          <w:color w:val="000000"/>
          <w:sz w:val="18"/>
          <w:lang w:val="ru-RU"/>
        </w:rPr>
        <w:t>Порядку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затвердження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регіональних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затвердженому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постановою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Кабінету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Міністрів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</w:t>
      </w:r>
      <w:r w:rsidRPr="00FE2ABB">
        <w:rPr>
          <w:rFonts w:ascii="Arial"/>
          <w:color w:val="000000"/>
          <w:sz w:val="18"/>
          <w:lang w:val="ru-RU"/>
        </w:rPr>
        <w:t xml:space="preserve"> 30 </w:t>
      </w:r>
      <w:r w:rsidRPr="00FE2ABB">
        <w:rPr>
          <w:rFonts w:ascii="Arial"/>
          <w:color w:val="000000"/>
          <w:sz w:val="18"/>
          <w:lang w:val="ru-RU"/>
        </w:rPr>
        <w:t>червня</w:t>
      </w:r>
      <w:r w:rsidRPr="00FE2ABB">
        <w:rPr>
          <w:rFonts w:ascii="Arial"/>
          <w:color w:val="000000"/>
          <w:sz w:val="18"/>
          <w:lang w:val="ru-RU"/>
        </w:rPr>
        <w:t xml:space="preserve"> 2023 </w:t>
      </w:r>
      <w:r w:rsidRPr="00FE2ABB">
        <w:rPr>
          <w:rFonts w:ascii="Arial"/>
          <w:color w:val="000000"/>
          <w:sz w:val="18"/>
          <w:lang w:val="ru-RU"/>
        </w:rPr>
        <w:t>року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E2ABB">
        <w:rPr>
          <w:rFonts w:ascii="Arial"/>
          <w:color w:val="000000"/>
          <w:sz w:val="18"/>
          <w:lang w:val="ru-RU"/>
        </w:rPr>
        <w:t xml:space="preserve"> 667.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6" w:name="47"/>
      <w:bookmarkEnd w:id="45"/>
      <w:r w:rsidRPr="00FE2ABB">
        <w:rPr>
          <w:rFonts w:ascii="Arial"/>
          <w:color w:val="000000"/>
          <w:sz w:val="18"/>
          <w:lang w:val="ru-RU"/>
        </w:rPr>
        <w:t xml:space="preserve">5.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документом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передбачає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планувальні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удосконалення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технічного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стану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оснащеності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подальшої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організації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контролю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впливом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навколишнє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природне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середовище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створення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нормальних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умов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праці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протипожежної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безпеки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7" w:name="48"/>
      <w:bookmarkEnd w:id="46"/>
      <w:r w:rsidRPr="00FE2ABB">
        <w:rPr>
          <w:rFonts w:ascii="Arial"/>
          <w:color w:val="000000"/>
          <w:sz w:val="18"/>
          <w:lang w:val="ru-RU"/>
        </w:rPr>
        <w:t xml:space="preserve">6.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розробляє</w:t>
      </w:r>
      <w:r w:rsidRPr="00FE2ABB">
        <w:rPr>
          <w:rFonts w:ascii="Arial"/>
          <w:color w:val="000000"/>
          <w:sz w:val="18"/>
          <w:lang w:val="ru-RU"/>
        </w:rPr>
        <w:t>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строк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місткістю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але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більше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ніж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вісім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років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набрання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чинності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8" w:name="49"/>
      <w:bookmarkEnd w:id="47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разі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відсутності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оснащення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системами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вилучення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знешкодження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біогазу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>/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фільтрату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системами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моніторингу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атмосферного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повітря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ґрунтів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підземних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вод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строк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-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01 </w:t>
      </w:r>
      <w:r w:rsidRPr="00FE2ABB">
        <w:rPr>
          <w:rFonts w:ascii="Arial"/>
          <w:color w:val="000000"/>
          <w:sz w:val="18"/>
          <w:lang w:val="ru-RU"/>
        </w:rPr>
        <w:t>січня</w:t>
      </w:r>
      <w:r w:rsidRPr="00FE2ABB">
        <w:rPr>
          <w:rFonts w:ascii="Arial"/>
          <w:color w:val="000000"/>
          <w:sz w:val="18"/>
          <w:lang w:val="ru-RU"/>
        </w:rPr>
        <w:t xml:space="preserve"> 2030 </w:t>
      </w:r>
      <w:r w:rsidRPr="00FE2ABB">
        <w:rPr>
          <w:rFonts w:ascii="Arial"/>
          <w:color w:val="000000"/>
          <w:sz w:val="18"/>
          <w:lang w:val="ru-RU"/>
        </w:rPr>
        <w:t>року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49" w:name="50"/>
      <w:bookmarkEnd w:id="48"/>
      <w:r w:rsidRPr="00FE2ABB">
        <w:rPr>
          <w:rFonts w:ascii="Arial"/>
          <w:color w:val="000000"/>
          <w:sz w:val="18"/>
          <w:lang w:val="ru-RU"/>
        </w:rPr>
        <w:t xml:space="preserve">7.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розробляється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подачі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Міндов</w:t>
      </w:r>
      <w:r w:rsidRPr="00FE2ABB">
        <w:rPr>
          <w:rFonts w:ascii="Arial"/>
          <w:color w:val="000000"/>
          <w:sz w:val="18"/>
          <w:lang w:val="ru-RU"/>
        </w:rPr>
        <w:t>кілля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отримання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дозволу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операцій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оброблення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0" w:name="51"/>
      <w:bookmarkEnd w:id="49"/>
      <w:r w:rsidRPr="00FE2ABB">
        <w:rPr>
          <w:rFonts w:ascii="Arial"/>
          <w:color w:val="000000"/>
          <w:sz w:val="18"/>
          <w:lang w:val="ru-RU"/>
        </w:rPr>
        <w:t xml:space="preserve">8. </w:t>
      </w:r>
      <w:r w:rsidRPr="00FE2ABB">
        <w:rPr>
          <w:rFonts w:ascii="Arial"/>
          <w:color w:val="000000"/>
          <w:sz w:val="18"/>
          <w:lang w:val="ru-RU"/>
        </w:rPr>
        <w:t>Оператор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розробляє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основі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вихідних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даних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яких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можуть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відноситися</w:t>
      </w:r>
      <w:r w:rsidRPr="00FE2ABB">
        <w:rPr>
          <w:rFonts w:ascii="Arial"/>
          <w:color w:val="000000"/>
          <w:sz w:val="18"/>
          <w:lang w:val="ru-RU"/>
        </w:rPr>
        <w:t>: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1" w:name="52"/>
      <w:bookmarkEnd w:id="50"/>
      <w:r w:rsidRPr="00FE2ABB">
        <w:rPr>
          <w:rFonts w:ascii="Arial"/>
          <w:color w:val="000000"/>
          <w:sz w:val="18"/>
          <w:lang w:val="ru-RU"/>
        </w:rPr>
        <w:lastRenderedPageBreak/>
        <w:t>документи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право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власності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користування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оренди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земельної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ділянки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оформлені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зареєстровані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установленому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порядку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2" w:name="53"/>
      <w:bookmarkEnd w:id="51"/>
      <w:r w:rsidRPr="00FE2ABB">
        <w:rPr>
          <w:rFonts w:ascii="Arial"/>
          <w:color w:val="000000"/>
          <w:sz w:val="18"/>
          <w:lang w:val="ru-RU"/>
        </w:rPr>
        <w:t>звіти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результатами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топографічних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досліджень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3" w:name="54"/>
      <w:bookmarkEnd w:id="52"/>
      <w:r w:rsidRPr="00FE2ABB">
        <w:rPr>
          <w:rFonts w:ascii="Arial"/>
          <w:color w:val="000000"/>
          <w:sz w:val="18"/>
          <w:lang w:val="ru-RU"/>
        </w:rPr>
        <w:t>звіти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результатами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геологічних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гідрогеологічних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досліджень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4" w:name="55"/>
      <w:bookmarkEnd w:id="53"/>
      <w:r w:rsidRPr="00FE2ABB">
        <w:rPr>
          <w:rFonts w:ascii="Arial"/>
          <w:color w:val="000000"/>
          <w:sz w:val="18"/>
          <w:lang w:val="ru-RU"/>
        </w:rPr>
        <w:t>інструкції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догляду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ним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5" w:name="56"/>
      <w:bookmarkEnd w:id="54"/>
      <w:r w:rsidRPr="00FE2ABB">
        <w:rPr>
          <w:rFonts w:ascii="Arial"/>
          <w:color w:val="000000"/>
          <w:sz w:val="18"/>
          <w:lang w:val="ru-RU"/>
        </w:rPr>
        <w:t>відо</w:t>
      </w:r>
      <w:r w:rsidRPr="00FE2ABB">
        <w:rPr>
          <w:rFonts w:ascii="Arial"/>
          <w:color w:val="000000"/>
          <w:sz w:val="18"/>
          <w:lang w:val="ru-RU"/>
        </w:rPr>
        <w:t>мості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матеріально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технічну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базу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6" w:name="57"/>
      <w:bookmarkEnd w:id="55"/>
      <w:r w:rsidRPr="00FE2ABB">
        <w:rPr>
          <w:rFonts w:ascii="Arial"/>
          <w:color w:val="000000"/>
          <w:sz w:val="18"/>
          <w:lang w:val="ru-RU"/>
        </w:rPr>
        <w:t>звіти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результатами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вимірювань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досліджень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обстежень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7" w:name="58"/>
      <w:bookmarkEnd w:id="56"/>
      <w:r w:rsidRPr="00FE2ABB">
        <w:rPr>
          <w:rFonts w:ascii="Arial"/>
          <w:color w:val="000000"/>
          <w:sz w:val="18"/>
          <w:lang w:val="ru-RU"/>
        </w:rPr>
        <w:t>протоколи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моніторингу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атмосферного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повітря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підземних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поверхових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наявності</w:t>
      </w:r>
      <w:r w:rsidRPr="00FE2ABB">
        <w:rPr>
          <w:rFonts w:ascii="Arial"/>
          <w:color w:val="000000"/>
          <w:sz w:val="18"/>
          <w:lang w:val="ru-RU"/>
        </w:rPr>
        <w:t xml:space="preserve">) </w:t>
      </w:r>
      <w:r w:rsidRPr="00FE2ABB">
        <w:rPr>
          <w:rFonts w:ascii="Arial"/>
          <w:color w:val="000000"/>
          <w:sz w:val="18"/>
          <w:lang w:val="ru-RU"/>
        </w:rPr>
        <w:t>вод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ґрунту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шумового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впливу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фільтрату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біогазу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8" w:name="59"/>
      <w:bookmarkEnd w:id="57"/>
      <w:r w:rsidRPr="00FE2ABB">
        <w:rPr>
          <w:rFonts w:ascii="Arial"/>
          <w:color w:val="000000"/>
          <w:sz w:val="18"/>
          <w:lang w:val="ru-RU"/>
        </w:rPr>
        <w:t>акти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перевірок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органів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нагляду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контролю</w:t>
      </w:r>
      <w:r w:rsidRPr="00FE2ABB">
        <w:rPr>
          <w:rFonts w:ascii="Arial"/>
          <w:color w:val="000000"/>
          <w:sz w:val="18"/>
          <w:lang w:val="ru-RU"/>
        </w:rPr>
        <w:t>).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59" w:name="60"/>
      <w:bookmarkEnd w:id="58"/>
      <w:r w:rsidRPr="00FE2ABB">
        <w:rPr>
          <w:rFonts w:ascii="Arial"/>
          <w:color w:val="000000"/>
          <w:sz w:val="18"/>
          <w:lang w:val="ru-RU"/>
        </w:rPr>
        <w:t xml:space="preserve">9. </w:t>
      </w:r>
      <w:r w:rsidRPr="00FE2ABB">
        <w:rPr>
          <w:rFonts w:ascii="Arial"/>
          <w:color w:val="000000"/>
          <w:sz w:val="18"/>
          <w:lang w:val="ru-RU"/>
        </w:rPr>
        <w:t>Оператор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визначає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перелік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включаються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урахуванням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розвитку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результатів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аналізу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</w:t>
      </w:r>
      <w:r w:rsidRPr="00FE2ABB">
        <w:rPr>
          <w:rFonts w:ascii="Arial"/>
          <w:color w:val="000000"/>
          <w:sz w:val="18"/>
          <w:lang w:val="ru-RU"/>
        </w:rPr>
        <w:t>ктеристик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строку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складності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реалізації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економічної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доцільності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фінансування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60" w:name="61"/>
      <w:bookmarkEnd w:id="59"/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аналізу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переліку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може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залучати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фахівці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освітньо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кваліфікаційним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рівнем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зокрема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фахівців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інженерно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будівельного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проєктування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будівельних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pStyle w:val="3"/>
        <w:spacing w:after="0"/>
        <w:jc w:val="center"/>
        <w:rPr>
          <w:lang w:val="ru-RU"/>
        </w:rPr>
      </w:pPr>
      <w:bookmarkStart w:id="61" w:name="62"/>
      <w:bookmarkEnd w:id="60"/>
      <w:r>
        <w:rPr>
          <w:rFonts w:ascii="Arial"/>
          <w:color w:val="000000"/>
          <w:sz w:val="27"/>
        </w:rPr>
        <w:t>II</w:t>
      </w:r>
      <w:r w:rsidRPr="00FE2ABB">
        <w:rPr>
          <w:rFonts w:ascii="Arial"/>
          <w:color w:val="000000"/>
          <w:sz w:val="27"/>
          <w:lang w:val="ru-RU"/>
        </w:rPr>
        <w:t xml:space="preserve">. </w:t>
      </w:r>
      <w:r w:rsidRPr="00FE2ABB">
        <w:rPr>
          <w:rFonts w:ascii="Arial"/>
          <w:color w:val="000000"/>
          <w:sz w:val="27"/>
          <w:lang w:val="ru-RU"/>
        </w:rPr>
        <w:t>Формування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Плану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приведення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62" w:name="63"/>
      <w:bookmarkEnd w:id="61"/>
      <w:r w:rsidRPr="00FE2ABB">
        <w:rPr>
          <w:rFonts w:ascii="Arial"/>
          <w:color w:val="000000"/>
          <w:sz w:val="18"/>
          <w:lang w:val="ru-RU"/>
        </w:rPr>
        <w:t xml:space="preserve">1. </w:t>
      </w:r>
      <w:r w:rsidRPr="00FE2ABB">
        <w:rPr>
          <w:rFonts w:ascii="Arial"/>
          <w:color w:val="000000"/>
          <w:sz w:val="18"/>
          <w:lang w:val="ru-RU"/>
        </w:rPr>
        <w:t>Титульний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аркуш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оформлюється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згідн</w:t>
      </w:r>
      <w:r w:rsidRPr="00FE2ABB">
        <w:rPr>
          <w:rFonts w:ascii="Arial"/>
          <w:color w:val="000000"/>
          <w:sz w:val="18"/>
          <w:lang w:val="ru-RU"/>
        </w:rPr>
        <w:t>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додатком</w:t>
      </w:r>
      <w:r w:rsidRPr="00FE2ABB">
        <w:rPr>
          <w:rFonts w:ascii="Arial"/>
          <w:color w:val="000000"/>
          <w:sz w:val="18"/>
          <w:lang w:val="ru-RU"/>
        </w:rPr>
        <w:t xml:space="preserve"> 1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затверджується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керівником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погоджується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власником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якщо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різні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особи</w:t>
      </w:r>
      <w:r w:rsidRPr="00FE2ABB">
        <w:rPr>
          <w:rFonts w:ascii="Arial"/>
          <w:color w:val="000000"/>
          <w:sz w:val="18"/>
          <w:lang w:val="ru-RU"/>
        </w:rPr>
        <w:t>).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63" w:name="64"/>
      <w:bookmarkEnd w:id="62"/>
      <w:r w:rsidRPr="00FE2ABB">
        <w:rPr>
          <w:rFonts w:ascii="Arial"/>
          <w:color w:val="000000"/>
          <w:sz w:val="18"/>
          <w:lang w:val="ru-RU"/>
        </w:rPr>
        <w:t xml:space="preserve">2. </w:t>
      </w:r>
      <w:r w:rsidRPr="00FE2ABB">
        <w:rPr>
          <w:rFonts w:ascii="Arial"/>
          <w:color w:val="000000"/>
          <w:sz w:val="18"/>
          <w:lang w:val="ru-RU"/>
        </w:rPr>
        <w:t>Структура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наведена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додатку</w:t>
      </w:r>
      <w:r w:rsidRPr="00FE2ABB">
        <w:rPr>
          <w:rFonts w:ascii="Arial"/>
          <w:color w:val="000000"/>
          <w:sz w:val="18"/>
          <w:lang w:val="ru-RU"/>
        </w:rPr>
        <w:t xml:space="preserve"> 2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64" w:name="65"/>
      <w:bookmarkEnd w:id="63"/>
      <w:r w:rsidRPr="00FE2ABB">
        <w:rPr>
          <w:rFonts w:ascii="Arial"/>
          <w:color w:val="000000"/>
          <w:sz w:val="18"/>
          <w:lang w:val="ru-RU"/>
        </w:rPr>
        <w:t xml:space="preserve">3.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Вступі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основна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мета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перелік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інших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нормативно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правових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актів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будівельних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стосуються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власника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</w:t>
      </w:r>
      <w:r w:rsidRPr="00FE2ABB">
        <w:rPr>
          <w:rFonts w:ascii="Arial"/>
          <w:color w:val="000000"/>
          <w:sz w:val="18"/>
          <w:lang w:val="ru-RU"/>
        </w:rPr>
        <w:t>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повне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найменування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юридичної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особи</w:t>
      </w:r>
      <w:r w:rsidRPr="00FE2ABB">
        <w:rPr>
          <w:rFonts w:ascii="Arial"/>
          <w:color w:val="000000"/>
          <w:sz w:val="18"/>
          <w:lang w:val="ru-RU"/>
        </w:rPr>
        <w:t xml:space="preserve"> / </w:t>
      </w:r>
      <w:r w:rsidRPr="00FE2ABB">
        <w:rPr>
          <w:rFonts w:ascii="Arial"/>
          <w:color w:val="000000"/>
          <w:sz w:val="18"/>
          <w:lang w:val="ru-RU"/>
        </w:rPr>
        <w:t>прізвище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власне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ім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батькові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наявності</w:t>
      </w:r>
      <w:r w:rsidRPr="00FE2ABB">
        <w:rPr>
          <w:rFonts w:ascii="Arial"/>
          <w:color w:val="000000"/>
          <w:sz w:val="18"/>
          <w:lang w:val="ru-RU"/>
        </w:rPr>
        <w:t xml:space="preserve">) </w:t>
      </w:r>
      <w:r w:rsidRPr="00FE2ABB">
        <w:rPr>
          <w:rFonts w:ascii="Arial"/>
          <w:color w:val="000000"/>
          <w:sz w:val="18"/>
          <w:lang w:val="ru-RU"/>
        </w:rPr>
        <w:t>фізичної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особи</w:t>
      </w:r>
      <w:r w:rsidRPr="00FE2ABB">
        <w:rPr>
          <w:rFonts w:ascii="Arial"/>
          <w:color w:val="000000"/>
          <w:sz w:val="18"/>
          <w:lang w:val="ru-RU"/>
        </w:rPr>
        <w:t xml:space="preserve"> - </w:t>
      </w:r>
      <w:r w:rsidRPr="00FE2ABB">
        <w:rPr>
          <w:rFonts w:ascii="Arial"/>
          <w:color w:val="000000"/>
          <w:sz w:val="18"/>
          <w:lang w:val="ru-RU"/>
        </w:rPr>
        <w:t>підприємця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ідентифікаційний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згідно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Єдиним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реєстром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підприємств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організацій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України</w:t>
      </w:r>
      <w:r w:rsidRPr="00FE2ABB">
        <w:rPr>
          <w:rFonts w:ascii="Arial"/>
          <w:color w:val="000000"/>
          <w:sz w:val="18"/>
          <w:lang w:val="ru-RU"/>
        </w:rPr>
        <w:t xml:space="preserve"> / </w:t>
      </w:r>
      <w:r w:rsidRPr="00FE2ABB">
        <w:rPr>
          <w:rFonts w:ascii="Arial"/>
          <w:color w:val="000000"/>
          <w:sz w:val="18"/>
          <w:lang w:val="ru-RU"/>
        </w:rPr>
        <w:t>унікальний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номер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запису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Єдином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демографічному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реєстрі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наявності</w:t>
      </w:r>
      <w:r w:rsidRPr="00FE2ABB">
        <w:rPr>
          <w:rFonts w:ascii="Arial"/>
          <w:color w:val="000000"/>
          <w:sz w:val="18"/>
          <w:lang w:val="ru-RU"/>
        </w:rPr>
        <w:t xml:space="preserve">) / </w:t>
      </w:r>
      <w:r w:rsidRPr="00FE2ABB">
        <w:rPr>
          <w:rFonts w:ascii="Arial"/>
          <w:color w:val="000000"/>
          <w:sz w:val="18"/>
          <w:lang w:val="ru-RU"/>
        </w:rPr>
        <w:t>реєстраційний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номер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облікової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картки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платника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податків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серія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наявності</w:t>
      </w:r>
      <w:r w:rsidRPr="00FE2ABB">
        <w:rPr>
          <w:rFonts w:ascii="Arial"/>
          <w:color w:val="000000"/>
          <w:sz w:val="18"/>
          <w:lang w:val="ru-RU"/>
        </w:rPr>
        <w:t xml:space="preserve">), </w:t>
      </w:r>
      <w:r w:rsidRPr="00FE2ABB">
        <w:rPr>
          <w:rFonts w:ascii="Arial"/>
          <w:color w:val="000000"/>
          <w:sz w:val="18"/>
          <w:lang w:val="ru-RU"/>
        </w:rPr>
        <w:t>номер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паспорта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фізичної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особи</w:t>
      </w:r>
      <w:r w:rsidRPr="00FE2ABB">
        <w:rPr>
          <w:rFonts w:ascii="Arial"/>
          <w:color w:val="000000"/>
          <w:sz w:val="18"/>
          <w:lang w:val="ru-RU"/>
        </w:rPr>
        <w:t xml:space="preserve"> - </w:t>
      </w:r>
      <w:r w:rsidRPr="00FE2ABB">
        <w:rPr>
          <w:rFonts w:ascii="Arial"/>
          <w:color w:val="000000"/>
          <w:sz w:val="18"/>
          <w:lang w:val="ru-RU"/>
        </w:rPr>
        <w:t>підприємця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дата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видачі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уповноважений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суб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єкт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видав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код</w:t>
      </w:r>
      <w:r w:rsidRPr="00FE2ABB">
        <w:rPr>
          <w:rFonts w:ascii="Arial"/>
          <w:color w:val="000000"/>
          <w:sz w:val="18"/>
          <w:lang w:val="ru-RU"/>
        </w:rPr>
        <w:t>) (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</w:t>
      </w:r>
      <w:r w:rsidRPr="00FE2ABB">
        <w:rPr>
          <w:rFonts w:ascii="Arial"/>
          <w:color w:val="000000"/>
          <w:sz w:val="18"/>
          <w:lang w:val="ru-RU"/>
        </w:rPr>
        <w:t>зичних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осіб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через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свої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релігійні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відмовляються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прийняття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реєстраційного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номера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облікової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картки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платника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податків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офіційно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повідомили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контролюючий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орган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відмітку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паспорті</w:t>
      </w:r>
      <w:r w:rsidRPr="00FE2ABB">
        <w:rPr>
          <w:rFonts w:ascii="Arial"/>
          <w:color w:val="000000"/>
          <w:sz w:val="18"/>
          <w:lang w:val="ru-RU"/>
        </w:rPr>
        <w:t xml:space="preserve">), </w:t>
      </w:r>
      <w:r w:rsidRPr="00FE2ABB">
        <w:rPr>
          <w:rFonts w:ascii="Arial"/>
          <w:color w:val="000000"/>
          <w:sz w:val="18"/>
          <w:lang w:val="ru-RU"/>
        </w:rPr>
        <w:t>місцезнаходження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юридичної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осо</w:t>
      </w:r>
      <w:r w:rsidRPr="00FE2ABB">
        <w:rPr>
          <w:rFonts w:ascii="Arial"/>
          <w:color w:val="000000"/>
          <w:sz w:val="18"/>
          <w:lang w:val="ru-RU"/>
        </w:rPr>
        <w:t>би</w:t>
      </w:r>
      <w:r w:rsidRPr="00FE2ABB">
        <w:rPr>
          <w:rFonts w:ascii="Arial"/>
          <w:color w:val="000000"/>
          <w:sz w:val="18"/>
          <w:lang w:val="ru-RU"/>
        </w:rPr>
        <w:t xml:space="preserve"> / </w:t>
      </w:r>
      <w:r w:rsidRPr="00FE2ABB">
        <w:rPr>
          <w:rFonts w:ascii="Arial"/>
          <w:color w:val="000000"/>
          <w:sz w:val="18"/>
          <w:lang w:val="ru-RU"/>
        </w:rPr>
        <w:t>задеклароване</w:t>
      </w:r>
      <w:r w:rsidRPr="00FE2ABB">
        <w:rPr>
          <w:rFonts w:ascii="Arial"/>
          <w:color w:val="000000"/>
          <w:sz w:val="18"/>
          <w:lang w:val="ru-RU"/>
        </w:rPr>
        <w:t xml:space="preserve"> / </w:t>
      </w:r>
      <w:r w:rsidRPr="00FE2ABB">
        <w:rPr>
          <w:rFonts w:ascii="Arial"/>
          <w:color w:val="000000"/>
          <w:sz w:val="18"/>
          <w:lang w:val="ru-RU"/>
        </w:rPr>
        <w:t>зареєстроване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проживання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перебування</w:t>
      </w:r>
      <w:r w:rsidRPr="00FE2ABB">
        <w:rPr>
          <w:rFonts w:ascii="Arial"/>
          <w:color w:val="000000"/>
          <w:sz w:val="18"/>
          <w:lang w:val="ru-RU"/>
        </w:rPr>
        <w:t xml:space="preserve">) </w:t>
      </w:r>
      <w:r w:rsidRPr="00FE2ABB">
        <w:rPr>
          <w:rFonts w:ascii="Arial"/>
          <w:color w:val="000000"/>
          <w:sz w:val="18"/>
          <w:lang w:val="ru-RU"/>
        </w:rPr>
        <w:t>фізичної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особи</w:t>
      </w:r>
      <w:r w:rsidRPr="00FE2ABB">
        <w:rPr>
          <w:rFonts w:ascii="Arial"/>
          <w:color w:val="000000"/>
          <w:sz w:val="18"/>
          <w:lang w:val="ru-RU"/>
        </w:rPr>
        <w:t xml:space="preserve"> - </w:t>
      </w:r>
      <w:r w:rsidRPr="00FE2ABB">
        <w:rPr>
          <w:rFonts w:ascii="Arial"/>
          <w:color w:val="000000"/>
          <w:sz w:val="18"/>
          <w:lang w:val="ru-RU"/>
        </w:rPr>
        <w:t>підприємця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контактні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дані</w:t>
      </w:r>
      <w:r w:rsidRPr="00FE2ABB">
        <w:rPr>
          <w:rFonts w:ascii="Arial"/>
          <w:color w:val="000000"/>
          <w:sz w:val="18"/>
          <w:lang w:val="ru-RU"/>
        </w:rPr>
        <w:t>).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65" w:name="66"/>
      <w:bookmarkEnd w:id="64"/>
      <w:r w:rsidRPr="00FE2ABB">
        <w:rPr>
          <w:rFonts w:ascii="Arial"/>
          <w:color w:val="000000"/>
          <w:sz w:val="18"/>
          <w:lang w:val="ru-RU"/>
        </w:rPr>
        <w:t xml:space="preserve">4.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розділі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Характеристика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відповідними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описовій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формі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місцезнаходжен</w:t>
      </w:r>
      <w:r w:rsidRPr="00FE2ABB">
        <w:rPr>
          <w:rFonts w:ascii="Arial"/>
          <w:color w:val="000000"/>
          <w:sz w:val="18"/>
          <w:lang w:val="ru-RU"/>
        </w:rPr>
        <w:t>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природньо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кліматичні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умови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обсяги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надходження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захоронення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фінансово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економічні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показники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функціонування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66" w:name="67"/>
      <w:bookmarkEnd w:id="65"/>
      <w:r w:rsidRPr="00FE2ABB">
        <w:rPr>
          <w:rFonts w:ascii="Arial"/>
          <w:color w:val="000000"/>
          <w:sz w:val="18"/>
          <w:lang w:val="ru-RU"/>
        </w:rPr>
        <w:t xml:space="preserve">5.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розділі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Аналіз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поточного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надаєт</w:t>
      </w:r>
      <w:r w:rsidRPr="00FE2ABB">
        <w:rPr>
          <w:rFonts w:ascii="Arial"/>
          <w:color w:val="000000"/>
          <w:sz w:val="18"/>
          <w:lang w:val="ru-RU"/>
        </w:rPr>
        <w:t>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ділянки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технологічних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показників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оснащеності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практики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засобів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механізації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природоохоронних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санітарно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епідеміологічних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пожежної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техногенної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безпеки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охорони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</w:t>
      </w:r>
      <w:r w:rsidRPr="00FE2ABB">
        <w:rPr>
          <w:rFonts w:ascii="Arial"/>
          <w:color w:val="000000"/>
          <w:sz w:val="18"/>
          <w:lang w:val="ru-RU"/>
        </w:rPr>
        <w:t>раці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узагальнений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аналіз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фактичних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67" w:name="68"/>
      <w:bookmarkEnd w:id="66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2.1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Ділянка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наводяться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земельну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ділянку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загальна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площа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земельн</w:t>
      </w:r>
      <w:r w:rsidRPr="00FE2ABB">
        <w:rPr>
          <w:rFonts w:ascii="Arial"/>
          <w:color w:val="000000"/>
          <w:sz w:val="18"/>
          <w:lang w:val="ru-RU"/>
        </w:rPr>
        <w:t>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ділянки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її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цільове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призначення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особливості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розташування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рельєфі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рівнинний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схиловий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вододільний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ярово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балковий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котлованний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кар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єрний</w:t>
      </w:r>
      <w:r w:rsidRPr="00FE2ABB">
        <w:rPr>
          <w:rFonts w:ascii="Arial"/>
          <w:color w:val="000000"/>
          <w:sz w:val="18"/>
          <w:lang w:val="ru-RU"/>
        </w:rPr>
        <w:t xml:space="preserve">), </w:t>
      </w:r>
      <w:r w:rsidRPr="00FE2ABB">
        <w:rPr>
          <w:rFonts w:ascii="Arial"/>
          <w:color w:val="000000"/>
          <w:sz w:val="18"/>
          <w:lang w:val="ru-RU"/>
        </w:rPr>
        <w:t>гірський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змішаний</w:t>
      </w:r>
      <w:r w:rsidRPr="00FE2ABB">
        <w:rPr>
          <w:rFonts w:ascii="Arial"/>
          <w:color w:val="000000"/>
          <w:sz w:val="18"/>
          <w:lang w:val="ru-RU"/>
        </w:rPr>
        <w:t xml:space="preserve">), </w:t>
      </w:r>
      <w:r w:rsidRPr="00FE2ABB">
        <w:rPr>
          <w:rFonts w:ascii="Arial"/>
          <w:color w:val="000000"/>
          <w:sz w:val="18"/>
          <w:lang w:val="ru-RU"/>
        </w:rPr>
        <w:t>кадастровий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номер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наявності</w:t>
      </w:r>
      <w:r w:rsidRPr="00FE2ABB">
        <w:rPr>
          <w:rFonts w:ascii="Arial"/>
          <w:color w:val="000000"/>
          <w:sz w:val="18"/>
          <w:lang w:val="ru-RU"/>
        </w:rPr>
        <w:t xml:space="preserve">), </w:t>
      </w:r>
      <w:r w:rsidRPr="00FE2ABB">
        <w:rPr>
          <w:rFonts w:ascii="Arial"/>
          <w:color w:val="000000"/>
          <w:sz w:val="18"/>
          <w:lang w:val="ru-RU"/>
        </w:rPr>
        <w:t>найменші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відстані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границь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аеропортів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курорт</w:t>
      </w:r>
      <w:r w:rsidRPr="00FE2ABB">
        <w:rPr>
          <w:rFonts w:ascii="Arial"/>
          <w:color w:val="000000"/>
          <w:sz w:val="18"/>
          <w:lang w:val="ru-RU"/>
        </w:rPr>
        <w:t>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рекреаційних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зон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відкритих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водоймищ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заповідних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зон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місць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відпочинку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перелітних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птахів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морського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узбережжя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межі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міст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житлової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громадської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забудови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сільськогосподарських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угідь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автомобільних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залізничних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шляхів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лісового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масиву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чи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лісопоса</w:t>
      </w:r>
      <w:r w:rsidRPr="00FE2ABB">
        <w:rPr>
          <w:rFonts w:ascii="Arial"/>
          <w:color w:val="000000"/>
          <w:sz w:val="18"/>
          <w:lang w:val="ru-RU"/>
        </w:rPr>
        <w:t>док</w:t>
      </w:r>
      <w:r w:rsidRPr="00FE2ABB">
        <w:rPr>
          <w:rFonts w:ascii="Arial"/>
          <w:color w:val="000000"/>
          <w:sz w:val="18"/>
          <w:lang w:val="ru-RU"/>
        </w:rPr>
        <w:t xml:space="preserve">. </w:t>
      </w:r>
      <w:r w:rsidRPr="00FE2ABB">
        <w:rPr>
          <w:rFonts w:ascii="Arial"/>
          <w:color w:val="000000"/>
          <w:sz w:val="18"/>
          <w:lang w:val="ru-RU"/>
        </w:rPr>
        <w:t>Крім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того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зазначаються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результати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проведених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топографічних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геологічних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гідрогеологічних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досліджень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визначається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ділянки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правил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рекультива</w:t>
      </w:r>
      <w:r w:rsidRPr="00FE2ABB">
        <w:rPr>
          <w:rFonts w:ascii="Arial"/>
          <w:color w:val="000000"/>
          <w:sz w:val="18"/>
          <w:lang w:val="ru-RU"/>
        </w:rPr>
        <w:t>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догляду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після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затверджених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Міндовкілля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68" w:name="69"/>
      <w:bookmarkEnd w:id="67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2.2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Основні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елементи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зонування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території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наявність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покриття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їзних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доріг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кількість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розміри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конструкцію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робочих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карт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наявність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площу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майданчиків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підготовки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зберігання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ізолюючого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матеріалу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lastRenderedPageBreak/>
        <w:t>забезпечення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інженерних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мереж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наявність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огорожі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стан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зелених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насаджень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визначається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правил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рекультивації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догляду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після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затверджених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Міндовкілля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69" w:name="70"/>
      <w:bookmarkEnd w:id="68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2.3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Основні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єкти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</w:t>
      </w:r>
      <w:r w:rsidRPr="00FE2ABB">
        <w:rPr>
          <w:rFonts w:ascii="Arial"/>
          <w:color w:val="000000"/>
          <w:sz w:val="18"/>
          <w:lang w:val="ru-RU"/>
        </w:rPr>
        <w:t>поруди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основні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єкти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споруди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розташовані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території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конструктивні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матеріали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технологічне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оснащення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обладнання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визначається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правил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рекультивації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догляду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після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затверджених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Міндовкілля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0" w:name="71"/>
      <w:bookmarkEnd w:id="69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2.4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Основні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засоби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механізації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машини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меха</w:t>
      </w:r>
      <w:r w:rsidRPr="00FE2ABB">
        <w:rPr>
          <w:rFonts w:ascii="Arial"/>
          <w:color w:val="000000"/>
          <w:sz w:val="18"/>
          <w:lang w:val="ru-RU"/>
        </w:rPr>
        <w:t>нізми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устаткування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наводяться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кількість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тип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допоміжних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транспортних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засобів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інших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машин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механізмів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обладнання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використовуються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технологічних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операцій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зазначається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техніч</w:t>
      </w:r>
      <w:r w:rsidRPr="00FE2ABB">
        <w:rPr>
          <w:rFonts w:ascii="Arial"/>
          <w:color w:val="000000"/>
          <w:sz w:val="18"/>
          <w:lang w:val="ru-RU"/>
        </w:rPr>
        <w:t>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стан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порядок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обслуговування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перевіряється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достатність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згідно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правилами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рекультивації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догляду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після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припинення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затвердженими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Міндовкілля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1" w:name="72"/>
      <w:bookmarkEnd w:id="70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2.5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Технології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захоронення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процедур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захоронення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застосування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техніки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ізолюючого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матеріалу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визначається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2" w:name="73"/>
      <w:bookmarkEnd w:id="71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2.6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"</w:t>
      </w:r>
      <w:r w:rsidRPr="00FE2ABB">
        <w:rPr>
          <w:rFonts w:ascii="Arial"/>
          <w:color w:val="000000"/>
          <w:sz w:val="18"/>
          <w:lang w:val="ru-RU"/>
        </w:rPr>
        <w:t>Вилучення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знешкодження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біогазу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фільтрату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наводяться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системи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збирання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знешкодження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біогазу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фільтрату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включаючи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експлуатацію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виробничі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показники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щорічні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обсяги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знешкодження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біогазу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фільтрату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весь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пері</w:t>
      </w:r>
      <w:r w:rsidRPr="00FE2ABB">
        <w:rPr>
          <w:rFonts w:ascii="Arial"/>
          <w:color w:val="000000"/>
          <w:sz w:val="18"/>
          <w:lang w:val="ru-RU"/>
        </w:rPr>
        <w:t>од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власників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3" w:name="74"/>
      <w:bookmarkEnd w:id="72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2.7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Санітарно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захисна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зона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наводяться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фактичні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розміри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санітарно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захисної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зони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відстані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краю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робочих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карт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межі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житлової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громадської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забудови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територій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па</w:t>
      </w:r>
      <w:r w:rsidRPr="00FE2ABB">
        <w:rPr>
          <w:rFonts w:ascii="Arial"/>
          <w:color w:val="000000"/>
          <w:sz w:val="18"/>
          <w:lang w:val="ru-RU"/>
        </w:rPr>
        <w:t>рків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садів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скверів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ділянок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оздоровчих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фізкультурно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спортивних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установ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місць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відпочинку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садівницьких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товариств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інших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включаючи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скорочення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розміру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санітарно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захисної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зони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здійснюється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перевірка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дотримання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розмірів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санітарно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зах</w:t>
      </w:r>
      <w:r w:rsidRPr="00FE2ABB">
        <w:rPr>
          <w:rFonts w:ascii="Arial"/>
          <w:color w:val="000000"/>
          <w:sz w:val="18"/>
          <w:lang w:val="ru-RU"/>
        </w:rPr>
        <w:t>исної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зони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4" w:name="75"/>
      <w:bookmarkEnd w:id="73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2.8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природоохоронних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санітарно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епідеміологічних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засоби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обладнання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контролю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моніторингу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дезінфекції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дезінсекції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дерати</w:t>
      </w:r>
      <w:r w:rsidRPr="00FE2ABB">
        <w:rPr>
          <w:rFonts w:ascii="Arial"/>
          <w:color w:val="000000"/>
          <w:sz w:val="18"/>
          <w:lang w:val="ru-RU"/>
        </w:rPr>
        <w:t>зації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побутових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приміщень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полігону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стан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облаштування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відбору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проб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обладнання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відлякування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птахів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зменшення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неприємних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запахів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наявності</w:t>
      </w:r>
      <w:r w:rsidRPr="00FE2ABB">
        <w:rPr>
          <w:rFonts w:ascii="Arial"/>
          <w:color w:val="000000"/>
          <w:sz w:val="18"/>
          <w:lang w:val="ru-RU"/>
        </w:rPr>
        <w:t xml:space="preserve">),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порядок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моніторингу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результатів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впливу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навколишнє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</w:t>
      </w:r>
      <w:r w:rsidRPr="00FE2ABB">
        <w:rPr>
          <w:rFonts w:ascii="Arial"/>
          <w:color w:val="000000"/>
          <w:sz w:val="18"/>
          <w:lang w:val="ru-RU"/>
        </w:rPr>
        <w:t>иродне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середовище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порівняння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гранично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допустимими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концентраціями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нормативними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показниками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показниками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допустимого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вмісту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встановлені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нормативно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правовими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актами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результати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перевірок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органів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нагляду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контролю</w:t>
      </w:r>
      <w:r w:rsidRPr="00FE2ABB">
        <w:rPr>
          <w:rFonts w:ascii="Arial"/>
          <w:color w:val="000000"/>
          <w:sz w:val="18"/>
          <w:lang w:val="ru-RU"/>
        </w:rPr>
        <w:t>).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5" w:name="76"/>
      <w:bookmarkEnd w:id="74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</w:t>
      </w:r>
      <w:r w:rsidRPr="00FE2ABB">
        <w:rPr>
          <w:rFonts w:ascii="Arial"/>
          <w:color w:val="000000"/>
          <w:sz w:val="18"/>
          <w:lang w:val="ru-RU"/>
        </w:rPr>
        <w:t>ілі</w:t>
      </w:r>
      <w:r w:rsidRPr="00FE2ABB">
        <w:rPr>
          <w:rFonts w:ascii="Arial"/>
          <w:color w:val="000000"/>
          <w:sz w:val="18"/>
          <w:lang w:val="ru-RU"/>
        </w:rPr>
        <w:t xml:space="preserve"> 2.9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Охорона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праці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режими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порядок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роботи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організаційна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структура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штатний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розпис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санітарно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гігієнічні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умови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праці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щодо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охорони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праці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нормати</w:t>
      </w:r>
      <w:r w:rsidRPr="00FE2ABB">
        <w:rPr>
          <w:rFonts w:ascii="Arial"/>
          <w:color w:val="000000"/>
          <w:sz w:val="18"/>
          <w:lang w:val="ru-RU"/>
        </w:rPr>
        <w:t>вно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правових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актів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6" w:name="77"/>
      <w:bookmarkEnd w:id="75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2.10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Засоби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протипожежного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захисту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технічні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засоби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призначені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запобігання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виявлення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локалізації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ліквідації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пожеж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захисту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людей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мате</w:t>
      </w:r>
      <w:r w:rsidRPr="00FE2ABB">
        <w:rPr>
          <w:rFonts w:ascii="Arial"/>
          <w:color w:val="000000"/>
          <w:sz w:val="18"/>
          <w:lang w:val="ru-RU"/>
        </w:rPr>
        <w:t>ріальних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цінностей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довкілля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впливу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небезпечних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факторів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пожежі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стан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утримання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нормативно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правових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актів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7" w:name="78"/>
      <w:bookmarkEnd w:id="76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2.11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Узагальнений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аналіз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>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перелік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відповідні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кожній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виконується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аналіз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визначається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можливість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</w:t>
      </w:r>
      <w:r w:rsidRPr="00FE2ABB">
        <w:rPr>
          <w:rFonts w:ascii="Arial"/>
          <w:color w:val="000000"/>
          <w:sz w:val="18"/>
          <w:lang w:val="ru-RU"/>
        </w:rPr>
        <w:t>ва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включаючи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обґрунтування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8" w:name="79"/>
      <w:bookmarkEnd w:id="77"/>
      <w:r w:rsidRPr="00FE2ABB">
        <w:rPr>
          <w:rFonts w:ascii="Arial"/>
          <w:color w:val="000000"/>
          <w:sz w:val="18"/>
          <w:lang w:val="ru-RU"/>
        </w:rPr>
        <w:t>Під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час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аналізу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поточного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передбаченого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підрозділами</w:t>
      </w:r>
      <w:r w:rsidRPr="00FE2ABB">
        <w:rPr>
          <w:rFonts w:ascii="Arial"/>
          <w:color w:val="000000"/>
          <w:sz w:val="18"/>
          <w:lang w:val="ru-RU"/>
        </w:rPr>
        <w:t xml:space="preserve"> 2.1 - 2.4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частині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будівельних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оператор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залучає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фахівців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</w:t>
      </w:r>
      <w:r w:rsidRPr="00FE2ABB">
        <w:rPr>
          <w:rFonts w:ascii="Arial"/>
          <w:color w:val="000000"/>
          <w:sz w:val="18"/>
          <w:lang w:val="ru-RU"/>
        </w:rPr>
        <w:t>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освітньо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кваліфікаційним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рівнем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зокрема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фахівців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інженерно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будівельного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проєктування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79" w:name="80"/>
      <w:bookmarkEnd w:id="78"/>
      <w:r w:rsidRPr="00FE2ABB">
        <w:rPr>
          <w:rFonts w:ascii="Arial"/>
          <w:color w:val="000000"/>
          <w:sz w:val="18"/>
          <w:lang w:val="ru-RU"/>
        </w:rPr>
        <w:t>Узагальнений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аналіз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вигляді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таблиці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формою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наведена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додатку</w:t>
      </w:r>
      <w:r w:rsidRPr="00FE2ABB">
        <w:rPr>
          <w:rFonts w:ascii="Arial"/>
          <w:color w:val="000000"/>
          <w:sz w:val="18"/>
          <w:lang w:val="ru-RU"/>
        </w:rPr>
        <w:t xml:space="preserve"> 3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0" w:name="81"/>
      <w:bookmarkEnd w:id="79"/>
      <w:r w:rsidRPr="00FE2ABB">
        <w:rPr>
          <w:rFonts w:ascii="Arial"/>
          <w:color w:val="000000"/>
          <w:sz w:val="18"/>
          <w:lang w:val="ru-RU"/>
        </w:rPr>
        <w:t xml:space="preserve">6.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розділі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Планування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наводяться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вказані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регіональному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місцевому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планах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перелік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передбачаються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метою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удосконалення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оцінюються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строки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надається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техніко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економічне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обґрунтування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</w:t>
      </w:r>
      <w:r w:rsidRPr="00FE2ABB">
        <w:rPr>
          <w:rFonts w:ascii="Arial"/>
          <w:color w:val="000000"/>
          <w:sz w:val="18"/>
          <w:lang w:val="ru-RU"/>
        </w:rPr>
        <w:t>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розробляється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дій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1" w:name="82"/>
      <w:bookmarkEnd w:id="80"/>
      <w:r w:rsidRPr="00FE2ABB">
        <w:rPr>
          <w:rFonts w:ascii="Arial"/>
          <w:color w:val="000000"/>
          <w:sz w:val="18"/>
          <w:lang w:val="ru-RU"/>
        </w:rPr>
        <w:lastRenderedPageBreak/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3.1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регіонального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місцевого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опис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включаючи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проєктну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щорічну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місткість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строк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передбачені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регіональним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місцевим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розвиток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системи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нові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єкти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оброблення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заплановані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впровадження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регіоні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де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розташоване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</w:t>
      </w:r>
      <w:r w:rsidRPr="00FE2ABB">
        <w:rPr>
          <w:rFonts w:ascii="Arial"/>
          <w:color w:val="000000"/>
          <w:sz w:val="18"/>
          <w:lang w:val="ru-RU"/>
        </w:rPr>
        <w:t>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включаючи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строки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реалізації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наявності</w:t>
      </w:r>
      <w:r w:rsidRPr="00FE2ABB">
        <w:rPr>
          <w:rFonts w:ascii="Arial"/>
          <w:color w:val="000000"/>
          <w:sz w:val="18"/>
          <w:lang w:val="ru-RU"/>
        </w:rPr>
        <w:t>).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2" w:name="83"/>
      <w:bookmarkEnd w:id="81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3.2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удосконалення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щодо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удосконалення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розширення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матеріально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технічн</w:t>
      </w:r>
      <w:r w:rsidRPr="00FE2ABB">
        <w:rPr>
          <w:rFonts w:ascii="Arial"/>
          <w:color w:val="000000"/>
          <w:sz w:val="18"/>
          <w:lang w:val="ru-RU"/>
        </w:rPr>
        <w:t>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бази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продовження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створення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чи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оновлення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системи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контролю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моніторингу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покращення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протипожежної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безпеки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умов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праці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3" w:name="84"/>
      <w:bookmarkEnd w:id="82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3.3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Забезпечення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</w:t>
      </w:r>
      <w:r w:rsidRPr="00FE2ABB">
        <w:rPr>
          <w:rFonts w:ascii="Arial"/>
          <w:color w:val="000000"/>
          <w:sz w:val="18"/>
          <w:lang w:val="ru-RU"/>
        </w:rPr>
        <w:t>ва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наводиться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обґрунтування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строки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впровадження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фінансове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забезпечення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включаючи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загальний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обсяг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фінансування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необхідності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джерела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фінансування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зазначаються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положення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інших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нормативно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правов</w:t>
      </w:r>
      <w:r w:rsidRPr="00FE2ABB">
        <w:rPr>
          <w:rFonts w:ascii="Arial"/>
          <w:color w:val="000000"/>
          <w:sz w:val="18"/>
          <w:lang w:val="ru-RU"/>
        </w:rPr>
        <w:t>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актів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будівельних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спрямовується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реалізація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4" w:name="85"/>
      <w:bookmarkEnd w:id="83"/>
      <w:r w:rsidRPr="00FE2ABB">
        <w:rPr>
          <w:rFonts w:ascii="Arial"/>
          <w:color w:val="000000"/>
          <w:sz w:val="18"/>
          <w:lang w:val="ru-RU"/>
        </w:rPr>
        <w:t>Орієнтовний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перелік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необхідно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включати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також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умови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застосування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наведено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додатку</w:t>
      </w:r>
      <w:r w:rsidRPr="00FE2ABB">
        <w:rPr>
          <w:rFonts w:ascii="Arial"/>
          <w:color w:val="000000"/>
          <w:sz w:val="18"/>
          <w:lang w:val="ru-RU"/>
        </w:rPr>
        <w:t xml:space="preserve"> 4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5" w:name="86"/>
      <w:bookmarkEnd w:id="84"/>
      <w:r w:rsidRPr="00FE2ABB">
        <w:rPr>
          <w:rFonts w:ascii="Arial"/>
          <w:color w:val="000000"/>
          <w:sz w:val="18"/>
          <w:lang w:val="ru-RU"/>
        </w:rPr>
        <w:t>Строки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впровадження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встановлюватись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для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кожного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перевищувати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загальний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строк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який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розробляється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визначений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пункті</w:t>
      </w:r>
      <w:r w:rsidRPr="00FE2ABB">
        <w:rPr>
          <w:rFonts w:ascii="Arial"/>
          <w:color w:val="000000"/>
          <w:sz w:val="18"/>
          <w:lang w:val="ru-RU"/>
        </w:rPr>
        <w:t xml:space="preserve"> 6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6" w:name="87"/>
      <w:bookmarkEnd w:id="85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3.4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Техніко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економічне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обґрунтування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</w:t>
      </w:r>
      <w:r w:rsidRPr="00FE2ABB">
        <w:rPr>
          <w:rFonts w:ascii="Arial"/>
          <w:color w:val="000000"/>
          <w:sz w:val="18"/>
          <w:lang w:val="ru-RU"/>
        </w:rPr>
        <w:t>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наводяться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техніко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економічні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показники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основі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визначених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серед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іншого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мають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містити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вихідні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дані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прийняті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припущення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умови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що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можуть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істотно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впливати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результати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оцінки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техніко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економічних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показників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7" w:name="88"/>
      <w:bookmarkEnd w:id="86"/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підрозділі</w:t>
      </w:r>
      <w:r w:rsidRPr="00FE2ABB">
        <w:rPr>
          <w:rFonts w:ascii="Arial"/>
          <w:color w:val="000000"/>
          <w:sz w:val="18"/>
          <w:lang w:val="ru-RU"/>
        </w:rPr>
        <w:t xml:space="preserve"> 3.5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дій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включаються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удосконалення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технічних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характеристик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оновлення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матеріально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технічної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бази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</w:t>
      </w:r>
      <w:r w:rsidRPr="00FE2ABB">
        <w:rPr>
          <w:rFonts w:ascii="Arial"/>
          <w:color w:val="000000"/>
          <w:sz w:val="18"/>
          <w:lang w:val="ru-RU"/>
        </w:rPr>
        <w:t>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покращення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забезпечення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системами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вилучення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знешкодження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фільтрату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біогазу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створення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чи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оновлення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системи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контролю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моніторингу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впливу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довкілля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покращення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протипожежної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безпеки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умов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праці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8" w:name="89"/>
      <w:bookmarkEnd w:id="87"/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дій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фо</w:t>
      </w:r>
      <w:r w:rsidRPr="00FE2ABB">
        <w:rPr>
          <w:rFonts w:ascii="Arial"/>
          <w:color w:val="000000"/>
          <w:sz w:val="18"/>
          <w:lang w:val="ru-RU"/>
        </w:rPr>
        <w:t>рмується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формою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наведеною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додатку</w:t>
      </w:r>
      <w:r w:rsidRPr="00FE2ABB">
        <w:rPr>
          <w:rFonts w:ascii="Arial"/>
          <w:color w:val="000000"/>
          <w:sz w:val="18"/>
          <w:lang w:val="ru-RU"/>
        </w:rPr>
        <w:t xml:space="preserve"> 5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89" w:name="90"/>
      <w:bookmarkEnd w:id="88"/>
      <w:r w:rsidRPr="00FE2ABB">
        <w:rPr>
          <w:rFonts w:ascii="Arial"/>
          <w:color w:val="000000"/>
          <w:sz w:val="18"/>
          <w:lang w:val="ru-RU"/>
        </w:rPr>
        <w:t xml:space="preserve">7.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"</w:t>
      </w:r>
      <w:r w:rsidRPr="00FE2ABB">
        <w:rPr>
          <w:rFonts w:ascii="Arial"/>
          <w:color w:val="000000"/>
          <w:sz w:val="18"/>
          <w:lang w:val="ru-RU"/>
        </w:rPr>
        <w:t>Додатках</w:t>
      </w:r>
      <w:r w:rsidRPr="00FE2ABB">
        <w:rPr>
          <w:rFonts w:ascii="Arial"/>
          <w:color w:val="000000"/>
          <w:sz w:val="18"/>
          <w:lang w:val="ru-RU"/>
        </w:rPr>
        <w:t xml:space="preserve">" </w:t>
      </w:r>
      <w:r w:rsidRPr="00FE2ABB">
        <w:rPr>
          <w:rFonts w:ascii="Arial"/>
          <w:color w:val="000000"/>
          <w:sz w:val="18"/>
          <w:lang w:val="ru-RU"/>
        </w:rPr>
        <w:t>наводяться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якими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доповнюються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деталізуються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дані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інших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розділів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зокрема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карти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аналізом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відстаней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інших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</w:t>
      </w:r>
      <w:r w:rsidRPr="00FE2ABB">
        <w:rPr>
          <w:rFonts w:ascii="Arial"/>
          <w:color w:val="000000"/>
          <w:sz w:val="18"/>
          <w:lang w:val="ru-RU"/>
        </w:rPr>
        <w:t>'</w:t>
      </w:r>
      <w:r w:rsidRPr="00FE2ABB">
        <w:rPr>
          <w:rFonts w:ascii="Arial"/>
          <w:color w:val="000000"/>
          <w:sz w:val="18"/>
          <w:lang w:val="ru-RU"/>
        </w:rPr>
        <w:t>єктів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зон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результати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досліджень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тощо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pStyle w:val="3"/>
        <w:spacing w:after="0"/>
        <w:jc w:val="center"/>
        <w:rPr>
          <w:lang w:val="ru-RU"/>
        </w:rPr>
      </w:pPr>
      <w:bookmarkStart w:id="90" w:name="91"/>
      <w:bookmarkEnd w:id="89"/>
      <w:r>
        <w:rPr>
          <w:rFonts w:ascii="Arial"/>
          <w:color w:val="000000"/>
          <w:sz w:val="27"/>
        </w:rPr>
        <w:t>III</w:t>
      </w:r>
      <w:r w:rsidRPr="00FE2ABB">
        <w:rPr>
          <w:rFonts w:ascii="Arial"/>
          <w:color w:val="000000"/>
          <w:sz w:val="27"/>
          <w:lang w:val="ru-RU"/>
        </w:rPr>
        <w:t xml:space="preserve">. </w:t>
      </w:r>
      <w:r w:rsidRPr="00FE2ABB">
        <w:rPr>
          <w:rFonts w:ascii="Arial"/>
          <w:color w:val="000000"/>
          <w:sz w:val="27"/>
          <w:lang w:val="ru-RU"/>
        </w:rPr>
        <w:t>Виконання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Плану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приведення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91" w:name="92"/>
      <w:bookmarkEnd w:id="90"/>
      <w:r w:rsidRPr="00FE2ABB">
        <w:rPr>
          <w:rFonts w:ascii="Arial"/>
          <w:color w:val="000000"/>
          <w:sz w:val="18"/>
          <w:lang w:val="ru-RU"/>
        </w:rPr>
        <w:t xml:space="preserve">1. </w:t>
      </w:r>
      <w:r w:rsidRPr="00FE2ABB">
        <w:rPr>
          <w:rFonts w:ascii="Arial"/>
          <w:color w:val="000000"/>
          <w:sz w:val="18"/>
          <w:lang w:val="ru-RU"/>
        </w:rPr>
        <w:t>Оператор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повинен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забезпечувати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всіх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згідно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переліком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строками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які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передбачені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повному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об</w:t>
      </w:r>
      <w:r w:rsidRPr="00FE2ABB">
        <w:rPr>
          <w:rFonts w:ascii="Arial"/>
          <w:color w:val="000000"/>
          <w:sz w:val="18"/>
          <w:lang w:val="ru-RU"/>
        </w:rPr>
        <w:t>сязі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92" w:name="93"/>
      <w:bookmarkEnd w:id="91"/>
      <w:r w:rsidRPr="00FE2ABB">
        <w:rPr>
          <w:rFonts w:ascii="Arial"/>
          <w:color w:val="000000"/>
          <w:sz w:val="18"/>
          <w:lang w:val="ru-RU"/>
        </w:rPr>
        <w:t xml:space="preserve">2. </w:t>
      </w:r>
      <w:r w:rsidRPr="00FE2ABB">
        <w:rPr>
          <w:rFonts w:ascii="Arial"/>
          <w:color w:val="000000"/>
          <w:sz w:val="18"/>
          <w:lang w:val="ru-RU"/>
        </w:rPr>
        <w:t>Власник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повинен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контролювати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згідно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законодавством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93" w:name="94"/>
      <w:bookmarkEnd w:id="92"/>
      <w:r w:rsidRPr="00FE2ABB">
        <w:rPr>
          <w:rFonts w:ascii="Arial"/>
          <w:color w:val="000000"/>
          <w:sz w:val="18"/>
          <w:lang w:val="ru-RU"/>
        </w:rPr>
        <w:t xml:space="preserve">3. </w:t>
      </w:r>
      <w:r w:rsidRPr="00FE2ABB">
        <w:rPr>
          <w:rFonts w:ascii="Arial"/>
          <w:color w:val="000000"/>
          <w:sz w:val="18"/>
          <w:lang w:val="ru-RU"/>
        </w:rPr>
        <w:t>Оператор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повинен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щорічно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розміщувати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інформацію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результати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своєму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офі</w:t>
      </w:r>
      <w:r w:rsidRPr="00FE2ABB">
        <w:rPr>
          <w:rFonts w:ascii="Arial"/>
          <w:color w:val="000000"/>
          <w:sz w:val="18"/>
          <w:lang w:val="ru-RU"/>
        </w:rPr>
        <w:t>ційному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вебсайті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>/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офіційному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вебсайті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власника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94" w:name="95"/>
      <w:bookmarkEnd w:id="93"/>
      <w:r w:rsidRPr="00FE2ABB">
        <w:rPr>
          <w:rFonts w:ascii="Arial"/>
          <w:color w:val="000000"/>
          <w:sz w:val="18"/>
          <w:lang w:val="ru-RU"/>
        </w:rPr>
        <w:t xml:space="preserve">4. </w:t>
      </w:r>
      <w:r w:rsidRPr="00FE2ABB">
        <w:rPr>
          <w:rFonts w:ascii="Arial"/>
          <w:color w:val="000000"/>
          <w:sz w:val="18"/>
          <w:lang w:val="ru-RU"/>
        </w:rPr>
        <w:t>За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результатами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повинен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протягом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усього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життєвого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циклу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забезпечувати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зберіга</w:t>
      </w:r>
      <w:r w:rsidRPr="00FE2ABB">
        <w:rPr>
          <w:rFonts w:ascii="Arial"/>
          <w:color w:val="000000"/>
          <w:sz w:val="18"/>
          <w:lang w:val="ru-RU"/>
        </w:rPr>
        <w:t>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підтвердної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інформації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документації</w:t>
      </w:r>
      <w:r w:rsidRPr="00FE2ABB">
        <w:rPr>
          <w:rFonts w:ascii="Arial"/>
          <w:color w:val="000000"/>
          <w:sz w:val="18"/>
          <w:lang w:val="ru-RU"/>
        </w:rPr>
        <w:t xml:space="preserve">: </w:t>
      </w:r>
      <w:r w:rsidRPr="00FE2ABB">
        <w:rPr>
          <w:rFonts w:ascii="Arial"/>
          <w:color w:val="000000"/>
          <w:sz w:val="18"/>
          <w:lang w:val="ru-RU"/>
        </w:rPr>
        <w:t>договори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робіт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послуг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звіти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дослідження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інженерні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вишукування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проєктну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документацію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експертні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звіти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щодо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розгляду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проєктної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документації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акти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робіт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акти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експлуата</w:t>
      </w:r>
      <w:r w:rsidRPr="00FE2ABB">
        <w:rPr>
          <w:rFonts w:ascii="Arial"/>
          <w:color w:val="000000"/>
          <w:sz w:val="18"/>
          <w:lang w:val="ru-RU"/>
        </w:rPr>
        <w:t>цію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протоколи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вимірювань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впливу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навколишнє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природне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середовище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згідно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санітарно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епідеміологічного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акти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перевірок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органів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нагляду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контролю</w:t>
      </w:r>
      <w:r w:rsidRPr="00FE2ABB">
        <w:rPr>
          <w:rFonts w:ascii="Arial"/>
          <w:color w:val="000000"/>
          <w:sz w:val="18"/>
          <w:lang w:val="ru-RU"/>
        </w:rPr>
        <w:t xml:space="preserve">) </w:t>
      </w:r>
      <w:r w:rsidRPr="00FE2ABB">
        <w:rPr>
          <w:rFonts w:ascii="Arial"/>
          <w:color w:val="000000"/>
          <w:sz w:val="18"/>
          <w:lang w:val="ru-RU"/>
        </w:rPr>
        <w:t>тощо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pStyle w:val="3"/>
        <w:spacing w:after="0"/>
        <w:jc w:val="center"/>
        <w:rPr>
          <w:lang w:val="ru-RU"/>
        </w:rPr>
      </w:pPr>
      <w:bookmarkStart w:id="95" w:name="96"/>
      <w:bookmarkEnd w:id="94"/>
      <w:r>
        <w:rPr>
          <w:rFonts w:ascii="Arial"/>
          <w:color w:val="000000"/>
          <w:sz w:val="27"/>
        </w:rPr>
        <w:t>IV</w:t>
      </w:r>
      <w:r w:rsidRPr="00FE2ABB">
        <w:rPr>
          <w:rFonts w:ascii="Arial"/>
          <w:color w:val="000000"/>
          <w:sz w:val="27"/>
          <w:lang w:val="ru-RU"/>
        </w:rPr>
        <w:t xml:space="preserve">. </w:t>
      </w:r>
      <w:r w:rsidRPr="00FE2ABB">
        <w:rPr>
          <w:rFonts w:ascii="Arial"/>
          <w:color w:val="000000"/>
          <w:sz w:val="27"/>
          <w:lang w:val="ru-RU"/>
        </w:rPr>
        <w:t>Внесення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змін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План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приведення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96" w:name="97"/>
      <w:bookmarkEnd w:id="95"/>
      <w:r w:rsidRPr="00FE2ABB">
        <w:rPr>
          <w:rFonts w:ascii="Arial"/>
          <w:color w:val="000000"/>
          <w:sz w:val="18"/>
          <w:lang w:val="ru-RU"/>
        </w:rPr>
        <w:t xml:space="preserve">1. </w:t>
      </w:r>
      <w:r w:rsidRPr="00FE2ABB">
        <w:rPr>
          <w:rFonts w:ascii="Arial"/>
          <w:color w:val="000000"/>
          <w:sz w:val="18"/>
          <w:lang w:val="ru-RU"/>
        </w:rPr>
        <w:t>Внес</w:t>
      </w:r>
      <w:r w:rsidRPr="00FE2ABB">
        <w:rPr>
          <w:rFonts w:ascii="Arial"/>
          <w:color w:val="000000"/>
          <w:sz w:val="18"/>
          <w:lang w:val="ru-RU"/>
        </w:rPr>
        <w:t>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змін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здійснюється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підставі</w:t>
      </w:r>
      <w:r w:rsidRPr="00FE2ABB">
        <w:rPr>
          <w:rFonts w:ascii="Arial"/>
          <w:color w:val="000000"/>
          <w:sz w:val="18"/>
          <w:lang w:val="ru-RU"/>
        </w:rPr>
        <w:t>: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97" w:name="98"/>
      <w:bookmarkEnd w:id="96"/>
      <w:r w:rsidRPr="00FE2ABB">
        <w:rPr>
          <w:rFonts w:ascii="Arial"/>
          <w:color w:val="000000"/>
          <w:sz w:val="18"/>
          <w:lang w:val="ru-RU"/>
        </w:rPr>
        <w:t>змін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України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інших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нормативно</w:t>
      </w:r>
      <w:r w:rsidRPr="00FE2ABB">
        <w:rPr>
          <w:rFonts w:ascii="Arial"/>
          <w:color w:val="000000"/>
          <w:sz w:val="18"/>
          <w:lang w:val="ru-RU"/>
        </w:rPr>
        <w:t>-</w:t>
      </w:r>
      <w:r w:rsidRPr="00FE2ABB">
        <w:rPr>
          <w:rFonts w:ascii="Arial"/>
          <w:color w:val="000000"/>
          <w:sz w:val="18"/>
          <w:lang w:val="ru-RU"/>
        </w:rPr>
        <w:t>правових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актів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державних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будівельних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норм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сфері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управління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відходами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98" w:name="99"/>
      <w:bookmarkEnd w:id="97"/>
      <w:r w:rsidRPr="00FE2ABB">
        <w:rPr>
          <w:rFonts w:ascii="Arial"/>
          <w:color w:val="000000"/>
          <w:sz w:val="18"/>
          <w:lang w:val="ru-RU"/>
        </w:rPr>
        <w:t>приписів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Держекоінспекцїї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її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територіального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органу</w:t>
      </w:r>
      <w:r w:rsidRPr="00FE2ABB">
        <w:rPr>
          <w:rFonts w:ascii="Arial"/>
          <w:color w:val="000000"/>
          <w:sz w:val="18"/>
          <w:lang w:val="ru-RU"/>
        </w:rPr>
        <w:t>;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99" w:name="100"/>
      <w:bookmarkEnd w:id="98"/>
      <w:r w:rsidRPr="00FE2ABB">
        <w:rPr>
          <w:rFonts w:ascii="Arial"/>
          <w:color w:val="000000"/>
          <w:sz w:val="18"/>
          <w:lang w:val="ru-RU"/>
        </w:rPr>
        <w:lastRenderedPageBreak/>
        <w:t>обґрунтованого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рішення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оператора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щодо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розроблення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нових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>/</w:t>
      </w:r>
      <w:r w:rsidRPr="00FE2ABB">
        <w:rPr>
          <w:rFonts w:ascii="Arial"/>
          <w:color w:val="000000"/>
          <w:sz w:val="18"/>
          <w:lang w:val="ru-RU"/>
        </w:rPr>
        <w:t>або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недоцільності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виконання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запланованих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заходів</w:t>
      </w:r>
      <w:r w:rsidRPr="00FE2ABB">
        <w:rPr>
          <w:rFonts w:ascii="Arial"/>
          <w:color w:val="000000"/>
          <w:sz w:val="18"/>
          <w:lang w:val="ru-RU"/>
        </w:rPr>
        <w:t xml:space="preserve"> (</w:t>
      </w:r>
      <w:r w:rsidRPr="00FE2ABB">
        <w:rPr>
          <w:rFonts w:ascii="Arial"/>
          <w:color w:val="000000"/>
          <w:sz w:val="18"/>
          <w:lang w:val="ru-RU"/>
        </w:rPr>
        <w:t>технологічні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зміни</w:t>
      </w:r>
      <w:r w:rsidRPr="00FE2ABB">
        <w:rPr>
          <w:rFonts w:ascii="Arial"/>
          <w:color w:val="000000"/>
          <w:sz w:val="18"/>
          <w:lang w:val="ru-RU"/>
        </w:rPr>
        <w:t>).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00" w:name="101"/>
      <w:bookmarkEnd w:id="99"/>
      <w:r w:rsidRPr="00FE2ABB">
        <w:rPr>
          <w:rFonts w:ascii="Arial"/>
          <w:color w:val="000000"/>
          <w:sz w:val="18"/>
          <w:lang w:val="ru-RU"/>
        </w:rPr>
        <w:t xml:space="preserve">2. </w:t>
      </w:r>
      <w:r w:rsidRPr="00FE2ABB">
        <w:rPr>
          <w:rFonts w:ascii="Arial"/>
          <w:color w:val="000000"/>
          <w:sz w:val="18"/>
          <w:lang w:val="ru-RU"/>
        </w:rPr>
        <w:t>Зміни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вносяться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пізніше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ніж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протягом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трьох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місяців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</w:t>
      </w:r>
      <w:r w:rsidRPr="00FE2ABB">
        <w:rPr>
          <w:rFonts w:ascii="Arial"/>
          <w:color w:val="000000"/>
          <w:sz w:val="18"/>
          <w:lang w:val="ru-RU"/>
        </w:rPr>
        <w:t>никнення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підстав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визначених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пункті</w:t>
      </w:r>
      <w:r w:rsidRPr="00FE2ABB">
        <w:rPr>
          <w:rFonts w:ascii="Arial"/>
          <w:color w:val="000000"/>
          <w:sz w:val="18"/>
          <w:lang w:val="ru-RU"/>
        </w:rPr>
        <w:t xml:space="preserve"> 1 </w:t>
      </w:r>
      <w:r w:rsidRPr="00FE2ABB">
        <w:rPr>
          <w:rFonts w:ascii="Arial"/>
          <w:color w:val="000000"/>
          <w:sz w:val="18"/>
          <w:lang w:val="ru-RU"/>
        </w:rPr>
        <w:t>цього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01" w:name="102"/>
      <w:bookmarkEnd w:id="100"/>
      <w:r w:rsidRPr="00FE2ABB">
        <w:rPr>
          <w:rFonts w:ascii="Arial"/>
          <w:color w:val="000000"/>
          <w:sz w:val="18"/>
          <w:lang w:val="ru-RU"/>
        </w:rPr>
        <w:t xml:space="preserve">3. </w:t>
      </w:r>
      <w:r w:rsidRPr="00FE2ABB">
        <w:rPr>
          <w:rFonts w:ascii="Arial"/>
          <w:color w:val="000000"/>
          <w:sz w:val="18"/>
          <w:lang w:val="ru-RU"/>
        </w:rPr>
        <w:t>План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змінами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погоджується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та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затверджується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порядку</w:t>
      </w:r>
      <w:r w:rsidRPr="00FE2ABB">
        <w:rPr>
          <w:rFonts w:ascii="Arial"/>
          <w:color w:val="000000"/>
          <w:sz w:val="18"/>
          <w:lang w:val="ru-RU"/>
        </w:rPr>
        <w:t xml:space="preserve">, </w:t>
      </w:r>
      <w:r w:rsidRPr="00FE2ABB">
        <w:rPr>
          <w:rFonts w:ascii="Arial"/>
          <w:color w:val="000000"/>
          <w:sz w:val="18"/>
          <w:lang w:val="ru-RU"/>
        </w:rPr>
        <w:t>визначеному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пункті</w:t>
      </w:r>
      <w:r w:rsidRPr="00FE2ABB">
        <w:rPr>
          <w:rFonts w:ascii="Arial"/>
          <w:color w:val="000000"/>
          <w:sz w:val="18"/>
          <w:lang w:val="ru-RU"/>
        </w:rPr>
        <w:t xml:space="preserve"> 1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цих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02" w:name="103"/>
      <w:bookmarkEnd w:id="101"/>
      <w:r w:rsidRPr="00FE2ABB">
        <w:rPr>
          <w:rFonts w:ascii="Arial"/>
          <w:color w:val="000000"/>
          <w:sz w:val="18"/>
          <w:lang w:val="ru-RU"/>
        </w:rPr>
        <w:t xml:space="preserve">4. </w:t>
      </w:r>
      <w:r w:rsidRPr="00FE2ABB">
        <w:rPr>
          <w:rFonts w:ascii="Arial"/>
          <w:color w:val="000000"/>
          <w:sz w:val="18"/>
          <w:lang w:val="ru-RU"/>
        </w:rPr>
        <w:t>Оператор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десятиденний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строк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затвердження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зі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змінами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направляє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його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Міндовкілля</w:t>
      </w:r>
      <w:r w:rsidRPr="00FE2ABB">
        <w:rPr>
          <w:rFonts w:ascii="Arial"/>
          <w:color w:val="000000"/>
          <w:sz w:val="18"/>
          <w:lang w:val="ru-RU"/>
        </w:rPr>
        <w:t>.</w:t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03" w:name="104"/>
      <w:bookmarkEnd w:id="102"/>
      <w:r w:rsidRPr="00FE2AB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A5473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54735" w:rsidRPr="00FE2ABB" w:rsidRDefault="00FE2ABB">
            <w:pPr>
              <w:spacing w:after="0"/>
              <w:jc w:val="center"/>
              <w:rPr>
                <w:lang w:val="ru-RU"/>
              </w:rPr>
            </w:pPr>
            <w:bookmarkStart w:id="104" w:name="105"/>
            <w:bookmarkEnd w:id="103"/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електронних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публічних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послуг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відходами</w:t>
            </w:r>
          </w:p>
        </w:tc>
        <w:tc>
          <w:tcPr>
            <w:tcW w:w="4845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105" w:name="106"/>
            <w:bookmarkEnd w:id="104"/>
            <w:r>
              <w:rPr>
                <w:rFonts w:ascii="Arial"/>
                <w:b/>
                <w:color w:val="000000"/>
                <w:sz w:val="15"/>
              </w:rPr>
              <w:t>Євгенія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ПОПОВИЧ</w:t>
            </w:r>
          </w:p>
        </w:tc>
        <w:bookmarkEnd w:id="105"/>
      </w:tr>
    </w:tbl>
    <w:p w:rsidR="00A54735" w:rsidRDefault="00FE2ABB">
      <w:r>
        <w:br/>
      </w:r>
    </w:p>
    <w:p w:rsidR="00A54735" w:rsidRDefault="00FE2ABB">
      <w:pPr>
        <w:spacing w:after="0"/>
        <w:ind w:firstLine="240"/>
      </w:pPr>
      <w:bookmarkStart w:id="106" w:name="107"/>
      <w:r>
        <w:rPr>
          <w:rFonts w:ascii="Arial"/>
          <w:color w:val="000000"/>
          <w:sz w:val="18"/>
        </w:rPr>
        <w:t xml:space="preserve"> </w:t>
      </w:r>
    </w:p>
    <w:p w:rsidR="00A54735" w:rsidRPr="00FE2ABB" w:rsidRDefault="00FE2ABB">
      <w:pPr>
        <w:spacing w:after="0"/>
        <w:ind w:firstLine="240"/>
        <w:jc w:val="right"/>
        <w:rPr>
          <w:lang w:val="ru-RU"/>
        </w:rPr>
      </w:pPr>
      <w:bookmarkStart w:id="107" w:name="108"/>
      <w:bookmarkEnd w:id="106"/>
      <w:r w:rsidRPr="00FE2ABB">
        <w:rPr>
          <w:rFonts w:ascii="Arial"/>
          <w:color w:val="000000"/>
          <w:sz w:val="18"/>
          <w:lang w:val="ru-RU"/>
        </w:rPr>
        <w:t>Додаток</w:t>
      </w:r>
      <w:r w:rsidRPr="00FE2ABB">
        <w:rPr>
          <w:rFonts w:ascii="Arial"/>
          <w:color w:val="000000"/>
          <w:sz w:val="18"/>
          <w:lang w:val="ru-RU"/>
        </w:rPr>
        <w:t xml:space="preserve"> 1</w:t>
      </w:r>
      <w:r w:rsidRPr="00FE2ABB">
        <w:rPr>
          <w:lang w:val="ru-RU"/>
        </w:rPr>
        <w:br/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lang w:val="ru-RU"/>
        </w:rPr>
        <w:br/>
      </w:r>
      <w:r w:rsidRPr="00FE2ABB">
        <w:rPr>
          <w:rFonts w:ascii="Arial"/>
          <w:color w:val="000000"/>
          <w:sz w:val="18"/>
          <w:lang w:val="ru-RU"/>
        </w:rPr>
        <w:t>(</w:t>
      </w:r>
      <w:r w:rsidRPr="00FE2ABB">
        <w:rPr>
          <w:rFonts w:ascii="Arial"/>
          <w:color w:val="000000"/>
          <w:sz w:val="18"/>
          <w:lang w:val="ru-RU"/>
        </w:rPr>
        <w:t>пункт</w:t>
      </w:r>
      <w:r w:rsidRPr="00FE2ABB">
        <w:rPr>
          <w:rFonts w:ascii="Arial"/>
          <w:color w:val="000000"/>
          <w:sz w:val="18"/>
          <w:lang w:val="ru-RU"/>
        </w:rPr>
        <w:t xml:space="preserve"> 1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32"/>
        <w:gridCol w:w="3309"/>
        <w:gridCol w:w="3702"/>
      </w:tblGrid>
      <w:tr w:rsidR="00A54735" w:rsidRPr="00FE2ABB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08" w:name="109"/>
            <w:bookmarkEnd w:id="107"/>
            <w:r w:rsidRPr="00FE2ABB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розміщення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/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                          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         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: __________________________________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/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задеклароване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/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зареєстроване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09" w:name="110"/>
            <w:bookmarkEnd w:id="108"/>
            <w:r w:rsidRPr="00FE2ABB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Єдиним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державним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реєстром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підприємств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організацій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10" w:name="111"/>
            <w:bookmarkEnd w:id="109"/>
            <w:r w:rsidRPr="00FE2ABB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РНОКПП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):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підприємців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спорта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видачі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видав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документ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релігійні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переконання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відмовляються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реєстраційного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номера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офіц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ійно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повідомили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відповідний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контролюючий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відмітку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паспорті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0"/>
      </w:tr>
      <w:tr w:rsidR="00A54735">
        <w:trPr>
          <w:trHeight w:val="120"/>
          <w:tblCellSpacing w:w="0" w:type="auto"/>
        </w:trPr>
        <w:tc>
          <w:tcPr>
            <w:tcW w:w="2777" w:type="dxa"/>
            <w:vAlign w:val="center"/>
          </w:tcPr>
          <w:p w:rsidR="00A54735" w:rsidRDefault="00FE2ABB">
            <w:pPr>
              <w:spacing w:after="0"/>
            </w:pPr>
            <w:bookmarkStart w:id="111" w:name="112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83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112" w:name="113"/>
            <w:bookmarkEnd w:id="11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3630" w:type="dxa"/>
            <w:vAlign w:val="center"/>
          </w:tcPr>
          <w:p w:rsidR="00A54735" w:rsidRDefault="00FE2ABB">
            <w:pPr>
              <w:spacing w:after="0"/>
              <w:jc w:val="center"/>
            </w:pPr>
            <w:bookmarkStart w:id="113" w:name="114"/>
            <w:bookmarkEnd w:id="112"/>
            <w:r>
              <w:rPr>
                <w:rFonts w:ascii="Arial"/>
                <w:color w:val="000000"/>
                <w:sz w:val="15"/>
              </w:rPr>
              <w:t>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3"/>
      </w:tr>
    </w:tbl>
    <w:p w:rsidR="00A54735" w:rsidRDefault="00FE2AB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A5473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14" w:name="115"/>
            <w:r w:rsidRPr="00FE2ABB">
              <w:rPr>
                <w:rFonts w:ascii="Arial"/>
                <w:color w:val="000000"/>
                <w:sz w:val="15"/>
                <w:lang w:val="ru-RU"/>
              </w:rPr>
              <w:t>ПОГОДЖЕНО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*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15" w:name="116"/>
            <w:bookmarkEnd w:id="114"/>
            <w:r w:rsidRPr="00FE2ABB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розміщення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16" w:name="117"/>
            <w:bookmarkEnd w:id="115"/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______________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)              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A54735" w:rsidRDefault="00FE2ABB">
            <w:pPr>
              <w:spacing w:after="0"/>
            </w:pPr>
            <w:bookmarkStart w:id="117" w:name="118"/>
            <w:bookmarkEnd w:id="11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845" w:type="dxa"/>
            <w:vAlign w:val="center"/>
          </w:tcPr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18" w:name="119"/>
            <w:bookmarkEnd w:id="117"/>
            <w:r w:rsidRPr="00FE2ABB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19" w:name="120"/>
            <w:bookmarkEnd w:id="118"/>
            <w:r w:rsidRPr="00FE2ABB">
              <w:rPr>
                <w:rFonts w:ascii="Arial"/>
                <w:color w:val="000000"/>
                <w:sz w:val="15"/>
                <w:lang w:val="ru-RU"/>
              </w:rPr>
              <w:t>Керівник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розміщення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20" w:name="121"/>
            <w:bookmarkEnd w:id="119"/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_____________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)           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батько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A54735" w:rsidRDefault="00FE2ABB">
            <w:pPr>
              <w:spacing w:after="0"/>
            </w:pPr>
            <w:bookmarkStart w:id="121" w:name="122"/>
            <w:bookmarkEnd w:id="12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21"/>
      </w:tr>
    </w:tbl>
    <w:p w:rsidR="00A54735" w:rsidRDefault="00FE2ABB">
      <w:r>
        <w:br/>
      </w:r>
    </w:p>
    <w:p w:rsidR="00A54735" w:rsidRDefault="00FE2ABB">
      <w:pPr>
        <w:pStyle w:val="3"/>
        <w:spacing w:after="0"/>
        <w:jc w:val="center"/>
      </w:pPr>
      <w:bookmarkStart w:id="122" w:name="123"/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приведення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54735" w:rsidRPr="00FE2AB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54735" w:rsidRDefault="00FE2ABB">
            <w:pPr>
              <w:spacing w:after="0"/>
            </w:pPr>
            <w:bookmarkStart w:id="123" w:name="124"/>
            <w:bookmarkEnd w:id="12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24" w:name="125"/>
            <w:bookmarkEnd w:id="123"/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відповідність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вимогами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законодавства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розташоване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адресою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A54735" w:rsidRPr="00FE2ABB" w:rsidRDefault="00FE2ABB">
            <w:pPr>
              <w:spacing w:after="0"/>
              <w:jc w:val="center"/>
              <w:rPr>
                <w:lang w:val="ru-RU"/>
              </w:rPr>
            </w:pPr>
            <w:bookmarkStart w:id="125" w:name="126"/>
            <w:bookmarkEnd w:id="124"/>
            <w:r w:rsidRPr="00FE2ABB">
              <w:rPr>
                <w:rFonts w:ascii="Arial"/>
                <w:color w:val="000000"/>
                <w:sz w:val="15"/>
                <w:lang w:val="ru-RU"/>
              </w:rPr>
              <w:t>місто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рік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26" w:name="127"/>
            <w:bookmarkEnd w:id="125"/>
            <w:r w:rsidRPr="00FE2ABB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*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оператор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розміщення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однією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особою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гриф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погоджено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126"/>
      </w:tr>
    </w:tbl>
    <w:p w:rsidR="00A54735" w:rsidRPr="00FE2ABB" w:rsidRDefault="00FE2ABB">
      <w:pPr>
        <w:rPr>
          <w:lang w:val="ru-RU"/>
        </w:rPr>
      </w:pPr>
      <w:r w:rsidRPr="00FE2ABB">
        <w:rPr>
          <w:lang w:val="ru-RU"/>
        </w:rPr>
        <w:br/>
      </w:r>
    </w:p>
    <w:p w:rsidR="00A54735" w:rsidRPr="00FE2ABB" w:rsidRDefault="00FE2ABB">
      <w:pPr>
        <w:spacing w:after="0"/>
        <w:ind w:firstLine="240"/>
        <w:rPr>
          <w:lang w:val="ru-RU"/>
        </w:rPr>
      </w:pPr>
      <w:bookmarkStart w:id="127" w:name="128"/>
      <w:r w:rsidRPr="00FE2ABB">
        <w:rPr>
          <w:rFonts w:ascii="Arial"/>
          <w:color w:val="000000"/>
          <w:sz w:val="18"/>
          <w:lang w:val="ru-RU"/>
        </w:rPr>
        <w:lastRenderedPageBreak/>
        <w:t xml:space="preserve"> </w:t>
      </w:r>
    </w:p>
    <w:p w:rsidR="00A54735" w:rsidRPr="00FE2ABB" w:rsidRDefault="00FE2ABB">
      <w:pPr>
        <w:spacing w:after="0"/>
        <w:ind w:firstLine="240"/>
        <w:jc w:val="right"/>
        <w:rPr>
          <w:lang w:val="ru-RU"/>
        </w:rPr>
      </w:pPr>
      <w:bookmarkStart w:id="128" w:name="129"/>
      <w:bookmarkEnd w:id="127"/>
      <w:r w:rsidRPr="00FE2ABB">
        <w:rPr>
          <w:rFonts w:ascii="Arial"/>
          <w:color w:val="000000"/>
          <w:sz w:val="18"/>
          <w:lang w:val="ru-RU"/>
        </w:rPr>
        <w:t>Додаток</w:t>
      </w:r>
      <w:r w:rsidRPr="00FE2ABB">
        <w:rPr>
          <w:rFonts w:ascii="Arial"/>
          <w:color w:val="000000"/>
          <w:sz w:val="18"/>
          <w:lang w:val="ru-RU"/>
        </w:rPr>
        <w:t xml:space="preserve"> 2</w:t>
      </w:r>
      <w:r w:rsidRPr="00FE2ABB">
        <w:rPr>
          <w:lang w:val="ru-RU"/>
        </w:rPr>
        <w:br/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до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плану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приведення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місця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розміщення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відходів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відповідність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вимогами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 w:rsidRPr="00FE2ABB">
        <w:rPr>
          <w:rFonts w:ascii="Arial"/>
          <w:color w:val="000000"/>
          <w:sz w:val="18"/>
          <w:lang w:val="ru-RU"/>
        </w:rPr>
        <w:t>законодавства</w:t>
      </w:r>
      <w:r w:rsidRPr="00FE2ABB">
        <w:rPr>
          <w:lang w:val="ru-RU"/>
        </w:rPr>
        <w:br/>
      </w:r>
      <w:r w:rsidRPr="00FE2ABB">
        <w:rPr>
          <w:rFonts w:ascii="Arial"/>
          <w:color w:val="000000"/>
          <w:sz w:val="18"/>
          <w:lang w:val="ru-RU"/>
        </w:rPr>
        <w:t>(</w:t>
      </w:r>
      <w:r w:rsidRPr="00FE2ABB">
        <w:rPr>
          <w:rFonts w:ascii="Arial"/>
          <w:color w:val="000000"/>
          <w:sz w:val="18"/>
          <w:lang w:val="ru-RU"/>
        </w:rPr>
        <w:t>пункт</w:t>
      </w:r>
      <w:r w:rsidRPr="00FE2ABB">
        <w:rPr>
          <w:rFonts w:ascii="Arial"/>
          <w:color w:val="000000"/>
          <w:sz w:val="18"/>
          <w:lang w:val="ru-RU"/>
        </w:rPr>
        <w:t xml:space="preserve"> 2 </w:t>
      </w:r>
      <w:r w:rsidRPr="00FE2ABB">
        <w:rPr>
          <w:rFonts w:ascii="Arial"/>
          <w:color w:val="000000"/>
          <w:sz w:val="18"/>
          <w:lang w:val="ru-RU"/>
        </w:rPr>
        <w:t>розділу</w:t>
      </w:r>
      <w:r w:rsidRPr="00FE2AB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2ABB">
        <w:rPr>
          <w:rFonts w:ascii="Arial"/>
          <w:color w:val="000000"/>
          <w:sz w:val="18"/>
          <w:lang w:val="ru-RU"/>
        </w:rPr>
        <w:t>)</w:t>
      </w:r>
    </w:p>
    <w:p w:rsidR="00A54735" w:rsidRPr="00FE2ABB" w:rsidRDefault="00FE2ABB">
      <w:pPr>
        <w:pStyle w:val="3"/>
        <w:spacing w:after="0"/>
        <w:jc w:val="center"/>
        <w:rPr>
          <w:lang w:val="ru-RU"/>
        </w:rPr>
      </w:pPr>
      <w:bookmarkStart w:id="129" w:name="130"/>
      <w:bookmarkEnd w:id="128"/>
      <w:r w:rsidRPr="00FE2ABB">
        <w:rPr>
          <w:rFonts w:ascii="Arial"/>
          <w:color w:val="000000"/>
          <w:sz w:val="27"/>
          <w:lang w:val="ru-RU"/>
        </w:rPr>
        <w:t>Структура</w:t>
      </w:r>
      <w:r w:rsidRPr="00FE2ABB">
        <w:rPr>
          <w:lang w:val="ru-RU"/>
        </w:rPr>
        <w:br/>
      </w:r>
      <w:r w:rsidRPr="00FE2ABB">
        <w:rPr>
          <w:rFonts w:ascii="Arial"/>
          <w:color w:val="000000"/>
          <w:sz w:val="27"/>
          <w:lang w:val="ru-RU"/>
        </w:rPr>
        <w:t>Плану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приведення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місця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розміщення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відходів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у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відповідність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з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вимогами</w:t>
      </w:r>
      <w:r w:rsidRPr="00FE2ABB">
        <w:rPr>
          <w:rFonts w:ascii="Arial"/>
          <w:color w:val="000000"/>
          <w:sz w:val="27"/>
          <w:lang w:val="ru-RU"/>
        </w:rPr>
        <w:t xml:space="preserve"> </w:t>
      </w:r>
      <w:r w:rsidRPr="00FE2ABB">
        <w:rPr>
          <w:rFonts w:ascii="Arial"/>
          <w:color w:val="000000"/>
          <w:sz w:val="27"/>
          <w:lang w:val="ru-RU"/>
        </w:rPr>
        <w:t>законодавства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84"/>
        <w:gridCol w:w="8359"/>
      </w:tblGrid>
      <w:tr w:rsidR="00A54735" w:rsidRPr="00FE2ABB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30" w:name="131"/>
            <w:bookmarkEnd w:id="129"/>
            <w:r w:rsidRPr="00FE2ABB">
              <w:rPr>
                <w:rFonts w:ascii="Arial"/>
                <w:color w:val="000000"/>
                <w:sz w:val="15"/>
                <w:lang w:val="ru-RU"/>
              </w:rPr>
              <w:t>Титульний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аркуш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31" w:name="132"/>
            <w:bookmarkEnd w:id="130"/>
            <w:r w:rsidRPr="00FE2ABB">
              <w:rPr>
                <w:rFonts w:ascii="Arial"/>
                <w:color w:val="000000"/>
                <w:sz w:val="15"/>
                <w:lang w:val="ru-RU"/>
              </w:rPr>
              <w:t>Зміст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32" w:name="133"/>
            <w:bookmarkEnd w:id="131"/>
            <w:r w:rsidRPr="00FE2ABB">
              <w:rPr>
                <w:rFonts w:ascii="Arial"/>
                <w:color w:val="000000"/>
                <w:sz w:val="15"/>
                <w:lang w:val="ru-RU"/>
              </w:rPr>
              <w:t>Перелік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умовних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позначень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символів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скорочень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33" w:name="134"/>
            <w:bookmarkEnd w:id="132"/>
            <w:r w:rsidRPr="00FE2ABB">
              <w:rPr>
                <w:rFonts w:ascii="Arial"/>
                <w:color w:val="000000"/>
                <w:sz w:val="15"/>
                <w:lang w:val="ru-RU"/>
              </w:rPr>
              <w:t>Вступ</w:t>
            </w:r>
          </w:p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34" w:name="135"/>
            <w:bookmarkEnd w:id="133"/>
            <w:r w:rsidRPr="00FE2ABB">
              <w:rPr>
                <w:rFonts w:ascii="Arial"/>
                <w:color w:val="000000"/>
                <w:sz w:val="15"/>
                <w:lang w:val="ru-RU"/>
              </w:rPr>
              <w:t>Розді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л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Характеристика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розміщення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34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35" w:name="136"/>
            <w:r>
              <w:rPr>
                <w:rFonts w:ascii="Arial"/>
                <w:color w:val="000000"/>
                <w:sz w:val="15"/>
              </w:rPr>
              <w:t>1.1.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36" w:name="137"/>
            <w:bookmarkEnd w:id="135"/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географічна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язка</w:t>
            </w:r>
          </w:p>
        </w:tc>
        <w:bookmarkEnd w:id="136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37" w:name="138"/>
            <w:r>
              <w:rPr>
                <w:rFonts w:ascii="Arial"/>
                <w:color w:val="000000"/>
                <w:sz w:val="15"/>
              </w:rPr>
              <w:t>1.2.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38" w:name="139"/>
            <w:bookmarkEnd w:id="137"/>
            <w:r>
              <w:rPr>
                <w:rFonts w:ascii="Arial"/>
                <w:color w:val="000000"/>
                <w:sz w:val="15"/>
              </w:rPr>
              <w:t>Природньо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кліматичні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</w:p>
        </w:tc>
        <w:bookmarkEnd w:id="138"/>
      </w:tr>
      <w:tr w:rsidR="00A54735" w:rsidRPr="00FE2ABB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39" w:name="140"/>
            <w:r>
              <w:rPr>
                <w:rFonts w:ascii="Arial"/>
                <w:color w:val="000000"/>
                <w:sz w:val="15"/>
              </w:rPr>
              <w:t>1.3.</w:t>
            </w:r>
          </w:p>
        </w:tc>
        <w:tc>
          <w:tcPr>
            <w:tcW w:w="8785" w:type="dxa"/>
            <w:vAlign w:val="center"/>
          </w:tcPr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40" w:name="141"/>
            <w:bookmarkEnd w:id="139"/>
            <w:r w:rsidRPr="00FE2ABB">
              <w:rPr>
                <w:rFonts w:ascii="Arial"/>
                <w:color w:val="000000"/>
                <w:sz w:val="15"/>
                <w:lang w:val="ru-RU"/>
              </w:rPr>
              <w:t>Обсяги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надходження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захоронення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40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41" w:name="142"/>
            <w:r>
              <w:rPr>
                <w:rFonts w:ascii="Arial"/>
                <w:color w:val="000000"/>
                <w:sz w:val="15"/>
              </w:rPr>
              <w:t>1.4.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42" w:name="143"/>
            <w:bookmarkEnd w:id="141"/>
            <w:r>
              <w:rPr>
                <w:rFonts w:ascii="Arial"/>
                <w:color w:val="000000"/>
                <w:sz w:val="15"/>
              </w:rPr>
              <w:t>Фінансово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</w:p>
        </w:tc>
        <w:bookmarkEnd w:id="142"/>
      </w:tr>
      <w:tr w:rsidR="00A54735" w:rsidRPr="00FE2ABB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143" w:name="144"/>
            <w:r w:rsidRPr="00FE2ABB">
              <w:rPr>
                <w:rFonts w:ascii="Arial"/>
                <w:color w:val="000000"/>
                <w:sz w:val="15"/>
                <w:lang w:val="ru-RU"/>
              </w:rPr>
              <w:t>Розділ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розміщення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143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44" w:name="145"/>
            <w:r>
              <w:rPr>
                <w:rFonts w:ascii="Arial"/>
                <w:color w:val="000000"/>
                <w:sz w:val="15"/>
              </w:rPr>
              <w:t>2.1.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45" w:name="146"/>
            <w:bookmarkEnd w:id="144"/>
            <w:r>
              <w:rPr>
                <w:rFonts w:ascii="Arial"/>
                <w:color w:val="000000"/>
                <w:sz w:val="15"/>
              </w:rPr>
              <w:t>Ділянка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145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46" w:name="147"/>
            <w:r>
              <w:rPr>
                <w:rFonts w:ascii="Arial"/>
                <w:color w:val="000000"/>
                <w:sz w:val="15"/>
              </w:rPr>
              <w:t>2.2.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47" w:name="148"/>
            <w:bookmarkEnd w:id="146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147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48" w:name="149"/>
            <w:r>
              <w:rPr>
                <w:rFonts w:ascii="Arial"/>
                <w:color w:val="000000"/>
                <w:sz w:val="15"/>
              </w:rPr>
              <w:t>2.3.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49" w:name="150"/>
            <w:bookmarkEnd w:id="148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149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50" w:name="151"/>
            <w:r>
              <w:rPr>
                <w:rFonts w:ascii="Arial"/>
                <w:color w:val="000000"/>
                <w:sz w:val="15"/>
              </w:rPr>
              <w:t>2.4.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51" w:name="152"/>
            <w:bookmarkEnd w:id="150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</w:p>
        </w:tc>
        <w:bookmarkEnd w:id="151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52" w:name="153"/>
            <w:r>
              <w:rPr>
                <w:rFonts w:ascii="Arial"/>
                <w:color w:val="000000"/>
                <w:sz w:val="15"/>
              </w:rPr>
              <w:t>2.5.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53" w:name="154"/>
            <w:bookmarkEnd w:id="152"/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153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54" w:name="155"/>
            <w:r>
              <w:rPr>
                <w:rFonts w:ascii="Arial"/>
                <w:color w:val="000000"/>
                <w:sz w:val="15"/>
              </w:rPr>
              <w:t>2.6.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55" w:name="156"/>
            <w:bookmarkEnd w:id="154"/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фільтрату</w:t>
            </w:r>
          </w:p>
        </w:tc>
        <w:bookmarkEnd w:id="155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56" w:name="157"/>
            <w:r>
              <w:rPr>
                <w:rFonts w:ascii="Arial"/>
                <w:color w:val="000000"/>
                <w:sz w:val="15"/>
              </w:rPr>
              <w:t>2.7.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57" w:name="158"/>
            <w:bookmarkEnd w:id="156"/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захисна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</w:t>
            </w:r>
          </w:p>
        </w:tc>
        <w:bookmarkEnd w:id="157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58" w:name="159"/>
            <w:r>
              <w:rPr>
                <w:rFonts w:ascii="Arial"/>
                <w:color w:val="000000"/>
                <w:sz w:val="15"/>
              </w:rPr>
              <w:t>2.8.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59" w:name="160"/>
            <w:bookmarkEnd w:id="158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природоохоронних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</w:p>
        </w:tc>
        <w:bookmarkEnd w:id="159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60" w:name="161"/>
            <w:r>
              <w:rPr>
                <w:rFonts w:ascii="Arial"/>
                <w:color w:val="000000"/>
                <w:sz w:val="15"/>
              </w:rPr>
              <w:t>2.9.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61" w:name="162"/>
            <w:bookmarkEnd w:id="160"/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161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62" w:name="163"/>
            <w:r>
              <w:rPr>
                <w:rFonts w:ascii="Arial"/>
                <w:color w:val="000000"/>
                <w:sz w:val="15"/>
              </w:rPr>
              <w:t>2.10.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63" w:name="164"/>
            <w:bookmarkEnd w:id="162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</w:p>
        </w:tc>
        <w:bookmarkEnd w:id="163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64" w:name="165"/>
            <w:r>
              <w:rPr>
                <w:rFonts w:ascii="Arial"/>
                <w:color w:val="000000"/>
                <w:sz w:val="15"/>
              </w:rPr>
              <w:t>2.11.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65" w:name="166"/>
            <w:bookmarkEnd w:id="164"/>
            <w:r>
              <w:rPr>
                <w:rFonts w:ascii="Arial"/>
                <w:color w:val="000000"/>
                <w:sz w:val="15"/>
              </w:rPr>
              <w:t>Узагальнений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bookmarkEnd w:id="165"/>
      </w:tr>
      <w:tr w:rsidR="00A5473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A54735" w:rsidRDefault="00FE2ABB">
            <w:pPr>
              <w:spacing w:after="0"/>
            </w:pPr>
            <w:bookmarkStart w:id="166" w:name="167"/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III. </w:t>
            </w:r>
            <w:r>
              <w:rPr>
                <w:rFonts w:ascii="Arial"/>
                <w:color w:val="000000"/>
                <w:sz w:val="15"/>
              </w:rPr>
              <w:t>Планування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bookmarkEnd w:id="166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67" w:name="168"/>
            <w:r>
              <w:rPr>
                <w:rFonts w:ascii="Arial"/>
                <w:color w:val="000000"/>
                <w:sz w:val="15"/>
              </w:rPr>
              <w:t>3.1.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68" w:name="169"/>
            <w:bookmarkEnd w:id="167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</w:tc>
        <w:bookmarkEnd w:id="168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69" w:name="170"/>
            <w:r>
              <w:rPr>
                <w:rFonts w:ascii="Arial"/>
                <w:color w:val="000000"/>
                <w:sz w:val="15"/>
              </w:rPr>
              <w:t>3.2.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70" w:name="171"/>
            <w:bookmarkEnd w:id="169"/>
            <w:r>
              <w:rPr>
                <w:rFonts w:ascii="Arial"/>
                <w:color w:val="000000"/>
                <w:sz w:val="15"/>
              </w:rPr>
              <w:t>План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170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71" w:name="172"/>
            <w:r>
              <w:rPr>
                <w:rFonts w:ascii="Arial"/>
                <w:color w:val="000000"/>
                <w:sz w:val="15"/>
              </w:rPr>
              <w:t>3.3.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72" w:name="173"/>
            <w:bookmarkEnd w:id="17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bookmarkEnd w:id="172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73" w:name="174"/>
            <w:r>
              <w:rPr>
                <w:rFonts w:ascii="Arial"/>
                <w:color w:val="000000"/>
                <w:sz w:val="15"/>
              </w:rPr>
              <w:t>3.4.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74" w:name="175"/>
            <w:bookmarkEnd w:id="173"/>
            <w:r>
              <w:rPr>
                <w:rFonts w:ascii="Arial"/>
                <w:color w:val="000000"/>
                <w:sz w:val="15"/>
              </w:rPr>
              <w:t>Техніко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обґрунтування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bookmarkEnd w:id="174"/>
      </w:tr>
      <w:tr w:rsidR="00A54735">
        <w:trPr>
          <w:trHeight w:val="120"/>
          <w:tblCellSpacing w:w="0" w:type="auto"/>
        </w:trPr>
        <w:tc>
          <w:tcPr>
            <w:tcW w:w="905" w:type="dxa"/>
            <w:vAlign w:val="center"/>
          </w:tcPr>
          <w:p w:rsidR="00A54735" w:rsidRDefault="00FE2ABB">
            <w:pPr>
              <w:spacing w:after="0"/>
            </w:pPr>
            <w:bookmarkStart w:id="175" w:name="176"/>
            <w:r>
              <w:rPr>
                <w:rFonts w:ascii="Arial"/>
                <w:color w:val="000000"/>
                <w:sz w:val="15"/>
              </w:rPr>
              <w:t>3.5.</w:t>
            </w:r>
          </w:p>
        </w:tc>
        <w:tc>
          <w:tcPr>
            <w:tcW w:w="8785" w:type="dxa"/>
            <w:vAlign w:val="center"/>
          </w:tcPr>
          <w:p w:rsidR="00A54735" w:rsidRDefault="00FE2ABB">
            <w:pPr>
              <w:spacing w:after="0"/>
            </w:pPr>
            <w:bookmarkStart w:id="176" w:name="177"/>
            <w:bookmarkEnd w:id="175"/>
            <w:r>
              <w:rPr>
                <w:rFonts w:ascii="Arial"/>
                <w:color w:val="000000"/>
                <w:sz w:val="15"/>
              </w:rPr>
              <w:t>План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</w:p>
        </w:tc>
        <w:bookmarkEnd w:id="176"/>
      </w:tr>
      <w:tr w:rsidR="00A5473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A54735" w:rsidRDefault="00FE2ABB">
            <w:pPr>
              <w:spacing w:after="0"/>
            </w:pPr>
            <w:bookmarkStart w:id="177" w:name="178"/>
            <w:r>
              <w:rPr>
                <w:rFonts w:ascii="Arial"/>
                <w:color w:val="000000"/>
                <w:sz w:val="15"/>
              </w:rPr>
              <w:t>Додатки</w:t>
            </w:r>
          </w:p>
        </w:tc>
        <w:bookmarkEnd w:id="177"/>
      </w:tr>
    </w:tbl>
    <w:p w:rsidR="00A54735" w:rsidRDefault="00FE2ABB">
      <w:r>
        <w:br/>
      </w:r>
    </w:p>
    <w:p w:rsidR="00A54735" w:rsidRDefault="00FE2ABB">
      <w:pPr>
        <w:spacing w:after="0"/>
        <w:ind w:firstLine="240"/>
      </w:pPr>
      <w:bookmarkStart w:id="178" w:name="179"/>
      <w:r>
        <w:rPr>
          <w:rFonts w:ascii="Arial"/>
          <w:color w:val="000000"/>
          <w:sz w:val="18"/>
        </w:rPr>
        <w:t xml:space="preserve"> </w:t>
      </w:r>
    </w:p>
    <w:p w:rsidR="00A54735" w:rsidRDefault="00FE2ABB">
      <w:pPr>
        <w:spacing w:after="0"/>
        <w:ind w:firstLine="240"/>
        <w:jc w:val="right"/>
      </w:pPr>
      <w:bookmarkStart w:id="179" w:name="180"/>
      <w:bookmarkEnd w:id="1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A54735" w:rsidRDefault="00FE2ABB">
      <w:pPr>
        <w:pStyle w:val="3"/>
        <w:spacing w:after="0"/>
        <w:jc w:val="center"/>
      </w:pPr>
      <w:bookmarkStart w:id="180" w:name="181"/>
      <w:bookmarkEnd w:id="179"/>
      <w:r>
        <w:rPr>
          <w:rFonts w:ascii="Arial"/>
          <w:color w:val="000000"/>
          <w:sz w:val="27"/>
        </w:rPr>
        <w:t>Узагальнений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аналіз</w:t>
      </w:r>
      <w:r>
        <w:br/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</w:t>
      </w:r>
      <w:r>
        <w:rPr>
          <w:rFonts w:ascii="Arial"/>
          <w:color w:val="000000"/>
          <w:sz w:val="27"/>
        </w:rPr>
        <w:t>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77"/>
        <w:gridCol w:w="1912"/>
        <w:gridCol w:w="1177"/>
        <w:gridCol w:w="1184"/>
        <w:gridCol w:w="1656"/>
        <w:gridCol w:w="2722"/>
      </w:tblGrid>
      <w:tr w:rsidR="00A5473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81" w:name="182"/>
            <w:bookmarkEnd w:id="180"/>
            <w:r>
              <w:rPr>
                <w:rFonts w:ascii="Arial"/>
                <w:b/>
                <w:color w:val="000000"/>
                <w:sz w:val="15"/>
              </w:rPr>
              <w:t>N</w:t>
            </w:r>
          </w:p>
        </w:tc>
        <w:tc>
          <w:tcPr>
            <w:tcW w:w="2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82" w:name="183"/>
            <w:bookmarkEnd w:id="181"/>
            <w:r>
              <w:rPr>
                <w:rFonts w:ascii="Arial"/>
                <w:b/>
                <w:color w:val="000000"/>
                <w:sz w:val="15"/>
              </w:rPr>
              <w:t>Характеристика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розміщення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відходів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83" w:name="184"/>
            <w:bookmarkEnd w:id="182"/>
            <w:r>
              <w:rPr>
                <w:rFonts w:ascii="Arial"/>
                <w:b/>
                <w:color w:val="000000"/>
                <w:sz w:val="15"/>
              </w:rPr>
              <w:t>Перелік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вимог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законодавства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84" w:name="185"/>
            <w:bookmarkEnd w:id="183"/>
            <w:r>
              <w:rPr>
                <w:rFonts w:ascii="Arial"/>
                <w:b/>
                <w:color w:val="000000"/>
                <w:sz w:val="15"/>
              </w:rPr>
              <w:t>Правові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підстави</w:t>
            </w:r>
          </w:p>
        </w:tc>
        <w:tc>
          <w:tcPr>
            <w:tcW w:w="1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85" w:name="186"/>
            <w:bookmarkEnd w:id="184"/>
            <w:r>
              <w:rPr>
                <w:rFonts w:ascii="Arial"/>
                <w:b/>
                <w:color w:val="000000"/>
                <w:sz w:val="15"/>
              </w:rPr>
              <w:t>Оцінка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вимогам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законодавства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відповідає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частково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відповідає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відповідає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29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86" w:name="187"/>
            <w:bookmarkEnd w:id="185"/>
            <w:r>
              <w:rPr>
                <w:rFonts w:ascii="Arial"/>
                <w:b/>
                <w:color w:val="000000"/>
                <w:sz w:val="15"/>
              </w:rPr>
              <w:t>Оцінка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можливості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вимогами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законодавства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обґрунтування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можливо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привести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технічно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неможливо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економічно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недоцільно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неможливо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через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тривалий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строк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інше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86"/>
      </w:tr>
      <w:tr w:rsidR="00A5473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87" w:name="18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88" w:name="189"/>
            <w:bookmarkEnd w:id="18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89" w:name="190"/>
            <w:bookmarkEnd w:id="18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0" w:name="191"/>
            <w:bookmarkEnd w:id="18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1" w:name="192"/>
            <w:bookmarkEnd w:id="19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9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2" w:name="193"/>
            <w:bookmarkEnd w:id="191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92"/>
      </w:tr>
      <w:tr w:rsidR="00A5473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3" w:name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4" w:name="195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5" w:name="196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6" w:name="197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7" w:name="198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8" w:name="199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A5473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199" w:name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0" w:name="201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1" w:name="202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2" w:name="203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3" w:name="204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4" w:name="205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"/>
      </w:tr>
      <w:tr w:rsidR="00A5473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5" w:name="20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2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6" w:name="207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7" w:name="208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8" w:name="209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09" w:name="210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10" w:name="211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"/>
      </w:tr>
    </w:tbl>
    <w:p w:rsidR="00A54735" w:rsidRDefault="00FE2ABB">
      <w:r>
        <w:br/>
      </w:r>
    </w:p>
    <w:p w:rsidR="00A54735" w:rsidRDefault="00FE2ABB">
      <w:pPr>
        <w:spacing w:after="0"/>
        <w:ind w:firstLine="240"/>
      </w:pPr>
      <w:bookmarkStart w:id="211" w:name="212"/>
      <w:r>
        <w:rPr>
          <w:rFonts w:ascii="Arial"/>
          <w:color w:val="000000"/>
          <w:sz w:val="18"/>
        </w:rPr>
        <w:t xml:space="preserve"> </w:t>
      </w:r>
    </w:p>
    <w:p w:rsidR="00A54735" w:rsidRDefault="00FE2ABB">
      <w:pPr>
        <w:spacing w:after="0"/>
        <w:ind w:firstLine="240"/>
        <w:jc w:val="right"/>
      </w:pPr>
      <w:bookmarkStart w:id="212" w:name="213"/>
      <w:bookmarkEnd w:id="2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A54735" w:rsidRDefault="00FE2ABB">
      <w:pPr>
        <w:pStyle w:val="3"/>
        <w:spacing w:after="0"/>
        <w:jc w:val="center"/>
      </w:pPr>
      <w:bookmarkStart w:id="213" w:name="214"/>
      <w:bookmarkEnd w:id="212"/>
      <w:r>
        <w:rPr>
          <w:rFonts w:ascii="Arial"/>
          <w:color w:val="000000"/>
          <w:sz w:val="27"/>
        </w:rPr>
        <w:t>Орієнтовний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17"/>
        <w:gridCol w:w="4566"/>
        <w:gridCol w:w="3845"/>
      </w:tblGrid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14" w:name="215"/>
            <w:bookmarkEnd w:id="213"/>
            <w:r>
              <w:rPr>
                <w:rFonts w:ascii="Arial"/>
                <w:b/>
                <w:color w:val="000000"/>
                <w:sz w:val="15"/>
              </w:rPr>
              <w:t>N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15" w:name="216"/>
            <w:bookmarkEnd w:id="214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заходу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16" w:name="217"/>
            <w:bookmarkEnd w:id="215"/>
            <w:r>
              <w:rPr>
                <w:rFonts w:ascii="Arial"/>
                <w:b/>
                <w:color w:val="000000"/>
                <w:sz w:val="15"/>
              </w:rPr>
              <w:t>Умови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застосування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заходу</w:t>
            </w:r>
          </w:p>
        </w:tc>
        <w:bookmarkEnd w:id="216"/>
      </w:tr>
      <w:tr w:rsidR="00A54735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17" w:name="218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Розроблення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проєктної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технічної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документації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217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18" w:name="219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19" w:name="220"/>
            <w:bookmarkEnd w:id="218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проєктної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20" w:name="221"/>
            <w:bookmarkEnd w:id="219"/>
            <w:r>
              <w:rPr>
                <w:rFonts w:ascii="Arial"/>
                <w:color w:val="000000"/>
                <w:sz w:val="15"/>
              </w:rPr>
              <w:t>передбачається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реставрація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20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21" w:name="222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22" w:name="223"/>
            <w:bookmarkEnd w:id="221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кошторисів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23" w:name="224"/>
            <w:bookmarkEnd w:id="222"/>
            <w:r>
              <w:rPr>
                <w:rFonts w:ascii="Arial"/>
                <w:color w:val="000000"/>
                <w:sz w:val="15"/>
              </w:rPr>
              <w:t>передбачається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23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24" w:name="225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25" w:name="226"/>
            <w:bookmarkEnd w:id="224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проєктно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26" w:name="227"/>
            <w:bookmarkEnd w:id="225"/>
            <w:r>
              <w:rPr>
                <w:rFonts w:ascii="Arial"/>
                <w:color w:val="000000"/>
                <w:sz w:val="15"/>
              </w:rPr>
              <w:t>передбачається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переоснащення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26"/>
      </w:tr>
      <w:tr w:rsidR="00A54735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27" w:name="228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Придбання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робіт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товарів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227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28" w:name="229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29" w:name="230"/>
            <w:bookmarkEnd w:id="228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огорожі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довкола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30" w:name="231"/>
            <w:bookmarkEnd w:id="229"/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огорожа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довкола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несанкціонований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летких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30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31" w:name="232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32" w:name="233"/>
            <w:bookmarkEnd w:id="231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33" w:name="234"/>
            <w:bookmarkEnd w:id="232"/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критеріям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полігони</w:t>
            </w:r>
          </w:p>
        </w:tc>
        <w:bookmarkEnd w:id="233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34" w:name="235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35" w:name="236"/>
            <w:bookmarkEnd w:id="234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радіометричного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36" w:name="237"/>
            <w:bookmarkEnd w:id="235"/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незадовільний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радіометричного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</w:p>
        </w:tc>
        <w:bookmarkEnd w:id="236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37" w:name="238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38" w:name="239"/>
            <w:bookmarkEnd w:id="237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відеоспостереження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39" w:name="240"/>
            <w:bookmarkEnd w:id="23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візуа</w:t>
            </w:r>
            <w:r>
              <w:rPr>
                <w:rFonts w:ascii="Arial"/>
                <w:color w:val="000000"/>
                <w:sz w:val="15"/>
              </w:rPr>
              <w:t>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</w:p>
        </w:tc>
        <w:bookmarkEnd w:id="239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40" w:name="241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41" w:name="242"/>
            <w:bookmarkEnd w:id="240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дезбар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42" w:name="243"/>
            <w:bookmarkEnd w:id="24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нерегулярній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виїжджають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42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43" w:name="244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44" w:name="245"/>
            <w:bookmarkEnd w:id="243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45" w:name="246"/>
            <w:bookmarkEnd w:id="244"/>
            <w:r>
              <w:rPr>
                <w:rFonts w:ascii="Arial"/>
                <w:color w:val="000000"/>
                <w:sz w:val="15"/>
              </w:rPr>
              <w:t>недостатня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застарілі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ладу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недостатня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бульдозерів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котків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ущільнювачів</w:t>
            </w:r>
          </w:p>
        </w:tc>
        <w:bookmarkEnd w:id="245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46" w:name="247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47" w:name="248"/>
            <w:bookmarkEnd w:id="246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</w:t>
            </w:r>
            <w:r>
              <w:rPr>
                <w:rFonts w:ascii="Arial"/>
                <w:color w:val="000000"/>
                <w:sz w:val="15"/>
              </w:rPr>
              <w:t>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48" w:name="249"/>
            <w:bookmarkEnd w:id="247"/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душові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шафи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переодягання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меблі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слюсарний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248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49" w:name="250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50" w:name="251"/>
            <w:bookmarkEnd w:id="249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майданчиків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спецтехніки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51" w:name="252"/>
            <w:bookmarkEnd w:id="250"/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незадовільний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bookmarkEnd w:id="251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52" w:name="253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53" w:name="254"/>
            <w:bookmarkEnd w:id="252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біоакустичного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відлякування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птахів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54" w:name="255"/>
            <w:bookmarkEnd w:id="253"/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гніздування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життєдіял</w:t>
            </w:r>
            <w:r>
              <w:rPr>
                <w:rFonts w:ascii="Arial"/>
                <w:color w:val="000000"/>
                <w:sz w:val="15"/>
              </w:rPr>
              <w:t>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птахів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зграї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птахів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54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55" w:name="256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56" w:name="257"/>
            <w:bookmarkEnd w:id="255"/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насаджень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довкола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57" w:name="258"/>
            <w:bookmarkEnd w:id="256"/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леткими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насадження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подвоєний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</w:p>
        </w:tc>
        <w:bookmarkEnd w:id="257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58" w:name="259"/>
            <w:r>
              <w:rPr>
                <w:rFonts w:ascii="Arial"/>
                <w:color w:val="000000"/>
                <w:sz w:val="15"/>
              </w:rPr>
              <w:t>2.11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59" w:name="260"/>
            <w:bookmarkEnd w:id="258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пожежогасіння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60" w:name="261"/>
            <w:bookmarkEnd w:id="259"/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недостатня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пожежогасіння</w:t>
            </w:r>
          </w:p>
        </w:tc>
        <w:bookmarkEnd w:id="260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61" w:name="262"/>
            <w:r>
              <w:rPr>
                <w:rFonts w:ascii="Arial"/>
                <w:color w:val="000000"/>
                <w:sz w:val="15"/>
              </w:rPr>
              <w:lastRenderedPageBreak/>
              <w:t>2.12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62" w:name="263"/>
            <w:bookmarkEnd w:id="261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63" w:name="264"/>
            <w:bookmarkEnd w:id="262"/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незадовільний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панелі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</w:p>
        </w:tc>
        <w:bookmarkEnd w:id="263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64" w:name="265"/>
            <w:r>
              <w:rPr>
                <w:rFonts w:ascii="Arial"/>
                <w:color w:val="000000"/>
                <w:sz w:val="15"/>
              </w:rPr>
              <w:t>2.13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65" w:name="266"/>
            <w:bookmarkEnd w:id="264"/>
            <w:r>
              <w:rPr>
                <w:rFonts w:ascii="Arial"/>
                <w:color w:val="000000"/>
                <w:sz w:val="15"/>
              </w:rPr>
              <w:t>облаштування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66" w:name="267"/>
            <w:bookmarkEnd w:id="26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огородженням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тейнерами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паління</w:t>
            </w:r>
          </w:p>
        </w:tc>
        <w:bookmarkEnd w:id="266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67" w:name="268"/>
            <w:r>
              <w:rPr>
                <w:rFonts w:ascii="Arial"/>
                <w:color w:val="000000"/>
                <w:sz w:val="15"/>
              </w:rPr>
              <w:t>2.13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68" w:name="269"/>
            <w:bookmarkEnd w:id="26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спрямовані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переоснащення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реставрацію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69" w:name="270"/>
            <w:bookmarkEnd w:id="268"/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таблички</w:t>
            </w:r>
          </w:p>
        </w:tc>
        <w:bookmarkEnd w:id="269"/>
      </w:tr>
      <w:tr w:rsidR="00A54735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70" w:name="271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Підвищення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ефективності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оброблення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відходів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270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71" w:name="272"/>
            <w:r>
              <w:rPr>
                <w:rFonts w:ascii="Arial"/>
                <w:color w:val="000000"/>
                <w:sz w:val="15"/>
              </w:rPr>
              <w:t>3.1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72" w:name="273"/>
            <w:bookmarkEnd w:id="271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дамб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обвалування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73" w:name="274"/>
            <w:bookmarkEnd w:id="272"/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дамби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обвалування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</w:t>
            </w:r>
          </w:p>
        </w:tc>
        <w:bookmarkEnd w:id="273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74" w:name="275"/>
            <w:r>
              <w:rPr>
                <w:rFonts w:ascii="Arial"/>
                <w:color w:val="000000"/>
                <w:sz w:val="15"/>
              </w:rPr>
              <w:t>3.2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75" w:name="276"/>
            <w:bookmarkEnd w:id="274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76" w:name="277"/>
            <w:bookmarkEnd w:id="275"/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контрольно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пропускний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майданчик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наві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пожежні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резервуари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ємності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6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77" w:name="278"/>
            <w:r>
              <w:rPr>
                <w:rFonts w:ascii="Arial"/>
                <w:color w:val="000000"/>
                <w:sz w:val="15"/>
              </w:rPr>
              <w:t>3.3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78" w:name="279"/>
            <w:bookmarkEnd w:id="277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майданчика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79" w:name="280"/>
            <w:bookmarkEnd w:id="27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майданчики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майданчиків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витримана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ередбачений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майданчик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відсутній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bookmarkEnd w:id="279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80" w:name="281"/>
            <w:r>
              <w:rPr>
                <w:rFonts w:ascii="Arial"/>
                <w:color w:val="000000"/>
                <w:sz w:val="15"/>
              </w:rPr>
              <w:t>3.4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81" w:name="282"/>
            <w:bookmarkEnd w:id="280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82" w:name="283"/>
            <w:bookmarkEnd w:id="281"/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роги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покриттям</w:t>
            </w:r>
          </w:p>
        </w:tc>
        <w:bookmarkEnd w:id="282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83" w:name="284"/>
            <w:r>
              <w:rPr>
                <w:rFonts w:ascii="Arial"/>
                <w:color w:val="000000"/>
                <w:sz w:val="15"/>
              </w:rPr>
              <w:t>3.5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84" w:name="285"/>
            <w:bookmarkEnd w:id="283"/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насипних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настилу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шириною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достатньою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85" w:name="286"/>
            <w:bookmarkEnd w:id="284"/>
            <w:r>
              <w:rPr>
                <w:rFonts w:ascii="Arial"/>
                <w:color w:val="000000"/>
                <w:sz w:val="15"/>
              </w:rPr>
              <w:t>неорганізований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ускладнений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85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86" w:name="287"/>
            <w:r>
              <w:rPr>
                <w:rFonts w:ascii="Arial"/>
                <w:color w:val="000000"/>
                <w:sz w:val="15"/>
              </w:rPr>
              <w:t>3.6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87" w:name="288"/>
            <w:bookmarkEnd w:id="286"/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насипних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шириною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достатньою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гусеничної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88" w:name="289"/>
            <w:bookmarkEnd w:id="287"/>
            <w:r>
              <w:rPr>
                <w:rFonts w:ascii="Arial"/>
                <w:color w:val="000000"/>
                <w:sz w:val="15"/>
              </w:rPr>
              <w:t>ускладнений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гусеничної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карту</w:t>
            </w:r>
          </w:p>
        </w:tc>
        <w:bookmarkEnd w:id="288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89" w:name="290"/>
            <w:r>
              <w:rPr>
                <w:rFonts w:ascii="Arial"/>
                <w:color w:val="000000"/>
                <w:sz w:val="15"/>
              </w:rPr>
              <w:t>3.7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90" w:name="291"/>
            <w:bookmarkEnd w:id="289"/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огороджень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периметру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91" w:name="292"/>
            <w:bookmarkEnd w:id="290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явне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леткими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захисної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прилеглих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леткими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насаджень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довкола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91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92" w:name="293"/>
            <w:r>
              <w:rPr>
                <w:rFonts w:ascii="Arial"/>
                <w:color w:val="000000"/>
                <w:sz w:val="15"/>
              </w:rPr>
              <w:t>3.8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93" w:name="294"/>
            <w:bookmarkEnd w:id="292"/>
            <w:r>
              <w:rPr>
                <w:rFonts w:ascii="Arial"/>
                <w:color w:val="000000"/>
                <w:sz w:val="15"/>
              </w:rPr>
              <w:t>улашт</w:t>
            </w:r>
            <w:r>
              <w:rPr>
                <w:rFonts w:ascii="Arial"/>
                <w:color w:val="000000"/>
                <w:sz w:val="15"/>
              </w:rPr>
              <w:t>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водо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газо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теплопостачання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94" w:name="295"/>
            <w:bookmarkEnd w:id="293"/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водо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газо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теплопостачання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94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95" w:name="296"/>
            <w:r>
              <w:rPr>
                <w:rFonts w:ascii="Arial"/>
                <w:color w:val="000000"/>
                <w:sz w:val="15"/>
              </w:rPr>
              <w:t>3.9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96" w:name="297"/>
            <w:bookmarkEnd w:id="295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97" w:name="298"/>
            <w:bookmarkEnd w:id="296"/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297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298" w:name="299"/>
            <w:r>
              <w:rPr>
                <w:rFonts w:ascii="Arial"/>
                <w:color w:val="000000"/>
                <w:sz w:val="15"/>
              </w:rPr>
              <w:t>3.10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299" w:name="300"/>
            <w:bookmarkEnd w:id="298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</w:t>
            </w:r>
            <w:r>
              <w:rPr>
                <w:rFonts w:ascii="Arial"/>
                <w:color w:val="000000"/>
                <w:sz w:val="15"/>
              </w:rPr>
              <w:t>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біогазу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00" w:name="301"/>
            <w:bookmarkEnd w:id="299"/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застаріла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пасивна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біогазу</w:t>
            </w:r>
          </w:p>
        </w:tc>
        <w:bookmarkEnd w:id="300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01" w:name="302"/>
            <w:r>
              <w:rPr>
                <w:rFonts w:ascii="Arial"/>
                <w:color w:val="000000"/>
                <w:sz w:val="15"/>
              </w:rPr>
              <w:t>3.11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02" w:name="303"/>
            <w:bookmarkEnd w:id="301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ільтрату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ємностей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фільтрату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03" w:name="304"/>
            <w:bookmarkEnd w:id="302"/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прилеглі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переповнені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фільтрату</w:t>
            </w:r>
          </w:p>
        </w:tc>
        <w:bookmarkEnd w:id="303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04" w:name="305"/>
            <w:r>
              <w:rPr>
                <w:rFonts w:ascii="Arial"/>
                <w:color w:val="000000"/>
                <w:sz w:val="15"/>
              </w:rPr>
              <w:t>3.</w:t>
            </w:r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05" w:name="306"/>
            <w:bookmarkEnd w:id="304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зливових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06" w:name="307"/>
            <w:bookmarkEnd w:id="305"/>
            <w:r>
              <w:rPr>
                <w:rFonts w:ascii="Arial"/>
                <w:color w:val="000000"/>
                <w:sz w:val="15"/>
              </w:rPr>
              <w:t>наявне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підтоплення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зливовими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талими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прилеглих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незабезпечений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зливових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306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07" w:name="308"/>
            <w:r>
              <w:rPr>
                <w:rFonts w:ascii="Arial"/>
                <w:color w:val="000000"/>
                <w:sz w:val="15"/>
              </w:rPr>
              <w:t>3.14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08" w:name="309"/>
            <w:bookmarkEnd w:id="307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спостережних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09" w:name="310"/>
            <w:bookmarkEnd w:id="308"/>
            <w:r>
              <w:rPr>
                <w:rFonts w:ascii="Arial"/>
                <w:color w:val="000000"/>
                <w:sz w:val="15"/>
              </w:rPr>
              <w:lastRenderedPageBreak/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незадовільному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стовпчиків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недостатня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</w:p>
        </w:tc>
        <w:bookmarkEnd w:id="309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10" w:name="311"/>
            <w:r>
              <w:rPr>
                <w:rFonts w:ascii="Arial"/>
                <w:color w:val="000000"/>
                <w:sz w:val="15"/>
              </w:rPr>
              <w:lastRenderedPageBreak/>
              <w:t>3.15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11" w:name="312"/>
            <w:bookmarkEnd w:id="310"/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12" w:name="313"/>
            <w:bookmarkEnd w:id="311"/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накриття</w:t>
            </w:r>
          </w:p>
        </w:tc>
        <w:bookmarkEnd w:id="312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13" w:name="314"/>
            <w:r>
              <w:rPr>
                <w:rFonts w:ascii="Arial"/>
                <w:color w:val="000000"/>
                <w:sz w:val="15"/>
              </w:rPr>
              <w:t>3.16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14" w:name="315"/>
            <w:bookmarkEnd w:id="313"/>
            <w:r>
              <w:rPr>
                <w:rFonts w:ascii="Arial"/>
                <w:color w:val="000000"/>
                <w:sz w:val="15"/>
              </w:rPr>
              <w:t>облаштування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гідрометеорологічних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вітря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ґрунту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15" w:name="316"/>
            <w:bookmarkEnd w:id="314"/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незадовільному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гідрометеорологічний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315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16" w:name="317"/>
            <w:r>
              <w:rPr>
                <w:rFonts w:ascii="Arial"/>
                <w:color w:val="000000"/>
                <w:sz w:val="15"/>
              </w:rPr>
              <w:t>3.17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17" w:name="318"/>
            <w:bookmarkEnd w:id="316"/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дезодоруючих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18" w:name="319"/>
            <w:bookmarkEnd w:id="317"/>
            <w:r>
              <w:rPr>
                <w:rFonts w:ascii="Arial"/>
                <w:color w:val="000000"/>
                <w:sz w:val="15"/>
              </w:rPr>
              <w:t>надмірний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неприємний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довкола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прилеглої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сусідніх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</w:p>
        </w:tc>
        <w:bookmarkEnd w:id="318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19" w:name="320"/>
            <w:r>
              <w:rPr>
                <w:rFonts w:ascii="Arial"/>
                <w:color w:val="000000"/>
                <w:sz w:val="15"/>
              </w:rPr>
              <w:t>3.18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20" w:name="321"/>
            <w:bookmarkEnd w:id="319"/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ймовірної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21" w:name="322"/>
            <w:bookmarkEnd w:id="320"/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підвалах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приямках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заглибленнях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1 %</w:t>
            </w:r>
          </w:p>
        </w:tc>
        <w:bookmarkEnd w:id="321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22" w:name="323"/>
            <w:r>
              <w:rPr>
                <w:rFonts w:ascii="Arial"/>
                <w:color w:val="000000"/>
                <w:sz w:val="15"/>
              </w:rPr>
              <w:t>3.19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23" w:name="324"/>
            <w:bookmarkEnd w:id="32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24" w:name="325"/>
            <w:bookmarkEnd w:id="323"/>
            <w:r>
              <w:rPr>
                <w:rFonts w:ascii="Arial"/>
                <w:color w:val="000000"/>
                <w:sz w:val="15"/>
              </w:rPr>
              <w:t>відс</w:t>
            </w:r>
            <w:r>
              <w:rPr>
                <w:rFonts w:ascii="Arial"/>
                <w:color w:val="000000"/>
                <w:sz w:val="15"/>
              </w:rPr>
              <w:t>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майданчики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</w:p>
        </w:tc>
        <w:bookmarkEnd w:id="324"/>
      </w:tr>
      <w:tr w:rsidR="00A54735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25" w:name="326"/>
            <w:r>
              <w:rPr>
                <w:rFonts w:ascii="Arial"/>
                <w:b/>
                <w:color w:val="000000"/>
                <w:sz w:val="15"/>
              </w:rPr>
              <w:t xml:space="preserve">4. </w:t>
            </w:r>
            <w:r>
              <w:rPr>
                <w:rFonts w:ascii="Arial"/>
                <w:b/>
                <w:color w:val="000000"/>
                <w:sz w:val="15"/>
              </w:rPr>
              <w:t>Підвищення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обсягів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325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26" w:name="327"/>
            <w:r>
              <w:rPr>
                <w:rFonts w:ascii="Arial"/>
                <w:color w:val="000000"/>
                <w:sz w:val="15"/>
              </w:rPr>
              <w:t>4.1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27" w:name="328"/>
            <w:bookmarkEnd w:id="326"/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28" w:name="329"/>
            <w:bookmarkEnd w:id="327"/>
            <w:r>
              <w:rPr>
                <w:rFonts w:ascii="Arial"/>
                <w:color w:val="000000"/>
                <w:sz w:val="15"/>
              </w:rPr>
              <w:t>відсутній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328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29" w:name="330"/>
            <w:r>
              <w:rPr>
                <w:rFonts w:ascii="Arial"/>
                <w:color w:val="000000"/>
                <w:sz w:val="15"/>
              </w:rPr>
              <w:t>4.2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30" w:name="331"/>
            <w:bookmarkEnd w:id="329"/>
            <w:r>
              <w:rPr>
                <w:rFonts w:ascii="Arial"/>
                <w:color w:val="000000"/>
                <w:sz w:val="15"/>
              </w:rPr>
              <w:t>залучення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цілодобової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31" w:name="332"/>
            <w:bookmarkEnd w:id="330"/>
            <w:r>
              <w:rPr>
                <w:rFonts w:ascii="Arial"/>
                <w:color w:val="000000"/>
                <w:sz w:val="15"/>
              </w:rPr>
              <w:t>наявний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несанкціонований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</w:p>
        </w:tc>
        <w:bookmarkEnd w:id="331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32" w:name="333"/>
            <w:r>
              <w:rPr>
                <w:rFonts w:ascii="Arial"/>
                <w:color w:val="000000"/>
                <w:sz w:val="15"/>
              </w:rPr>
              <w:t>4.3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33" w:name="334"/>
            <w:bookmarkEnd w:id="332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інтернету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34" w:name="335"/>
            <w:bookmarkEnd w:id="333"/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частинами</w:t>
            </w:r>
          </w:p>
        </w:tc>
        <w:bookmarkEnd w:id="334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35" w:name="336"/>
            <w:r>
              <w:rPr>
                <w:rFonts w:ascii="Arial"/>
                <w:color w:val="000000"/>
                <w:sz w:val="15"/>
              </w:rPr>
              <w:t>4.4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36" w:name="337"/>
            <w:bookmarkEnd w:id="335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вебсайту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37" w:name="338"/>
            <w:bookmarkEnd w:id="336"/>
            <w:r>
              <w:rPr>
                <w:rFonts w:ascii="Arial"/>
                <w:color w:val="000000"/>
                <w:sz w:val="15"/>
              </w:rPr>
              <w:t>відсутній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вебсайт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розміщуєть</w:t>
            </w:r>
            <w:r>
              <w:rPr>
                <w:rFonts w:ascii="Arial"/>
                <w:color w:val="000000"/>
                <w:sz w:val="15"/>
              </w:rPr>
              <w:t>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337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38" w:name="339"/>
            <w:r>
              <w:rPr>
                <w:rFonts w:ascii="Arial"/>
                <w:color w:val="000000"/>
                <w:sz w:val="15"/>
              </w:rPr>
              <w:t>4.5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39" w:name="340"/>
            <w:bookmarkEnd w:id="338"/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40" w:name="341"/>
            <w:bookmarkEnd w:id="339"/>
            <w:r>
              <w:rPr>
                <w:rFonts w:ascii="Arial"/>
                <w:color w:val="000000"/>
                <w:sz w:val="15"/>
              </w:rPr>
              <w:t>відсутній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340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41" w:name="342"/>
            <w:r>
              <w:rPr>
                <w:rFonts w:ascii="Arial"/>
                <w:color w:val="000000"/>
                <w:sz w:val="15"/>
              </w:rPr>
              <w:t>4.6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42" w:name="343"/>
            <w:bookmarkEnd w:id="341"/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шлагбаумом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43" w:name="344"/>
            <w:bookmarkEnd w:id="34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тоннах</w:t>
            </w:r>
          </w:p>
        </w:tc>
        <w:bookmarkEnd w:id="343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44" w:name="345"/>
            <w:r>
              <w:rPr>
                <w:rFonts w:ascii="Arial"/>
                <w:color w:val="000000"/>
                <w:sz w:val="15"/>
              </w:rPr>
              <w:t>4.7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45" w:name="346"/>
            <w:bookmarkEnd w:id="344"/>
            <w:r>
              <w:rPr>
                <w:rFonts w:ascii="Arial"/>
                <w:color w:val="000000"/>
                <w:sz w:val="15"/>
              </w:rPr>
              <w:t>запровадження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46" w:name="347"/>
            <w:bookmarkEnd w:id="345"/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346"/>
      </w:tr>
      <w:tr w:rsidR="00A54735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47" w:name="348"/>
            <w:r>
              <w:rPr>
                <w:rFonts w:ascii="Arial"/>
                <w:color w:val="000000"/>
                <w:sz w:val="15"/>
              </w:rPr>
              <w:t>4.8</w:t>
            </w:r>
          </w:p>
        </w:tc>
        <w:tc>
          <w:tcPr>
            <w:tcW w:w="4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48" w:name="349"/>
            <w:bookmarkEnd w:id="34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4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49" w:name="350"/>
            <w:bookmarkEnd w:id="34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</w:p>
        </w:tc>
        <w:bookmarkEnd w:id="349"/>
      </w:tr>
    </w:tbl>
    <w:p w:rsidR="00A54735" w:rsidRDefault="00FE2ABB">
      <w:r>
        <w:br/>
      </w:r>
    </w:p>
    <w:p w:rsidR="00A54735" w:rsidRDefault="00FE2ABB">
      <w:pPr>
        <w:spacing w:after="0"/>
        <w:ind w:firstLine="240"/>
      </w:pPr>
      <w:bookmarkStart w:id="350" w:name="351"/>
      <w:r>
        <w:rPr>
          <w:rFonts w:ascii="Arial"/>
          <w:color w:val="000000"/>
          <w:sz w:val="18"/>
        </w:rPr>
        <w:t xml:space="preserve"> </w:t>
      </w:r>
    </w:p>
    <w:p w:rsidR="00A54735" w:rsidRDefault="00FE2ABB">
      <w:pPr>
        <w:spacing w:after="0"/>
        <w:ind w:firstLine="240"/>
        <w:jc w:val="right"/>
      </w:pPr>
      <w:bookmarkStart w:id="351" w:name="352"/>
      <w:bookmarkEnd w:id="35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A54735" w:rsidRDefault="00FE2ABB">
      <w:pPr>
        <w:pStyle w:val="3"/>
        <w:spacing w:after="0"/>
        <w:jc w:val="center"/>
      </w:pPr>
      <w:bookmarkStart w:id="352" w:name="353"/>
      <w:bookmarkEnd w:id="351"/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5473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54735" w:rsidRDefault="00FE2ABB">
            <w:pPr>
              <w:spacing w:after="0"/>
            </w:pPr>
            <w:bookmarkStart w:id="353" w:name="354"/>
            <w:bookmarkEnd w:id="35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приведення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54735" w:rsidRDefault="00FE2ABB">
            <w:pPr>
              <w:spacing w:after="0"/>
            </w:pPr>
            <w:bookmarkStart w:id="354" w:name="355"/>
            <w:bookmarkEnd w:id="353"/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</w:p>
        </w:tc>
        <w:bookmarkEnd w:id="354"/>
      </w:tr>
    </w:tbl>
    <w:p w:rsidR="00A54735" w:rsidRDefault="00FE2ABB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61"/>
        <w:gridCol w:w="2513"/>
        <w:gridCol w:w="1356"/>
        <w:gridCol w:w="1545"/>
        <w:gridCol w:w="1459"/>
        <w:gridCol w:w="1594"/>
      </w:tblGrid>
      <w:tr w:rsidR="00A54735" w:rsidRPr="00FE2AB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55" w:name="356"/>
            <w:r>
              <w:rPr>
                <w:rFonts w:ascii="Arial"/>
                <w:b/>
                <w:color w:val="000000"/>
                <w:sz w:val="15"/>
              </w:rPr>
              <w:t>N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56" w:name="357"/>
            <w:bookmarkEnd w:id="355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заходу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Pr="00FE2ABB" w:rsidRDefault="00FE2ABB">
            <w:pPr>
              <w:spacing w:after="0"/>
              <w:jc w:val="center"/>
              <w:rPr>
                <w:lang w:val="ru-RU"/>
              </w:rPr>
            </w:pPr>
            <w:bookmarkStart w:id="357" w:name="358"/>
            <w:bookmarkEnd w:id="356"/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Строк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виконання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місяць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рік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58" w:name="359"/>
            <w:bookmarkEnd w:id="357"/>
            <w:r>
              <w:rPr>
                <w:rFonts w:ascii="Arial"/>
                <w:b/>
                <w:color w:val="000000"/>
                <w:sz w:val="15"/>
              </w:rPr>
              <w:lastRenderedPageBreak/>
              <w:t>Обсяг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тис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грн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59" w:name="360"/>
            <w:bookmarkEnd w:id="358"/>
            <w:r>
              <w:rPr>
                <w:rFonts w:ascii="Arial"/>
                <w:b/>
                <w:color w:val="000000"/>
                <w:sz w:val="15"/>
              </w:rPr>
              <w:lastRenderedPageBreak/>
              <w:t>Джерело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фінансування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Pr="00FE2ABB" w:rsidRDefault="00FE2ABB">
            <w:pPr>
              <w:spacing w:after="0"/>
              <w:jc w:val="center"/>
              <w:rPr>
                <w:lang w:val="ru-RU"/>
              </w:rPr>
            </w:pPr>
            <w:bookmarkStart w:id="360" w:name="361"/>
            <w:bookmarkEnd w:id="359"/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Очікувані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результати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показники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виконання</w:t>
            </w:r>
          </w:p>
        </w:tc>
        <w:bookmarkEnd w:id="360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61" w:name="362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62" w:name="363"/>
            <w:bookmarkEnd w:id="36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63" w:name="364"/>
            <w:bookmarkEnd w:id="36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64" w:name="365"/>
            <w:bookmarkEnd w:id="36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65" w:name="366"/>
            <w:bookmarkEnd w:id="36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66" w:name="367"/>
            <w:bookmarkEnd w:id="365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bookmarkEnd w:id="366"/>
      </w:tr>
      <w:tr w:rsidR="00A54735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67" w:name="368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Розроблення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проєктної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технічної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документації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367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68" w:name="369"/>
            <w:r>
              <w:rPr>
                <w:rFonts w:ascii="Arial"/>
                <w:color w:val="000000"/>
                <w:sz w:val="15"/>
              </w:rPr>
              <w:t>1.1.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69" w:name="370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0" w:name="371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1" w:name="372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2" w:name="373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3" w:name="374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4" w:name="375"/>
            <w:r>
              <w:rPr>
                <w:rFonts w:ascii="Arial"/>
                <w:color w:val="000000"/>
                <w:sz w:val="15"/>
              </w:rPr>
              <w:t>1.2.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5" w:name="376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6" w:name="377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7" w:name="378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8" w:name="379"/>
            <w:bookmarkEnd w:id="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79" w:name="380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80" w:name="38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81" w:name="382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82" w:name="383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83" w:name="384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84" w:name="385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85" w:name="386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86" w:name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87" w:name="388"/>
            <w:bookmarkEnd w:id="386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88" w:name="389"/>
            <w:bookmarkEnd w:id="387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89" w:name="390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90" w:name="391"/>
            <w:bookmarkEnd w:id="38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91" w:name="392"/>
            <w:bookmarkEnd w:id="39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391"/>
      </w:tr>
      <w:tr w:rsidR="00A54735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392" w:name="393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Придбання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робіт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товарів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392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93" w:name="394"/>
            <w:r>
              <w:rPr>
                <w:rFonts w:ascii="Arial"/>
                <w:color w:val="000000"/>
                <w:sz w:val="15"/>
              </w:rPr>
              <w:t>2.1.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94" w:name="395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95" w:name="396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96" w:name="397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97" w:name="398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98" w:name="399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399" w:name="400"/>
            <w:r>
              <w:rPr>
                <w:rFonts w:ascii="Arial"/>
                <w:color w:val="000000"/>
                <w:sz w:val="15"/>
              </w:rPr>
              <w:t>2.2.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0" w:name="401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1" w:name="402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2" w:name="403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3" w:name="404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4" w:name="405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4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5" w:name="406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6" w:name="407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7" w:name="408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8" w:name="409"/>
            <w:bookmarkEnd w:id="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09" w:name="410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10" w:name="411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0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11" w:name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412" w:name="413"/>
            <w:bookmarkEnd w:id="411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13" w:name="414"/>
            <w:bookmarkEnd w:id="41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14" w:name="415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15" w:name="416"/>
            <w:bookmarkEnd w:id="41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16" w:name="417"/>
            <w:bookmarkEnd w:id="41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416"/>
      </w:tr>
      <w:tr w:rsidR="00A54735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417" w:name="418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Підвищення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ефективності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оброблення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відходів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417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18" w:name="419"/>
            <w:r>
              <w:rPr>
                <w:rFonts w:ascii="Arial"/>
                <w:color w:val="000000"/>
                <w:sz w:val="15"/>
              </w:rPr>
              <w:t>3.1.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19" w:name="420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0" w:name="421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1" w:name="422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2" w:name="423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3" w:name="424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3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4" w:name="425"/>
            <w:r>
              <w:rPr>
                <w:rFonts w:ascii="Arial"/>
                <w:color w:val="000000"/>
                <w:sz w:val="15"/>
              </w:rPr>
              <w:t>3.2.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5" w:name="426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6" w:name="427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7" w:name="428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8" w:name="429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29" w:name="430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9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30" w:name="43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31" w:name="432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32" w:name="433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33" w:name="434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34" w:name="435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35" w:name="436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36" w:name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437" w:name="438"/>
            <w:bookmarkEnd w:id="436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38" w:name="439"/>
            <w:bookmarkEnd w:id="437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39" w:name="440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40" w:name="441"/>
            <w:bookmarkEnd w:id="43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41" w:name="442"/>
            <w:bookmarkEnd w:id="44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441"/>
      </w:tr>
      <w:tr w:rsidR="00A54735" w:rsidRPr="00FE2ABB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442" w:name="443"/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4.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Підвищення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якості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обсягів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надання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послуг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bookmarkEnd w:id="442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43" w:name="444"/>
            <w:r>
              <w:rPr>
                <w:rFonts w:ascii="Arial"/>
                <w:color w:val="000000"/>
                <w:sz w:val="15"/>
              </w:rPr>
              <w:t>4.1.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44" w:name="445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45" w:name="446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46" w:name="447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47" w:name="448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48" w:name="449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49" w:name="450"/>
            <w:r>
              <w:rPr>
                <w:rFonts w:ascii="Arial"/>
                <w:color w:val="000000"/>
                <w:sz w:val="15"/>
              </w:rPr>
              <w:t>4.2.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0" w:name="451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1" w:name="452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2" w:name="453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3" w:name="454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4" w:name="455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5" w:name="456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6" w:name="457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7" w:name="458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8" w:name="459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59" w:name="460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60" w:name="461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0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61" w:name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462" w:name="463"/>
            <w:bookmarkEnd w:id="461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63" w:name="464"/>
            <w:bookmarkEnd w:id="46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64" w:name="465"/>
            <w:bookmarkEnd w:id="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65" w:name="466"/>
            <w:bookmarkEnd w:id="46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66" w:name="467"/>
            <w:bookmarkEnd w:id="46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466"/>
      </w:tr>
      <w:tr w:rsidR="00A54735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67" w:name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</w:pPr>
            <w:bookmarkStart w:id="468" w:name="469"/>
            <w:bookmarkEnd w:id="467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69" w:name="470"/>
            <w:bookmarkEnd w:id="46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70" w:name="471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71" w:name="472"/>
            <w:bookmarkEnd w:id="47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1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4735" w:rsidRDefault="00FE2ABB">
            <w:pPr>
              <w:spacing w:after="0"/>
              <w:jc w:val="center"/>
            </w:pPr>
            <w:bookmarkStart w:id="472" w:name="473"/>
            <w:bookmarkEnd w:id="47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472"/>
      </w:tr>
    </w:tbl>
    <w:p w:rsidR="00A54735" w:rsidRDefault="00FE2AB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54735" w:rsidRPr="00FE2AB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54735" w:rsidRPr="00FE2ABB" w:rsidRDefault="00FE2ABB">
            <w:pPr>
              <w:spacing w:after="0"/>
              <w:rPr>
                <w:lang w:val="ru-RU"/>
              </w:rPr>
            </w:pPr>
            <w:bookmarkStart w:id="473" w:name="478"/>
            <w:r w:rsidRPr="00FE2ABB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FE2ABB">
              <w:rPr>
                <w:lang w:val="ru-RU"/>
              </w:rPr>
              <w:br/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Примітка</w:t>
            </w:r>
            <w:r w:rsidRPr="00FE2ABB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відсутні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заходи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певної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то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рядку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слід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>поставити</w:t>
            </w:r>
            <w:r w:rsidRPr="00FE2ABB">
              <w:rPr>
                <w:rFonts w:ascii="Arial"/>
                <w:color w:val="000000"/>
                <w:sz w:val="15"/>
                <w:lang w:val="ru-RU"/>
              </w:rPr>
              <w:t xml:space="preserve"> "-".</w:t>
            </w:r>
          </w:p>
        </w:tc>
        <w:bookmarkEnd w:id="473"/>
      </w:tr>
    </w:tbl>
    <w:p w:rsidR="00A54735" w:rsidRPr="00FE2ABB" w:rsidRDefault="00FE2ABB">
      <w:pPr>
        <w:rPr>
          <w:lang w:val="ru-RU"/>
        </w:rPr>
      </w:pPr>
      <w:r w:rsidRPr="00FE2ABB">
        <w:rPr>
          <w:lang w:val="ru-RU"/>
        </w:rPr>
        <w:br/>
      </w:r>
    </w:p>
    <w:p w:rsidR="00A54735" w:rsidRDefault="00FE2ABB">
      <w:pPr>
        <w:spacing w:after="0"/>
        <w:jc w:val="center"/>
      </w:pPr>
      <w:bookmarkStart w:id="474" w:name="475"/>
      <w:r>
        <w:rPr>
          <w:rFonts w:ascii="Arial"/>
          <w:color w:val="000000"/>
          <w:sz w:val="18"/>
        </w:rPr>
        <w:t>____________</w:t>
      </w:r>
    </w:p>
    <w:p w:rsidR="00A54735" w:rsidRDefault="00A54735">
      <w:pPr>
        <w:spacing w:after="0"/>
        <w:ind w:firstLine="240"/>
      </w:pPr>
      <w:bookmarkStart w:id="475" w:name="476"/>
      <w:bookmarkStart w:id="476" w:name="_GoBack"/>
      <w:bookmarkEnd w:id="474"/>
      <w:bookmarkEnd w:id="475"/>
      <w:bookmarkEnd w:id="476"/>
    </w:p>
    <w:sectPr w:rsidR="00A54735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735"/>
    <w:rsid w:val="00A54735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0DA6"/>
  <w15:docId w15:val="{9E0A8513-F97C-4202-95F8-6E4697F6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23594</Words>
  <Characters>13449</Characters>
  <Application>Microsoft Office Word</Application>
  <DocSecurity>0</DocSecurity>
  <Lines>112</Lines>
  <Paragraphs>73</Paragraphs>
  <ScaleCrop>false</ScaleCrop>
  <Company/>
  <LinksUpToDate>false</LinksUpToDate>
  <CharactersWithSpaces>36970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2</cp:revision>
  <dcterms:created xsi:type="dcterms:W3CDTF">2024-06-26T14:05:00Z</dcterms:created>
  <dcterms:modified xsi:type="dcterms:W3CDTF">2024-06-26T14:05:00Z</dcterms:modified>
</cp:coreProperties>
</file>