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57" w:rsidRDefault="00063B0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557" w:rsidRDefault="00063B02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10557" w:rsidRDefault="00063B02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91055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04.11.2024</w:t>
            </w:r>
          </w:p>
        </w:tc>
        <w:tc>
          <w:tcPr>
            <w:tcW w:w="2907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1853</w:t>
            </w:r>
          </w:p>
        </w:tc>
        <w:bookmarkEnd w:id="5"/>
      </w:tr>
    </w:tbl>
    <w:p w:rsidR="00910557" w:rsidRDefault="00063B02">
      <w:r>
        <w:br/>
      </w:r>
    </w:p>
    <w:p w:rsidR="00910557" w:rsidRPr="00063B02" w:rsidRDefault="00063B02">
      <w:pPr>
        <w:spacing w:after="0"/>
        <w:jc w:val="center"/>
        <w:rPr>
          <w:lang w:val="ru-RU"/>
        </w:rPr>
      </w:pPr>
      <w:bookmarkStart w:id="6" w:name="7"/>
      <w:r w:rsidRPr="00063B02">
        <w:rPr>
          <w:rFonts w:ascii="Arial"/>
          <w:b/>
          <w:color w:val="000000"/>
          <w:sz w:val="18"/>
          <w:lang w:val="ru-RU"/>
        </w:rPr>
        <w:t>Зареєстровано</w:t>
      </w:r>
      <w:r w:rsidRPr="00063B02">
        <w:rPr>
          <w:rFonts w:ascii="Arial"/>
          <w:b/>
          <w:color w:val="000000"/>
          <w:sz w:val="18"/>
          <w:lang w:val="ru-RU"/>
        </w:rPr>
        <w:t xml:space="preserve"> </w:t>
      </w:r>
      <w:r w:rsidRPr="00063B02">
        <w:rPr>
          <w:rFonts w:ascii="Arial"/>
          <w:b/>
          <w:color w:val="000000"/>
          <w:sz w:val="18"/>
          <w:lang w:val="ru-RU"/>
        </w:rPr>
        <w:t>в</w:t>
      </w:r>
      <w:r w:rsidRPr="00063B02">
        <w:rPr>
          <w:rFonts w:ascii="Arial"/>
          <w:b/>
          <w:color w:val="000000"/>
          <w:sz w:val="18"/>
          <w:lang w:val="ru-RU"/>
        </w:rPr>
        <w:t xml:space="preserve"> </w:t>
      </w:r>
      <w:r w:rsidRPr="00063B02">
        <w:rPr>
          <w:rFonts w:ascii="Arial"/>
          <w:b/>
          <w:color w:val="000000"/>
          <w:sz w:val="18"/>
          <w:lang w:val="ru-RU"/>
        </w:rPr>
        <w:t>Міністерстві</w:t>
      </w:r>
      <w:r w:rsidRPr="00063B02">
        <w:rPr>
          <w:rFonts w:ascii="Arial"/>
          <w:b/>
          <w:color w:val="000000"/>
          <w:sz w:val="18"/>
          <w:lang w:val="ru-RU"/>
        </w:rPr>
        <w:t xml:space="preserve"> </w:t>
      </w:r>
      <w:r w:rsidRPr="00063B02">
        <w:rPr>
          <w:rFonts w:ascii="Arial"/>
          <w:b/>
          <w:color w:val="000000"/>
          <w:sz w:val="18"/>
          <w:lang w:val="ru-RU"/>
        </w:rPr>
        <w:t>юстиції</w:t>
      </w:r>
      <w:r w:rsidRPr="00063B02">
        <w:rPr>
          <w:rFonts w:ascii="Arial"/>
          <w:b/>
          <w:color w:val="000000"/>
          <w:sz w:val="18"/>
          <w:lang w:val="ru-RU"/>
        </w:rPr>
        <w:t xml:space="preserve"> </w:t>
      </w:r>
      <w:r w:rsidRPr="00063B02">
        <w:rPr>
          <w:rFonts w:ascii="Arial"/>
          <w:b/>
          <w:color w:val="000000"/>
          <w:sz w:val="18"/>
          <w:lang w:val="ru-RU"/>
        </w:rPr>
        <w:t>України</w:t>
      </w:r>
      <w:r w:rsidRPr="00063B02">
        <w:rPr>
          <w:lang w:val="ru-RU"/>
        </w:rPr>
        <w:br/>
      </w:r>
      <w:r w:rsidRPr="00063B02">
        <w:rPr>
          <w:rFonts w:ascii="Arial"/>
          <w:b/>
          <w:color w:val="000000"/>
          <w:sz w:val="18"/>
          <w:lang w:val="ru-RU"/>
        </w:rPr>
        <w:t xml:space="preserve">20 </w:t>
      </w:r>
      <w:r w:rsidRPr="00063B02">
        <w:rPr>
          <w:rFonts w:ascii="Arial"/>
          <w:b/>
          <w:color w:val="000000"/>
          <w:sz w:val="18"/>
          <w:lang w:val="ru-RU"/>
        </w:rPr>
        <w:t>листопада</w:t>
      </w:r>
      <w:r w:rsidRPr="00063B02">
        <w:rPr>
          <w:rFonts w:ascii="Arial"/>
          <w:b/>
          <w:color w:val="000000"/>
          <w:sz w:val="18"/>
          <w:lang w:val="ru-RU"/>
        </w:rPr>
        <w:t xml:space="preserve"> 2024 </w:t>
      </w:r>
      <w:r w:rsidRPr="00063B02">
        <w:rPr>
          <w:rFonts w:ascii="Arial"/>
          <w:b/>
          <w:color w:val="000000"/>
          <w:sz w:val="18"/>
          <w:lang w:val="ru-RU"/>
        </w:rPr>
        <w:t>р</w:t>
      </w:r>
      <w:r w:rsidRPr="00063B02">
        <w:rPr>
          <w:rFonts w:ascii="Arial"/>
          <w:b/>
          <w:color w:val="000000"/>
          <w:sz w:val="18"/>
          <w:lang w:val="ru-RU"/>
        </w:rPr>
        <w:t xml:space="preserve">. </w:t>
      </w:r>
      <w:r w:rsidRPr="00063B02">
        <w:rPr>
          <w:rFonts w:ascii="Arial"/>
          <w:b/>
          <w:color w:val="000000"/>
          <w:sz w:val="18"/>
          <w:lang w:val="ru-RU"/>
        </w:rPr>
        <w:t>за</w:t>
      </w:r>
      <w:r w:rsidRPr="00063B0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063B02">
        <w:rPr>
          <w:rFonts w:ascii="Arial"/>
          <w:b/>
          <w:color w:val="000000"/>
          <w:sz w:val="18"/>
          <w:lang w:val="ru-RU"/>
        </w:rPr>
        <w:t xml:space="preserve"> 1746/43091</w:t>
      </w:r>
    </w:p>
    <w:p w:rsidR="00910557" w:rsidRPr="00063B02" w:rsidRDefault="00063B02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063B02">
        <w:rPr>
          <w:rFonts w:ascii="Arial"/>
          <w:color w:val="000000"/>
          <w:sz w:val="27"/>
          <w:lang w:val="ru-RU"/>
        </w:rPr>
        <w:t>Про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затвердження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Змін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до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Порядку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надання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паліативної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допомоги</w:t>
      </w:r>
    </w:p>
    <w:p w:rsidR="00910557" w:rsidRPr="00063B02" w:rsidRDefault="00063B02">
      <w:pPr>
        <w:spacing w:after="0"/>
        <w:jc w:val="center"/>
        <w:rPr>
          <w:lang w:val="ru-RU"/>
        </w:rPr>
      </w:pPr>
      <w:bookmarkStart w:id="8" w:name="79"/>
      <w:bookmarkEnd w:id="7"/>
      <w:r w:rsidRPr="00063B02">
        <w:rPr>
          <w:rFonts w:ascii="Arial"/>
          <w:color w:val="000000"/>
          <w:sz w:val="18"/>
          <w:lang w:val="ru-RU"/>
        </w:rPr>
        <w:t>Із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змінами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і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доповненнями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внесеними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наказом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охорони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здоров</w:t>
      </w:r>
      <w:r w:rsidRPr="00063B02">
        <w:rPr>
          <w:rFonts w:ascii="Arial"/>
          <w:color w:val="000000"/>
          <w:sz w:val="18"/>
          <w:lang w:val="ru-RU"/>
        </w:rPr>
        <w:t>'</w:t>
      </w:r>
      <w:r w:rsidRPr="00063B02">
        <w:rPr>
          <w:rFonts w:ascii="Arial"/>
          <w:color w:val="000000"/>
          <w:sz w:val="18"/>
          <w:lang w:val="ru-RU"/>
        </w:rPr>
        <w:t>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від</w:t>
      </w:r>
      <w:r w:rsidRPr="00063B02">
        <w:rPr>
          <w:rFonts w:ascii="Arial"/>
          <w:color w:val="000000"/>
          <w:sz w:val="18"/>
          <w:lang w:val="ru-RU"/>
        </w:rPr>
        <w:t xml:space="preserve"> 26 </w:t>
      </w:r>
      <w:r w:rsidRPr="00063B02">
        <w:rPr>
          <w:rFonts w:ascii="Arial"/>
          <w:color w:val="000000"/>
          <w:sz w:val="18"/>
          <w:lang w:val="ru-RU"/>
        </w:rPr>
        <w:t>листопада</w:t>
      </w:r>
      <w:r w:rsidRPr="00063B02">
        <w:rPr>
          <w:rFonts w:ascii="Arial"/>
          <w:color w:val="000000"/>
          <w:sz w:val="18"/>
          <w:lang w:val="ru-RU"/>
        </w:rPr>
        <w:t xml:space="preserve"> 2024 </w:t>
      </w:r>
      <w:r w:rsidRPr="00063B02">
        <w:rPr>
          <w:rFonts w:ascii="Arial"/>
          <w:color w:val="000000"/>
          <w:sz w:val="18"/>
          <w:lang w:val="ru-RU"/>
        </w:rPr>
        <w:t>року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63B02">
        <w:rPr>
          <w:rFonts w:ascii="Arial"/>
          <w:color w:val="000000"/>
          <w:sz w:val="18"/>
          <w:lang w:val="ru-RU"/>
        </w:rPr>
        <w:t xml:space="preserve"> 1970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9" w:name="9"/>
      <w:bookmarkEnd w:id="8"/>
      <w:r w:rsidRPr="00063B02">
        <w:rPr>
          <w:rFonts w:ascii="Arial"/>
          <w:color w:val="000000"/>
          <w:sz w:val="18"/>
          <w:lang w:val="ru-RU"/>
        </w:rPr>
        <w:t>Відповідно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статей</w:t>
      </w:r>
      <w:r w:rsidRPr="00063B02">
        <w:rPr>
          <w:rFonts w:ascii="Arial"/>
          <w:color w:val="000000"/>
          <w:sz w:val="18"/>
          <w:lang w:val="ru-RU"/>
        </w:rPr>
        <w:t xml:space="preserve"> 8, 33, 35</w:t>
      </w:r>
      <w:r w:rsidRPr="00063B02">
        <w:rPr>
          <w:rFonts w:ascii="Arial"/>
          <w:color w:val="000000"/>
          <w:vertAlign w:val="superscript"/>
          <w:lang w:val="ru-RU"/>
        </w:rPr>
        <w:t>4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Закону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"</w:t>
      </w:r>
      <w:r w:rsidRPr="00063B02">
        <w:rPr>
          <w:rFonts w:ascii="Arial"/>
          <w:color w:val="000000"/>
          <w:sz w:val="18"/>
          <w:lang w:val="ru-RU"/>
        </w:rPr>
        <w:t>Основи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законодавства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про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охорону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здоров</w:t>
      </w:r>
      <w:r w:rsidRPr="00063B02">
        <w:rPr>
          <w:rFonts w:ascii="Arial"/>
          <w:color w:val="000000"/>
          <w:sz w:val="18"/>
          <w:lang w:val="ru-RU"/>
        </w:rPr>
        <w:t>'</w:t>
      </w:r>
      <w:r w:rsidRPr="00063B02">
        <w:rPr>
          <w:rFonts w:ascii="Arial"/>
          <w:color w:val="000000"/>
          <w:sz w:val="18"/>
          <w:lang w:val="ru-RU"/>
        </w:rPr>
        <w:t>я</w:t>
      </w:r>
      <w:r w:rsidRPr="00063B02">
        <w:rPr>
          <w:rFonts w:ascii="Arial"/>
          <w:color w:val="000000"/>
          <w:sz w:val="18"/>
          <w:lang w:val="ru-RU"/>
        </w:rPr>
        <w:t xml:space="preserve">", </w:t>
      </w:r>
      <w:r w:rsidRPr="00063B02">
        <w:rPr>
          <w:rFonts w:ascii="Arial"/>
          <w:color w:val="000000"/>
          <w:sz w:val="18"/>
          <w:lang w:val="ru-RU"/>
        </w:rPr>
        <w:t>пункту</w:t>
      </w:r>
      <w:r w:rsidRPr="00063B02">
        <w:rPr>
          <w:rFonts w:ascii="Arial"/>
          <w:color w:val="000000"/>
          <w:sz w:val="18"/>
          <w:lang w:val="ru-RU"/>
        </w:rPr>
        <w:t xml:space="preserve"> 8 </w:t>
      </w:r>
      <w:r w:rsidRPr="00063B02">
        <w:rPr>
          <w:rFonts w:ascii="Arial"/>
          <w:color w:val="000000"/>
          <w:sz w:val="18"/>
          <w:lang w:val="ru-RU"/>
        </w:rPr>
        <w:t>Положення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про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охорони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здоров</w:t>
      </w:r>
      <w:r w:rsidRPr="00063B02">
        <w:rPr>
          <w:rFonts w:ascii="Arial"/>
          <w:color w:val="000000"/>
          <w:sz w:val="18"/>
          <w:lang w:val="ru-RU"/>
        </w:rPr>
        <w:t>'</w:t>
      </w:r>
      <w:r w:rsidRPr="00063B02">
        <w:rPr>
          <w:rFonts w:ascii="Arial"/>
          <w:color w:val="000000"/>
          <w:sz w:val="18"/>
          <w:lang w:val="ru-RU"/>
        </w:rPr>
        <w:t>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затверджено</w:t>
      </w:r>
      <w:r w:rsidRPr="00063B02">
        <w:rPr>
          <w:rFonts w:ascii="Arial"/>
          <w:color w:val="000000"/>
          <w:sz w:val="18"/>
          <w:lang w:val="ru-RU"/>
        </w:rPr>
        <w:t>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постановою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Кабінету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Міністрів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від</w:t>
      </w:r>
      <w:r w:rsidRPr="00063B02">
        <w:rPr>
          <w:rFonts w:ascii="Arial"/>
          <w:color w:val="000000"/>
          <w:sz w:val="18"/>
          <w:lang w:val="ru-RU"/>
        </w:rPr>
        <w:t xml:space="preserve"> 25 </w:t>
      </w:r>
      <w:r w:rsidRPr="00063B02">
        <w:rPr>
          <w:rFonts w:ascii="Arial"/>
          <w:color w:val="000000"/>
          <w:sz w:val="18"/>
          <w:lang w:val="ru-RU"/>
        </w:rPr>
        <w:t>березня</w:t>
      </w:r>
      <w:r w:rsidRPr="00063B02">
        <w:rPr>
          <w:rFonts w:ascii="Arial"/>
          <w:color w:val="000000"/>
          <w:sz w:val="18"/>
          <w:lang w:val="ru-RU"/>
        </w:rPr>
        <w:t xml:space="preserve"> 2015 </w:t>
      </w:r>
      <w:r w:rsidRPr="00063B02">
        <w:rPr>
          <w:rFonts w:ascii="Arial"/>
          <w:color w:val="000000"/>
          <w:sz w:val="18"/>
          <w:lang w:val="ru-RU"/>
        </w:rPr>
        <w:t>року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63B02">
        <w:rPr>
          <w:rFonts w:ascii="Arial"/>
          <w:color w:val="000000"/>
          <w:sz w:val="18"/>
          <w:lang w:val="ru-RU"/>
        </w:rPr>
        <w:t xml:space="preserve"> 267 (</w:t>
      </w:r>
      <w:r w:rsidRPr="00063B02">
        <w:rPr>
          <w:rFonts w:ascii="Arial"/>
          <w:color w:val="000000"/>
          <w:sz w:val="18"/>
          <w:lang w:val="ru-RU"/>
        </w:rPr>
        <w:t>в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редакції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постанови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Кабінету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Міністрів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від</w:t>
      </w:r>
      <w:r w:rsidRPr="00063B02">
        <w:rPr>
          <w:rFonts w:ascii="Arial"/>
          <w:color w:val="000000"/>
          <w:sz w:val="18"/>
          <w:lang w:val="ru-RU"/>
        </w:rPr>
        <w:t xml:space="preserve"> 24 </w:t>
      </w:r>
      <w:r w:rsidRPr="00063B02">
        <w:rPr>
          <w:rFonts w:ascii="Arial"/>
          <w:color w:val="000000"/>
          <w:sz w:val="18"/>
          <w:lang w:val="ru-RU"/>
        </w:rPr>
        <w:t>січня</w:t>
      </w:r>
      <w:r w:rsidRPr="00063B02">
        <w:rPr>
          <w:rFonts w:ascii="Arial"/>
          <w:color w:val="000000"/>
          <w:sz w:val="18"/>
          <w:lang w:val="ru-RU"/>
        </w:rPr>
        <w:t xml:space="preserve"> 2020 </w:t>
      </w:r>
      <w:r w:rsidRPr="00063B02">
        <w:rPr>
          <w:rFonts w:ascii="Arial"/>
          <w:color w:val="000000"/>
          <w:sz w:val="18"/>
          <w:lang w:val="ru-RU"/>
        </w:rPr>
        <w:t>року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63B02">
        <w:rPr>
          <w:rFonts w:ascii="Arial"/>
          <w:color w:val="000000"/>
          <w:sz w:val="18"/>
          <w:lang w:val="ru-RU"/>
        </w:rPr>
        <w:t xml:space="preserve"> 90), </w:t>
      </w:r>
      <w:r w:rsidRPr="00063B02">
        <w:rPr>
          <w:rFonts w:ascii="Arial"/>
          <w:color w:val="000000"/>
          <w:sz w:val="18"/>
          <w:lang w:val="ru-RU"/>
        </w:rPr>
        <w:t>та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метою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удосконалення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надання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паліативної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допомоги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10" w:name="10"/>
      <w:bookmarkEnd w:id="9"/>
      <w:r w:rsidRPr="00063B02">
        <w:rPr>
          <w:rFonts w:ascii="Arial"/>
          <w:b/>
          <w:color w:val="000000"/>
          <w:sz w:val="18"/>
          <w:lang w:val="ru-RU"/>
        </w:rPr>
        <w:t>НАКАЗУЮ</w:t>
      </w:r>
      <w:r w:rsidRPr="00063B02">
        <w:rPr>
          <w:rFonts w:ascii="Arial"/>
          <w:b/>
          <w:color w:val="000000"/>
          <w:sz w:val="18"/>
          <w:lang w:val="ru-RU"/>
        </w:rPr>
        <w:t>: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11" w:name="11"/>
      <w:bookmarkEnd w:id="10"/>
      <w:r w:rsidRPr="00063B02">
        <w:rPr>
          <w:rFonts w:ascii="Arial"/>
          <w:color w:val="000000"/>
          <w:sz w:val="18"/>
          <w:lang w:val="ru-RU"/>
        </w:rPr>
        <w:t xml:space="preserve">1. </w:t>
      </w:r>
      <w:r w:rsidRPr="00063B02">
        <w:rPr>
          <w:rFonts w:ascii="Arial"/>
          <w:color w:val="000000"/>
          <w:sz w:val="18"/>
          <w:lang w:val="ru-RU"/>
        </w:rPr>
        <w:t>Затвердити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Зміни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Порядку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надання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пал</w:t>
      </w:r>
      <w:r w:rsidRPr="00063B02">
        <w:rPr>
          <w:rFonts w:ascii="Arial"/>
          <w:color w:val="000000"/>
          <w:sz w:val="18"/>
          <w:lang w:val="ru-RU"/>
        </w:rPr>
        <w:t>іативної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допомоги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затвердженого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наказом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охорони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здоров</w:t>
      </w:r>
      <w:r w:rsidRPr="00063B02">
        <w:rPr>
          <w:rFonts w:ascii="Arial"/>
          <w:color w:val="000000"/>
          <w:sz w:val="18"/>
          <w:lang w:val="ru-RU"/>
        </w:rPr>
        <w:t>'</w:t>
      </w:r>
      <w:r w:rsidRPr="00063B02">
        <w:rPr>
          <w:rFonts w:ascii="Arial"/>
          <w:color w:val="000000"/>
          <w:sz w:val="18"/>
          <w:lang w:val="ru-RU"/>
        </w:rPr>
        <w:t>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від</w:t>
      </w:r>
      <w:r w:rsidRPr="00063B02">
        <w:rPr>
          <w:rFonts w:ascii="Arial"/>
          <w:color w:val="000000"/>
          <w:sz w:val="18"/>
          <w:lang w:val="ru-RU"/>
        </w:rPr>
        <w:t xml:space="preserve"> 04 </w:t>
      </w:r>
      <w:r w:rsidRPr="00063B02">
        <w:rPr>
          <w:rFonts w:ascii="Arial"/>
          <w:color w:val="000000"/>
          <w:sz w:val="18"/>
          <w:lang w:val="ru-RU"/>
        </w:rPr>
        <w:t>червня</w:t>
      </w:r>
      <w:r w:rsidRPr="00063B02">
        <w:rPr>
          <w:rFonts w:ascii="Arial"/>
          <w:color w:val="000000"/>
          <w:sz w:val="18"/>
          <w:lang w:val="ru-RU"/>
        </w:rPr>
        <w:t xml:space="preserve"> 2020 </w:t>
      </w:r>
      <w:r w:rsidRPr="00063B02">
        <w:rPr>
          <w:rFonts w:ascii="Arial"/>
          <w:color w:val="000000"/>
          <w:sz w:val="18"/>
          <w:lang w:val="ru-RU"/>
        </w:rPr>
        <w:t>року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63B02">
        <w:rPr>
          <w:rFonts w:ascii="Arial"/>
          <w:color w:val="000000"/>
          <w:sz w:val="18"/>
          <w:lang w:val="ru-RU"/>
        </w:rPr>
        <w:t xml:space="preserve"> 1308, </w:t>
      </w:r>
      <w:r w:rsidRPr="00063B02">
        <w:rPr>
          <w:rFonts w:ascii="Arial"/>
          <w:color w:val="000000"/>
          <w:sz w:val="18"/>
          <w:lang w:val="ru-RU"/>
        </w:rPr>
        <w:t>зареєстрованого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Міністерстві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юстиції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01 </w:t>
      </w:r>
      <w:r w:rsidRPr="00063B02">
        <w:rPr>
          <w:rFonts w:ascii="Arial"/>
          <w:color w:val="000000"/>
          <w:sz w:val="18"/>
          <w:lang w:val="ru-RU"/>
        </w:rPr>
        <w:t>липня</w:t>
      </w:r>
      <w:r w:rsidRPr="00063B02">
        <w:rPr>
          <w:rFonts w:ascii="Arial"/>
          <w:color w:val="000000"/>
          <w:sz w:val="18"/>
          <w:lang w:val="ru-RU"/>
        </w:rPr>
        <w:t xml:space="preserve"> 2020 </w:t>
      </w:r>
      <w:r w:rsidRPr="00063B02">
        <w:rPr>
          <w:rFonts w:ascii="Arial"/>
          <w:color w:val="000000"/>
          <w:sz w:val="18"/>
          <w:lang w:val="ru-RU"/>
        </w:rPr>
        <w:t>року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63B02">
        <w:rPr>
          <w:rFonts w:ascii="Arial"/>
          <w:color w:val="000000"/>
          <w:sz w:val="18"/>
          <w:lang w:val="ru-RU"/>
        </w:rPr>
        <w:t xml:space="preserve"> 609/34892, </w:t>
      </w:r>
      <w:r w:rsidRPr="00063B02">
        <w:rPr>
          <w:rFonts w:ascii="Arial"/>
          <w:color w:val="000000"/>
          <w:sz w:val="18"/>
          <w:lang w:val="ru-RU"/>
        </w:rPr>
        <w:t>що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додаються</w:t>
      </w:r>
      <w:r w:rsidRPr="00063B02">
        <w:rPr>
          <w:rFonts w:ascii="Arial"/>
          <w:color w:val="000000"/>
          <w:sz w:val="18"/>
          <w:lang w:val="ru-RU"/>
        </w:rPr>
        <w:t>.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12" w:name="12"/>
      <w:bookmarkEnd w:id="11"/>
      <w:r w:rsidRPr="00063B02">
        <w:rPr>
          <w:rFonts w:ascii="Arial"/>
          <w:color w:val="000000"/>
          <w:sz w:val="18"/>
          <w:lang w:val="ru-RU"/>
        </w:rPr>
        <w:t xml:space="preserve">2. </w:t>
      </w:r>
      <w:r w:rsidRPr="00063B02">
        <w:rPr>
          <w:rFonts w:ascii="Arial"/>
          <w:color w:val="000000"/>
          <w:sz w:val="18"/>
          <w:lang w:val="ru-RU"/>
        </w:rPr>
        <w:t>Департаменту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медичних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послуг</w:t>
      </w:r>
      <w:r w:rsidRPr="00063B02">
        <w:rPr>
          <w:rFonts w:ascii="Arial"/>
          <w:color w:val="000000"/>
          <w:sz w:val="18"/>
          <w:lang w:val="ru-RU"/>
        </w:rPr>
        <w:t xml:space="preserve"> (</w:t>
      </w:r>
      <w:r w:rsidRPr="00063B02">
        <w:rPr>
          <w:rFonts w:ascii="Arial"/>
          <w:color w:val="000000"/>
          <w:sz w:val="18"/>
          <w:lang w:val="ru-RU"/>
        </w:rPr>
        <w:t>Євгенію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Гончару</w:t>
      </w:r>
      <w:r w:rsidRPr="00063B02">
        <w:rPr>
          <w:rFonts w:ascii="Arial"/>
          <w:color w:val="000000"/>
          <w:sz w:val="18"/>
          <w:lang w:val="ru-RU"/>
        </w:rPr>
        <w:t>)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забезпечити</w:t>
      </w:r>
      <w:r w:rsidRPr="00063B02">
        <w:rPr>
          <w:rFonts w:ascii="Arial"/>
          <w:color w:val="000000"/>
          <w:sz w:val="18"/>
          <w:lang w:val="ru-RU"/>
        </w:rPr>
        <w:t>: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13" w:name="13"/>
      <w:bookmarkEnd w:id="12"/>
      <w:r w:rsidRPr="00063B02">
        <w:rPr>
          <w:rFonts w:ascii="Arial"/>
          <w:color w:val="000000"/>
          <w:sz w:val="18"/>
          <w:lang w:val="ru-RU"/>
        </w:rPr>
        <w:t xml:space="preserve">1) </w:t>
      </w:r>
      <w:r w:rsidRPr="00063B02">
        <w:rPr>
          <w:rFonts w:ascii="Arial"/>
          <w:color w:val="000000"/>
          <w:sz w:val="18"/>
          <w:lang w:val="ru-RU"/>
        </w:rPr>
        <w:t>подання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цього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наказу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встановленому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законодавством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порядку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державну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реєстрацію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юстиції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>;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14" w:name="14"/>
      <w:bookmarkEnd w:id="13"/>
      <w:r w:rsidRPr="00063B02">
        <w:rPr>
          <w:rFonts w:ascii="Arial"/>
          <w:color w:val="000000"/>
          <w:sz w:val="18"/>
          <w:lang w:val="ru-RU"/>
        </w:rPr>
        <w:t xml:space="preserve">2) </w:t>
      </w:r>
      <w:r w:rsidRPr="00063B02">
        <w:rPr>
          <w:rFonts w:ascii="Arial"/>
          <w:color w:val="000000"/>
          <w:sz w:val="18"/>
          <w:lang w:val="ru-RU"/>
        </w:rPr>
        <w:t>оприлюднення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цього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наказу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офіційному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вебсайті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охорони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здоров</w:t>
      </w:r>
      <w:r w:rsidRPr="00063B02">
        <w:rPr>
          <w:rFonts w:ascii="Arial"/>
          <w:color w:val="000000"/>
          <w:sz w:val="18"/>
          <w:lang w:val="ru-RU"/>
        </w:rPr>
        <w:t>'</w:t>
      </w:r>
      <w:r w:rsidRPr="00063B02">
        <w:rPr>
          <w:rFonts w:ascii="Arial"/>
          <w:color w:val="000000"/>
          <w:sz w:val="18"/>
          <w:lang w:val="ru-RU"/>
        </w:rPr>
        <w:t>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після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здійснення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державної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реєстр</w:t>
      </w:r>
      <w:r w:rsidRPr="00063B02">
        <w:rPr>
          <w:rFonts w:ascii="Arial"/>
          <w:color w:val="000000"/>
          <w:sz w:val="18"/>
          <w:lang w:val="ru-RU"/>
        </w:rPr>
        <w:t>ації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Міністерстві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юстиції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>.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15" w:name="15"/>
      <w:bookmarkEnd w:id="14"/>
      <w:r w:rsidRPr="00063B02">
        <w:rPr>
          <w:rFonts w:ascii="Arial"/>
          <w:color w:val="000000"/>
          <w:sz w:val="18"/>
          <w:lang w:val="ru-RU"/>
        </w:rPr>
        <w:t xml:space="preserve">3. </w:t>
      </w:r>
      <w:r w:rsidRPr="00063B02">
        <w:rPr>
          <w:rFonts w:ascii="Arial"/>
          <w:color w:val="000000"/>
          <w:sz w:val="18"/>
          <w:lang w:val="ru-RU"/>
        </w:rPr>
        <w:t>Контроль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виконанням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цього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наказу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покласти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першого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заступника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Міністра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Сергія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Дуброва</w:t>
      </w:r>
      <w:r w:rsidRPr="00063B02">
        <w:rPr>
          <w:rFonts w:ascii="Arial"/>
          <w:color w:val="000000"/>
          <w:sz w:val="18"/>
          <w:lang w:val="ru-RU"/>
        </w:rPr>
        <w:t>.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16" w:name="16"/>
      <w:bookmarkEnd w:id="15"/>
      <w:r w:rsidRPr="00063B02">
        <w:rPr>
          <w:rFonts w:ascii="Arial"/>
          <w:color w:val="000000"/>
          <w:sz w:val="18"/>
          <w:lang w:val="ru-RU"/>
        </w:rPr>
        <w:t xml:space="preserve">4. </w:t>
      </w:r>
      <w:r w:rsidRPr="00063B02">
        <w:rPr>
          <w:rFonts w:ascii="Arial"/>
          <w:color w:val="000000"/>
          <w:sz w:val="18"/>
          <w:lang w:val="ru-RU"/>
        </w:rPr>
        <w:t>Цей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наказ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набирає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чинності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його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офіційного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опублікування</w:t>
      </w:r>
      <w:r w:rsidRPr="00063B02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9105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17" w:name="18"/>
            <w:bookmarkEnd w:id="16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18" w:name="19"/>
            <w:bookmarkEnd w:id="17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18"/>
      </w:tr>
      <w:tr w:rsidR="009105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19" w:name="20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20" w:name="21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"/>
      </w:tr>
      <w:tr w:rsidR="009105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0557" w:rsidRPr="00063B02" w:rsidRDefault="00063B02">
            <w:pPr>
              <w:spacing w:after="0"/>
              <w:jc w:val="center"/>
              <w:rPr>
                <w:lang w:val="ru-RU"/>
              </w:rPr>
            </w:pPr>
            <w:bookmarkStart w:id="21" w:name="22"/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Уповноважений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Верховної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Ради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прав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людини</w:t>
            </w:r>
          </w:p>
        </w:tc>
        <w:tc>
          <w:tcPr>
            <w:tcW w:w="4845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22" w:name="23"/>
            <w:bookmarkEnd w:id="21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ЛУБІНЕЦЬ</w:t>
            </w:r>
          </w:p>
        </w:tc>
        <w:bookmarkEnd w:id="22"/>
      </w:tr>
      <w:tr w:rsidR="009105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23" w:name="24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24" w:name="25"/>
            <w:bookmarkEnd w:id="23"/>
            <w:r>
              <w:rPr>
                <w:rFonts w:ascii="Arial"/>
                <w:b/>
                <w:color w:val="000000"/>
                <w:sz w:val="15"/>
              </w:rPr>
              <w:t>Оксана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ЖОЛНОВИЧ</w:t>
            </w:r>
          </w:p>
        </w:tc>
        <w:bookmarkEnd w:id="24"/>
      </w:tr>
      <w:tr w:rsidR="009105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0557" w:rsidRPr="00063B02" w:rsidRDefault="00063B02">
            <w:pPr>
              <w:spacing w:after="0"/>
              <w:jc w:val="center"/>
              <w:rPr>
                <w:lang w:val="ru-RU"/>
              </w:rPr>
            </w:pPr>
            <w:bookmarkStart w:id="25" w:name="26"/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лікарських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засобів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контролю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наркотиками</w:t>
            </w:r>
          </w:p>
        </w:tc>
        <w:tc>
          <w:tcPr>
            <w:tcW w:w="4845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26" w:name="27"/>
            <w:bookmarkEnd w:id="25"/>
            <w:r>
              <w:rPr>
                <w:rFonts w:ascii="Arial"/>
                <w:b/>
                <w:color w:val="000000"/>
                <w:sz w:val="15"/>
              </w:rPr>
              <w:t>Роман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ІСАЄНКО</w:t>
            </w:r>
          </w:p>
        </w:tc>
        <w:bookmarkEnd w:id="26"/>
      </w:tr>
      <w:tr w:rsidR="009105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0557" w:rsidRPr="00063B02" w:rsidRDefault="00063B02">
            <w:pPr>
              <w:spacing w:after="0"/>
              <w:jc w:val="center"/>
              <w:rPr>
                <w:lang w:val="ru-RU"/>
              </w:rPr>
            </w:pPr>
            <w:bookmarkStart w:id="27" w:name="28"/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СПО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єднань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профспілок</w:t>
            </w:r>
          </w:p>
        </w:tc>
        <w:tc>
          <w:tcPr>
            <w:tcW w:w="4845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28" w:name="29"/>
            <w:bookmarkEnd w:id="27"/>
            <w:r>
              <w:rPr>
                <w:rFonts w:ascii="Arial"/>
                <w:b/>
                <w:color w:val="000000"/>
                <w:sz w:val="15"/>
              </w:rPr>
              <w:t>Валерій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ДОБРОВОЛЬСЬКИЙ</w:t>
            </w:r>
          </w:p>
        </w:tc>
        <w:bookmarkEnd w:id="28"/>
      </w:tr>
      <w:tr w:rsidR="009105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0557" w:rsidRPr="00063B02" w:rsidRDefault="00063B02">
            <w:pPr>
              <w:spacing w:after="0"/>
              <w:jc w:val="center"/>
              <w:rPr>
                <w:lang w:val="ru-RU"/>
              </w:rPr>
            </w:pPr>
            <w:bookmarkStart w:id="29" w:name="30"/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Керівник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Секретаріату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СПО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</w:p>
        </w:tc>
        <w:tc>
          <w:tcPr>
            <w:tcW w:w="4845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30" w:name="31"/>
            <w:bookmarkEnd w:id="29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ІЛЛІЧОВ</w:t>
            </w:r>
          </w:p>
        </w:tc>
        <w:bookmarkEnd w:id="30"/>
      </w:tr>
    </w:tbl>
    <w:p w:rsidR="00910557" w:rsidRDefault="00063B02">
      <w:r>
        <w:br/>
      </w:r>
    </w:p>
    <w:p w:rsidR="00910557" w:rsidRPr="00063B02" w:rsidRDefault="00063B02">
      <w:pPr>
        <w:spacing w:after="0"/>
        <w:ind w:firstLine="240"/>
        <w:jc w:val="right"/>
        <w:rPr>
          <w:lang w:val="ru-RU"/>
        </w:rPr>
      </w:pPr>
      <w:bookmarkStart w:id="31" w:name="33"/>
      <w:r w:rsidRPr="00063B02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18"/>
          <w:lang w:val="ru-RU"/>
        </w:rPr>
        <w:t>Наказ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охорони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здоров</w:t>
      </w:r>
      <w:r w:rsidRPr="00063B02">
        <w:rPr>
          <w:rFonts w:ascii="Arial"/>
          <w:color w:val="000000"/>
          <w:sz w:val="18"/>
          <w:lang w:val="ru-RU"/>
        </w:rPr>
        <w:t>'</w:t>
      </w:r>
      <w:r w:rsidRPr="00063B02">
        <w:rPr>
          <w:rFonts w:ascii="Arial"/>
          <w:color w:val="000000"/>
          <w:sz w:val="18"/>
          <w:lang w:val="ru-RU"/>
        </w:rPr>
        <w:t>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18"/>
          <w:lang w:val="ru-RU"/>
        </w:rPr>
        <w:t xml:space="preserve">04 </w:t>
      </w:r>
      <w:r w:rsidRPr="00063B02">
        <w:rPr>
          <w:rFonts w:ascii="Arial"/>
          <w:color w:val="000000"/>
          <w:sz w:val="18"/>
          <w:lang w:val="ru-RU"/>
        </w:rPr>
        <w:t>листопада</w:t>
      </w:r>
      <w:r w:rsidRPr="00063B02">
        <w:rPr>
          <w:rFonts w:ascii="Arial"/>
          <w:color w:val="000000"/>
          <w:sz w:val="18"/>
          <w:lang w:val="ru-RU"/>
        </w:rPr>
        <w:t xml:space="preserve"> 2024 </w:t>
      </w:r>
      <w:r w:rsidRPr="00063B02">
        <w:rPr>
          <w:rFonts w:ascii="Arial"/>
          <w:color w:val="000000"/>
          <w:sz w:val="18"/>
          <w:lang w:val="ru-RU"/>
        </w:rPr>
        <w:t>року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63B02">
        <w:rPr>
          <w:rFonts w:ascii="Arial"/>
          <w:color w:val="000000"/>
          <w:sz w:val="18"/>
          <w:lang w:val="ru-RU"/>
        </w:rPr>
        <w:t xml:space="preserve"> 1853</w:t>
      </w:r>
    </w:p>
    <w:p w:rsidR="00910557" w:rsidRPr="00063B02" w:rsidRDefault="00063B02">
      <w:pPr>
        <w:spacing w:after="0"/>
        <w:ind w:firstLine="240"/>
        <w:jc w:val="right"/>
        <w:rPr>
          <w:lang w:val="ru-RU"/>
        </w:rPr>
      </w:pPr>
      <w:bookmarkStart w:id="32" w:name="35"/>
      <w:bookmarkEnd w:id="31"/>
      <w:r w:rsidRPr="00063B02">
        <w:rPr>
          <w:rFonts w:ascii="Arial"/>
          <w:b/>
          <w:color w:val="000000"/>
          <w:sz w:val="18"/>
          <w:lang w:val="ru-RU"/>
        </w:rPr>
        <w:t xml:space="preserve"> </w:t>
      </w:r>
    </w:p>
    <w:p w:rsidR="00910557" w:rsidRPr="00063B02" w:rsidRDefault="00063B02">
      <w:pPr>
        <w:pStyle w:val="3"/>
        <w:spacing w:after="0"/>
        <w:jc w:val="center"/>
        <w:rPr>
          <w:lang w:val="ru-RU"/>
        </w:rPr>
      </w:pPr>
      <w:bookmarkStart w:id="33" w:name="36"/>
      <w:bookmarkEnd w:id="32"/>
      <w:r w:rsidRPr="00063B02">
        <w:rPr>
          <w:rFonts w:ascii="Arial"/>
          <w:color w:val="000000"/>
          <w:sz w:val="27"/>
          <w:lang w:val="ru-RU"/>
        </w:rPr>
        <w:t>Зміни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27"/>
          <w:lang w:val="ru-RU"/>
        </w:rPr>
        <w:t>до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Порядку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надання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паліативної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допомоги</w:t>
      </w:r>
      <w:r w:rsidRPr="00063B02">
        <w:rPr>
          <w:rFonts w:ascii="Arial"/>
          <w:color w:val="000000"/>
          <w:sz w:val="27"/>
          <w:lang w:val="ru-RU"/>
        </w:rPr>
        <w:t xml:space="preserve">, </w:t>
      </w:r>
      <w:r w:rsidRPr="00063B02">
        <w:rPr>
          <w:rFonts w:ascii="Arial"/>
          <w:color w:val="000000"/>
          <w:sz w:val="27"/>
          <w:lang w:val="ru-RU"/>
        </w:rPr>
        <w:t>затвердженого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наказом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Міністерства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охорони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здоров</w:t>
      </w:r>
      <w:r w:rsidRPr="00063B02">
        <w:rPr>
          <w:rFonts w:ascii="Arial"/>
          <w:color w:val="000000"/>
          <w:sz w:val="27"/>
          <w:lang w:val="ru-RU"/>
        </w:rPr>
        <w:t>'</w:t>
      </w:r>
      <w:r w:rsidRPr="00063B02">
        <w:rPr>
          <w:rFonts w:ascii="Arial"/>
          <w:color w:val="000000"/>
          <w:sz w:val="27"/>
          <w:lang w:val="ru-RU"/>
        </w:rPr>
        <w:t>я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України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від</w:t>
      </w:r>
      <w:r w:rsidRPr="00063B02">
        <w:rPr>
          <w:rFonts w:ascii="Arial"/>
          <w:color w:val="000000"/>
          <w:sz w:val="27"/>
          <w:lang w:val="ru-RU"/>
        </w:rPr>
        <w:t xml:space="preserve"> 04 </w:t>
      </w:r>
      <w:r w:rsidRPr="00063B02">
        <w:rPr>
          <w:rFonts w:ascii="Arial"/>
          <w:color w:val="000000"/>
          <w:sz w:val="27"/>
          <w:lang w:val="ru-RU"/>
        </w:rPr>
        <w:t>червня</w:t>
      </w:r>
      <w:r w:rsidRPr="00063B02">
        <w:rPr>
          <w:rFonts w:ascii="Arial"/>
          <w:color w:val="000000"/>
          <w:sz w:val="27"/>
          <w:lang w:val="ru-RU"/>
        </w:rPr>
        <w:t xml:space="preserve"> 2020 </w:t>
      </w:r>
      <w:r w:rsidRPr="00063B02">
        <w:rPr>
          <w:rFonts w:ascii="Arial"/>
          <w:color w:val="000000"/>
          <w:sz w:val="27"/>
          <w:lang w:val="ru-RU"/>
        </w:rPr>
        <w:t>року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63B02">
        <w:rPr>
          <w:rFonts w:ascii="Arial"/>
          <w:color w:val="000000"/>
          <w:sz w:val="27"/>
          <w:lang w:val="ru-RU"/>
        </w:rPr>
        <w:t xml:space="preserve"> 1308, </w:t>
      </w:r>
      <w:r w:rsidRPr="00063B02">
        <w:rPr>
          <w:rFonts w:ascii="Arial"/>
          <w:color w:val="000000"/>
          <w:sz w:val="27"/>
          <w:lang w:val="ru-RU"/>
        </w:rPr>
        <w:t>зареєстрованого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в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Міністерстві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юстиції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України</w:t>
      </w:r>
      <w:r w:rsidRPr="00063B02">
        <w:rPr>
          <w:rFonts w:ascii="Arial"/>
          <w:color w:val="000000"/>
          <w:sz w:val="27"/>
          <w:lang w:val="ru-RU"/>
        </w:rPr>
        <w:t xml:space="preserve"> 01 </w:t>
      </w:r>
      <w:r w:rsidRPr="00063B02">
        <w:rPr>
          <w:rFonts w:ascii="Arial"/>
          <w:color w:val="000000"/>
          <w:sz w:val="27"/>
          <w:lang w:val="ru-RU"/>
        </w:rPr>
        <w:t>липня</w:t>
      </w:r>
      <w:r w:rsidRPr="00063B02">
        <w:rPr>
          <w:rFonts w:ascii="Arial"/>
          <w:color w:val="000000"/>
          <w:sz w:val="27"/>
          <w:lang w:val="ru-RU"/>
        </w:rPr>
        <w:t xml:space="preserve"> 2020 </w:t>
      </w:r>
      <w:r w:rsidRPr="00063B02">
        <w:rPr>
          <w:rFonts w:ascii="Arial"/>
          <w:color w:val="000000"/>
          <w:sz w:val="27"/>
          <w:lang w:val="ru-RU"/>
        </w:rPr>
        <w:t>року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за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63B02">
        <w:rPr>
          <w:rFonts w:ascii="Arial"/>
          <w:color w:val="000000"/>
          <w:sz w:val="27"/>
          <w:lang w:val="ru-RU"/>
        </w:rPr>
        <w:t xml:space="preserve"> 609/34892</w:t>
      </w:r>
    </w:p>
    <w:p w:rsidR="00910557" w:rsidRPr="00063B02" w:rsidRDefault="00063B02">
      <w:pPr>
        <w:spacing w:after="0"/>
        <w:ind w:firstLine="240"/>
        <w:jc w:val="right"/>
        <w:rPr>
          <w:lang w:val="ru-RU"/>
        </w:rPr>
      </w:pPr>
      <w:bookmarkStart w:id="34" w:name="80"/>
      <w:bookmarkEnd w:id="33"/>
      <w:r w:rsidRPr="00063B02">
        <w:rPr>
          <w:rFonts w:ascii="Arial"/>
          <w:color w:val="000000"/>
          <w:sz w:val="18"/>
          <w:lang w:val="ru-RU"/>
        </w:rPr>
        <w:t>(</w:t>
      </w:r>
      <w:r w:rsidRPr="00063B02">
        <w:rPr>
          <w:rFonts w:ascii="Arial"/>
          <w:color w:val="000000"/>
          <w:sz w:val="18"/>
          <w:lang w:val="ru-RU"/>
        </w:rPr>
        <w:t>заголовок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Змін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із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змінами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внесеними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згідно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наказом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охорони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здоров</w:t>
      </w:r>
      <w:r w:rsidRPr="00063B02">
        <w:rPr>
          <w:rFonts w:ascii="Arial"/>
          <w:color w:val="000000"/>
          <w:sz w:val="18"/>
          <w:lang w:val="ru-RU"/>
        </w:rPr>
        <w:t>'</w:t>
      </w:r>
      <w:r w:rsidRPr="00063B02">
        <w:rPr>
          <w:rFonts w:ascii="Arial"/>
          <w:color w:val="000000"/>
          <w:sz w:val="18"/>
          <w:lang w:val="ru-RU"/>
        </w:rPr>
        <w:t>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від</w:t>
      </w:r>
      <w:r w:rsidRPr="00063B02">
        <w:rPr>
          <w:rFonts w:ascii="Arial"/>
          <w:color w:val="000000"/>
          <w:sz w:val="18"/>
          <w:lang w:val="ru-RU"/>
        </w:rPr>
        <w:t xml:space="preserve"> 26.11.2</w:t>
      </w:r>
      <w:r w:rsidRPr="00063B02">
        <w:rPr>
          <w:rFonts w:ascii="Arial"/>
          <w:color w:val="000000"/>
          <w:sz w:val="18"/>
          <w:lang w:val="ru-RU"/>
        </w:rPr>
        <w:t xml:space="preserve">024 </w:t>
      </w:r>
      <w:r w:rsidRPr="00063B02">
        <w:rPr>
          <w:rFonts w:ascii="Arial"/>
          <w:color w:val="000000"/>
          <w:sz w:val="18"/>
          <w:lang w:val="ru-RU"/>
        </w:rPr>
        <w:t>р</w:t>
      </w:r>
      <w:r w:rsidRPr="00063B0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63B02">
        <w:rPr>
          <w:rFonts w:ascii="Arial"/>
          <w:color w:val="000000"/>
          <w:sz w:val="18"/>
          <w:lang w:val="ru-RU"/>
        </w:rPr>
        <w:t xml:space="preserve"> 1970)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35" w:name="37"/>
      <w:bookmarkEnd w:id="34"/>
      <w:r w:rsidRPr="00063B02">
        <w:rPr>
          <w:rFonts w:ascii="Arial"/>
          <w:color w:val="000000"/>
          <w:sz w:val="18"/>
          <w:lang w:val="ru-RU"/>
        </w:rPr>
        <w:t xml:space="preserve">1. </w:t>
      </w:r>
      <w:r w:rsidRPr="00063B02">
        <w:rPr>
          <w:rFonts w:ascii="Arial"/>
          <w:color w:val="000000"/>
          <w:sz w:val="18"/>
          <w:lang w:val="ru-RU"/>
        </w:rPr>
        <w:t>Пункт</w:t>
      </w:r>
      <w:r w:rsidRPr="00063B02">
        <w:rPr>
          <w:rFonts w:ascii="Arial"/>
          <w:color w:val="000000"/>
          <w:sz w:val="18"/>
          <w:lang w:val="ru-RU"/>
        </w:rPr>
        <w:t xml:space="preserve"> 10 </w:t>
      </w:r>
      <w:r w:rsidRPr="00063B02">
        <w:rPr>
          <w:rFonts w:ascii="Arial"/>
          <w:color w:val="000000"/>
          <w:sz w:val="18"/>
          <w:lang w:val="ru-RU"/>
        </w:rPr>
        <w:t>розділу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цього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Порядку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викласти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такій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редакції</w:t>
      </w:r>
      <w:r w:rsidRPr="00063B02">
        <w:rPr>
          <w:rFonts w:ascii="Arial"/>
          <w:color w:val="000000"/>
          <w:sz w:val="18"/>
          <w:lang w:val="ru-RU"/>
        </w:rPr>
        <w:t>:</w:t>
      </w:r>
    </w:p>
    <w:p w:rsidR="00910557" w:rsidRPr="00063B02" w:rsidRDefault="00063B02">
      <w:pPr>
        <w:spacing w:after="0"/>
        <w:ind w:firstLine="240"/>
        <w:jc w:val="right"/>
        <w:rPr>
          <w:lang w:val="ru-RU"/>
        </w:rPr>
      </w:pPr>
      <w:bookmarkStart w:id="36" w:name="81"/>
      <w:bookmarkEnd w:id="35"/>
      <w:r w:rsidRPr="00063B02">
        <w:rPr>
          <w:rFonts w:ascii="Arial"/>
          <w:color w:val="000000"/>
          <w:sz w:val="18"/>
          <w:lang w:val="ru-RU"/>
        </w:rPr>
        <w:t>(</w:t>
      </w:r>
      <w:r w:rsidRPr="00063B02">
        <w:rPr>
          <w:rFonts w:ascii="Arial"/>
          <w:color w:val="000000"/>
          <w:sz w:val="18"/>
          <w:lang w:val="ru-RU"/>
        </w:rPr>
        <w:t>абзац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перший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пункту</w:t>
      </w:r>
      <w:r w:rsidRPr="00063B02">
        <w:rPr>
          <w:rFonts w:ascii="Arial"/>
          <w:color w:val="000000"/>
          <w:sz w:val="18"/>
          <w:lang w:val="ru-RU"/>
        </w:rPr>
        <w:t xml:space="preserve"> 1 </w:t>
      </w:r>
      <w:r w:rsidRPr="00063B02">
        <w:rPr>
          <w:rFonts w:ascii="Arial"/>
          <w:color w:val="000000"/>
          <w:sz w:val="18"/>
          <w:lang w:val="ru-RU"/>
        </w:rPr>
        <w:t>із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змінами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внесеними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згідно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наказом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охорони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здоров</w:t>
      </w:r>
      <w:r w:rsidRPr="00063B02">
        <w:rPr>
          <w:rFonts w:ascii="Arial"/>
          <w:color w:val="000000"/>
          <w:sz w:val="18"/>
          <w:lang w:val="ru-RU"/>
        </w:rPr>
        <w:t>'</w:t>
      </w:r>
      <w:r w:rsidRPr="00063B02">
        <w:rPr>
          <w:rFonts w:ascii="Arial"/>
          <w:color w:val="000000"/>
          <w:sz w:val="18"/>
          <w:lang w:val="ru-RU"/>
        </w:rPr>
        <w:t>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від</w:t>
      </w:r>
      <w:r w:rsidRPr="00063B02">
        <w:rPr>
          <w:rFonts w:ascii="Arial"/>
          <w:color w:val="000000"/>
          <w:sz w:val="18"/>
          <w:lang w:val="ru-RU"/>
        </w:rPr>
        <w:t xml:space="preserve"> 26.11.2024 </w:t>
      </w:r>
      <w:r w:rsidRPr="00063B02">
        <w:rPr>
          <w:rFonts w:ascii="Arial"/>
          <w:color w:val="000000"/>
          <w:sz w:val="18"/>
          <w:lang w:val="ru-RU"/>
        </w:rPr>
        <w:t>р</w:t>
      </w:r>
      <w:r w:rsidRPr="00063B0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63B02">
        <w:rPr>
          <w:rFonts w:ascii="Arial"/>
          <w:color w:val="000000"/>
          <w:sz w:val="18"/>
          <w:lang w:val="ru-RU"/>
        </w:rPr>
        <w:t xml:space="preserve"> 1970)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37" w:name="38"/>
      <w:bookmarkEnd w:id="36"/>
      <w:r w:rsidRPr="00063B02">
        <w:rPr>
          <w:rFonts w:ascii="Arial"/>
          <w:color w:val="000000"/>
          <w:sz w:val="18"/>
          <w:lang w:val="ru-RU"/>
        </w:rPr>
        <w:t xml:space="preserve">"10. </w:t>
      </w:r>
      <w:r w:rsidRPr="00063B02">
        <w:rPr>
          <w:rFonts w:ascii="Arial"/>
          <w:color w:val="000000"/>
          <w:sz w:val="18"/>
          <w:lang w:val="ru-RU"/>
        </w:rPr>
        <w:t>Паліативна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допомога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Пацієнтам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із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тяжкими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псих</w:t>
      </w:r>
      <w:r w:rsidRPr="00063B02">
        <w:rPr>
          <w:rFonts w:ascii="Arial"/>
          <w:color w:val="000000"/>
          <w:sz w:val="18"/>
          <w:lang w:val="ru-RU"/>
        </w:rPr>
        <w:t>ічними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розладами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до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яких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застосовуються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примусові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заходи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медичного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характеру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стаціонарних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видів</w:t>
      </w:r>
      <w:r w:rsidRPr="00063B02">
        <w:rPr>
          <w:rFonts w:ascii="Arial"/>
          <w:color w:val="000000"/>
          <w:sz w:val="18"/>
          <w:lang w:val="ru-RU"/>
        </w:rPr>
        <w:t xml:space="preserve"> (</w:t>
      </w:r>
      <w:r w:rsidRPr="00063B02">
        <w:rPr>
          <w:rFonts w:ascii="Arial"/>
          <w:color w:val="000000"/>
          <w:sz w:val="18"/>
          <w:lang w:val="ru-RU"/>
        </w:rPr>
        <w:t>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виді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госпіталізації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закладу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надання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психіатричної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допомоги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звичайним</w:t>
      </w:r>
      <w:r w:rsidRPr="00063B02">
        <w:rPr>
          <w:rFonts w:ascii="Arial"/>
          <w:color w:val="000000"/>
          <w:sz w:val="18"/>
          <w:lang w:val="ru-RU"/>
        </w:rPr>
        <w:t>/</w:t>
      </w:r>
      <w:r w:rsidRPr="00063B02">
        <w:rPr>
          <w:rFonts w:ascii="Arial"/>
          <w:color w:val="000000"/>
          <w:sz w:val="18"/>
          <w:lang w:val="ru-RU"/>
        </w:rPr>
        <w:t>посиленим</w:t>
      </w:r>
      <w:r w:rsidRPr="00063B02">
        <w:rPr>
          <w:rFonts w:ascii="Arial"/>
          <w:color w:val="000000"/>
          <w:sz w:val="18"/>
          <w:lang w:val="ru-RU"/>
        </w:rPr>
        <w:t>/</w:t>
      </w:r>
      <w:r w:rsidRPr="00063B02">
        <w:rPr>
          <w:rFonts w:ascii="Arial"/>
          <w:color w:val="000000"/>
          <w:sz w:val="18"/>
          <w:lang w:val="ru-RU"/>
        </w:rPr>
        <w:t>суворим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наглядом</w:t>
      </w:r>
      <w:r w:rsidRPr="00063B02">
        <w:rPr>
          <w:rFonts w:ascii="Arial"/>
          <w:color w:val="000000"/>
          <w:sz w:val="18"/>
          <w:lang w:val="ru-RU"/>
        </w:rPr>
        <w:t xml:space="preserve">) </w:t>
      </w:r>
      <w:r w:rsidRPr="00063B02">
        <w:rPr>
          <w:rFonts w:ascii="Arial"/>
          <w:color w:val="000000"/>
          <w:sz w:val="18"/>
          <w:lang w:val="ru-RU"/>
        </w:rPr>
        <w:t>або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запобіжні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заходи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виді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поміщення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закладу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</w:t>
      </w:r>
      <w:r w:rsidRPr="00063B02">
        <w:rPr>
          <w:rFonts w:ascii="Arial"/>
          <w:color w:val="000000"/>
          <w:sz w:val="18"/>
          <w:lang w:val="ru-RU"/>
        </w:rPr>
        <w:t>адання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психіатричної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допомоги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умовах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що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виключають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її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небезпечну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поведінку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надається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спеціальних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закладах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надання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психіатричної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допомоги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перелік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яких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затверджується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МОЗ</w:t>
      </w:r>
      <w:r w:rsidRPr="00063B02">
        <w:rPr>
          <w:rFonts w:ascii="Arial"/>
          <w:color w:val="000000"/>
          <w:sz w:val="18"/>
          <w:lang w:val="ru-RU"/>
        </w:rPr>
        <w:t>.".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38" w:name="39"/>
      <w:bookmarkEnd w:id="37"/>
      <w:r w:rsidRPr="00063B02">
        <w:rPr>
          <w:rFonts w:ascii="Arial"/>
          <w:color w:val="000000"/>
          <w:sz w:val="18"/>
          <w:lang w:val="ru-RU"/>
        </w:rPr>
        <w:t xml:space="preserve">2. </w:t>
      </w:r>
      <w:r w:rsidRPr="00063B02">
        <w:rPr>
          <w:rFonts w:ascii="Arial"/>
          <w:color w:val="000000"/>
          <w:sz w:val="18"/>
          <w:lang w:val="ru-RU"/>
        </w:rPr>
        <w:t>Пункт</w:t>
      </w:r>
      <w:r w:rsidRPr="00063B02">
        <w:rPr>
          <w:rFonts w:ascii="Arial"/>
          <w:color w:val="000000"/>
          <w:sz w:val="18"/>
          <w:lang w:val="ru-RU"/>
        </w:rPr>
        <w:t xml:space="preserve"> 1 </w:t>
      </w:r>
      <w:r w:rsidRPr="00063B02">
        <w:rPr>
          <w:rFonts w:ascii="Arial"/>
          <w:color w:val="000000"/>
          <w:sz w:val="18"/>
          <w:lang w:val="ru-RU"/>
        </w:rPr>
        <w:t>розділу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цього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Порядку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доповнити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новим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абзацом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такого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змісту</w:t>
      </w:r>
      <w:r w:rsidRPr="00063B02">
        <w:rPr>
          <w:rFonts w:ascii="Arial"/>
          <w:color w:val="000000"/>
          <w:sz w:val="18"/>
          <w:lang w:val="ru-RU"/>
        </w:rPr>
        <w:t>:</w:t>
      </w:r>
    </w:p>
    <w:p w:rsidR="00910557" w:rsidRPr="00063B02" w:rsidRDefault="00063B02">
      <w:pPr>
        <w:spacing w:after="0"/>
        <w:ind w:firstLine="240"/>
        <w:jc w:val="right"/>
        <w:rPr>
          <w:lang w:val="ru-RU"/>
        </w:rPr>
      </w:pPr>
      <w:bookmarkStart w:id="39" w:name="82"/>
      <w:bookmarkEnd w:id="38"/>
      <w:r w:rsidRPr="00063B02">
        <w:rPr>
          <w:rFonts w:ascii="Arial"/>
          <w:color w:val="000000"/>
          <w:sz w:val="18"/>
          <w:lang w:val="ru-RU"/>
        </w:rPr>
        <w:t>(</w:t>
      </w:r>
      <w:r w:rsidRPr="00063B02">
        <w:rPr>
          <w:rFonts w:ascii="Arial"/>
          <w:color w:val="000000"/>
          <w:sz w:val="18"/>
          <w:lang w:val="ru-RU"/>
        </w:rPr>
        <w:t>абзац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перший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пункту</w:t>
      </w:r>
      <w:r w:rsidRPr="00063B02">
        <w:rPr>
          <w:rFonts w:ascii="Arial"/>
          <w:color w:val="000000"/>
          <w:sz w:val="18"/>
          <w:lang w:val="ru-RU"/>
        </w:rPr>
        <w:t xml:space="preserve"> 2 </w:t>
      </w:r>
      <w:r w:rsidRPr="00063B02">
        <w:rPr>
          <w:rFonts w:ascii="Arial"/>
          <w:color w:val="000000"/>
          <w:sz w:val="18"/>
          <w:lang w:val="ru-RU"/>
        </w:rPr>
        <w:t>із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змінами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внесеними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згідно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наказом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охорони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здоров</w:t>
      </w:r>
      <w:r w:rsidRPr="00063B02">
        <w:rPr>
          <w:rFonts w:ascii="Arial"/>
          <w:color w:val="000000"/>
          <w:sz w:val="18"/>
          <w:lang w:val="ru-RU"/>
        </w:rPr>
        <w:t>'</w:t>
      </w:r>
      <w:r w:rsidRPr="00063B02">
        <w:rPr>
          <w:rFonts w:ascii="Arial"/>
          <w:color w:val="000000"/>
          <w:sz w:val="18"/>
          <w:lang w:val="ru-RU"/>
        </w:rPr>
        <w:t>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від</w:t>
      </w:r>
      <w:r w:rsidRPr="00063B02">
        <w:rPr>
          <w:rFonts w:ascii="Arial"/>
          <w:color w:val="000000"/>
          <w:sz w:val="18"/>
          <w:lang w:val="ru-RU"/>
        </w:rPr>
        <w:t xml:space="preserve"> 26.11.2024 </w:t>
      </w:r>
      <w:r w:rsidRPr="00063B02">
        <w:rPr>
          <w:rFonts w:ascii="Arial"/>
          <w:color w:val="000000"/>
          <w:sz w:val="18"/>
          <w:lang w:val="ru-RU"/>
        </w:rPr>
        <w:t>р</w:t>
      </w:r>
      <w:r w:rsidRPr="00063B0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63B02">
        <w:rPr>
          <w:rFonts w:ascii="Arial"/>
          <w:color w:val="000000"/>
          <w:sz w:val="18"/>
          <w:lang w:val="ru-RU"/>
        </w:rPr>
        <w:t xml:space="preserve"> 1970)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40" w:name="40"/>
      <w:bookmarkEnd w:id="39"/>
      <w:r w:rsidRPr="00063B02">
        <w:rPr>
          <w:rFonts w:ascii="Arial"/>
          <w:color w:val="000000"/>
          <w:sz w:val="18"/>
          <w:lang w:val="ru-RU"/>
        </w:rPr>
        <w:t>"</w:t>
      </w:r>
      <w:r w:rsidRPr="00063B02">
        <w:rPr>
          <w:rFonts w:ascii="Arial"/>
          <w:color w:val="000000"/>
          <w:sz w:val="18"/>
          <w:lang w:val="ru-RU"/>
        </w:rPr>
        <w:t>Формування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ліжкового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фонду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регіональної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мережі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паліативної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допомоги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здійснюється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із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розрахунку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не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менше</w:t>
      </w:r>
      <w:r w:rsidRPr="00063B02">
        <w:rPr>
          <w:rFonts w:ascii="Arial"/>
          <w:color w:val="000000"/>
          <w:sz w:val="18"/>
          <w:lang w:val="ru-RU"/>
        </w:rPr>
        <w:t xml:space="preserve"> 10 </w:t>
      </w:r>
      <w:r w:rsidRPr="00063B02">
        <w:rPr>
          <w:rFonts w:ascii="Arial"/>
          <w:color w:val="000000"/>
          <w:sz w:val="18"/>
          <w:lang w:val="ru-RU"/>
        </w:rPr>
        <w:t>ліжок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</w:t>
      </w:r>
      <w:r w:rsidRPr="00063B02">
        <w:rPr>
          <w:rFonts w:ascii="Arial"/>
          <w:color w:val="000000"/>
          <w:sz w:val="18"/>
          <w:lang w:val="ru-RU"/>
        </w:rPr>
        <w:t xml:space="preserve"> 100 </w:t>
      </w:r>
      <w:r w:rsidRPr="00063B02">
        <w:rPr>
          <w:rFonts w:ascii="Arial"/>
          <w:color w:val="000000"/>
          <w:sz w:val="18"/>
          <w:lang w:val="ru-RU"/>
        </w:rPr>
        <w:t>тис</w:t>
      </w:r>
      <w:r w:rsidRPr="00063B02">
        <w:rPr>
          <w:rFonts w:ascii="Arial"/>
          <w:color w:val="000000"/>
          <w:sz w:val="18"/>
          <w:lang w:val="ru-RU"/>
        </w:rPr>
        <w:t xml:space="preserve">. </w:t>
      </w:r>
      <w:r w:rsidRPr="00063B02">
        <w:rPr>
          <w:rFonts w:ascii="Arial"/>
          <w:color w:val="000000"/>
          <w:sz w:val="18"/>
          <w:lang w:val="ru-RU"/>
        </w:rPr>
        <w:t>нас</w:t>
      </w:r>
      <w:r w:rsidRPr="00063B02">
        <w:rPr>
          <w:rFonts w:ascii="Arial"/>
          <w:color w:val="000000"/>
          <w:sz w:val="18"/>
          <w:lang w:val="ru-RU"/>
        </w:rPr>
        <w:t>елення</w:t>
      </w:r>
      <w:r w:rsidRPr="00063B02">
        <w:rPr>
          <w:rFonts w:ascii="Arial"/>
          <w:color w:val="000000"/>
          <w:sz w:val="18"/>
          <w:lang w:val="ru-RU"/>
        </w:rPr>
        <w:t>.".</w:t>
      </w:r>
    </w:p>
    <w:p w:rsidR="00910557" w:rsidRPr="00063B02" w:rsidRDefault="00063B02">
      <w:pPr>
        <w:spacing w:after="0"/>
        <w:ind w:firstLine="240"/>
        <w:rPr>
          <w:lang w:val="ru-RU"/>
        </w:rPr>
      </w:pPr>
      <w:bookmarkStart w:id="41" w:name="41"/>
      <w:bookmarkEnd w:id="40"/>
      <w:r w:rsidRPr="00063B02">
        <w:rPr>
          <w:rFonts w:ascii="Arial"/>
          <w:color w:val="000000"/>
          <w:sz w:val="18"/>
          <w:lang w:val="ru-RU"/>
        </w:rPr>
        <w:t xml:space="preserve">3. </w:t>
      </w:r>
      <w:r w:rsidRPr="00063B02">
        <w:rPr>
          <w:rFonts w:ascii="Arial"/>
          <w:color w:val="000000"/>
          <w:sz w:val="18"/>
          <w:lang w:val="ru-RU"/>
        </w:rPr>
        <w:t>Додаток</w:t>
      </w:r>
      <w:r w:rsidRPr="00063B02">
        <w:rPr>
          <w:rFonts w:ascii="Arial"/>
          <w:color w:val="000000"/>
          <w:sz w:val="18"/>
          <w:lang w:val="ru-RU"/>
        </w:rPr>
        <w:t xml:space="preserve"> 2 </w:t>
      </w:r>
      <w:r w:rsidRPr="00063B02">
        <w:rPr>
          <w:rFonts w:ascii="Arial"/>
          <w:color w:val="000000"/>
          <w:sz w:val="18"/>
          <w:lang w:val="ru-RU"/>
        </w:rPr>
        <w:t>до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цього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Порядку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викласти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новій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редакції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що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додається</w:t>
      </w:r>
      <w:r w:rsidRPr="00063B02">
        <w:rPr>
          <w:rFonts w:ascii="Arial"/>
          <w:color w:val="000000"/>
          <w:sz w:val="18"/>
          <w:lang w:val="ru-RU"/>
        </w:rPr>
        <w:t>.</w:t>
      </w:r>
    </w:p>
    <w:p w:rsidR="00910557" w:rsidRPr="00063B02" w:rsidRDefault="00063B02">
      <w:pPr>
        <w:spacing w:after="0"/>
        <w:ind w:firstLine="240"/>
        <w:jc w:val="right"/>
        <w:rPr>
          <w:lang w:val="ru-RU"/>
        </w:rPr>
      </w:pPr>
      <w:bookmarkStart w:id="42" w:name="83"/>
      <w:bookmarkEnd w:id="41"/>
      <w:r w:rsidRPr="00063B02">
        <w:rPr>
          <w:rFonts w:ascii="Arial"/>
          <w:color w:val="000000"/>
          <w:sz w:val="18"/>
          <w:lang w:val="ru-RU"/>
        </w:rPr>
        <w:t>(</w:t>
      </w:r>
      <w:r w:rsidRPr="00063B02">
        <w:rPr>
          <w:rFonts w:ascii="Arial"/>
          <w:color w:val="000000"/>
          <w:sz w:val="18"/>
          <w:lang w:val="ru-RU"/>
        </w:rPr>
        <w:t>пункт</w:t>
      </w:r>
      <w:r w:rsidRPr="00063B02">
        <w:rPr>
          <w:rFonts w:ascii="Arial"/>
          <w:color w:val="000000"/>
          <w:sz w:val="18"/>
          <w:lang w:val="ru-RU"/>
        </w:rPr>
        <w:t xml:space="preserve"> 3 </w:t>
      </w:r>
      <w:r w:rsidRPr="00063B02">
        <w:rPr>
          <w:rFonts w:ascii="Arial"/>
          <w:color w:val="000000"/>
          <w:sz w:val="18"/>
          <w:lang w:val="ru-RU"/>
        </w:rPr>
        <w:t>із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змінами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внесеними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згідно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наказом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охорони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здоров</w:t>
      </w:r>
      <w:r w:rsidRPr="00063B02">
        <w:rPr>
          <w:rFonts w:ascii="Arial"/>
          <w:color w:val="000000"/>
          <w:sz w:val="18"/>
          <w:lang w:val="ru-RU"/>
        </w:rPr>
        <w:t>'</w:t>
      </w:r>
      <w:r w:rsidRPr="00063B02">
        <w:rPr>
          <w:rFonts w:ascii="Arial"/>
          <w:color w:val="000000"/>
          <w:sz w:val="18"/>
          <w:lang w:val="ru-RU"/>
        </w:rPr>
        <w:t>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від</w:t>
      </w:r>
      <w:r w:rsidRPr="00063B02">
        <w:rPr>
          <w:rFonts w:ascii="Arial"/>
          <w:color w:val="000000"/>
          <w:sz w:val="18"/>
          <w:lang w:val="ru-RU"/>
        </w:rPr>
        <w:t xml:space="preserve"> 26.11.2024 </w:t>
      </w:r>
      <w:r w:rsidRPr="00063B02">
        <w:rPr>
          <w:rFonts w:ascii="Arial"/>
          <w:color w:val="000000"/>
          <w:sz w:val="18"/>
          <w:lang w:val="ru-RU"/>
        </w:rPr>
        <w:t>р</w:t>
      </w:r>
      <w:r w:rsidRPr="00063B0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63B02">
        <w:rPr>
          <w:rFonts w:ascii="Arial"/>
          <w:color w:val="000000"/>
          <w:sz w:val="18"/>
          <w:lang w:val="ru-RU"/>
        </w:rPr>
        <w:t xml:space="preserve"> 1970)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4"/>
        <w:gridCol w:w="4609"/>
      </w:tblGrid>
      <w:tr w:rsidR="0091055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10557" w:rsidRPr="00063B02" w:rsidRDefault="00063B02">
            <w:pPr>
              <w:spacing w:after="0"/>
              <w:jc w:val="center"/>
              <w:rPr>
                <w:lang w:val="ru-RU"/>
              </w:rPr>
            </w:pPr>
            <w:bookmarkStart w:id="43" w:name="43"/>
            <w:bookmarkEnd w:id="42"/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директора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медичних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910557" w:rsidRDefault="00063B02">
            <w:pPr>
              <w:spacing w:after="0"/>
              <w:jc w:val="center"/>
            </w:pPr>
            <w:bookmarkStart w:id="44" w:name="44"/>
            <w:bookmarkEnd w:id="43"/>
            <w:r>
              <w:rPr>
                <w:rFonts w:ascii="Arial"/>
                <w:b/>
                <w:color w:val="000000"/>
                <w:sz w:val="15"/>
              </w:rPr>
              <w:t>Євгеній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ГОНЧАР</w:t>
            </w:r>
          </w:p>
        </w:tc>
        <w:bookmarkEnd w:id="44"/>
      </w:tr>
    </w:tbl>
    <w:p w:rsidR="00910557" w:rsidRDefault="00063B02">
      <w:r>
        <w:br/>
      </w:r>
    </w:p>
    <w:p w:rsidR="00910557" w:rsidRPr="00063B02" w:rsidRDefault="00063B02">
      <w:pPr>
        <w:spacing w:after="0"/>
        <w:ind w:firstLine="240"/>
        <w:jc w:val="right"/>
        <w:rPr>
          <w:lang w:val="ru-RU"/>
        </w:rPr>
      </w:pPr>
      <w:bookmarkStart w:id="45" w:name="46"/>
      <w:r w:rsidRPr="00063B02">
        <w:rPr>
          <w:rFonts w:ascii="Arial"/>
          <w:color w:val="000000"/>
          <w:sz w:val="18"/>
          <w:lang w:val="ru-RU"/>
        </w:rPr>
        <w:t>Додаток</w:t>
      </w:r>
      <w:r w:rsidRPr="00063B02">
        <w:rPr>
          <w:rFonts w:ascii="Arial"/>
          <w:color w:val="000000"/>
          <w:sz w:val="18"/>
          <w:lang w:val="ru-RU"/>
        </w:rPr>
        <w:t xml:space="preserve"> 2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18"/>
          <w:lang w:val="ru-RU"/>
        </w:rPr>
        <w:t>до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Порядку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надання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паліативної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допомоги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18"/>
          <w:lang w:val="ru-RU"/>
        </w:rPr>
        <w:t>(</w:t>
      </w:r>
      <w:r w:rsidRPr="00063B02">
        <w:rPr>
          <w:rFonts w:ascii="Arial"/>
          <w:color w:val="000000"/>
          <w:sz w:val="18"/>
          <w:lang w:val="ru-RU"/>
        </w:rPr>
        <w:t>пункт</w:t>
      </w:r>
      <w:r w:rsidRPr="00063B02">
        <w:rPr>
          <w:rFonts w:ascii="Arial"/>
          <w:color w:val="000000"/>
          <w:sz w:val="18"/>
          <w:lang w:val="ru-RU"/>
        </w:rPr>
        <w:t xml:space="preserve"> 1 </w:t>
      </w:r>
      <w:r w:rsidRPr="00063B02">
        <w:rPr>
          <w:rFonts w:ascii="Arial"/>
          <w:color w:val="000000"/>
          <w:sz w:val="18"/>
          <w:lang w:val="ru-RU"/>
        </w:rPr>
        <w:t>розділу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063B02">
        <w:rPr>
          <w:rFonts w:ascii="Arial"/>
          <w:color w:val="000000"/>
          <w:sz w:val="18"/>
          <w:lang w:val="ru-RU"/>
        </w:rPr>
        <w:t>)</w:t>
      </w:r>
    </w:p>
    <w:p w:rsidR="00910557" w:rsidRPr="00063B02" w:rsidRDefault="00063B02">
      <w:pPr>
        <w:pStyle w:val="3"/>
        <w:spacing w:after="0"/>
        <w:jc w:val="center"/>
        <w:rPr>
          <w:lang w:val="ru-RU"/>
        </w:rPr>
      </w:pPr>
      <w:bookmarkStart w:id="46" w:name="47"/>
      <w:bookmarkEnd w:id="45"/>
      <w:r w:rsidRPr="00063B02">
        <w:rPr>
          <w:rFonts w:ascii="Arial"/>
          <w:color w:val="000000"/>
          <w:sz w:val="27"/>
          <w:lang w:val="ru-RU"/>
        </w:rPr>
        <w:t>Критерії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визначення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пацієнта</w:t>
      </w:r>
      <w:r w:rsidRPr="00063B02">
        <w:rPr>
          <w:rFonts w:ascii="Arial"/>
          <w:color w:val="000000"/>
          <w:sz w:val="27"/>
          <w:lang w:val="ru-RU"/>
        </w:rPr>
        <w:t xml:space="preserve">, </w:t>
      </w:r>
      <w:r w:rsidRPr="00063B02">
        <w:rPr>
          <w:rFonts w:ascii="Arial"/>
          <w:color w:val="000000"/>
          <w:sz w:val="27"/>
          <w:lang w:val="ru-RU"/>
        </w:rPr>
        <w:t>що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потребує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паліативної</w:t>
      </w:r>
      <w:r w:rsidRPr="00063B02">
        <w:rPr>
          <w:rFonts w:ascii="Arial"/>
          <w:color w:val="000000"/>
          <w:sz w:val="27"/>
          <w:lang w:val="ru-RU"/>
        </w:rPr>
        <w:t xml:space="preserve"> </w:t>
      </w:r>
      <w:r w:rsidRPr="00063B02">
        <w:rPr>
          <w:rFonts w:ascii="Arial"/>
          <w:color w:val="000000"/>
          <w:sz w:val="27"/>
          <w:lang w:val="ru-RU"/>
        </w:rPr>
        <w:t>допомоги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33"/>
        <w:gridCol w:w="6695"/>
      </w:tblGrid>
      <w:tr w:rsidR="00910557" w:rsidRPr="00063B0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  <w:jc w:val="center"/>
            </w:pPr>
            <w:bookmarkStart w:id="47" w:name="48"/>
            <w:bookmarkEnd w:id="46"/>
            <w:r>
              <w:rPr>
                <w:rFonts w:ascii="Arial"/>
                <w:b/>
                <w:color w:val="000000"/>
                <w:sz w:val="15"/>
              </w:rPr>
              <w:t>Захворювання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оцінка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шкалою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Pr="00063B02" w:rsidRDefault="00063B02">
            <w:pPr>
              <w:spacing w:after="0"/>
              <w:jc w:val="center"/>
              <w:rPr>
                <w:lang w:val="ru-RU"/>
              </w:rPr>
            </w:pPr>
            <w:bookmarkStart w:id="48" w:name="49"/>
            <w:bookmarkEnd w:id="47"/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Клінічна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ознака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показник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063B02">
              <w:rPr>
                <w:rFonts w:ascii="Arial"/>
                <w:b/>
                <w:color w:val="000000"/>
                <w:sz w:val="15"/>
                <w:lang w:val="ru-RU"/>
              </w:rPr>
              <w:t>не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5)</w:t>
            </w:r>
          </w:p>
        </w:tc>
        <w:bookmarkEnd w:id="48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  <w:jc w:val="center"/>
            </w:pPr>
            <w:bookmarkStart w:id="49" w:name="50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  <w:jc w:val="center"/>
            </w:pPr>
            <w:bookmarkStart w:id="50" w:name="51"/>
            <w:bookmarkEnd w:id="49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bookmarkEnd w:id="50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51" w:name="5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(C00 - D48) - </w:t>
            </w:r>
            <w:r>
              <w:rPr>
                <w:rFonts w:ascii="Arial"/>
                <w:color w:val="000000"/>
                <w:sz w:val="15"/>
              </w:rPr>
              <w:t>метастатичне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незважаючи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Eastern Cooperative Oncology Group (ECOG) &gt; 2;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52" w:name="53"/>
            <w:bookmarkEnd w:id="51"/>
            <w:r w:rsidRPr="00063B02">
              <w:rPr>
                <w:rFonts w:ascii="Arial"/>
                <w:color w:val="000000"/>
                <w:sz w:val="15"/>
                <w:lang w:val="ru-RU"/>
              </w:rPr>
              <w:t>Хронічний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больови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синдром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Потреба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використанні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опіоїдів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Кровохаркання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&amp;</w:t>
            </w:r>
            <w:r>
              <w:rPr>
                <w:rFonts w:ascii="Arial"/>
                <w:color w:val="000000"/>
                <w:sz w:val="15"/>
              </w:rPr>
              <w:t>lt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; 400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мл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добу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).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Втрата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ваги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&gt; 10 %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місяці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Кахексія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Довго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тривала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стійка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лікування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анорексія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Порушення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ковтання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Потреба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ентеральному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харчуванні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зонд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гастростому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).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Потреба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парентеральному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харчуванні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постійного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сечового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катетера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перемінна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катетеризація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нефростоми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цистостосто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ми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уростоми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Міастенія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Стан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свідомості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сопор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кома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Стійкий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вегетативний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апалічний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стан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Прогресуюче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порушення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когнітивних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функцій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шкалою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MMSE).</w:t>
            </w:r>
          </w:p>
        </w:tc>
        <w:bookmarkEnd w:id="52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53" w:name="54"/>
            <w:r>
              <w:rPr>
                <w:rFonts w:ascii="Arial"/>
                <w:color w:val="000000"/>
                <w:sz w:val="15"/>
              </w:rPr>
              <w:lastRenderedPageBreak/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(J40 - J47,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J46, J70.1, J70.3, J70.4, Q30 - Q34, J94.1)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(J96),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The Medical Research Council - MMR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3,4;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54" w:name="55"/>
            <w:bookmarkEnd w:id="53"/>
            <w:r w:rsidRPr="00063B02">
              <w:rPr>
                <w:rFonts w:ascii="Arial"/>
                <w:color w:val="000000"/>
                <w:sz w:val="15"/>
                <w:lang w:val="ru-RU"/>
              </w:rPr>
              <w:t>Задишка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зменшується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використанні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бронходилататорів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Сатурація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85 %.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Необхідність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застосування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кисневої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терапії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ШВЛ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Залежність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аспіратора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Аспіраційна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пневмонія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Гіпостатична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пневмонія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Кровохаркання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Дихання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трахеостому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FEV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1 (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ОФВ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1) &amp;</w:t>
            </w:r>
            <w:r>
              <w:rPr>
                <w:rFonts w:ascii="Arial"/>
                <w:color w:val="000000"/>
                <w:sz w:val="15"/>
              </w:rPr>
              <w:t>lt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; 30 %.</w:t>
            </w:r>
            <w:r w:rsidRPr="00063B02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CVF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ФЖЄЛ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) &amp;</w:t>
            </w:r>
            <w:r>
              <w:rPr>
                <w:rFonts w:ascii="Arial"/>
                <w:color w:val="000000"/>
                <w:sz w:val="15"/>
              </w:rPr>
              <w:t>lt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; 40 %.</w:t>
            </w:r>
            <w:r w:rsidRPr="00063B02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DLCO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ДЗЛ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) &amp;</w:t>
            </w:r>
            <w:r>
              <w:rPr>
                <w:rFonts w:ascii="Arial"/>
                <w:color w:val="000000"/>
                <w:sz w:val="15"/>
              </w:rPr>
              <w:t>lt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; 40 %.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Прогресуючий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плевральний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перитонеальний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перикардіальний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випіт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Набряки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Анасарка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Порушення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ковтання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Потреба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ентеральному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харчуванні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зонд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гастростому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Потреба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парентеральному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харчуванні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Наявність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постійного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сечового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катетера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перемінна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катетеризація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Анемія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Хронічний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больовий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синдром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Потреба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використанні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опіоїдів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Належневі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рани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ступеню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Ulcer Advisory Panel (EPUAP) / European Pressure U</w:t>
            </w:r>
            <w:r>
              <w:rPr>
                <w:rFonts w:ascii="Arial"/>
                <w:color w:val="000000"/>
                <w:sz w:val="15"/>
              </w:rPr>
              <w:t>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54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55" w:name="5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(I50)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кардіоміопатією</w:t>
            </w:r>
            <w:r>
              <w:rPr>
                <w:rFonts w:ascii="Arial"/>
                <w:color w:val="000000"/>
                <w:sz w:val="15"/>
              </w:rPr>
              <w:t xml:space="preserve"> (I42 -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43)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</w:t>
            </w:r>
            <w:r>
              <w:rPr>
                <w:rFonts w:ascii="Arial"/>
                <w:color w:val="000000"/>
                <w:sz w:val="15"/>
              </w:rPr>
              <w:t>нзію</w:t>
            </w:r>
            <w:r>
              <w:rPr>
                <w:rFonts w:ascii="Arial"/>
                <w:color w:val="000000"/>
                <w:sz w:val="15"/>
              </w:rPr>
              <w:t xml:space="preserve"> (I27),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Функціональна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Йоркської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Асоціації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Кардіологів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  <w:r>
              <w:rPr>
                <w:rFonts w:ascii="Arial"/>
                <w:color w:val="000000"/>
                <w:sz w:val="15"/>
              </w:rPr>
              <w:t xml:space="preserve"> (NYHA)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4;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56" w:name="57"/>
            <w:bookmarkEnd w:id="55"/>
            <w:r>
              <w:rPr>
                <w:rFonts w:ascii="Arial"/>
                <w:color w:val="000000"/>
                <w:sz w:val="15"/>
              </w:rPr>
              <w:lastRenderedPageBreak/>
              <w:t>Відчуття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задухи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навантаженнях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Фракція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шлуночка</w:t>
            </w:r>
            <w:r>
              <w:rPr>
                <w:rFonts w:ascii="Arial"/>
                <w:color w:val="000000"/>
                <w:sz w:val="15"/>
              </w:rPr>
              <w:t xml:space="preserve"> &amp;lt; 40 %.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Підвищена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діуретиках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рефрактерність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діуретиків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клубочкової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фільтрації</w:t>
            </w:r>
            <w:r>
              <w:rPr>
                <w:rFonts w:ascii="Arial"/>
                <w:color w:val="000000"/>
                <w:sz w:val="15"/>
              </w:rPr>
              <w:t xml:space="preserve"> &amp;lt; 45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/1,73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креатинін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160 </w:t>
            </w:r>
            <w:r>
              <w:rPr>
                <w:rFonts w:ascii="Arial"/>
                <w:color w:val="000000"/>
                <w:sz w:val="15"/>
              </w:rPr>
              <w:t>мкмоль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сироватки</w:t>
            </w:r>
            <w:r>
              <w:rPr>
                <w:rFonts w:ascii="Arial"/>
                <w:color w:val="000000"/>
                <w:sz w:val="15"/>
              </w:rPr>
              <w:t xml:space="preserve"> &gt; </w:t>
            </w:r>
            <w:r>
              <w:rPr>
                <w:rFonts w:ascii="Arial"/>
                <w:color w:val="000000"/>
                <w:sz w:val="15"/>
              </w:rPr>
              <w:t xml:space="preserve">5,2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&amp;lt; 3,5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сироватці</w:t>
            </w:r>
            <w:r>
              <w:rPr>
                <w:rFonts w:ascii="Arial"/>
                <w:color w:val="000000"/>
                <w:sz w:val="15"/>
              </w:rPr>
              <w:t xml:space="preserve"> (&amp;lt; 133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</w:t>
            </w:r>
            <w:r>
              <w:rPr>
                <w:rFonts w:ascii="Arial"/>
                <w:color w:val="000000"/>
                <w:sz w:val="15"/>
              </w:rPr>
              <w:t>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56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57" w:name="59"/>
            <w:r>
              <w:rPr>
                <w:rFonts w:ascii="Arial"/>
                <w:color w:val="000000"/>
                <w:sz w:val="15"/>
              </w:rPr>
              <w:lastRenderedPageBreak/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стадією</w:t>
            </w:r>
            <w:r>
              <w:rPr>
                <w:rFonts w:ascii="Arial"/>
                <w:color w:val="000000"/>
                <w:sz w:val="15"/>
              </w:rPr>
              <w:t xml:space="preserve"> (K70 - K77),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Чайлд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–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B (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B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C (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BCLC -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D;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Modei for End-stage Liver Disease (MELD) &gt; 30;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58" w:name="60"/>
            <w:bookmarkEnd w:id="57"/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оскільки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 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Довготривала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Асцит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Печінкова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енцефалопатія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рефрактерна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Рецидивуюча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варикозна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Триваючий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алкоголізм</w:t>
            </w:r>
            <w:r>
              <w:rPr>
                <w:rFonts w:ascii="Arial"/>
                <w:color w:val="000000"/>
                <w:sz w:val="15"/>
              </w:rPr>
              <w:t xml:space="preserve"> (&gt; 80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етанолу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</w:t>
            </w:r>
            <w:r>
              <w:rPr>
                <w:rFonts w:ascii="Arial"/>
                <w:color w:val="000000"/>
                <w:sz w:val="15"/>
              </w:rPr>
              <w:t>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одночасно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протромбіновий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подовжений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секунд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порівняно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відношення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МНВ</w:t>
            </w:r>
            <w:r>
              <w:rPr>
                <w:rFonts w:ascii="Arial"/>
                <w:color w:val="000000"/>
                <w:sz w:val="15"/>
              </w:rPr>
              <w:t xml:space="preserve">) &gt; 1,5; </w:t>
            </w:r>
            <w:r>
              <w:rPr>
                <w:rFonts w:ascii="Arial"/>
                <w:color w:val="000000"/>
                <w:sz w:val="15"/>
              </w:rPr>
              <w:t>сироваткови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альбумін</w:t>
            </w:r>
            <w:r>
              <w:rPr>
                <w:rFonts w:ascii="Arial"/>
                <w:color w:val="000000"/>
                <w:sz w:val="15"/>
              </w:rPr>
              <w:t xml:space="preserve"> &amp;lt; 2,5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58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59" w:name="6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(N 18),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4;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60" w:name="62"/>
            <w:bookmarkEnd w:id="59"/>
            <w:r>
              <w:rPr>
                <w:rFonts w:ascii="Arial"/>
                <w:color w:val="000000"/>
                <w:sz w:val="15"/>
              </w:rPr>
              <w:lastRenderedPageBreak/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гемодіалізу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перитонеального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оскільки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lastRenderedPageBreak/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 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60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61" w:name="63"/>
            <w:r>
              <w:rPr>
                <w:rFonts w:ascii="Arial"/>
                <w:color w:val="000000"/>
                <w:sz w:val="15"/>
              </w:rPr>
              <w:lastRenderedPageBreak/>
              <w:t xml:space="preserve">6. </w:t>
            </w:r>
            <w:r>
              <w:rPr>
                <w:rFonts w:ascii="Arial"/>
                <w:color w:val="000000"/>
                <w:sz w:val="15"/>
              </w:rPr>
              <w:t>Неврологічні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цереброваскулярних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(I69);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(G09, G91.0, G73.4);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розсіяного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склерозу</w:t>
            </w:r>
            <w:r>
              <w:rPr>
                <w:rFonts w:ascii="Arial"/>
                <w:color w:val="000000"/>
                <w:sz w:val="15"/>
              </w:rPr>
              <w:t xml:space="preserve"> (G35);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Паркінсона</w:t>
            </w:r>
            <w:r>
              <w:rPr>
                <w:rFonts w:ascii="Arial"/>
                <w:color w:val="000000"/>
                <w:sz w:val="15"/>
              </w:rPr>
              <w:t xml:space="preserve"> (G20, G21);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Альцгеймера</w:t>
            </w:r>
            <w:r>
              <w:rPr>
                <w:rFonts w:ascii="Arial"/>
                <w:color w:val="000000"/>
                <w:sz w:val="15"/>
              </w:rPr>
              <w:t xml:space="preserve"> (G30.0, G30.1);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церебрального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паралічу</w:t>
            </w:r>
            <w:r>
              <w:rPr>
                <w:rFonts w:ascii="Arial"/>
                <w:color w:val="000000"/>
                <w:sz w:val="15"/>
              </w:rPr>
              <w:t xml:space="preserve"> (G80);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епілепсії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(G40);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ейронів</w:t>
            </w:r>
            <w:r>
              <w:rPr>
                <w:rFonts w:ascii="Arial"/>
                <w:color w:val="000000"/>
                <w:sz w:val="15"/>
              </w:rPr>
              <w:t xml:space="preserve"> (G10, G11, G12, G14, G23, G25, G70),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інсульту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Сумарний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розсіяному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склерозі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 (EDS</w:t>
            </w:r>
            <w:r>
              <w:rPr>
                <w:rFonts w:ascii="Arial"/>
                <w:color w:val="000000"/>
                <w:sz w:val="15"/>
              </w:rPr>
              <w:t xml:space="preserve">S)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8;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Паркінсона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III;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</w:t>
            </w:r>
            <w:r>
              <w:rPr>
                <w:rFonts w:ascii="Arial"/>
                <w:color w:val="000000"/>
                <w:sz w:val="15"/>
              </w:rPr>
              <w:t>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(GMFCS) -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3 - 5;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Альцгеймера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Functional Assessment Staging Test (FAST)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7a - 7f;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глобального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</w:t>
            </w:r>
            <w:r>
              <w:rPr>
                <w:rFonts w:ascii="Arial"/>
                <w:color w:val="000000"/>
                <w:sz w:val="15"/>
              </w:rPr>
              <w:t>ій</w:t>
            </w:r>
            <w:r>
              <w:rPr>
                <w:rFonts w:ascii="Arial"/>
                <w:color w:val="000000"/>
                <w:sz w:val="15"/>
              </w:rPr>
              <w:t xml:space="preserve"> GDC 6 - 7;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62" w:name="64"/>
            <w:bookmarkEnd w:id="61"/>
            <w:r>
              <w:rPr>
                <w:rFonts w:ascii="Arial"/>
                <w:color w:val="000000"/>
                <w:sz w:val="15"/>
              </w:rPr>
              <w:lastRenderedPageBreak/>
              <w:t>Задишка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</w:t>
            </w:r>
            <w:r>
              <w:rPr>
                <w:rFonts w:ascii="Arial"/>
                <w:color w:val="000000"/>
                <w:sz w:val="15"/>
              </w:rPr>
              <w:t>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Міастенія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</w:t>
            </w:r>
            <w:r>
              <w:rPr>
                <w:rFonts w:ascii="Arial"/>
                <w:color w:val="000000"/>
                <w:sz w:val="15"/>
              </w:rPr>
              <w:t>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нейропатичний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альбумінів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сироватці</w:t>
            </w:r>
            <w:r>
              <w:rPr>
                <w:rFonts w:ascii="Arial"/>
                <w:color w:val="000000"/>
                <w:sz w:val="15"/>
              </w:rPr>
              <w:t xml:space="preserve"> &amp;lt; 25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62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63" w:name="65"/>
            <w:r>
              <w:rPr>
                <w:rFonts w:ascii="Arial"/>
                <w:color w:val="000000"/>
                <w:sz w:val="15"/>
              </w:rPr>
              <w:lastRenderedPageBreak/>
              <w:t xml:space="preserve">7. </w:t>
            </w:r>
            <w:r>
              <w:rPr>
                <w:rFonts w:ascii="Arial"/>
                <w:color w:val="000000"/>
                <w:sz w:val="15"/>
              </w:rPr>
              <w:t>Цукровий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  <w:r>
              <w:rPr>
                <w:rFonts w:ascii="Arial"/>
                <w:color w:val="000000"/>
                <w:sz w:val="15"/>
              </w:rPr>
              <w:t xml:space="preserve"> (E10 - E14),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64" w:name="66"/>
            <w:bookmarkEnd w:id="63"/>
            <w:r>
              <w:rPr>
                <w:rFonts w:ascii="Arial"/>
                <w:color w:val="000000"/>
                <w:sz w:val="15"/>
              </w:rPr>
              <w:t>Декомпенсований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високий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HbA1C,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</w:t>
            </w:r>
            <w:r>
              <w:rPr>
                <w:rFonts w:ascii="Arial"/>
                <w:color w:val="000000"/>
                <w:sz w:val="15"/>
              </w:rPr>
              <w:t>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фантомний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 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Важка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довгот</w:t>
            </w:r>
            <w:r>
              <w:rPr>
                <w:rFonts w:ascii="Arial"/>
                <w:color w:val="000000"/>
                <w:sz w:val="15"/>
              </w:rPr>
              <w:t>ривала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III,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</w:t>
            </w:r>
            <w:r>
              <w:rPr>
                <w:rFonts w:ascii="Arial"/>
                <w:color w:val="000000"/>
                <w:sz w:val="15"/>
              </w:rPr>
              <w:t>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</w:t>
            </w:r>
            <w:r>
              <w:rPr>
                <w:rFonts w:ascii="Arial"/>
                <w:color w:val="000000"/>
                <w:sz w:val="15"/>
              </w:rPr>
              <w:t>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64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65" w:name="67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післятравматичні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(T90.5, T91.3, T91.4, T91.5, R40.3, R26.3) -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внутрішньочерепної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внутрішньогрудних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внутрішньочеревних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66" w:name="68"/>
            <w:bookmarkEnd w:id="65"/>
            <w:r w:rsidRPr="00063B02">
              <w:rPr>
                <w:rFonts w:ascii="Arial"/>
                <w:color w:val="000000"/>
                <w:sz w:val="15"/>
                <w:lang w:val="ru-RU"/>
              </w:rPr>
              <w:t>Хронічний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больовий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синдром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Потреба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використанні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опіоїдів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</w:t>
            </w:r>
            <w:r>
              <w:rPr>
                <w:rFonts w:ascii="Arial"/>
                <w:color w:val="000000"/>
                <w:sz w:val="15"/>
              </w:rPr>
              <w:t>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Гідроцефалія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Міастенія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Нетримання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сечі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калу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Стан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свідомості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сопор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кома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Стійкий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вегетативний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апалічний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стан</w:t>
            </w:r>
            <w:r w:rsidRPr="00063B02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063B02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</w:t>
            </w:r>
            <w:r>
              <w:rPr>
                <w:rFonts w:ascii="Arial"/>
                <w:color w:val="000000"/>
                <w:sz w:val="15"/>
              </w:rPr>
              <w:t>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альбум</w:t>
            </w:r>
            <w:r>
              <w:rPr>
                <w:rFonts w:ascii="Arial"/>
                <w:color w:val="000000"/>
                <w:sz w:val="15"/>
              </w:rPr>
              <w:t>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сироватці</w:t>
            </w:r>
            <w:r>
              <w:rPr>
                <w:rFonts w:ascii="Arial"/>
                <w:color w:val="000000"/>
                <w:sz w:val="15"/>
              </w:rPr>
              <w:t xml:space="preserve"> &amp;lt; 25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ур</w:t>
            </w:r>
            <w:r>
              <w:rPr>
                <w:rFonts w:ascii="Arial"/>
                <w:color w:val="000000"/>
                <w:sz w:val="15"/>
              </w:rPr>
              <w:t>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66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67" w:name="69"/>
            <w:r>
              <w:rPr>
                <w:rFonts w:ascii="Arial"/>
                <w:color w:val="000000"/>
                <w:sz w:val="15"/>
              </w:rPr>
              <w:lastRenderedPageBreak/>
              <w:t xml:space="preserve">9.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деменція</w:t>
            </w:r>
            <w:r>
              <w:rPr>
                <w:rFonts w:ascii="Arial"/>
                <w:color w:val="000000"/>
                <w:sz w:val="15"/>
              </w:rPr>
              <w:t xml:space="preserve"> (F00 - F04, G30),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Functional Assessment Staging Test (FAST) 6C - 7F;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деменції</w:t>
            </w:r>
            <w:r>
              <w:rPr>
                <w:rFonts w:ascii="Arial"/>
                <w:color w:val="000000"/>
                <w:sz w:val="15"/>
              </w:rPr>
              <w:t xml:space="preserve"> Clinical Dementia Rating (CD)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3;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глоб</w:t>
            </w:r>
            <w:r>
              <w:rPr>
                <w:rFonts w:ascii="Arial"/>
                <w:color w:val="000000"/>
                <w:sz w:val="15"/>
              </w:rPr>
              <w:t>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GDC 6 - 7;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68" w:name="70"/>
            <w:bookmarkEnd w:id="67"/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бронходилататорів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Кровохаркання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</w:t>
            </w:r>
            <w:r>
              <w:rPr>
                <w:rFonts w:ascii="Arial"/>
                <w:color w:val="000000"/>
                <w:sz w:val="15"/>
              </w:rPr>
              <w:t>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 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Важка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довготривала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</w:t>
            </w:r>
            <w:r>
              <w:rPr>
                <w:rFonts w:ascii="Arial"/>
                <w:color w:val="000000"/>
                <w:sz w:val="15"/>
              </w:rPr>
              <w:t>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III,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</w:t>
            </w:r>
            <w:r>
              <w:rPr>
                <w:rFonts w:ascii="Arial"/>
                <w:color w:val="000000"/>
                <w:sz w:val="15"/>
              </w:rPr>
              <w:t>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</w:t>
            </w:r>
            <w:r>
              <w:rPr>
                <w:rFonts w:ascii="Arial"/>
                <w:color w:val="000000"/>
                <w:sz w:val="15"/>
              </w:rPr>
              <w:t>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68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69" w:name="71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(A15 - A19) - </w:t>
            </w:r>
            <w:r>
              <w:rPr>
                <w:rFonts w:ascii="Arial"/>
                <w:color w:val="000000"/>
                <w:sz w:val="15"/>
              </w:rPr>
              <w:t>мультирезистентна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стійкістю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ускладненнями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коінфекція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гепатит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епатит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життєдіяльності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Ј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70" w:name="72"/>
            <w:bookmarkEnd w:id="69"/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бронходилататорів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Кровохаркання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FEV1 (</w:t>
            </w:r>
            <w:r>
              <w:rPr>
                <w:rFonts w:ascii="Arial"/>
                <w:color w:val="000000"/>
                <w:sz w:val="15"/>
              </w:rPr>
              <w:t>ОФВ</w:t>
            </w:r>
            <w:r>
              <w:rPr>
                <w:rFonts w:ascii="Arial"/>
                <w:color w:val="000000"/>
                <w:sz w:val="15"/>
              </w:rPr>
              <w:t>1) &amp;lt; 30 %.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CVF (</w:t>
            </w:r>
            <w:r>
              <w:rPr>
                <w:rFonts w:ascii="Arial"/>
                <w:color w:val="000000"/>
                <w:sz w:val="15"/>
              </w:rPr>
              <w:t>ФЖЄЛ</w:t>
            </w:r>
            <w:r>
              <w:rPr>
                <w:rFonts w:ascii="Arial"/>
                <w:color w:val="000000"/>
                <w:sz w:val="15"/>
              </w:rPr>
              <w:t>) &amp;lt; 40 %.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(DLC</w:t>
            </w:r>
            <w:r>
              <w:rPr>
                <w:rFonts w:ascii="Arial"/>
                <w:color w:val="000000"/>
                <w:sz w:val="15"/>
              </w:rPr>
              <w:t>O) &amp;lt; 40 %.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Зменшення</w:t>
            </w:r>
            <w:r>
              <w:rPr>
                <w:rFonts w:ascii="Arial"/>
                <w:color w:val="000000"/>
                <w:sz w:val="15"/>
              </w:rPr>
              <w:t xml:space="preserve"> FEV1 (</w:t>
            </w:r>
            <w:r>
              <w:rPr>
                <w:rFonts w:ascii="Arial"/>
                <w:color w:val="000000"/>
                <w:sz w:val="15"/>
              </w:rPr>
              <w:t>ОФВ</w:t>
            </w:r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щонайменше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III,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</w:t>
            </w:r>
            <w:r>
              <w:rPr>
                <w:rFonts w:ascii="Arial"/>
                <w:color w:val="000000"/>
                <w:sz w:val="15"/>
              </w:rPr>
              <w:t>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70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71" w:name="73"/>
            <w:r>
              <w:rPr>
                <w:rFonts w:ascii="Arial"/>
                <w:color w:val="000000"/>
                <w:sz w:val="15"/>
              </w:rPr>
              <w:lastRenderedPageBreak/>
              <w:t xml:space="preserve">11.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СНІД</w:t>
            </w:r>
            <w:r>
              <w:rPr>
                <w:rFonts w:ascii="Arial"/>
                <w:color w:val="000000"/>
                <w:sz w:val="15"/>
              </w:rPr>
              <w:t xml:space="preserve"> (B20 - B23) -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опортуністичні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мультирезистентні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інфекції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супутні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саркоми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Капоші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неходжкінських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термінальна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деменції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легеневі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ниркові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резистент</w:t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антиретровірусної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72" w:name="74"/>
            <w:bookmarkEnd w:id="71"/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</w:t>
            </w:r>
            <w:r>
              <w:rPr>
                <w:rFonts w:ascii="Arial"/>
                <w:color w:val="000000"/>
                <w:sz w:val="15"/>
              </w:rPr>
              <w:t>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Кровохаркання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</w:t>
            </w:r>
            <w:r>
              <w:rPr>
                <w:rFonts w:ascii="Arial"/>
                <w:color w:val="000000"/>
                <w:sz w:val="15"/>
              </w:rPr>
              <w:t>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 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Довготривала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III,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</w:t>
            </w:r>
            <w:r>
              <w:rPr>
                <w:rFonts w:ascii="Arial"/>
                <w:color w:val="000000"/>
                <w:sz w:val="15"/>
              </w:rPr>
              <w:t>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Міастенія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Когнітивні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постінсультна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деменція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72"/>
      </w:tr>
      <w:tr w:rsidR="0091055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73" w:name="75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генетичні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метаболічні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 E, Q, M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МКХ</w:t>
            </w:r>
            <w:r>
              <w:rPr>
                <w:rFonts w:ascii="Arial"/>
                <w:color w:val="000000"/>
                <w:sz w:val="15"/>
              </w:rPr>
              <w:t xml:space="preserve">-10)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жовчних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орфанні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захворюв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0557" w:rsidRDefault="00063B02">
            <w:pPr>
              <w:spacing w:after="0"/>
            </w:pPr>
            <w:bookmarkStart w:id="74" w:name="76"/>
            <w:bookmarkEnd w:id="73"/>
            <w:r>
              <w:rPr>
                <w:rFonts w:ascii="Arial"/>
                <w:color w:val="000000"/>
                <w:sz w:val="15"/>
              </w:rPr>
              <w:lastRenderedPageBreak/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фантомний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</w:t>
            </w:r>
            <w:r>
              <w:rPr>
                <w:rFonts w:ascii="Arial"/>
                <w:color w:val="000000"/>
                <w:sz w:val="15"/>
              </w:rPr>
              <w:t>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Кровохаркання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Важка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</w:t>
            </w:r>
            <w:r>
              <w:rPr>
                <w:rFonts w:ascii="Arial"/>
                <w:color w:val="000000"/>
                <w:sz w:val="15"/>
              </w:rPr>
              <w:t>готривала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III,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</w:t>
            </w:r>
            <w:r>
              <w:rPr>
                <w:rFonts w:ascii="Arial"/>
                <w:color w:val="000000"/>
                <w:sz w:val="15"/>
              </w:rPr>
              <w:t>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Міастенія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</w:t>
            </w:r>
            <w:r>
              <w:rPr>
                <w:rFonts w:ascii="Arial"/>
                <w:color w:val="000000"/>
                <w:sz w:val="15"/>
              </w:rPr>
              <w:t>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74"/>
      </w:tr>
    </w:tbl>
    <w:p w:rsidR="00910557" w:rsidRDefault="00063B02">
      <w:r>
        <w:lastRenderedPageBreak/>
        <w:br/>
      </w:r>
    </w:p>
    <w:p w:rsidR="00910557" w:rsidRPr="00063B02" w:rsidRDefault="00063B02">
      <w:pPr>
        <w:spacing w:after="0"/>
        <w:ind w:firstLine="240"/>
        <w:jc w:val="right"/>
        <w:rPr>
          <w:lang w:val="ru-RU"/>
        </w:rPr>
      </w:pPr>
      <w:bookmarkStart w:id="75" w:name="84"/>
      <w:r w:rsidRPr="00063B02">
        <w:rPr>
          <w:rFonts w:ascii="Arial"/>
          <w:color w:val="000000"/>
          <w:sz w:val="18"/>
          <w:lang w:val="ru-RU"/>
        </w:rPr>
        <w:t>(</w:t>
      </w:r>
      <w:r w:rsidRPr="00063B02">
        <w:rPr>
          <w:rFonts w:ascii="Arial"/>
          <w:color w:val="000000"/>
          <w:sz w:val="18"/>
          <w:lang w:val="ru-RU"/>
        </w:rPr>
        <w:t>додаток</w:t>
      </w:r>
      <w:r w:rsidRPr="00063B02">
        <w:rPr>
          <w:rFonts w:ascii="Arial"/>
          <w:color w:val="000000"/>
          <w:sz w:val="18"/>
          <w:lang w:val="ru-RU"/>
        </w:rPr>
        <w:t xml:space="preserve"> 2 </w:t>
      </w:r>
      <w:r w:rsidRPr="00063B02">
        <w:rPr>
          <w:rFonts w:ascii="Arial"/>
          <w:color w:val="000000"/>
          <w:sz w:val="18"/>
          <w:lang w:val="ru-RU"/>
        </w:rPr>
        <w:t>із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змінами</w:t>
      </w:r>
      <w:r w:rsidRPr="00063B02">
        <w:rPr>
          <w:rFonts w:ascii="Arial"/>
          <w:color w:val="000000"/>
          <w:sz w:val="18"/>
          <w:lang w:val="ru-RU"/>
        </w:rPr>
        <w:t xml:space="preserve">, </w:t>
      </w:r>
      <w:r w:rsidRPr="00063B02">
        <w:rPr>
          <w:rFonts w:ascii="Arial"/>
          <w:color w:val="000000"/>
          <w:sz w:val="18"/>
          <w:lang w:val="ru-RU"/>
        </w:rPr>
        <w:t>внесеними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згідно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наказом</w:t>
      </w:r>
      <w:r w:rsidRPr="00063B02">
        <w:rPr>
          <w:lang w:val="ru-RU"/>
        </w:rPr>
        <w:br/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Міністерства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охорони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здоров</w:t>
      </w:r>
      <w:r w:rsidRPr="00063B02">
        <w:rPr>
          <w:rFonts w:ascii="Arial"/>
          <w:color w:val="000000"/>
          <w:sz w:val="18"/>
          <w:lang w:val="ru-RU"/>
        </w:rPr>
        <w:t>'</w:t>
      </w:r>
      <w:r w:rsidRPr="00063B02">
        <w:rPr>
          <w:rFonts w:ascii="Arial"/>
          <w:color w:val="000000"/>
          <w:sz w:val="18"/>
          <w:lang w:val="ru-RU"/>
        </w:rPr>
        <w:t>я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України</w:t>
      </w:r>
      <w:r w:rsidRPr="00063B02">
        <w:rPr>
          <w:rFonts w:ascii="Arial"/>
          <w:color w:val="000000"/>
          <w:sz w:val="18"/>
          <w:lang w:val="ru-RU"/>
        </w:rPr>
        <w:t xml:space="preserve"> </w:t>
      </w:r>
      <w:r w:rsidRPr="00063B02">
        <w:rPr>
          <w:rFonts w:ascii="Arial"/>
          <w:color w:val="000000"/>
          <w:sz w:val="18"/>
          <w:lang w:val="ru-RU"/>
        </w:rPr>
        <w:t>від</w:t>
      </w:r>
      <w:r w:rsidRPr="00063B02">
        <w:rPr>
          <w:rFonts w:ascii="Arial"/>
          <w:color w:val="000000"/>
          <w:sz w:val="18"/>
          <w:lang w:val="ru-RU"/>
        </w:rPr>
        <w:t xml:space="preserve"> 26.11.2024 </w:t>
      </w:r>
      <w:r w:rsidRPr="00063B02">
        <w:rPr>
          <w:rFonts w:ascii="Arial"/>
          <w:color w:val="000000"/>
          <w:sz w:val="18"/>
          <w:lang w:val="ru-RU"/>
        </w:rPr>
        <w:t>р</w:t>
      </w:r>
      <w:r w:rsidRPr="00063B0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63B02">
        <w:rPr>
          <w:rFonts w:ascii="Arial"/>
          <w:color w:val="000000"/>
          <w:sz w:val="18"/>
          <w:lang w:val="ru-RU"/>
        </w:rPr>
        <w:t xml:space="preserve"> 1970)</w:t>
      </w:r>
    </w:p>
    <w:p w:rsidR="00910557" w:rsidRDefault="00063B02">
      <w:pPr>
        <w:spacing w:after="0"/>
        <w:jc w:val="center"/>
      </w:pPr>
      <w:bookmarkStart w:id="76" w:name="77"/>
      <w:bookmarkEnd w:id="75"/>
      <w:r>
        <w:rPr>
          <w:rFonts w:ascii="Arial"/>
          <w:color w:val="000000"/>
          <w:sz w:val="18"/>
        </w:rPr>
        <w:t>____________</w:t>
      </w:r>
    </w:p>
    <w:p w:rsidR="00910557" w:rsidRDefault="00910557">
      <w:pPr>
        <w:spacing w:after="0"/>
        <w:ind w:firstLine="240"/>
      </w:pPr>
      <w:bookmarkStart w:id="77" w:name="78"/>
      <w:bookmarkEnd w:id="76"/>
    </w:p>
    <w:p w:rsidR="00910557" w:rsidRDefault="00063B02">
      <w:bookmarkStart w:id="78" w:name="_GoBack"/>
      <w:bookmarkEnd w:id="77"/>
      <w:bookmarkEnd w:id="78"/>
      <w:r>
        <w:br/>
      </w:r>
    </w:p>
    <w:sectPr w:rsidR="009105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0557"/>
    <w:rsid w:val="00063B02"/>
    <w:rsid w:val="009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6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3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subscribe18</cp:lastModifiedBy>
  <cp:revision>2</cp:revision>
  <dcterms:created xsi:type="dcterms:W3CDTF">2025-01-24T09:21:00Z</dcterms:created>
  <dcterms:modified xsi:type="dcterms:W3CDTF">2025-01-24T09:21:00Z</dcterms:modified>
</cp:coreProperties>
</file>